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moodle-xml-qti-converter"/>
    <w:p>
      <w:pPr>
        <w:pStyle w:val="Heading1"/>
      </w:pPr>
      <w:r>
        <w:t xml:space="preserve">Moodle XML → QTI Converter</w:t>
      </w:r>
    </w:p>
    <w:p>
      <w:pPr>
        <w:pStyle w:val="FirstParagraph"/>
      </w:pPr>
      <w:r>
        <w:t xml:space="preserve">A lightweight, browser-based converter for turning</w:t>
      </w:r>
      <w:r>
        <w:t xml:space="preserve"> </w:t>
      </w:r>
      <w:r>
        <w:rPr>
          <w:b/>
          <w:bCs/>
        </w:rPr>
        <w:t xml:space="preserve">Moodle XML question bank exports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IMS QTI format</w:t>
      </w:r>
      <w:r>
        <w:t xml:space="preserve"> </w:t>
      </w:r>
      <w:r>
        <w:t xml:space="preserve">for use in Canvas and other LMS environments.</w:t>
      </w:r>
    </w:p>
    <w:p>
      <w:pPr>
        <w:pStyle w:val="BodyText"/>
      </w:pPr>
      <w:r>
        <w:t xml:space="preserve">The tool runs entirely in the browser. Users upload a Moodle XML file, review detected questions, select an export format, and download a QTI-compatible file.</w:t>
      </w:r>
    </w:p>
    <w:p>
      <w:r>
        <w:pict>
          <v:rect style="width:0;height:1.5pt" o:hralign="center" o:hrstd="t" o:hr="t"/>
        </w:pic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Drag-and-drop Moodle XML upload</w:t>
      </w:r>
    </w:p>
    <w:p>
      <w:pPr>
        <w:pStyle w:val="Compact"/>
        <w:numPr>
          <w:ilvl w:val="0"/>
          <w:numId w:val="1001"/>
        </w:numPr>
      </w:pPr>
      <w:r>
        <w:t xml:space="preserve">Parses Moodle question bank exports directly in the browser</w:t>
      </w:r>
    </w:p>
    <w:p>
      <w:pPr>
        <w:pStyle w:val="Compact"/>
        <w:numPr>
          <w:ilvl w:val="0"/>
          <w:numId w:val="1001"/>
        </w:numPr>
      </w:pPr>
      <w:r>
        <w:t xml:space="preserve">Displays question statistics before export</w:t>
      </w:r>
    </w:p>
    <w:p>
      <w:pPr>
        <w:pStyle w:val="Compact"/>
        <w:numPr>
          <w:ilvl w:val="0"/>
          <w:numId w:val="1001"/>
        </w:numPr>
      </w:pPr>
      <w:r>
        <w:t xml:space="preserve">Shows question name, type, points, and readiness status</w:t>
      </w:r>
    </w:p>
    <w:p>
      <w:pPr>
        <w:pStyle w:val="Compact"/>
        <w:numPr>
          <w:ilvl w:val="0"/>
          <w:numId w:val="1001"/>
        </w:numPr>
      </w:pPr>
      <w:r>
        <w:t xml:space="preserve">Supports multiple Moodle question types</w:t>
      </w:r>
    </w:p>
    <w:p>
      <w:pPr>
        <w:pStyle w:val="Compact"/>
        <w:numPr>
          <w:ilvl w:val="0"/>
          <w:numId w:val="1001"/>
        </w:numPr>
      </w:pPr>
      <w:r>
        <w:t xml:space="preserve">Converts questions to IMS QTI</w:t>
      </w:r>
    </w:p>
    <w:p>
      <w:pPr>
        <w:pStyle w:val="Compact"/>
        <w:numPr>
          <w:ilvl w:val="0"/>
          <w:numId w:val="1001"/>
        </w:numPr>
      </w:pPr>
      <w:r>
        <w:t xml:space="preserve">Exports as:</w:t>
      </w:r>
    </w:p>
    <w:p>
      <w:pPr>
        <w:pStyle w:val="Compact"/>
        <w:numPr>
          <w:ilvl w:val="1"/>
          <w:numId w:val="1002"/>
        </w:numPr>
      </w:pPr>
      <w:r>
        <w:t xml:space="preserve">Single QTI 1.2 XML file</w:t>
      </w:r>
    </w:p>
    <w:p>
      <w:pPr>
        <w:pStyle w:val="Compact"/>
        <w:numPr>
          <w:ilvl w:val="1"/>
          <w:numId w:val="1002"/>
        </w:numPr>
      </w:pPr>
      <w:r>
        <w:t xml:space="preserve">Canvas-ready ZIP package with</w:t>
      </w:r>
      <w:r>
        <w:t xml:space="preserve"> </w:t>
      </w:r>
      <w:r>
        <w:rPr>
          <w:rStyle w:val="VerbatimChar"/>
        </w:rPr>
        <w:t xml:space="preserve">imsmanifest.xml</w:t>
      </w:r>
    </w:p>
    <w:p>
      <w:pPr>
        <w:pStyle w:val="Compact"/>
        <w:numPr>
          <w:ilvl w:val="0"/>
          <w:numId w:val="1001"/>
        </w:numPr>
      </w:pPr>
      <w:r>
        <w:t xml:space="preserve">Handles embedded images for ZIP exports</w:t>
      </w:r>
    </w:p>
    <w:p>
      <w:pPr>
        <w:pStyle w:val="Compact"/>
        <w:numPr>
          <w:ilvl w:val="0"/>
          <w:numId w:val="1001"/>
        </w:numPr>
      </w:pPr>
      <w:r>
        <w:t xml:space="preserve">Attempts to import remote images when browser permissions allow</w:t>
      </w:r>
    </w:p>
    <w:p>
      <w:pPr>
        <w:pStyle w:val="Compact"/>
        <w:numPr>
          <w:ilvl w:val="0"/>
          <w:numId w:val="1001"/>
        </w:numPr>
      </w:pPr>
      <w:r>
        <w:t xml:space="preserve">Sanitizes question and answer HTML for safer LMS import</w:t>
      </w:r>
    </w:p>
    <w:p>
      <w:pPr>
        <w:pStyle w:val="Compact"/>
        <w:numPr>
          <w:ilvl w:val="0"/>
          <w:numId w:val="1001"/>
        </w:numPr>
      </w:pPr>
      <w:r>
        <w:t xml:space="preserve">Provides warnings for unsupported or incomplete questions</w:t>
      </w:r>
    </w:p>
    <w:p>
      <w:r>
        <w:pict>
          <v:rect style="width:0;height:1.5pt" o:hralign="center" o:hrstd="t" o:hr="t"/>
        </w:pict>
      </w:r>
    </w:p>
    <w:bookmarkEnd w:id="20"/>
    <w:bookmarkStart w:id="21" w:name="supported-question-types"/>
    <w:p>
      <w:pPr>
        <w:pStyle w:val="Heading2"/>
      </w:pPr>
      <w:r>
        <w:t xml:space="preserve">Supported Question Types</w:t>
      </w:r>
    </w:p>
    <w:p>
      <w:pPr>
        <w:pStyle w:val="FirstParagraph"/>
      </w:pPr>
      <w:r>
        <w:t xml:space="preserve">The converter detects and processes the following Moodle question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Moodle Type</w:t>
            </w:r>
          </w:p>
        </w:tc>
        <w:tc>
          <w:tcPr/>
          <w:p>
            <w:pPr>
              <w:pStyle w:val="Compact"/>
            </w:pPr>
            <w:r>
              <w:t xml:space="preserve">Export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choice</w:t>
            </w:r>
          </w:p>
        </w:tc>
        <w:tc>
          <w:tcPr/>
          <w:p>
            <w:pPr>
              <w:pStyle w:val="Compact"/>
            </w:pPr>
            <w:r>
              <w:t xml:space="preserve">QTI multiple choice / multiple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QTI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answer</w:t>
            </w:r>
          </w:p>
        </w:tc>
        <w:tc>
          <w:tcPr/>
          <w:p>
            <w:pPr>
              <w:pStyle w:val="Compact"/>
            </w:pPr>
            <w:r>
              <w:t xml:space="preserve">QTI short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Essay</w:t>
            </w:r>
          </w:p>
        </w:tc>
        <w:tc>
          <w:tcPr/>
          <w:p>
            <w:pPr>
              <w:pStyle w:val="Compact"/>
            </w:pPr>
            <w:r>
              <w:t xml:space="preserve">QTI essay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QTI matching in QTI 2.1 ZIP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QTI numerical in QTI 2.1 ZIP export</w:t>
            </w:r>
          </w:p>
        </w:tc>
      </w:tr>
    </w:tbl>
    <w:p>
      <w:pPr>
        <w:pStyle w:val="BodyText"/>
      </w:pPr>
      <w:r>
        <w:t xml:space="preserve">Unsupported question types are still included where possible but may be exported as essay-style questions depending on the selected output format.</w:t>
      </w:r>
    </w:p>
    <w:p>
      <w:r>
        <w:pict>
          <v:rect style="width:0;height:1.5pt" o:hralign="center" o:hrstd="t" o:hr="t"/>
        </w:pict>
      </w:r>
    </w:p>
    <w:bookmarkEnd w:id="21"/>
    <w:bookmarkStart w:id="26" w:name="export-options"/>
    <w:p>
      <w:pPr>
        <w:pStyle w:val="Heading2"/>
      </w:pPr>
      <w:r>
        <w:t xml:space="preserve">Export Options</w:t>
      </w:r>
    </w:p>
    <w:bookmarkStart w:id="22" w:name="qti-version"/>
    <w:p>
      <w:pPr>
        <w:pStyle w:val="Heading3"/>
      </w:pPr>
      <w:r>
        <w:t xml:space="preserve">QTI Version</w:t>
      </w:r>
    </w:p>
    <w:p>
      <w:pPr>
        <w:pStyle w:val="FirstParagraph"/>
      </w:pPr>
      <w:r>
        <w:t xml:space="preserve">The interface includes two QTI version options: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QTI 1.2</w:t>
      </w:r>
      <w:r>
        <w:br/>
      </w:r>
      <w:r>
        <w:t xml:space="preserve">Recommended for Canvas and general compatibility.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QTI 2.1</w:t>
      </w:r>
      <w:r>
        <w:br/>
      </w:r>
      <w:r>
        <w:t xml:space="preserve">Experimental option for item-level ZIP exports.</w:t>
      </w:r>
    </w:p>
    <w:bookmarkEnd w:id="22"/>
    <w:bookmarkStart w:id="25" w:name="package-type"/>
    <w:p>
      <w:pPr>
        <w:pStyle w:val="Heading3"/>
      </w:pPr>
      <w:r>
        <w:t xml:space="preserve">Package Type</w:t>
      </w:r>
    </w:p>
    <w:p>
      <w:pPr>
        <w:pStyle w:val="FirstParagraph"/>
      </w:pPr>
      <w:r>
        <w:t xml:space="preserve">The converter can export in two formats:</w:t>
      </w:r>
    </w:p>
    <w:bookmarkStart w:id="23" w:name="single-xml-file"/>
    <w:p>
      <w:pPr>
        <w:pStyle w:val="Heading4"/>
      </w:pPr>
      <w:r>
        <w:t xml:space="preserve">Single XML File</w:t>
      </w:r>
    </w:p>
    <w:p>
      <w:pPr>
        <w:pStyle w:val="FirstParagraph"/>
      </w:pPr>
      <w:r>
        <w:t xml:space="preserve">Exports a standalone QTI 1.2 XML file.</w:t>
      </w:r>
    </w:p>
    <w:p>
      <w:pPr>
        <w:pStyle w:val="BodyText"/>
      </w:pPr>
      <w:r>
        <w:t xml:space="preserve">Best for simple question banks without embedded media.</w:t>
      </w:r>
    </w:p>
    <w:p>
      <w:pPr>
        <w:pStyle w:val="BodyText"/>
      </w:pPr>
      <w:r>
        <w:t xml:space="preserve">Generated filename:</w:t>
      </w:r>
    </w:p>
    <w:p>
      <w:pPr>
        <w:pStyle w:val="SourceCode"/>
      </w:pPr>
      <w:r>
        <w:rPr>
          <w:rStyle w:val="VerbatimChar"/>
        </w:rPr>
        <w:t xml:space="preserve">canvas_qti_1.2_export.xml</w:t>
      </w:r>
    </w:p>
    <w:bookmarkEnd w:id="23"/>
    <w:bookmarkStart w:id="24" w:name="canvas-zip-with-manifest"/>
    <w:p>
      <w:pPr>
        <w:pStyle w:val="Heading4"/>
      </w:pPr>
      <w:r>
        <w:t xml:space="preserve">Canvas ZIP with Manifest</w:t>
      </w:r>
    </w:p>
    <w:p>
      <w:pPr>
        <w:pStyle w:val="FirstParagraph"/>
      </w:pPr>
      <w:r>
        <w:t xml:space="preserve">Exports a ZIP package containing:</w:t>
      </w:r>
    </w:p>
    <w:p>
      <w:pPr>
        <w:pStyle w:val="Compact"/>
        <w:numPr>
          <w:ilvl w:val="0"/>
          <w:numId w:val="1004"/>
        </w:numPr>
      </w:pPr>
      <w:r>
        <w:t xml:space="preserve">Individual question XML files</w:t>
      </w:r>
    </w:p>
    <w:p>
      <w:pPr>
        <w:pStyle w:val="Compact"/>
        <w:numPr>
          <w:ilvl w:val="0"/>
          <w:numId w:val="1004"/>
        </w:numPr>
      </w:pPr>
      <w:r>
        <w:t xml:space="preserve">Embedded image assets when available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imsmanifest.xml</w:t>
      </w:r>
    </w:p>
    <w:p>
      <w:pPr>
        <w:pStyle w:val="FirstParagraph"/>
      </w:pPr>
      <w:r>
        <w:t xml:space="preserve">Best for Canvas imports, especially when questions include images.</w:t>
      </w:r>
    </w:p>
    <w:p>
      <w:pPr>
        <w:pStyle w:val="BodyText"/>
      </w:pPr>
      <w:r>
        <w:t xml:space="preserve">Generated filename pattern:</w:t>
      </w:r>
    </w:p>
    <w:p>
      <w:pPr>
        <w:pStyle w:val="SourceCode"/>
      </w:pPr>
      <w:r>
        <w:rPr>
          <w:rStyle w:val="VerbatimChar"/>
        </w:rPr>
        <w:t xml:space="preserve">canvas_qti_1.2.zip</w:t>
      </w:r>
      <w:r>
        <w:br/>
      </w:r>
      <w:r>
        <w:rPr>
          <w:rStyle w:val="VerbatimChar"/>
        </w:rPr>
        <w:t xml:space="preserve">canvas_qti_2.1.zip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how-to-use"/>
    <w:p>
      <w:pPr>
        <w:pStyle w:val="Heading2"/>
      </w:pPr>
      <w:r>
        <w:t xml:space="preserve">How to Use</w:t>
      </w:r>
    </w:p>
    <w:p>
      <w:pPr>
        <w:numPr>
          <w:ilvl w:val="0"/>
          <w:numId w:val="1005"/>
        </w:numPr>
      </w:pPr>
      <w:r>
        <w:t xml:space="preserve">Export a question bank from Moodle as a Moodle XML file.</w:t>
      </w:r>
    </w:p>
    <w:p>
      <w:pPr>
        <w:numPr>
          <w:ilvl w:val="0"/>
          <w:numId w:val="1005"/>
        </w:numPr>
      </w:pPr>
      <w:r>
        <w:t xml:space="preserve">Open the converter in a browser.</w:t>
      </w:r>
    </w:p>
    <w:p>
      <w:pPr>
        <w:numPr>
          <w:ilvl w:val="0"/>
          <w:numId w:val="1005"/>
        </w:numPr>
      </w:pPr>
      <w:r>
        <w:t xml:space="preserve">Click the upload area or drag the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file into the drop zone.</w:t>
      </w:r>
    </w:p>
    <w:p>
      <w:pPr>
        <w:numPr>
          <w:ilvl w:val="0"/>
          <w:numId w:val="1005"/>
        </w:numPr>
      </w:pPr>
      <w:r>
        <w:t xml:space="preserve">Review the detected questions and warnings.</w:t>
      </w:r>
    </w:p>
    <w:p>
      <w:pPr>
        <w:numPr>
          <w:ilvl w:val="0"/>
          <w:numId w:val="1005"/>
        </w:numPr>
      </w:pPr>
      <w:r>
        <w:t xml:space="preserve">Choose:</w:t>
      </w:r>
    </w:p>
    <w:p>
      <w:pPr>
        <w:pStyle w:val="Compact"/>
        <w:numPr>
          <w:ilvl w:val="1"/>
          <w:numId w:val="1006"/>
        </w:numPr>
      </w:pPr>
      <w:r>
        <w:t xml:space="preserve">QTI version</w:t>
      </w:r>
    </w:p>
    <w:p>
      <w:pPr>
        <w:pStyle w:val="Compact"/>
        <w:numPr>
          <w:ilvl w:val="1"/>
          <w:numId w:val="1006"/>
        </w:numPr>
      </w:pPr>
      <w:r>
        <w:t xml:space="preserve">Package type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Convert &amp; download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Import the exported file into Canvas or another LMS that supports QTI.</w:t>
      </w:r>
    </w:p>
    <w:p>
      <w:r>
        <w:pict>
          <v:rect style="width:0;height:1.5pt" o:hralign="center" o:hrstd="t" o:hr="t"/>
        </w:pict>
      </w:r>
    </w:p>
    <w:bookmarkEnd w:id="27"/>
    <w:bookmarkStart w:id="28" w:name="running-locally"/>
    <w:p>
      <w:pPr>
        <w:pStyle w:val="Heading2"/>
      </w:pPr>
      <w:r>
        <w:t xml:space="preserve">Running Locally</w:t>
      </w:r>
    </w:p>
    <w:p>
      <w:pPr>
        <w:pStyle w:val="FirstParagraph"/>
      </w:pPr>
      <w:r>
        <w:t xml:space="preserve">Because this is a standalone HTML file, no build process is required.</w:t>
      </w:r>
    </w:p>
    <w:p>
      <w:pPr>
        <w:pStyle w:val="BodyText"/>
      </w:pPr>
      <w:r>
        <w:t xml:space="preserve">Clone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https://github.com/your-username/moodle-xml-qti-converter.git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moodle-xml-qti-converter</w:t>
      </w:r>
    </w:p>
    <w:p>
      <w:pPr>
        <w:pStyle w:val="FirstParagraph"/>
      </w:pPr>
      <w:r>
        <w:t xml:space="preserve">Open the file in a browser: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index.html</w:t>
      </w:r>
    </w:p>
    <w:p>
      <w:pPr>
        <w:pStyle w:val="FirstParagraph"/>
      </w:pPr>
      <w:r>
        <w:t xml:space="preserve">Or simply double-click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0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The app uses:</w:t>
      </w:r>
    </w:p>
    <w:p>
      <w:pPr>
        <w:pStyle w:val="Compact"/>
        <w:numPr>
          <w:ilvl w:val="0"/>
          <w:numId w:val="1007"/>
        </w:numPr>
      </w:pPr>
      <w:r>
        <w:t xml:space="preserve">HTML</w:t>
      </w:r>
    </w:p>
    <w:p>
      <w:pPr>
        <w:pStyle w:val="Compact"/>
        <w:numPr>
          <w:ilvl w:val="0"/>
          <w:numId w:val="1007"/>
        </w:numPr>
      </w:pPr>
      <w:r>
        <w:t xml:space="preserve">CSS</w:t>
      </w:r>
    </w:p>
    <w:p>
      <w:pPr>
        <w:pStyle w:val="Compact"/>
        <w:numPr>
          <w:ilvl w:val="0"/>
          <w:numId w:val="1007"/>
        </w:numPr>
      </w:pPr>
      <w:r>
        <w:t xml:space="preserve">Vanilla JavaScript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JSZip</w:t>
        </w:r>
      </w:hyperlink>
      <w:r>
        <w:t xml:space="preserve"> </w:t>
      </w:r>
      <w:r>
        <w:t xml:space="preserve">for ZIP packaging</w:t>
      </w:r>
    </w:p>
    <w:p>
      <w:pPr>
        <w:pStyle w:val="Compact"/>
        <w:numPr>
          <w:ilvl w:val="0"/>
          <w:numId w:val="1007"/>
        </w:numPr>
      </w:pPr>
      <w:r>
        <w:t xml:space="preserve">Google Fonts:</w:t>
      </w:r>
    </w:p>
    <w:p>
      <w:pPr>
        <w:pStyle w:val="Compact"/>
        <w:numPr>
          <w:ilvl w:val="1"/>
          <w:numId w:val="1008"/>
        </w:numPr>
      </w:pPr>
      <w:r>
        <w:t xml:space="preserve">IBM Plex Sans</w:t>
      </w:r>
    </w:p>
    <w:p>
      <w:pPr>
        <w:pStyle w:val="Compact"/>
        <w:numPr>
          <w:ilvl w:val="1"/>
          <w:numId w:val="1008"/>
        </w:numPr>
      </w:pPr>
      <w:r>
        <w:t xml:space="preserve">IBM Plex Mono</w:t>
      </w:r>
    </w:p>
    <w:p>
      <w:pPr>
        <w:pStyle w:val="FirstParagraph"/>
      </w:pPr>
      <w:r>
        <w:t xml:space="preserve">JSZip is loaded from a CDN: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"https://cdnjs.cloudflare.com/ajax/libs/jszip/3.10.1/jszip.min.js"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No server-side runtime is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browser-requirements"/>
    <w:p>
      <w:pPr>
        <w:pStyle w:val="Heading2"/>
      </w:pPr>
      <w:r>
        <w:t xml:space="preserve">Browser Requirements</w:t>
      </w:r>
    </w:p>
    <w:p>
      <w:pPr>
        <w:pStyle w:val="FirstParagraph"/>
      </w:pPr>
      <w:r>
        <w:t xml:space="preserve">Use a modern browser with support for: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FileReader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DOMParser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Blob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URL.createObjectURL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fetch</w:t>
      </w:r>
    </w:p>
    <w:p>
      <w:pPr>
        <w:pStyle w:val="Compact"/>
        <w:numPr>
          <w:ilvl w:val="0"/>
          <w:numId w:val="1009"/>
        </w:numPr>
      </w:pPr>
      <w:r>
        <w:t xml:space="preserve">ES6 JavaScript syntax</w:t>
      </w:r>
    </w:p>
    <w:p>
      <w:pPr>
        <w:pStyle w:val="FirstParagraph"/>
      </w:pPr>
      <w:r>
        <w:t xml:space="preserve">Recommended browsers:</w:t>
      </w:r>
    </w:p>
    <w:p>
      <w:pPr>
        <w:pStyle w:val="Compact"/>
        <w:numPr>
          <w:ilvl w:val="0"/>
          <w:numId w:val="1010"/>
        </w:numPr>
      </w:pPr>
      <w:r>
        <w:t xml:space="preserve">Chrome</w:t>
      </w:r>
    </w:p>
    <w:p>
      <w:pPr>
        <w:pStyle w:val="Compact"/>
        <w:numPr>
          <w:ilvl w:val="0"/>
          <w:numId w:val="1010"/>
        </w:numPr>
      </w:pPr>
      <w:r>
        <w:t xml:space="preserve">Edge</w:t>
      </w:r>
    </w:p>
    <w:p>
      <w:pPr>
        <w:pStyle w:val="Compact"/>
        <w:numPr>
          <w:ilvl w:val="0"/>
          <w:numId w:val="1010"/>
        </w:numPr>
      </w:pPr>
      <w:r>
        <w:t xml:space="preserve">Firefox</w:t>
      </w:r>
    </w:p>
    <w:p>
      <w:pPr>
        <w:pStyle w:val="Compact"/>
        <w:numPr>
          <w:ilvl w:val="0"/>
          <w:numId w:val="1010"/>
        </w:numPr>
      </w:pPr>
      <w:r>
        <w:t xml:space="preserve">Safari</w:t>
      </w:r>
    </w:p>
    <w:p>
      <w:r>
        <w:pict>
          <v:rect style="width:0;height:1.5pt" o:hralign="center" o:hrstd="t" o:hr="t"/>
        </w:pict>
      </w:r>
    </w:p>
    <w:bookmarkEnd w:id="31"/>
    <w:bookmarkStart w:id="35" w:name="image-handling"/>
    <w:p>
      <w:pPr>
        <w:pStyle w:val="Heading2"/>
      </w:pPr>
      <w:r>
        <w:t xml:space="preserve">Image Handling</w:t>
      </w:r>
    </w:p>
    <w:p>
      <w:pPr>
        <w:pStyle w:val="FirstParagraph"/>
      </w:pPr>
      <w:r>
        <w:t xml:space="preserve">The converter includes special handling for images in Moodle XML exports.</w:t>
      </w:r>
    </w:p>
    <w:bookmarkStart w:id="32" w:name="embedded-moodle-images"/>
    <w:p>
      <w:pPr>
        <w:pStyle w:val="Heading3"/>
      </w:pPr>
      <w:r>
        <w:t xml:space="preserve">Embedded Moodle Images</w:t>
      </w:r>
    </w:p>
    <w:p>
      <w:pPr>
        <w:pStyle w:val="FirstParagraph"/>
      </w:pPr>
      <w:r>
        <w:t xml:space="preserve">Images embedded in Moodle XML as base64 files can be packaged into the Canvas ZIP export.</w:t>
      </w:r>
    </w:p>
    <w:bookmarkEnd w:id="32"/>
    <w:bookmarkStart w:id="33" w:name="remote-images"/>
    <w:p>
      <w:pPr>
        <w:pStyle w:val="Heading3"/>
      </w:pPr>
      <w:r>
        <w:t xml:space="preserve">Remote Images</w:t>
      </w:r>
    </w:p>
    <w:p>
      <w:pPr>
        <w:pStyle w:val="FirstParagraph"/>
      </w:pPr>
      <w:r>
        <w:t xml:space="preserve">Remote images are detected and may be imported into the ZIP package if the browser is allowed to fetch them.</w:t>
      </w:r>
    </w:p>
    <w:p>
      <w:pPr>
        <w:pStyle w:val="BodyText"/>
      </w:pPr>
      <w:r>
        <w:t xml:space="preserve">Remote image import may fail if the source:</w:t>
      </w:r>
    </w:p>
    <w:p>
      <w:pPr>
        <w:pStyle w:val="Compact"/>
        <w:numPr>
          <w:ilvl w:val="0"/>
          <w:numId w:val="1011"/>
        </w:numPr>
      </w:pPr>
      <w:r>
        <w:t xml:space="preserve">Requires authentication</w:t>
      </w:r>
    </w:p>
    <w:p>
      <w:pPr>
        <w:pStyle w:val="Compact"/>
        <w:numPr>
          <w:ilvl w:val="0"/>
          <w:numId w:val="1011"/>
        </w:numPr>
      </w:pPr>
      <w:r>
        <w:t xml:space="preserve">Blocks cross-origin browser requests</w:t>
      </w:r>
    </w:p>
    <w:p>
      <w:pPr>
        <w:pStyle w:val="Compact"/>
        <w:numPr>
          <w:ilvl w:val="0"/>
          <w:numId w:val="1011"/>
        </w:numPr>
      </w:pPr>
      <w:r>
        <w:t xml:space="preserve">Returns a non-image response</w:t>
      </w:r>
    </w:p>
    <w:p>
      <w:pPr>
        <w:pStyle w:val="Compact"/>
        <w:numPr>
          <w:ilvl w:val="0"/>
          <w:numId w:val="1011"/>
        </w:numPr>
      </w:pPr>
      <w:r>
        <w:t xml:space="preserve">Is unavailable</w:t>
      </w:r>
    </w:p>
    <w:bookmarkEnd w:id="33"/>
    <w:bookmarkStart w:id="34" w:name="single-xml-export"/>
    <w:p>
      <w:pPr>
        <w:pStyle w:val="Heading3"/>
      </w:pPr>
      <w:r>
        <w:t xml:space="preserve">Single XML Export</w:t>
      </w:r>
    </w:p>
    <w:p>
      <w:pPr>
        <w:pStyle w:val="FirstParagraph"/>
      </w:pPr>
      <w:r>
        <w:t xml:space="preserve">For single XML export, embedded image files may be omitted to keep Canvas import behavior stable. Use the ZIP option when preserving images is important.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html-sanitization"/>
    <w:p>
      <w:pPr>
        <w:pStyle w:val="Heading2"/>
      </w:pPr>
      <w:r>
        <w:t xml:space="preserve">HTML Sanitization</w:t>
      </w:r>
    </w:p>
    <w:p>
      <w:pPr>
        <w:pStyle w:val="FirstParagraph"/>
      </w:pPr>
      <w:r>
        <w:t xml:space="preserve">The converter sanitizes question and answer content before export.</w:t>
      </w:r>
    </w:p>
    <w:p>
      <w:pPr>
        <w:pStyle w:val="BodyText"/>
      </w:pPr>
      <w:r>
        <w:t xml:space="preserve">Allowed elements include common instructional content tags such as:</w:t>
      </w:r>
    </w:p>
    <w:p>
      <w:pPr>
        <w:pStyle w:val="Compact"/>
        <w:numPr>
          <w:ilvl w:val="0"/>
          <w:numId w:val="1012"/>
        </w:numPr>
      </w:pPr>
      <w:r>
        <w:t xml:space="preserve">Paragraphs</w:t>
      </w:r>
    </w:p>
    <w:p>
      <w:pPr>
        <w:pStyle w:val="Compact"/>
        <w:numPr>
          <w:ilvl w:val="0"/>
          <w:numId w:val="1012"/>
        </w:numPr>
      </w:pPr>
      <w:r>
        <w:t xml:space="preserve">Lists</w:t>
      </w:r>
    </w:p>
    <w:p>
      <w:pPr>
        <w:pStyle w:val="Compact"/>
        <w:numPr>
          <w:ilvl w:val="0"/>
          <w:numId w:val="1012"/>
        </w:numPr>
      </w:pPr>
      <w:r>
        <w:t xml:space="preserve">Tables</w:t>
      </w:r>
    </w:p>
    <w:p>
      <w:pPr>
        <w:pStyle w:val="Compact"/>
        <w:numPr>
          <w:ilvl w:val="0"/>
          <w:numId w:val="1012"/>
        </w:numPr>
      </w:pPr>
      <w:r>
        <w:t xml:space="preserve">Links</w:t>
      </w:r>
    </w:p>
    <w:p>
      <w:pPr>
        <w:pStyle w:val="Compact"/>
        <w:numPr>
          <w:ilvl w:val="0"/>
          <w:numId w:val="1012"/>
        </w:numPr>
      </w:pPr>
      <w:r>
        <w:t xml:space="preserve">Images</w:t>
      </w:r>
    </w:p>
    <w:p>
      <w:pPr>
        <w:pStyle w:val="Compact"/>
        <w:numPr>
          <w:ilvl w:val="0"/>
          <w:numId w:val="1012"/>
        </w:numPr>
      </w:pPr>
      <w:r>
        <w:t xml:space="preserve">Bold and italic text</w:t>
      </w:r>
    </w:p>
    <w:p>
      <w:pPr>
        <w:pStyle w:val="Compact"/>
        <w:numPr>
          <w:ilvl w:val="0"/>
          <w:numId w:val="1012"/>
        </w:numPr>
      </w:pPr>
      <w:r>
        <w:t xml:space="preserve">Code/preformatted text</w:t>
      </w:r>
    </w:p>
    <w:p>
      <w:pPr>
        <w:pStyle w:val="Compact"/>
        <w:numPr>
          <w:ilvl w:val="0"/>
          <w:numId w:val="1012"/>
        </w:numPr>
      </w:pPr>
      <w:r>
        <w:t xml:space="preserve">Subscript and superscript</w:t>
      </w:r>
    </w:p>
    <w:p>
      <w:pPr>
        <w:pStyle w:val="FirstParagraph"/>
      </w:pPr>
      <w:r>
        <w:t xml:space="preserve">Blocked or stripped elements include:</w:t>
      </w:r>
    </w:p>
    <w:p>
      <w:pPr>
        <w:pStyle w:val="Compact"/>
        <w:numPr>
          <w:ilvl w:val="0"/>
          <w:numId w:val="1013"/>
        </w:numPr>
      </w:pPr>
      <w:r>
        <w:t xml:space="preserve">Scripts</w:t>
      </w:r>
    </w:p>
    <w:p>
      <w:pPr>
        <w:pStyle w:val="Compact"/>
        <w:numPr>
          <w:ilvl w:val="0"/>
          <w:numId w:val="1013"/>
        </w:numPr>
      </w:pPr>
      <w:r>
        <w:t xml:space="preserve">Iframes</w:t>
      </w:r>
    </w:p>
    <w:p>
      <w:pPr>
        <w:pStyle w:val="Compact"/>
        <w:numPr>
          <w:ilvl w:val="0"/>
          <w:numId w:val="1013"/>
        </w:numPr>
      </w:pPr>
      <w:r>
        <w:t xml:space="preserve">Forms</w:t>
      </w:r>
    </w:p>
    <w:p>
      <w:pPr>
        <w:pStyle w:val="Compact"/>
        <w:numPr>
          <w:ilvl w:val="0"/>
          <w:numId w:val="1013"/>
        </w:numPr>
      </w:pPr>
      <w:r>
        <w:t xml:space="preserve">Inputs</w:t>
      </w:r>
    </w:p>
    <w:p>
      <w:pPr>
        <w:pStyle w:val="Compact"/>
        <w:numPr>
          <w:ilvl w:val="0"/>
          <w:numId w:val="1013"/>
        </w:numPr>
      </w:pPr>
      <w:r>
        <w:t xml:space="preserve">Embedded objects</w:t>
      </w:r>
    </w:p>
    <w:p>
      <w:pPr>
        <w:pStyle w:val="Compact"/>
        <w:numPr>
          <w:ilvl w:val="0"/>
          <w:numId w:val="1013"/>
        </w:numPr>
      </w:pPr>
      <w:r>
        <w:t xml:space="preserve">SVG</w:t>
      </w:r>
    </w:p>
    <w:p>
      <w:pPr>
        <w:pStyle w:val="Compact"/>
        <w:numPr>
          <w:ilvl w:val="0"/>
          <w:numId w:val="1013"/>
        </w:numPr>
      </w:pPr>
      <w:r>
        <w:t xml:space="preserve">Canvas</w:t>
      </w:r>
    </w:p>
    <w:p>
      <w:pPr>
        <w:pStyle w:val="Compact"/>
        <w:numPr>
          <w:ilvl w:val="0"/>
          <w:numId w:val="1013"/>
        </w:numPr>
      </w:pPr>
      <w:r>
        <w:t xml:space="preserve">External styles and metadata</w:t>
      </w:r>
    </w:p>
    <w:p>
      <w:pPr>
        <w:pStyle w:val="FirstParagraph"/>
      </w:pPr>
      <w:r>
        <w:t xml:space="preserve">This helps reduce import issues and removes unsafe or unsupported HTML.</w:t>
      </w:r>
    </w:p>
    <w:p>
      <w:r>
        <w:pict>
          <v:rect style="width:0;height:1.5pt" o:hralign="center" o:hrstd="t" o:hr="t"/>
        </w:pict>
      </w:r>
    </w:p>
    <w:bookmarkEnd w:id="36"/>
    <w:bookmarkStart w:id="37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14"/>
        </w:numPr>
      </w:pPr>
      <w:r>
        <w:t xml:space="preserve">QTI 1.2 support is the safest option for Canvas.</w:t>
      </w:r>
    </w:p>
    <w:p>
      <w:pPr>
        <w:pStyle w:val="Compact"/>
        <w:numPr>
          <w:ilvl w:val="0"/>
          <w:numId w:val="1014"/>
        </w:numPr>
      </w:pPr>
      <w:r>
        <w:t xml:space="preserve">QTI 2.1 export is experimental.</w:t>
      </w:r>
    </w:p>
    <w:p>
      <w:pPr>
        <w:pStyle w:val="Compact"/>
        <w:numPr>
          <w:ilvl w:val="0"/>
          <w:numId w:val="1014"/>
        </w:numPr>
      </w:pPr>
      <w:r>
        <w:t xml:space="preserve">Some Moodle question types may not translate cleanly to Canvas.</w:t>
      </w:r>
    </w:p>
    <w:p>
      <w:pPr>
        <w:pStyle w:val="Compact"/>
        <w:numPr>
          <w:ilvl w:val="0"/>
          <w:numId w:val="1014"/>
        </w:numPr>
      </w:pPr>
      <w:r>
        <w:t xml:space="preserve">Matching and numerical questions have stronger support in the QTI 2.1 item export path than in the single QTI 1.2 XML path.</w:t>
      </w:r>
    </w:p>
    <w:p>
      <w:pPr>
        <w:pStyle w:val="Compact"/>
        <w:numPr>
          <w:ilvl w:val="0"/>
          <w:numId w:val="1014"/>
        </w:numPr>
      </w:pPr>
      <w:r>
        <w:t xml:space="preserve">Remote images may not import because of browser security restrictions.</w:t>
      </w:r>
    </w:p>
    <w:p>
      <w:pPr>
        <w:pStyle w:val="Compact"/>
        <w:numPr>
          <w:ilvl w:val="0"/>
          <w:numId w:val="1014"/>
        </w:numPr>
      </w:pPr>
      <w:r>
        <w:t xml:space="preserve">Cloze questions are detected but not fully converted as native cloze items.</w:t>
      </w:r>
    </w:p>
    <w:p>
      <w:pPr>
        <w:pStyle w:val="Compact"/>
        <w:numPr>
          <w:ilvl w:val="0"/>
          <w:numId w:val="1014"/>
        </w:numPr>
      </w:pPr>
      <w:r>
        <w:t xml:space="preserve">Complex Moodle question behavior, feedback, penalties, hints, and advanced grading logic may not be preserved.</w:t>
      </w:r>
    </w:p>
    <w:p>
      <w:pPr>
        <w:pStyle w:val="Compact"/>
        <w:numPr>
          <w:ilvl w:val="0"/>
          <w:numId w:val="1014"/>
        </w:numPr>
      </w:pPr>
      <w:r>
        <w:t xml:space="preserve">Canvas import behavior may vary between Classic Quizzes and New Quizzes.</w:t>
      </w:r>
    </w:p>
    <w:p>
      <w:r>
        <w:pict>
          <v:rect style="width:0;height:1.5pt" o:hralign="center" o:hrstd="t" o:hr="t"/>
        </w:pict>
      </w:r>
    </w:p>
    <w:bookmarkEnd w:id="37"/>
    <w:bookmarkStart w:id="38" w:name="recommended-workflow"/>
    <w:p>
      <w:pPr>
        <w:pStyle w:val="Heading2"/>
      </w:pPr>
      <w:r>
        <w:t xml:space="preserve">Recommended Workflow</w:t>
      </w:r>
    </w:p>
    <w:p>
      <w:pPr>
        <w:pStyle w:val="FirstParagraph"/>
      </w:pPr>
      <w:r>
        <w:t xml:space="preserve">For Canvas migration work:</w:t>
      </w:r>
    </w:p>
    <w:p>
      <w:pPr>
        <w:pStyle w:val="Compact"/>
        <w:numPr>
          <w:ilvl w:val="0"/>
          <w:numId w:val="1015"/>
        </w:numPr>
      </w:pPr>
      <w:r>
        <w:t xml:space="preserve">Export the Moodle question bank as Moodle XML.</w:t>
      </w:r>
    </w:p>
    <w:p>
      <w:pPr>
        <w:pStyle w:val="Compact"/>
        <w:numPr>
          <w:ilvl w:val="0"/>
          <w:numId w:val="1015"/>
        </w:numPr>
      </w:pPr>
      <w:r>
        <w:t xml:space="preserve">Run the XML through this converter.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QTI 1.2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Canvas ZIP with manifest</w:t>
      </w:r>
      <w:r>
        <w:t xml:space="preserve"> </w:t>
      </w:r>
      <w:r>
        <w:t xml:space="preserve">for the first import test.</w:t>
      </w:r>
    </w:p>
    <w:p>
      <w:pPr>
        <w:pStyle w:val="Compact"/>
        <w:numPr>
          <w:ilvl w:val="0"/>
          <w:numId w:val="1015"/>
        </w:numPr>
      </w:pPr>
      <w:r>
        <w:t xml:space="preserve">Import into a Canvas sandbox course.</w:t>
      </w:r>
    </w:p>
    <w:p>
      <w:pPr>
        <w:pStyle w:val="Compact"/>
        <w:numPr>
          <w:ilvl w:val="0"/>
          <w:numId w:val="1015"/>
        </w:numPr>
      </w:pPr>
      <w:r>
        <w:t xml:space="preserve">Review question formatting, images, point values, and correct answers.</w:t>
      </w:r>
    </w:p>
    <w:p>
      <w:pPr>
        <w:pStyle w:val="Compact"/>
        <w:numPr>
          <w:ilvl w:val="0"/>
          <w:numId w:val="1015"/>
        </w:numPr>
      </w:pPr>
      <w:r>
        <w:t xml:space="preserve">Fix warnings in Moodle or the XML source if needed.</w:t>
      </w:r>
    </w:p>
    <w:p>
      <w:pPr>
        <w:pStyle w:val="Compact"/>
        <w:numPr>
          <w:ilvl w:val="0"/>
          <w:numId w:val="1015"/>
        </w:numPr>
      </w:pPr>
      <w:r>
        <w:t xml:space="preserve">Re-export and re-import after cleanup.</w:t>
      </w:r>
    </w:p>
    <w:p>
      <w:r>
        <w:pict>
          <v:rect style="width:0;height:1.5pt" o:hralign="center" o:hrstd="t" o:hr="t"/>
        </w:pict>
      </w:r>
    </w:p>
    <w:bookmarkEnd w:id="38"/>
    <w:bookmarkStart w:id="39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A simple repository structure may look like this:</w:t>
      </w:r>
    </w:p>
    <w:p>
      <w:pPr>
        <w:pStyle w:val="SourceCode"/>
      </w:pPr>
      <w:r>
        <w:rPr>
          <w:rStyle w:val="VerbatimChar"/>
        </w:rPr>
        <w:t xml:space="preserve">moodle-xml-qti-converter/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LICENSE</w:t>
      </w:r>
    </w:p>
    <w:p>
      <w:r>
        <w:pict>
          <v:rect style="width:0;height:1.5pt" o:hralign="center" o:hrstd="t" o:hr="t"/>
        </w:pict>
      </w:r>
    </w:p>
    <w:bookmarkEnd w:id="39"/>
    <w:bookmarkStart w:id="40" w:name="development-notes"/>
    <w:p>
      <w:pPr>
        <w:pStyle w:val="Heading2"/>
      </w:pPr>
      <w:r>
        <w:t xml:space="preserve">Development Notes</w:t>
      </w:r>
    </w:p>
    <w:p>
      <w:pPr>
        <w:pStyle w:val="FirstParagraph"/>
      </w:pPr>
      <w:r>
        <w:t xml:space="preserve">The converter is intentionally written as a single-page app with no build step. Core functionality is organized into JavaScript functions for:</w:t>
      </w:r>
    </w:p>
    <w:p>
      <w:pPr>
        <w:pStyle w:val="Compact"/>
        <w:numPr>
          <w:ilvl w:val="0"/>
          <w:numId w:val="1016"/>
        </w:numPr>
      </w:pPr>
      <w:r>
        <w:t xml:space="preserve">File upload handling</w:t>
      </w:r>
    </w:p>
    <w:p>
      <w:pPr>
        <w:pStyle w:val="Compact"/>
        <w:numPr>
          <w:ilvl w:val="0"/>
          <w:numId w:val="1016"/>
        </w:numPr>
      </w:pPr>
      <w:r>
        <w:t xml:space="preserve">Moodle XML parsing</w:t>
      </w:r>
    </w:p>
    <w:p>
      <w:pPr>
        <w:pStyle w:val="Compact"/>
        <w:numPr>
          <w:ilvl w:val="0"/>
          <w:numId w:val="1016"/>
        </w:numPr>
      </w:pPr>
      <w:r>
        <w:t xml:space="preserve">Question type detection</w:t>
      </w:r>
    </w:p>
    <w:p>
      <w:pPr>
        <w:pStyle w:val="Compact"/>
        <w:numPr>
          <w:ilvl w:val="0"/>
          <w:numId w:val="1016"/>
        </w:numPr>
      </w:pPr>
      <w:r>
        <w:t xml:space="preserve">HTML sanitization</w:t>
      </w:r>
    </w:p>
    <w:p>
      <w:pPr>
        <w:pStyle w:val="Compact"/>
        <w:numPr>
          <w:ilvl w:val="0"/>
          <w:numId w:val="1016"/>
        </w:numPr>
      </w:pPr>
      <w:r>
        <w:t xml:space="preserve">Image extraction and packaging</w:t>
      </w:r>
    </w:p>
    <w:p>
      <w:pPr>
        <w:pStyle w:val="Compact"/>
        <w:numPr>
          <w:ilvl w:val="0"/>
          <w:numId w:val="1016"/>
        </w:numPr>
      </w:pPr>
      <w:r>
        <w:t xml:space="preserve">QTI 1.2 generation</w:t>
      </w:r>
    </w:p>
    <w:p>
      <w:pPr>
        <w:pStyle w:val="Compact"/>
        <w:numPr>
          <w:ilvl w:val="0"/>
          <w:numId w:val="1016"/>
        </w:numPr>
      </w:pPr>
      <w:r>
        <w:t xml:space="preserve">QTI 2.1 generation</w:t>
      </w:r>
    </w:p>
    <w:p>
      <w:pPr>
        <w:pStyle w:val="Compact"/>
        <w:numPr>
          <w:ilvl w:val="0"/>
          <w:numId w:val="1016"/>
        </w:numPr>
      </w:pPr>
      <w:r>
        <w:t xml:space="preserve">IMS manifest generation</w:t>
      </w:r>
    </w:p>
    <w:p>
      <w:pPr>
        <w:pStyle w:val="Compact"/>
        <w:numPr>
          <w:ilvl w:val="0"/>
          <w:numId w:val="1016"/>
        </w:numPr>
      </w:pPr>
      <w:r>
        <w:t xml:space="preserve">ZIP creation and download</w:t>
      </w:r>
    </w:p>
    <w:p>
      <w:pPr>
        <w:pStyle w:val="FirstParagraph"/>
      </w:pPr>
      <w:r>
        <w:t xml:space="preserve">This makes the project easy to host on GitHub Pages or run locally without additional tooling.</w:t>
      </w:r>
    </w:p>
    <w:p>
      <w:r>
        <w:pict>
          <v:rect style="width:0;height:1.5pt" o:hralign="center" o:hrstd="t" o:hr="t"/>
        </w:pict>
      </w:r>
    </w:p>
    <w:bookmarkEnd w:id="40"/>
    <w:bookmarkStart w:id="41" w:name="github-pages-deployment"/>
    <w:p>
      <w:pPr>
        <w:pStyle w:val="Heading2"/>
      </w:pPr>
      <w:r>
        <w:t xml:space="preserve">GitHub Pages Deployment</w:t>
      </w:r>
    </w:p>
    <w:p>
      <w:pPr>
        <w:pStyle w:val="FirstParagraph"/>
      </w:pPr>
      <w:r>
        <w:t xml:space="preserve">This project can be hosted directly with GitHub Pages.</w:t>
      </w:r>
    </w:p>
    <w:p>
      <w:pPr>
        <w:pStyle w:val="Compact"/>
        <w:numPr>
          <w:ilvl w:val="0"/>
          <w:numId w:val="1017"/>
        </w:numPr>
      </w:pPr>
      <w:r>
        <w:t xml:space="preserve">Push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 a GitHub repository.</w:t>
      </w:r>
    </w:p>
    <w:p>
      <w:pPr>
        <w:pStyle w:val="Compact"/>
        <w:numPr>
          <w:ilvl w:val="0"/>
          <w:numId w:val="101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Set the source branch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Save the Pages settings.</w:t>
      </w:r>
    </w:p>
    <w:p>
      <w:pPr>
        <w:pStyle w:val="Compact"/>
        <w:numPr>
          <w:ilvl w:val="0"/>
          <w:numId w:val="1017"/>
        </w:numPr>
      </w:pPr>
      <w:r>
        <w:t xml:space="preserve">Open the generated GitHub Pages URL.</w:t>
      </w:r>
    </w:p>
    <w:p>
      <w:r>
        <w:pict>
          <v:rect style="width:0;height:1.5pt" o:hralign="center" o:hrstd="t" o:hr="t"/>
        </w:pict>
      </w:r>
    </w:p>
    <w:bookmarkEnd w:id="41"/>
    <w:bookmarkStart w:id="42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All conversion work happens in the user’s browser. The uploaded Moodle XML file is not sent to a server by this app.</w:t>
      </w:r>
    </w:p>
    <w:p>
      <w:pPr>
        <w:pStyle w:val="BodyText"/>
      </w:pPr>
      <w:r>
        <w:t xml:space="preserve">Remote image import may request external image URLs if the source XML references remote images and the user chooses an export path that attempts image packaging.</w:t>
      </w:r>
    </w:p>
    <w:p>
      <w:r>
        <w:pict>
          <v:rect style="width:0;height:1.5pt" o:hralign="center" o:hrstd="t" o:hr="t"/>
        </w:pict>
      </w:r>
    </w:p>
    <w:bookmarkEnd w:id="42"/>
    <w:bookmarkStart w:id="4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Choose a license that matches your intended use.</w:t>
      </w:r>
    </w:p>
    <w:p>
      <w:pPr>
        <w:pStyle w:val="BodyText"/>
      </w:pPr>
      <w:r>
        <w:t xml:space="preserve">Common options:</w:t>
      </w:r>
    </w:p>
    <w:p>
      <w:pPr>
        <w:pStyle w:val="Compact"/>
        <w:numPr>
          <w:ilvl w:val="0"/>
          <w:numId w:val="1018"/>
        </w:numPr>
      </w:pPr>
      <w:r>
        <w:t xml:space="preserve">MIT License for open reuse</w:t>
      </w:r>
    </w:p>
    <w:p>
      <w:pPr>
        <w:pStyle w:val="Compact"/>
        <w:numPr>
          <w:ilvl w:val="0"/>
          <w:numId w:val="1018"/>
        </w:numPr>
      </w:pPr>
      <w:r>
        <w:t xml:space="preserve">GPL if derivative work should remain open</w:t>
      </w:r>
    </w:p>
    <w:p>
      <w:pPr>
        <w:pStyle w:val="Compact"/>
        <w:numPr>
          <w:ilvl w:val="0"/>
          <w:numId w:val="1018"/>
        </w:numPr>
      </w:pPr>
      <w:r>
        <w:t xml:space="preserve">Internal/private license if used only within an institution</w:t>
      </w:r>
    </w:p>
    <w:p>
      <w:r>
        <w:pict>
          <v:rect style="width:0;height:1.5pt" o:hralign="center" o:hrstd="t" o:hr="t"/>
        </w:pict>
      </w:r>
    </w:p>
    <w:bookmarkEnd w:id="43"/>
    <w:bookmarkStart w:id="44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tool is intended to assist with Moodle-to-Canvas question bank migration. Always review imported quizzes in Canvas before using them in a live course.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stuk.github.io/jszi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stuk.github.io/jszi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2026-07-02T16:28:45Z</dcterms:created>
  <dcterms:modified xsi:type="dcterms:W3CDTF">2026-07-02T16:28:45Z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