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E2A9" w14:textId="77777777" w:rsidR="00EC2846" w:rsidRDefault="00EC2846" w:rsidP="00EC2846">
      <w:pPr>
        <w:pStyle w:val="Title"/>
        <w:rPr>
          <w:rFonts w:ascii="Arial" w:hAnsi="Arial" w:cs="Arial"/>
          <w:color w:val="1E2757"/>
          <w:w w:val="115"/>
          <w:sz w:val="90"/>
          <w:szCs w:val="90"/>
        </w:rPr>
      </w:pPr>
    </w:p>
    <w:p w14:paraId="513AF47B" w14:textId="77777777" w:rsidR="00EC2846" w:rsidRDefault="00EC2846" w:rsidP="00EC2846">
      <w:pPr>
        <w:pStyle w:val="Title"/>
        <w:rPr>
          <w:rFonts w:ascii="Arial" w:hAnsi="Arial" w:cs="Arial"/>
          <w:color w:val="1E2757"/>
          <w:w w:val="115"/>
          <w:sz w:val="90"/>
          <w:szCs w:val="90"/>
        </w:rPr>
      </w:pPr>
    </w:p>
    <w:p w14:paraId="726FE478" w14:textId="5DC1EE8B" w:rsidR="00EC2846" w:rsidRPr="00EC2846" w:rsidRDefault="00EC2846" w:rsidP="00EC2846">
      <w:pPr>
        <w:pStyle w:val="Title"/>
        <w:ind w:left="1170"/>
        <w:rPr>
          <w:rFonts w:ascii="Arial" w:hAnsi="Arial" w:cs="Arial"/>
          <w:sz w:val="90"/>
          <w:szCs w:val="90"/>
        </w:rPr>
      </w:pPr>
      <w:r w:rsidRPr="00EC2846">
        <w:rPr>
          <w:rFonts w:ascii="Arial" w:hAnsi="Arial" w:cs="Arial"/>
          <w:color w:val="1E2757"/>
          <w:w w:val="115"/>
          <w:sz w:val="90"/>
          <w:szCs w:val="90"/>
        </w:rPr>
        <w:t>Correlation</w:t>
      </w:r>
      <w:r w:rsidRPr="00EC2846">
        <w:rPr>
          <w:rFonts w:ascii="Arial" w:hAnsi="Arial" w:cs="Arial"/>
          <w:color w:val="1E2757"/>
          <w:spacing w:val="-26"/>
          <w:w w:val="115"/>
          <w:sz w:val="90"/>
          <w:szCs w:val="90"/>
        </w:rPr>
        <w:t xml:space="preserve"> </w:t>
      </w:r>
      <w:r w:rsidRPr="00EC2846">
        <w:rPr>
          <w:rFonts w:ascii="Arial" w:hAnsi="Arial" w:cs="Arial"/>
          <w:color w:val="1E2757"/>
          <w:spacing w:val="-2"/>
          <w:w w:val="115"/>
          <w:sz w:val="90"/>
          <w:szCs w:val="90"/>
        </w:rPr>
        <w:t>Report</w:t>
      </w:r>
    </w:p>
    <w:p w14:paraId="670CE1E7" w14:textId="3611D34C" w:rsidR="000A4347" w:rsidRDefault="00EC2846" w:rsidP="00EC2846">
      <w:pPr>
        <w:spacing w:before="149"/>
        <w:ind w:left="1260"/>
        <w:rPr>
          <w:color w:val="1E2757"/>
          <w:spacing w:val="-2"/>
          <w:w w:val="110"/>
          <w:sz w:val="56"/>
        </w:rPr>
      </w:pPr>
      <w:r>
        <w:rPr>
          <w:noProof/>
        </w:rPr>
        <mc:AlternateContent>
          <mc:Choice Requires="wps">
            <w:drawing>
              <wp:anchor distT="0" distB="0" distL="0" distR="0" simplePos="0" relativeHeight="251659264" behindDoc="1" locked="0" layoutInCell="1" allowOverlap="1" wp14:anchorId="03D14B16" wp14:editId="197F578E">
                <wp:simplePos x="0" y="0"/>
                <wp:positionH relativeFrom="page">
                  <wp:posOffset>4480528</wp:posOffset>
                </wp:positionH>
                <wp:positionV relativeFrom="page">
                  <wp:posOffset>4676172</wp:posOffset>
                </wp:positionV>
                <wp:extent cx="1270" cy="4105910"/>
                <wp:effectExtent l="12700" t="0" r="11430" b="889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105910"/>
                        </a:xfrm>
                        <a:custGeom>
                          <a:avLst/>
                          <a:gdLst/>
                          <a:ahLst/>
                          <a:cxnLst/>
                          <a:rect l="l" t="t" r="r" b="b"/>
                          <a:pathLst>
                            <a:path h="4105910">
                              <a:moveTo>
                                <a:pt x="0" y="0"/>
                              </a:moveTo>
                              <a:lnTo>
                                <a:pt x="0" y="4105655"/>
                              </a:lnTo>
                            </a:path>
                          </a:pathLst>
                        </a:custGeom>
                        <a:ln w="25400">
                          <a:solidFill>
                            <a:srgbClr val="1E2757"/>
                          </a:solidFill>
                          <a:prstDash val="solid"/>
                        </a:ln>
                      </wps:spPr>
                      <wps:bodyPr wrap="square" lIns="0" tIns="0" rIns="0" bIns="0" rtlCol="0">
                        <a:prstTxWarp prst="textNoShape">
                          <a:avLst/>
                        </a:prstTxWarp>
                        <a:noAutofit/>
                      </wps:bodyPr>
                    </wps:wsp>
                  </a:graphicData>
                </a:graphic>
              </wp:anchor>
            </w:drawing>
          </mc:Choice>
          <mc:Fallback xmlns="">
            <w:pict>
              <v:shape w14:anchorId="03341859" id="Graphic 1" o:spid="_x0000_s1026" style="position:absolute;margin-left:352.8pt;margin-top:368.2pt;width:.1pt;height:323.3pt;z-index:-251657216;visibility:visible;mso-wrap-style:square;mso-wrap-distance-left:0;mso-wrap-distance-top:0;mso-wrap-distance-right:0;mso-wrap-distance-bottom:0;mso-position-horizontal:absolute;mso-position-horizontal-relative:page;mso-position-vertical:absolute;mso-position-vertical-relative:page;v-text-anchor:top" coordsize="1270,4105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" path="m,l,4105655e" filled="f" strokecolor="#1e2757" strokeweight="2pt">
                <v:path arrowok="t"/>
                <w10:wrap anchorx="page" anchory="page"/>
              </v:shape>
            </w:pict>
          </mc:Fallback>
        </mc:AlternateContent>
      </w:r>
      <w:r>
        <w:rPr>
          <w:color w:val="1E2757"/>
          <w:w w:val="110"/>
          <w:sz w:val="56"/>
        </w:rPr>
        <w:t>Star</w:t>
      </w:r>
      <w:r>
        <w:rPr>
          <w:color w:val="1E2757"/>
          <w:spacing w:val="-7"/>
          <w:w w:val="110"/>
          <w:sz w:val="56"/>
        </w:rPr>
        <w:t xml:space="preserve"> </w:t>
      </w:r>
      <w:r>
        <w:rPr>
          <w:color w:val="1E2757"/>
          <w:spacing w:val="-2"/>
          <w:w w:val="110"/>
          <w:sz w:val="56"/>
        </w:rPr>
        <w:t>Academy</w:t>
      </w:r>
    </w:p>
    <w:p w14:paraId="244052FD" w14:textId="77777777" w:rsidR="00EC2846" w:rsidRDefault="00EC2846" w:rsidP="00EC2846">
      <w:pPr>
        <w:spacing w:before="149"/>
        <w:rPr>
          <w:rFonts w:ascii="Rockwell" w:hAnsi="Rockwell"/>
          <w:b/>
          <w:bCs/>
          <w:color w:val="1E2757"/>
          <w:sz w:val="32"/>
          <w:szCs w:val="13"/>
        </w:rPr>
      </w:pPr>
    </w:p>
    <w:p w14:paraId="21BA286C" w14:textId="23338C18" w:rsidR="00EC2846" w:rsidRDefault="00EC2846" w:rsidP="00EC2846">
      <w:pPr>
        <w:spacing w:before="149"/>
        <w:rPr>
          <w:rFonts w:ascii="Rockwell" w:hAnsi="Rockwell"/>
          <w:b/>
          <w:bCs/>
          <w:color w:val="1E2757"/>
          <w:sz w:val="32"/>
          <w:szCs w:val="13"/>
        </w:rPr>
      </w:pPr>
    </w:p>
    <w:p w14:paraId="03C6588E" w14:textId="0804C476" w:rsidR="00EC2846" w:rsidRDefault="00EC2846" w:rsidP="00EC2846">
      <w:pPr>
        <w:spacing w:before="149"/>
        <w:rPr>
          <w:rFonts w:ascii="Rockwell" w:hAnsi="Rockwell"/>
          <w:b/>
          <w:bCs/>
          <w:color w:val="1E2757"/>
          <w:sz w:val="32"/>
          <w:szCs w:val="13"/>
        </w:rPr>
      </w:pPr>
    </w:p>
    <w:p w14:paraId="118FE524" w14:textId="77CEA75C" w:rsidR="00EC2846" w:rsidRDefault="00EC2846" w:rsidP="00EC2846">
      <w:pPr>
        <w:spacing w:before="149"/>
        <w:rPr>
          <w:rFonts w:ascii="Rockwell" w:hAnsi="Rockwell"/>
          <w:b/>
          <w:bCs/>
          <w:color w:val="1E2757"/>
          <w:sz w:val="32"/>
          <w:szCs w:val="13"/>
        </w:rPr>
      </w:pPr>
    </w:p>
    <w:p w14:paraId="0C64C52D" w14:textId="0B924545" w:rsidR="00EC2846" w:rsidRDefault="00EC2846" w:rsidP="00EC2846">
      <w:pPr>
        <w:spacing w:before="149"/>
        <w:ind w:left="-1350" w:firstLine="8640"/>
        <w:rPr>
          <w:rFonts w:ascii="Rockwell" w:hAnsi="Rockwell"/>
          <w:b/>
          <w:bCs/>
          <w:color w:val="1E2757"/>
          <w:sz w:val="32"/>
          <w:szCs w:val="13"/>
        </w:rPr>
      </w:pPr>
      <w:r>
        <w:rPr>
          <w:noProof/>
        </w:rPr>
        <w:drawing>
          <wp:anchor distT="0" distB="0" distL="0" distR="0" simplePos="0" relativeHeight="251661312" behindDoc="1" locked="0" layoutInCell="1" allowOverlap="1" wp14:anchorId="76157FCC" wp14:editId="74AEB0CA">
            <wp:simplePos x="0" y="0"/>
            <wp:positionH relativeFrom="page">
              <wp:posOffset>877192</wp:posOffset>
            </wp:positionH>
            <wp:positionV relativeFrom="page">
              <wp:posOffset>8022590</wp:posOffset>
            </wp:positionV>
            <wp:extent cx="2565280" cy="762595"/>
            <wp:effectExtent l="0" t="0" r="635" b="0"/>
            <wp:wrapNone/>
            <wp:docPr id="2" name="Image 2" descr="A black and grey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and grey logo&#10;&#10;AI-generated content may be incorrect."/>
                    <pic:cNvPicPr/>
                  </pic:nvPicPr>
                  <pic:blipFill>
                    <a:blip r:embed="rId7" cstate="print"/>
                    <a:stretch>
                      <a:fillRect/>
                    </a:stretch>
                  </pic:blipFill>
                  <pic:spPr>
                    <a:xfrm>
                      <a:off x="0" y="0"/>
                      <a:ext cx="2565280" cy="762595"/>
                    </a:xfrm>
                    <a:prstGeom prst="rect">
                      <a:avLst/>
                    </a:prstGeom>
                  </pic:spPr>
                </pic:pic>
              </a:graphicData>
            </a:graphic>
            <wp14:sizeRelH relativeFrom="margin">
              <wp14:pctWidth>0</wp14:pctWidth>
            </wp14:sizeRelH>
            <wp14:sizeRelV relativeFrom="margin">
              <wp14:pctHeight>0</wp14:pctHeight>
            </wp14:sizeRelV>
          </wp:anchor>
        </w:drawing>
      </w:r>
      <w:r w:rsidRPr="00EC2846">
        <w:rPr>
          <w:rFonts w:ascii="Rockwell" w:hAnsi="Rockwell"/>
          <w:b/>
          <w:bCs/>
          <w:color w:val="1E2757"/>
          <w:sz w:val="32"/>
          <w:szCs w:val="13"/>
        </w:rPr>
        <w:t>Documents</w:t>
      </w:r>
    </w:p>
    <w:p w14:paraId="1224CD17" w14:textId="084C93D3" w:rsidR="00542FCE" w:rsidRPr="00A02132" w:rsidRDefault="00542FCE" w:rsidP="00542FCE">
      <w:pPr>
        <w:spacing w:before="149"/>
        <w:ind w:left="-1350" w:firstLine="8640"/>
        <w:rPr>
          <w:rFonts w:ascii="Times New Roman" w:hAnsi="Times New Roman" w:cs="Times New Roman"/>
          <w:color w:val="202754"/>
          <w:sz w:val="26"/>
          <w:szCs w:val="26"/>
        </w:rPr>
      </w:pPr>
      <w:r w:rsidRPr="00A02132">
        <w:rPr>
          <w:rFonts w:ascii="Times New Roman" w:hAnsi="Times New Roman" w:cs="Times New Roman"/>
          <w:color w:val="202754"/>
          <w:sz w:val="26"/>
          <w:szCs w:val="26"/>
        </w:rPr>
        <w:t>{{ state }} {{ grade }}</w:t>
      </w:r>
    </w:p>
    <w:p w14:paraId="409120E7" w14:textId="77777777" w:rsidR="00542FCE" w:rsidRDefault="00542FCE" w:rsidP="00542FCE">
      <w:pPr>
        <w:spacing w:before="149"/>
        <w:ind w:left="-1350" w:firstLine="8640"/>
        <w:rPr>
          <w:rFonts w:ascii="Times New Roman" w:hAnsi="Times New Roman" w:cs="Times New Roman"/>
          <w:color w:val="1E2757"/>
          <w:sz w:val="26"/>
          <w:szCs w:val="26"/>
        </w:rPr>
      </w:pPr>
    </w:p>
    <w:p w14:paraId="5629723B" w14:textId="20792F12" w:rsidR="00542FCE" w:rsidRDefault="00542FCE" w:rsidP="00542FCE">
      <w:pPr>
        <w:spacing w:before="149"/>
        <w:ind w:left="-1350" w:firstLine="8640"/>
        <w:rPr>
          <w:rFonts w:ascii="Rockwell" w:hAnsi="Rockwell"/>
          <w:b/>
          <w:bCs/>
          <w:color w:val="1E2757"/>
          <w:sz w:val="32"/>
          <w:szCs w:val="13"/>
        </w:rPr>
      </w:pPr>
      <w:r>
        <w:rPr>
          <w:rFonts w:ascii="Rockwell" w:hAnsi="Rockwell"/>
          <w:b/>
          <w:bCs/>
          <w:color w:val="1E2757"/>
          <w:sz w:val="32"/>
          <w:szCs w:val="13"/>
        </w:rPr>
        <w:t>Grades</w:t>
      </w:r>
    </w:p>
    <w:p w14:paraId="3B87D776" w14:textId="634EEC37" w:rsidR="00542FCE" w:rsidRPr="00A02132" w:rsidRDefault="00542FCE" w:rsidP="00542FCE">
      <w:pPr>
        <w:spacing w:before="149"/>
        <w:ind w:left="-1350" w:firstLine="8640"/>
        <w:rPr>
          <w:rFonts w:ascii="Times New Roman" w:hAnsi="Times New Roman" w:cs="Times New Roman"/>
          <w:color w:val="202754"/>
          <w:sz w:val="26"/>
          <w:szCs w:val="26"/>
        </w:rPr>
      </w:pPr>
      <w:r w:rsidRPr="00A02132">
        <w:rPr>
          <w:rFonts w:ascii="Times New Roman" w:hAnsi="Times New Roman" w:cs="Times New Roman"/>
          <w:color w:val="202754"/>
          <w:sz w:val="26"/>
          <w:szCs w:val="26"/>
        </w:rPr>
        <w:t>{{ grade }} {{ subject }}</w:t>
      </w:r>
    </w:p>
    <w:p w14:paraId="696977CC" w14:textId="77777777" w:rsidR="00542FCE" w:rsidRDefault="00542FCE" w:rsidP="00542FCE">
      <w:pPr>
        <w:spacing w:before="149"/>
        <w:ind w:left="-1350" w:firstLine="8640"/>
        <w:rPr>
          <w:rFonts w:ascii="Times New Roman" w:hAnsi="Times New Roman" w:cs="Times New Roman"/>
          <w:color w:val="1E2757"/>
          <w:sz w:val="26"/>
          <w:szCs w:val="26"/>
        </w:rPr>
      </w:pPr>
    </w:p>
    <w:p w14:paraId="0B76943E" w14:textId="6FEC8C18" w:rsidR="00542FCE" w:rsidRDefault="00542FCE" w:rsidP="00542FCE">
      <w:pPr>
        <w:spacing w:before="149"/>
        <w:ind w:left="-1350" w:firstLine="8640"/>
        <w:rPr>
          <w:rFonts w:ascii="Rockwell" w:hAnsi="Rockwell"/>
          <w:b/>
          <w:bCs/>
          <w:color w:val="1E2757"/>
          <w:sz w:val="32"/>
          <w:szCs w:val="13"/>
        </w:rPr>
      </w:pPr>
      <w:r>
        <w:rPr>
          <w:rFonts w:ascii="Rockwell" w:hAnsi="Rockwell"/>
          <w:b/>
          <w:bCs/>
          <w:color w:val="1E2757"/>
          <w:sz w:val="32"/>
          <w:szCs w:val="13"/>
        </w:rPr>
        <w:t>Title Set</w:t>
      </w:r>
    </w:p>
    <w:p w14:paraId="4B34702D" w14:textId="0444428F" w:rsidR="001B3034" w:rsidRPr="00A02132" w:rsidRDefault="001B3034" w:rsidP="00F67650">
      <w:pPr>
        <w:ind w:left="-1354" w:firstLine="8640"/>
        <w:rPr>
          <w:rFonts w:ascii="Times New Roman" w:hAnsi="Times New Roman" w:cs="Times New Roman"/>
          <w:color w:val="202754"/>
          <w:sz w:val="26"/>
          <w:szCs w:val="26"/>
        </w:rPr>
      </w:pPr>
      <w:r w:rsidRPr="00A02132">
        <w:rPr>
          <w:rFonts w:ascii="Times New Roman" w:hAnsi="Times New Roman" w:cs="Times New Roman"/>
          <w:color w:val="202754"/>
          <w:sz w:val="26"/>
          <w:szCs w:val="26"/>
        </w:rPr>
        <w:t xml:space="preserve">{% for module in </w:t>
      </w:r>
      <w:proofErr w:type="spellStart"/>
      <w:r w:rsidRPr="00A02132">
        <w:rPr>
          <w:rFonts w:ascii="Times New Roman" w:hAnsi="Times New Roman" w:cs="Times New Roman"/>
          <w:color w:val="202754"/>
          <w:sz w:val="26"/>
          <w:szCs w:val="26"/>
        </w:rPr>
        <w:t>module_list</w:t>
      </w:r>
      <w:proofErr w:type="spellEnd"/>
      <w:r w:rsidRPr="00A02132">
        <w:rPr>
          <w:rFonts w:ascii="Times New Roman" w:hAnsi="Times New Roman" w:cs="Times New Roman"/>
          <w:color w:val="202754"/>
          <w:sz w:val="26"/>
          <w:szCs w:val="26"/>
        </w:rPr>
        <w:t xml:space="preserve"> %}</w:t>
      </w:r>
    </w:p>
    <w:p w14:paraId="61BF8E5A" w14:textId="69EAD0B9" w:rsidR="00542FCE" w:rsidRPr="00A02132" w:rsidRDefault="001B3034" w:rsidP="00B20700">
      <w:pPr>
        <w:ind w:left="-1354" w:firstLine="8640"/>
        <w:rPr>
          <w:rFonts w:ascii="Times New Roman" w:hAnsi="Times New Roman" w:cs="Times New Roman"/>
          <w:color w:val="202754"/>
          <w:sz w:val="26"/>
          <w:szCs w:val="26"/>
        </w:rPr>
      </w:pPr>
      <w:r w:rsidRPr="00A02132">
        <w:rPr>
          <w:rFonts w:ascii="Times New Roman" w:hAnsi="Times New Roman" w:cs="Times New Roman"/>
          <w:color w:val="202754"/>
          <w:sz w:val="26"/>
          <w:szCs w:val="26"/>
        </w:rPr>
        <w:t>{{ module</w:t>
      </w:r>
      <w:r w:rsidR="00544292">
        <w:rPr>
          <w:rFonts w:ascii="Times New Roman" w:hAnsi="Times New Roman" w:cs="Times New Roman"/>
          <w:color w:val="202754"/>
          <w:sz w:val="26"/>
          <w:szCs w:val="26"/>
        </w:rPr>
        <w:t xml:space="preserve"> </w:t>
      </w:r>
      <w:r w:rsidRPr="00A02132">
        <w:rPr>
          <w:rFonts w:ascii="Times New Roman" w:hAnsi="Times New Roman" w:cs="Times New Roman"/>
          <w:color w:val="202754"/>
          <w:sz w:val="26"/>
          <w:szCs w:val="26"/>
        </w:rPr>
        <w:t xml:space="preserve">}}{% </w:t>
      </w:r>
      <w:proofErr w:type="spellStart"/>
      <w:r w:rsidRPr="00A02132">
        <w:rPr>
          <w:rFonts w:ascii="Times New Roman" w:hAnsi="Times New Roman" w:cs="Times New Roman"/>
          <w:color w:val="202754"/>
          <w:sz w:val="26"/>
          <w:szCs w:val="26"/>
        </w:rPr>
        <w:t>endfor</w:t>
      </w:r>
      <w:proofErr w:type="spellEnd"/>
      <w:r w:rsidRPr="00A02132">
        <w:rPr>
          <w:rFonts w:ascii="Times New Roman" w:hAnsi="Times New Roman" w:cs="Times New Roman"/>
          <w:color w:val="202754"/>
          <w:sz w:val="26"/>
          <w:szCs w:val="26"/>
        </w:rPr>
        <w:t xml:space="preserve"> %}</w:t>
      </w:r>
    </w:p>
    <w:p w14:paraId="096AD436" w14:textId="625BC68D" w:rsidR="00542FCE" w:rsidRDefault="00542FCE" w:rsidP="00CA7021">
      <w:pPr>
        <w:widowControl/>
        <w:autoSpaceDE/>
        <w:autoSpaceDN/>
        <w:ind w:left="7290"/>
        <w:rPr>
          <w:rFonts w:ascii="Times New Roman" w:hAnsi="Times New Roman" w:cs="Times New Roman"/>
          <w:color w:val="1E2757"/>
          <w:sz w:val="26"/>
          <w:szCs w:val="26"/>
        </w:rPr>
      </w:pPr>
      <w:r>
        <w:rPr>
          <w:rFonts w:ascii="Times New Roman" w:hAnsi="Times New Roman" w:cs="Times New Roman"/>
          <w:color w:val="1E2757"/>
          <w:sz w:val="26"/>
          <w:szCs w:val="26"/>
        </w:rPr>
        <w:br w:type="page"/>
      </w:r>
    </w:p>
    <w:p w14:paraId="75DCEC21" w14:textId="4B97AF7F" w:rsidR="0045420A" w:rsidRDefault="00542FCE" w:rsidP="005F6020">
      <w:pPr>
        <w:ind w:left="-1354" w:firstLine="1526"/>
        <w:rPr>
          <w:color w:val="1E2757"/>
          <w:sz w:val="16"/>
          <w:szCs w:val="16"/>
        </w:rPr>
      </w:pPr>
      <w:r>
        <w:rPr>
          <w:color w:val="1E2757"/>
          <w:sz w:val="16"/>
          <w:szCs w:val="16"/>
        </w:rPr>
        <w:lastRenderedPageBreak/>
        <w:t xml:space="preserve">{{ </w:t>
      </w:r>
      <w:proofErr w:type="spellStart"/>
      <w:r>
        <w:rPr>
          <w:color w:val="1E2757"/>
          <w:sz w:val="16"/>
          <w:szCs w:val="16"/>
        </w:rPr>
        <w:t>correlation_table</w:t>
      </w:r>
      <w:proofErr w:type="spellEnd"/>
      <w:r>
        <w:rPr>
          <w:color w:val="1E2757"/>
          <w:sz w:val="16"/>
          <w:szCs w:val="16"/>
        </w:rPr>
        <w:t xml:space="preserve"> }}</w:t>
      </w:r>
    </w:p>
    <w:p w14:paraId="15346B03" w14:textId="77777777" w:rsidR="0045420A" w:rsidRDefault="0045420A">
      <w:pPr>
        <w:widowControl/>
        <w:autoSpaceDE/>
        <w:autoSpaceDN/>
        <w:rPr>
          <w:color w:val="1E2757"/>
          <w:sz w:val="16"/>
          <w:szCs w:val="16"/>
        </w:rPr>
      </w:pPr>
      <w:r>
        <w:rPr>
          <w:color w:val="1E2757"/>
          <w:sz w:val="16"/>
          <w:szCs w:val="16"/>
        </w:rPr>
        <w:br w:type="page"/>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single" w:sz="4" w:space="0" w:color="595959" w:themeColor="text1" w:themeTint="A6"/>
        </w:tblBorders>
        <w:tblLook w:val="04A0" w:firstRow="1" w:lastRow="0" w:firstColumn="1" w:lastColumn="0" w:noHBand="0" w:noVBand="1"/>
      </w:tblPr>
      <w:tblGrid>
        <w:gridCol w:w="4500"/>
        <w:gridCol w:w="6930"/>
      </w:tblGrid>
      <w:tr w:rsidR="0045420A" w:rsidRPr="0045420A" w14:paraId="5BE968C4" w14:textId="038AFE40" w:rsidTr="0045420A">
        <w:trPr>
          <w:trHeight w:val="534"/>
        </w:trPr>
        <w:tc>
          <w:tcPr>
            <w:tcW w:w="4500" w:type="dxa"/>
          </w:tcPr>
          <w:p w14:paraId="78151592" w14:textId="77777777" w:rsidR="0045420A" w:rsidRPr="0045420A" w:rsidRDefault="0045420A" w:rsidP="006115C2">
            <w:pPr>
              <w:rPr>
                <w:color w:val="1E2757"/>
                <w:w w:val="110"/>
                <w:sz w:val="50"/>
                <w:szCs w:val="50"/>
              </w:rPr>
            </w:pPr>
            <w:r w:rsidRPr="0045420A">
              <w:rPr>
                <w:color w:val="1E2757"/>
                <w:w w:val="110"/>
                <w:sz w:val="50"/>
                <w:szCs w:val="50"/>
              </w:rPr>
              <w:lastRenderedPageBreak/>
              <w:t>Coverage Report</w:t>
            </w:r>
          </w:p>
        </w:tc>
        <w:tc>
          <w:tcPr>
            <w:tcW w:w="6930" w:type="dxa"/>
            <w:vMerge w:val="restart"/>
            <w:vAlign w:val="center"/>
          </w:tcPr>
          <w:p w14:paraId="06487F32" w14:textId="65756111" w:rsidR="0045420A" w:rsidRPr="0045420A" w:rsidRDefault="0045420A" w:rsidP="0045420A">
            <w:pPr>
              <w:rPr>
                <w:rFonts w:ascii="Times New Roman" w:hAnsi="Times New Roman" w:cs="Times New Roman"/>
                <w:color w:val="1E2757"/>
                <w:w w:val="110"/>
                <w:sz w:val="20"/>
                <w:szCs w:val="20"/>
              </w:rPr>
            </w:pPr>
            <w:r w:rsidRPr="0045420A">
              <w:rPr>
                <w:rFonts w:ascii="Times New Roman" w:hAnsi="Times New Roman" w:cs="Times New Roman"/>
                <w:color w:val="000000" w:themeColor="text1"/>
                <w:w w:val="110"/>
                <w:sz w:val="20"/>
                <w:szCs w:val="20"/>
              </w:rPr>
              <w:t>This section of the report lists each curriculum statement in the set chosen for this report and the titles that address it. Statements that are colored gray are not addressed by any title in the title set chosen for this report.</w:t>
            </w:r>
          </w:p>
        </w:tc>
      </w:tr>
      <w:tr w:rsidR="0045420A" w:rsidRPr="0045420A" w14:paraId="5213D299" w14:textId="26445F82" w:rsidTr="00801C23">
        <w:trPr>
          <w:trHeight w:val="486"/>
        </w:trPr>
        <w:tc>
          <w:tcPr>
            <w:tcW w:w="4500" w:type="dxa"/>
          </w:tcPr>
          <w:p w14:paraId="2465023E" w14:textId="77777777" w:rsidR="0045420A" w:rsidRPr="0045420A" w:rsidRDefault="0045420A" w:rsidP="0045420A">
            <w:pPr>
              <w:ind w:firstLine="66"/>
              <w:rPr>
                <w:color w:val="1E2757"/>
                <w:sz w:val="36"/>
                <w:szCs w:val="36"/>
              </w:rPr>
            </w:pPr>
            <w:r w:rsidRPr="0045420A">
              <w:rPr>
                <w:color w:val="1E2757"/>
                <w:w w:val="110"/>
                <w:sz w:val="36"/>
                <w:szCs w:val="36"/>
              </w:rPr>
              <w:t>Organized by Standard</w:t>
            </w:r>
          </w:p>
        </w:tc>
        <w:tc>
          <w:tcPr>
            <w:tcW w:w="6930" w:type="dxa"/>
            <w:vMerge/>
          </w:tcPr>
          <w:p w14:paraId="2810B680" w14:textId="77777777" w:rsidR="0045420A" w:rsidRPr="0045420A" w:rsidRDefault="0045420A" w:rsidP="006115C2">
            <w:pPr>
              <w:rPr>
                <w:color w:val="1E2757"/>
                <w:w w:val="110"/>
                <w:sz w:val="36"/>
                <w:szCs w:val="36"/>
              </w:rPr>
            </w:pPr>
          </w:p>
        </w:tc>
      </w:tr>
    </w:tbl>
    <w:p w14:paraId="12AF4B21" w14:textId="77777777" w:rsidR="0045420A" w:rsidRDefault="0045420A" w:rsidP="0045420A">
      <w:pPr>
        <w:rPr>
          <w:color w:val="1E2757"/>
          <w:sz w:val="16"/>
          <w:szCs w:val="16"/>
        </w:rPr>
      </w:pPr>
    </w:p>
    <w:p w14:paraId="4409EB61" w14:textId="5FE6FA4F" w:rsidR="002D7F78" w:rsidRDefault="0045420A" w:rsidP="0045420A">
      <w:pPr>
        <w:rPr>
          <w:color w:val="1E2757"/>
          <w:sz w:val="16"/>
          <w:szCs w:val="16"/>
        </w:rPr>
      </w:pPr>
      <w:r>
        <w:rPr>
          <w:color w:val="1E2757"/>
          <w:sz w:val="16"/>
          <w:szCs w:val="16"/>
        </w:rPr>
        <w:t xml:space="preserve">{{ </w:t>
      </w:r>
      <w:proofErr w:type="spellStart"/>
      <w:r>
        <w:rPr>
          <w:color w:val="1E2757"/>
          <w:sz w:val="16"/>
          <w:szCs w:val="16"/>
        </w:rPr>
        <w:t>coverage_report</w:t>
      </w:r>
      <w:proofErr w:type="spellEnd"/>
      <w:r>
        <w:rPr>
          <w:color w:val="1E2757"/>
          <w:sz w:val="16"/>
          <w:szCs w:val="16"/>
        </w:rPr>
        <w:t xml:space="preserve"> }}</w:t>
      </w:r>
    </w:p>
    <w:p w14:paraId="3B1D7FEB" w14:textId="77777777" w:rsidR="002D7F78" w:rsidRDefault="002D7F78">
      <w:pPr>
        <w:widowControl/>
        <w:autoSpaceDE/>
        <w:autoSpaceDN/>
        <w:rPr>
          <w:color w:val="1E2757"/>
          <w:sz w:val="16"/>
          <w:szCs w:val="16"/>
        </w:rPr>
      </w:pPr>
      <w:r>
        <w:rPr>
          <w:color w:val="1E2757"/>
          <w:sz w:val="16"/>
          <w:szCs w:val="16"/>
        </w:rPr>
        <w:br w:type="page"/>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single" w:sz="4" w:space="0" w:color="595959" w:themeColor="text1" w:themeTint="A6"/>
        </w:tblBorders>
        <w:tblCellMar>
          <w:right w:w="144" w:type="dxa"/>
        </w:tblCellMar>
        <w:tblLook w:val="04A0" w:firstRow="1" w:lastRow="0" w:firstColumn="1" w:lastColumn="0" w:noHBand="0" w:noVBand="1"/>
      </w:tblPr>
      <w:tblGrid>
        <w:gridCol w:w="5220"/>
        <w:gridCol w:w="6840"/>
      </w:tblGrid>
      <w:tr w:rsidR="00752122" w:rsidRPr="0045420A" w14:paraId="6BC34F14" w14:textId="77777777" w:rsidTr="00392172">
        <w:trPr>
          <w:trHeight w:val="534"/>
        </w:trPr>
        <w:tc>
          <w:tcPr>
            <w:tcW w:w="5220" w:type="dxa"/>
          </w:tcPr>
          <w:p w14:paraId="7799F7D1" w14:textId="77777777" w:rsidR="00752122" w:rsidRPr="0045420A" w:rsidRDefault="00752122" w:rsidP="00752122">
            <w:pPr>
              <w:jc w:val="right"/>
              <w:rPr>
                <w:color w:val="1E2757"/>
                <w:w w:val="110"/>
                <w:sz w:val="50"/>
                <w:szCs w:val="50"/>
              </w:rPr>
            </w:pPr>
            <w:r w:rsidRPr="0045420A">
              <w:rPr>
                <w:color w:val="1E2757"/>
                <w:w w:val="110"/>
                <w:sz w:val="50"/>
                <w:szCs w:val="50"/>
              </w:rPr>
              <w:lastRenderedPageBreak/>
              <w:t>Coverage Report</w:t>
            </w:r>
          </w:p>
        </w:tc>
        <w:tc>
          <w:tcPr>
            <w:tcW w:w="6840" w:type="dxa"/>
            <w:vMerge w:val="restart"/>
            <w:vAlign w:val="center"/>
          </w:tcPr>
          <w:p w14:paraId="68C514FE" w14:textId="77777777" w:rsidR="00752122" w:rsidRPr="0045420A" w:rsidRDefault="00752122" w:rsidP="00985CE3">
            <w:pPr>
              <w:rPr>
                <w:rFonts w:ascii="Times New Roman" w:hAnsi="Times New Roman" w:cs="Times New Roman"/>
                <w:color w:val="1E2757"/>
                <w:w w:val="110"/>
                <w:sz w:val="20"/>
                <w:szCs w:val="20"/>
              </w:rPr>
            </w:pPr>
            <w:r w:rsidRPr="0045420A">
              <w:rPr>
                <w:rFonts w:ascii="Times New Roman" w:hAnsi="Times New Roman" w:cs="Times New Roman"/>
                <w:color w:val="000000" w:themeColor="text1"/>
                <w:w w:val="110"/>
                <w:sz w:val="20"/>
                <w:szCs w:val="20"/>
              </w:rPr>
              <w:t>This section of the report lists each curriculum statement in the set chosen for this report and the titles that address it. Statements that are colored gray are not addressed by any title in the title set chosen for this report.</w:t>
            </w:r>
          </w:p>
        </w:tc>
      </w:tr>
      <w:tr w:rsidR="00752122" w:rsidRPr="0045420A" w14:paraId="7614A361" w14:textId="77777777" w:rsidTr="00392172">
        <w:trPr>
          <w:trHeight w:val="486"/>
        </w:trPr>
        <w:tc>
          <w:tcPr>
            <w:tcW w:w="5220" w:type="dxa"/>
          </w:tcPr>
          <w:p w14:paraId="3EBDA74E" w14:textId="15579D48" w:rsidR="00752122" w:rsidRPr="0045420A" w:rsidRDefault="00752122" w:rsidP="00752122">
            <w:pPr>
              <w:ind w:firstLine="66"/>
              <w:jc w:val="right"/>
              <w:rPr>
                <w:color w:val="1E2757"/>
                <w:sz w:val="36"/>
                <w:szCs w:val="36"/>
              </w:rPr>
            </w:pPr>
            <w:r w:rsidRPr="0045420A">
              <w:rPr>
                <w:color w:val="1E2757"/>
                <w:w w:val="110"/>
                <w:sz w:val="36"/>
                <w:szCs w:val="36"/>
              </w:rPr>
              <w:t xml:space="preserve">Organized by </w:t>
            </w:r>
            <w:r>
              <w:rPr>
                <w:color w:val="1E2757"/>
                <w:w w:val="110"/>
                <w:sz w:val="36"/>
                <w:szCs w:val="36"/>
              </w:rPr>
              <w:t xml:space="preserve">Product </w:t>
            </w:r>
          </w:p>
        </w:tc>
        <w:tc>
          <w:tcPr>
            <w:tcW w:w="6840" w:type="dxa"/>
            <w:vMerge/>
          </w:tcPr>
          <w:p w14:paraId="0CC82A8A" w14:textId="77777777" w:rsidR="00752122" w:rsidRPr="0045420A" w:rsidRDefault="00752122" w:rsidP="00985CE3">
            <w:pPr>
              <w:rPr>
                <w:color w:val="1E2757"/>
                <w:w w:val="110"/>
                <w:sz w:val="36"/>
                <w:szCs w:val="36"/>
              </w:rPr>
            </w:pPr>
          </w:p>
        </w:tc>
      </w:tr>
    </w:tbl>
    <w:p w14:paraId="574D8167" w14:textId="77777777" w:rsidR="00091585" w:rsidRDefault="00091585" w:rsidP="0045420A">
      <w:pPr>
        <w:rPr>
          <w:color w:val="1E2757"/>
          <w:sz w:val="16"/>
          <w:szCs w:val="16"/>
        </w:rPr>
      </w:pPr>
    </w:p>
    <w:p w14:paraId="4E604FEC" w14:textId="35791661" w:rsidR="00392172" w:rsidRDefault="00752122" w:rsidP="0045420A">
      <w:pPr>
        <w:rPr>
          <w:color w:val="1E2757"/>
          <w:sz w:val="16"/>
          <w:szCs w:val="16"/>
        </w:rPr>
      </w:pPr>
      <w:r>
        <w:rPr>
          <w:color w:val="1E2757"/>
          <w:sz w:val="16"/>
          <w:szCs w:val="16"/>
        </w:rPr>
        <w:t xml:space="preserve">{{ </w:t>
      </w:r>
      <w:proofErr w:type="spellStart"/>
      <w:r>
        <w:rPr>
          <w:color w:val="1E2757"/>
          <w:sz w:val="16"/>
          <w:szCs w:val="16"/>
        </w:rPr>
        <w:t>coverage_report_by_product</w:t>
      </w:r>
      <w:proofErr w:type="spellEnd"/>
      <w:r>
        <w:rPr>
          <w:color w:val="1E2757"/>
          <w:sz w:val="16"/>
          <w:szCs w:val="16"/>
        </w:rPr>
        <w:t xml:space="preserve"> }}</w:t>
      </w:r>
    </w:p>
    <w:p w14:paraId="015C5265" w14:textId="77777777" w:rsidR="00392172" w:rsidRDefault="00392172">
      <w:pPr>
        <w:widowControl/>
        <w:autoSpaceDE/>
        <w:autoSpaceDN/>
        <w:rPr>
          <w:color w:val="1E2757"/>
          <w:sz w:val="16"/>
          <w:szCs w:val="16"/>
        </w:rPr>
      </w:pPr>
      <w:r>
        <w:rPr>
          <w:color w:val="1E2757"/>
          <w:sz w:val="16"/>
          <w:szCs w:val="16"/>
        </w:rPr>
        <w:br w:type="page"/>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single" w:sz="4" w:space="0" w:color="595959" w:themeColor="text1" w:themeTint="A6"/>
        </w:tblBorders>
        <w:tblCellMar>
          <w:left w:w="86" w:type="dxa"/>
          <w:right w:w="144" w:type="dxa"/>
        </w:tblCellMar>
        <w:tblLook w:val="04A0" w:firstRow="1" w:lastRow="0" w:firstColumn="1" w:lastColumn="0" w:noHBand="0" w:noVBand="1"/>
      </w:tblPr>
      <w:tblGrid>
        <w:gridCol w:w="5580"/>
        <w:gridCol w:w="6390"/>
      </w:tblGrid>
      <w:tr w:rsidR="00392172" w:rsidRPr="0045420A" w14:paraId="75E164B6" w14:textId="77777777" w:rsidTr="00EB6134">
        <w:trPr>
          <w:trHeight w:val="534"/>
        </w:trPr>
        <w:tc>
          <w:tcPr>
            <w:tcW w:w="5580" w:type="dxa"/>
          </w:tcPr>
          <w:p w14:paraId="4DD1A749" w14:textId="77777777" w:rsidR="00392172" w:rsidRPr="0045420A" w:rsidRDefault="00392172" w:rsidP="00392172">
            <w:pPr>
              <w:jc w:val="right"/>
              <w:rPr>
                <w:color w:val="1E2757"/>
                <w:w w:val="110"/>
                <w:sz w:val="50"/>
                <w:szCs w:val="50"/>
              </w:rPr>
            </w:pPr>
            <w:r w:rsidRPr="0045420A">
              <w:rPr>
                <w:color w:val="1E2757"/>
                <w:w w:val="110"/>
                <w:sz w:val="50"/>
                <w:szCs w:val="50"/>
              </w:rPr>
              <w:lastRenderedPageBreak/>
              <w:t>Coverage Report</w:t>
            </w:r>
          </w:p>
        </w:tc>
        <w:tc>
          <w:tcPr>
            <w:tcW w:w="6390" w:type="dxa"/>
            <w:vMerge w:val="restart"/>
            <w:vAlign w:val="center"/>
          </w:tcPr>
          <w:p w14:paraId="7F0B7701" w14:textId="490E5FA7" w:rsidR="00392172" w:rsidRPr="0045420A" w:rsidRDefault="00392172" w:rsidP="00985CE3">
            <w:pPr>
              <w:rPr>
                <w:rFonts w:ascii="Times New Roman" w:hAnsi="Times New Roman" w:cs="Times New Roman"/>
                <w:color w:val="1E2757"/>
                <w:w w:val="110"/>
                <w:sz w:val="20"/>
                <w:szCs w:val="20"/>
              </w:rPr>
            </w:pPr>
            <w:r w:rsidRPr="0045420A">
              <w:rPr>
                <w:rFonts w:ascii="Times New Roman" w:hAnsi="Times New Roman" w:cs="Times New Roman"/>
                <w:color w:val="000000" w:themeColor="text1"/>
                <w:w w:val="110"/>
                <w:sz w:val="20"/>
                <w:szCs w:val="20"/>
              </w:rPr>
              <w:t xml:space="preserve">This section of the report lists </w:t>
            </w:r>
            <w:r>
              <w:rPr>
                <w:rFonts w:ascii="Times New Roman" w:hAnsi="Times New Roman" w:cs="Times New Roman"/>
                <w:color w:val="000000" w:themeColor="text1"/>
                <w:w w:val="110"/>
                <w:sz w:val="20"/>
                <w:szCs w:val="20"/>
              </w:rPr>
              <w:t>any standards not addressed by any title in the title set chosen for this report, and the resources that will cover them</w:t>
            </w:r>
            <w:r w:rsidRPr="0045420A">
              <w:rPr>
                <w:rFonts w:ascii="Times New Roman" w:hAnsi="Times New Roman" w:cs="Times New Roman"/>
                <w:color w:val="000000" w:themeColor="text1"/>
                <w:w w:val="110"/>
                <w:sz w:val="20"/>
                <w:szCs w:val="20"/>
              </w:rPr>
              <w:t>.</w:t>
            </w:r>
          </w:p>
        </w:tc>
      </w:tr>
      <w:tr w:rsidR="00392172" w:rsidRPr="0045420A" w14:paraId="671EDDB5" w14:textId="77777777" w:rsidTr="00EB6134">
        <w:trPr>
          <w:trHeight w:val="486"/>
        </w:trPr>
        <w:tc>
          <w:tcPr>
            <w:tcW w:w="5580" w:type="dxa"/>
          </w:tcPr>
          <w:p w14:paraId="62E183FD" w14:textId="7480187B" w:rsidR="00392172" w:rsidRPr="0045420A" w:rsidRDefault="00392172" w:rsidP="00392172">
            <w:pPr>
              <w:ind w:firstLine="66"/>
              <w:jc w:val="right"/>
              <w:rPr>
                <w:color w:val="1E2757"/>
                <w:sz w:val="36"/>
                <w:szCs w:val="36"/>
              </w:rPr>
            </w:pPr>
            <w:r>
              <w:rPr>
                <w:color w:val="1E2757"/>
                <w:w w:val="110"/>
                <w:sz w:val="36"/>
                <w:szCs w:val="36"/>
              </w:rPr>
              <w:t>District Covered Standards</w:t>
            </w:r>
          </w:p>
        </w:tc>
        <w:tc>
          <w:tcPr>
            <w:tcW w:w="6390" w:type="dxa"/>
            <w:vMerge/>
          </w:tcPr>
          <w:p w14:paraId="00917414" w14:textId="77777777" w:rsidR="00392172" w:rsidRPr="0045420A" w:rsidRDefault="00392172" w:rsidP="00985CE3">
            <w:pPr>
              <w:rPr>
                <w:color w:val="1E2757"/>
                <w:w w:val="110"/>
                <w:sz w:val="36"/>
                <w:szCs w:val="36"/>
              </w:rPr>
            </w:pPr>
          </w:p>
        </w:tc>
      </w:tr>
    </w:tbl>
    <w:p w14:paraId="262C5CAC" w14:textId="77777777" w:rsidR="00392172" w:rsidRDefault="00392172" w:rsidP="00392172">
      <w:pPr>
        <w:rPr>
          <w:color w:val="1E2757"/>
          <w:sz w:val="16"/>
          <w:szCs w:val="16"/>
        </w:rPr>
      </w:pPr>
    </w:p>
    <w:p w14:paraId="39E230DB" w14:textId="0E62B0FF" w:rsidR="00542FCE" w:rsidRPr="00542FCE" w:rsidRDefault="00392172" w:rsidP="0045420A">
      <w:pPr>
        <w:rPr>
          <w:color w:val="1E2757"/>
          <w:sz w:val="16"/>
          <w:szCs w:val="16"/>
        </w:rPr>
      </w:pPr>
      <w:r>
        <w:rPr>
          <w:color w:val="1E2757"/>
          <w:sz w:val="16"/>
          <w:szCs w:val="16"/>
        </w:rPr>
        <w:t xml:space="preserve">{{ </w:t>
      </w:r>
      <w:proofErr w:type="spellStart"/>
      <w:r w:rsidR="008F1FBB">
        <w:rPr>
          <w:color w:val="1E2757"/>
          <w:sz w:val="16"/>
          <w:szCs w:val="16"/>
        </w:rPr>
        <w:t>district_covered_standards</w:t>
      </w:r>
      <w:proofErr w:type="spellEnd"/>
      <w:r>
        <w:rPr>
          <w:color w:val="1E2757"/>
          <w:sz w:val="16"/>
          <w:szCs w:val="16"/>
        </w:rPr>
        <w:t xml:space="preserve"> }}</w:t>
      </w:r>
    </w:p>
    <w:sectPr w:rsidR="00542FCE" w:rsidRPr="00542FCE" w:rsidSect="00542FCE">
      <w:headerReference w:type="default" r:id="rId8"/>
      <w:footerReference w:type="default" r:id="rId9"/>
      <w:pgSz w:w="12240" w:h="15840"/>
      <w:pgMar w:top="1080" w:right="0" w:bottom="1440" w:left="9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4FDBE" w14:textId="77777777" w:rsidR="00581F2B" w:rsidRDefault="00581F2B" w:rsidP="00542FCE">
      <w:r>
        <w:separator/>
      </w:r>
    </w:p>
  </w:endnote>
  <w:endnote w:type="continuationSeparator" w:id="0">
    <w:p w14:paraId="78C0A56C" w14:textId="77777777" w:rsidR="00581F2B" w:rsidRDefault="00581F2B" w:rsidP="00542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ckwell">
    <w:panose1 w:val="020606030202050204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6221" w14:textId="7BF7F923" w:rsidR="00A033EC" w:rsidRDefault="00A033EC">
    <w:pPr>
      <w:pStyle w:val="Footer"/>
    </w:pPr>
    <w:r>
      <w:rPr>
        <w:noProof/>
      </w:rPr>
      <w:drawing>
        <wp:anchor distT="0" distB="0" distL="0" distR="0" simplePos="0" relativeHeight="251659264" behindDoc="1" locked="0" layoutInCell="1" allowOverlap="1" wp14:anchorId="731DA621" wp14:editId="602AC15F">
          <wp:simplePos x="0" y="0"/>
          <wp:positionH relativeFrom="page">
            <wp:posOffset>3130550</wp:posOffset>
          </wp:positionH>
          <wp:positionV relativeFrom="page">
            <wp:posOffset>9285808</wp:posOffset>
          </wp:positionV>
          <wp:extent cx="1508760" cy="448056"/>
          <wp:effectExtent l="0" t="0" r="2540" b="0"/>
          <wp:wrapNone/>
          <wp:docPr id="2106344459" name="Image 2" descr="A black and grey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and grey logo&#10;&#10;AI-generated content may be incorrect."/>
                  <pic:cNvPicPr/>
                </pic:nvPicPr>
                <pic:blipFill>
                  <a:blip r:embed="rId1" cstate="print"/>
                  <a:stretch>
                    <a:fillRect/>
                  </a:stretch>
                </pic:blipFill>
                <pic:spPr>
                  <a:xfrm>
                    <a:off x="0" y="0"/>
                    <a:ext cx="1508760" cy="44805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BDD9D" w14:textId="77777777" w:rsidR="00581F2B" w:rsidRDefault="00581F2B" w:rsidP="00542FCE">
      <w:r>
        <w:separator/>
      </w:r>
    </w:p>
  </w:footnote>
  <w:footnote w:type="continuationSeparator" w:id="0">
    <w:p w14:paraId="5693066C" w14:textId="77777777" w:rsidR="00581F2B" w:rsidRDefault="00581F2B" w:rsidP="00542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6033" w14:textId="543152F6" w:rsidR="00542FCE" w:rsidRPr="00542FCE" w:rsidRDefault="00542FCE" w:rsidP="00542FCE">
    <w:pPr>
      <w:pStyle w:val="Header"/>
      <w:ind w:right="540"/>
      <w:jc w:val="right"/>
      <w:rPr>
        <w:rFonts w:ascii="Rockwell" w:hAnsi="Rockwell"/>
        <w:b/>
        <w:bCs/>
        <w:color w:val="1E2757"/>
        <w:sz w:val="32"/>
        <w:szCs w:val="32"/>
      </w:rPr>
    </w:pPr>
    <w:r w:rsidRPr="00542FCE">
      <w:rPr>
        <w:rFonts w:ascii="Rockwell" w:hAnsi="Rockwell"/>
        <w:b/>
        <w:bCs/>
        <w:color w:val="1E2757"/>
        <w:sz w:val="32"/>
        <w:szCs w:val="32"/>
      </w:rPr>
      <w:t># Grade Subject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62A83A"/>
    <w:lvl w:ilvl="0">
      <w:start w:val="1"/>
      <w:numFmt w:val="bullet"/>
      <w:pStyle w:val="ListBullet"/>
      <w:lvlText w:val=""/>
      <w:lvlJc w:val="left"/>
      <w:pPr>
        <w:tabs>
          <w:tab w:val="num" w:pos="360"/>
        </w:tabs>
        <w:ind w:left="360" w:hanging="360"/>
      </w:pPr>
      <w:rPr>
        <w:rFonts w:ascii="Symbol" w:hAnsi="Symbol" w:hint="default"/>
      </w:rPr>
    </w:lvl>
  </w:abstractNum>
  <w:num w:numId="1" w16cid:durableId="1589535090">
    <w:abstractNumId w:val="0"/>
  </w:num>
  <w:num w:numId="2" w16cid:durableId="73674254">
    <w:abstractNumId w:val="0"/>
  </w:num>
  <w:num w:numId="3" w16cid:durableId="55562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846"/>
    <w:rsid w:val="00041A45"/>
    <w:rsid w:val="000727FF"/>
    <w:rsid w:val="00091585"/>
    <w:rsid w:val="000A4347"/>
    <w:rsid w:val="000E1ECD"/>
    <w:rsid w:val="00133FE0"/>
    <w:rsid w:val="001B3034"/>
    <w:rsid w:val="002839AC"/>
    <w:rsid w:val="002D7F78"/>
    <w:rsid w:val="003016BA"/>
    <w:rsid w:val="00392172"/>
    <w:rsid w:val="003C3D81"/>
    <w:rsid w:val="0045420A"/>
    <w:rsid w:val="00471ECB"/>
    <w:rsid w:val="00475FD4"/>
    <w:rsid w:val="005065A1"/>
    <w:rsid w:val="00542FCE"/>
    <w:rsid w:val="00544292"/>
    <w:rsid w:val="00581F2B"/>
    <w:rsid w:val="005F0802"/>
    <w:rsid w:val="005F6020"/>
    <w:rsid w:val="00643A09"/>
    <w:rsid w:val="0068380D"/>
    <w:rsid w:val="00752122"/>
    <w:rsid w:val="007529DE"/>
    <w:rsid w:val="00756B86"/>
    <w:rsid w:val="007615D3"/>
    <w:rsid w:val="00801C23"/>
    <w:rsid w:val="00805B20"/>
    <w:rsid w:val="00833B37"/>
    <w:rsid w:val="00884255"/>
    <w:rsid w:val="008F1FBB"/>
    <w:rsid w:val="009C4CAD"/>
    <w:rsid w:val="00A02132"/>
    <w:rsid w:val="00A033EC"/>
    <w:rsid w:val="00A71DF4"/>
    <w:rsid w:val="00A97FFB"/>
    <w:rsid w:val="00B20700"/>
    <w:rsid w:val="00CA7021"/>
    <w:rsid w:val="00CC2D8D"/>
    <w:rsid w:val="00DB7469"/>
    <w:rsid w:val="00E0682C"/>
    <w:rsid w:val="00EB6134"/>
    <w:rsid w:val="00EC2846"/>
    <w:rsid w:val="00F15FEA"/>
    <w:rsid w:val="00F6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1D0389"/>
  <w15:chartTrackingRefBased/>
  <w15:docId w15:val="{6A703E29-9359-3445-A80D-BA83D7B36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846"/>
    <w:pPr>
      <w:widowControl w:val="0"/>
      <w:autoSpaceDE w:val="0"/>
      <w:autoSpaceDN w:val="0"/>
    </w:pPr>
    <w:rPr>
      <w:rFonts w:ascii="Arial" w:eastAsia="Arial" w:hAnsi="Arial" w:cs="Arial"/>
      <w:kern w:val="0"/>
      <w:sz w:val="22"/>
      <w:szCs w:val="22"/>
      <w14:ligatures w14:val="none"/>
    </w:rPr>
  </w:style>
  <w:style w:type="paragraph" w:styleId="Heading1">
    <w:name w:val="heading 1"/>
    <w:basedOn w:val="Normal"/>
    <w:link w:val="Heading1Char"/>
    <w:uiPriority w:val="9"/>
    <w:qFormat/>
    <w:rsid w:val="00A71DF4"/>
    <w:pPr>
      <w:ind w:left="120"/>
      <w:outlineLvl w:val="0"/>
    </w:pPr>
    <w:rPr>
      <w:b/>
      <w:bCs/>
      <w:sz w:val="28"/>
      <w:szCs w:val="28"/>
    </w:rPr>
  </w:style>
  <w:style w:type="paragraph" w:styleId="Heading2">
    <w:name w:val="heading 2"/>
    <w:basedOn w:val="Normal"/>
    <w:next w:val="Normal"/>
    <w:link w:val="Heading2Char"/>
    <w:uiPriority w:val="9"/>
    <w:semiHidden/>
    <w:unhideWhenUsed/>
    <w:qFormat/>
    <w:rsid w:val="00EC2846"/>
    <w:pPr>
      <w:keepNext/>
      <w:keepLines/>
      <w:widowControl/>
      <w:autoSpaceDE/>
      <w:autoSpaceDN/>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C2846"/>
    <w:pPr>
      <w:keepNext/>
      <w:keepLines/>
      <w:widowControl/>
      <w:autoSpaceDE/>
      <w:autoSpaceDN/>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C2846"/>
    <w:pPr>
      <w:keepNext/>
      <w:keepLines/>
      <w:widowControl/>
      <w:autoSpaceDE/>
      <w:autoSpaceDN/>
      <w:spacing w:before="80" w:after="4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C2846"/>
    <w:pPr>
      <w:keepNext/>
      <w:keepLines/>
      <w:widowControl/>
      <w:autoSpaceDE/>
      <w:autoSpaceDN/>
      <w:spacing w:before="80" w:after="4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C2846"/>
    <w:pPr>
      <w:keepNext/>
      <w:keepLines/>
      <w:widowControl/>
      <w:autoSpaceDE/>
      <w:autoSpaceDN/>
      <w:spacing w:before="4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C2846"/>
    <w:pPr>
      <w:keepNext/>
      <w:keepLines/>
      <w:widowControl/>
      <w:autoSpaceDE/>
      <w:autoSpaceDN/>
      <w:spacing w:before="4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C2846"/>
    <w:pPr>
      <w:keepNext/>
      <w:keepLines/>
      <w:widowControl/>
      <w:autoSpaceDE/>
      <w:autoSpaceDN/>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C2846"/>
    <w:pPr>
      <w:keepNext/>
      <w:keepLines/>
      <w:widowControl/>
      <w:autoSpaceDE/>
      <w:autoSpaceDN/>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0727FF"/>
    <w:pPr>
      <w:widowControl/>
      <w:numPr>
        <w:numId w:val="3"/>
      </w:numPr>
      <w:autoSpaceDE/>
      <w:autoSpaceDN/>
      <w:spacing w:after="200" w:line="276" w:lineRule="auto"/>
      <w:contextualSpacing/>
    </w:pPr>
    <w:rPr>
      <w:rFonts w:asciiTheme="minorHAnsi" w:eastAsiaTheme="minorEastAsia" w:hAnsiTheme="minorHAnsi" w:cstheme="minorBidi"/>
    </w:rPr>
  </w:style>
  <w:style w:type="character" w:customStyle="1" w:styleId="Heading1Char">
    <w:name w:val="Heading 1 Char"/>
    <w:basedOn w:val="DefaultParagraphFont"/>
    <w:link w:val="Heading1"/>
    <w:uiPriority w:val="9"/>
    <w:rsid w:val="00A71DF4"/>
    <w:rPr>
      <w:rFonts w:ascii="Arial" w:eastAsia="Arial" w:hAnsi="Arial" w:cs="Arial"/>
      <w:b/>
      <w:bCs/>
      <w:kern w:val="0"/>
      <w:sz w:val="28"/>
      <w:szCs w:val="28"/>
      <w14:ligatures w14:val="none"/>
    </w:rPr>
  </w:style>
  <w:style w:type="character" w:customStyle="1" w:styleId="Heading2Char">
    <w:name w:val="Heading 2 Char"/>
    <w:basedOn w:val="DefaultParagraphFont"/>
    <w:link w:val="Heading2"/>
    <w:uiPriority w:val="9"/>
    <w:semiHidden/>
    <w:rsid w:val="00EC2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846"/>
    <w:rPr>
      <w:rFonts w:eastAsiaTheme="majorEastAsia" w:cstheme="majorBidi"/>
      <w:color w:val="272727" w:themeColor="text1" w:themeTint="D8"/>
    </w:rPr>
  </w:style>
  <w:style w:type="paragraph" w:styleId="Title">
    <w:name w:val="Title"/>
    <w:basedOn w:val="Normal"/>
    <w:next w:val="Normal"/>
    <w:link w:val="TitleChar"/>
    <w:uiPriority w:val="10"/>
    <w:qFormat/>
    <w:rsid w:val="00EC2846"/>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C2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846"/>
    <w:pPr>
      <w:widowControl/>
      <w:numPr>
        <w:ilvl w:val="1"/>
      </w:numPr>
      <w:autoSpaceDE/>
      <w:autoSpaceDN/>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C2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846"/>
    <w:pPr>
      <w:widowControl/>
      <w:autoSpaceDE/>
      <w:autoSpaceDN/>
      <w:spacing w:before="160" w:after="160"/>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C2846"/>
    <w:rPr>
      <w:i/>
      <w:iCs/>
      <w:color w:val="404040" w:themeColor="text1" w:themeTint="BF"/>
    </w:rPr>
  </w:style>
  <w:style w:type="paragraph" w:styleId="ListParagraph">
    <w:name w:val="List Paragraph"/>
    <w:basedOn w:val="Normal"/>
    <w:uiPriority w:val="34"/>
    <w:qFormat/>
    <w:rsid w:val="00EC2846"/>
    <w:pPr>
      <w:widowControl/>
      <w:autoSpaceDE/>
      <w:autoSpaceDN/>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EC2846"/>
    <w:rPr>
      <w:i/>
      <w:iCs/>
      <w:color w:val="0F4761" w:themeColor="accent1" w:themeShade="BF"/>
    </w:rPr>
  </w:style>
  <w:style w:type="paragraph" w:styleId="IntenseQuote">
    <w:name w:val="Intense Quote"/>
    <w:basedOn w:val="Normal"/>
    <w:next w:val="Normal"/>
    <w:link w:val="IntenseQuoteChar"/>
    <w:uiPriority w:val="30"/>
    <w:qFormat/>
    <w:rsid w:val="00EC2846"/>
    <w:pPr>
      <w:widowControl/>
      <w:pBdr>
        <w:top w:val="single" w:sz="4" w:space="10" w:color="0F4761" w:themeColor="accent1" w:themeShade="BF"/>
        <w:bottom w:val="single" w:sz="4" w:space="10" w:color="0F4761" w:themeColor="accent1" w:themeShade="BF"/>
      </w:pBdr>
      <w:autoSpaceDE/>
      <w:autoSpaceDN/>
      <w:spacing w:before="360" w:after="360"/>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C2846"/>
    <w:rPr>
      <w:i/>
      <w:iCs/>
      <w:color w:val="0F4761" w:themeColor="accent1" w:themeShade="BF"/>
    </w:rPr>
  </w:style>
  <w:style w:type="character" w:styleId="IntenseReference">
    <w:name w:val="Intense Reference"/>
    <w:basedOn w:val="DefaultParagraphFont"/>
    <w:uiPriority w:val="32"/>
    <w:qFormat/>
    <w:rsid w:val="00EC2846"/>
    <w:rPr>
      <w:b/>
      <w:bCs/>
      <w:smallCaps/>
      <w:color w:val="0F4761" w:themeColor="accent1" w:themeShade="BF"/>
      <w:spacing w:val="5"/>
    </w:rPr>
  </w:style>
  <w:style w:type="paragraph" w:styleId="Header">
    <w:name w:val="header"/>
    <w:basedOn w:val="Normal"/>
    <w:link w:val="HeaderChar"/>
    <w:uiPriority w:val="99"/>
    <w:unhideWhenUsed/>
    <w:rsid w:val="00542FCE"/>
    <w:pPr>
      <w:tabs>
        <w:tab w:val="center" w:pos="4680"/>
        <w:tab w:val="right" w:pos="9360"/>
      </w:tabs>
    </w:pPr>
  </w:style>
  <w:style w:type="character" w:customStyle="1" w:styleId="HeaderChar">
    <w:name w:val="Header Char"/>
    <w:basedOn w:val="DefaultParagraphFont"/>
    <w:link w:val="Header"/>
    <w:uiPriority w:val="99"/>
    <w:rsid w:val="00542FCE"/>
    <w:rPr>
      <w:rFonts w:ascii="Arial" w:eastAsia="Arial" w:hAnsi="Arial" w:cs="Arial"/>
      <w:kern w:val="0"/>
      <w:sz w:val="22"/>
      <w:szCs w:val="22"/>
      <w14:ligatures w14:val="none"/>
    </w:rPr>
  </w:style>
  <w:style w:type="paragraph" w:styleId="Footer">
    <w:name w:val="footer"/>
    <w:basedOn w:val="Normal"/>
    <w:link w:val="FooterChar"/>
    <w:uiPriority w:val="99"/>
    <w:unhideWhenUsed/>
    <w:rsid w:val="00542FCE"/>
    <w:pPr>
      <w:tabs>
        <w:tab w:val="center" w:pos="4680"/>
        <w:tab w:val="right" w:pos="9360"/>
      </w:tabs>
    </w:pPr>
  </w:style>
  <w:style w:type="character" w:customStyle="1" w:styleId="FooterChar">
    <w:name w:val="Footer Char"/>
    <w:basedOn w:val="DefaultParagraphFont"/>
    <w:link w:val="Footer"/>
    <w:uiPriority w:val="99"/>
    <w:rsid w:val="00542FCE"/>
    <w:rPr>
      <w:rFonts w:ascii="Arial" w:eastAsia="Arial" w:hAnsi="Arial" w:cs="Arial"/>
      <w:kern w:val="0"/>
      <w:sz w:val="22"/>
      <w:szCs w:val="22"/>
      <w14:ligatures w14:val="none"/>
    </w:rPr>
  </w:style>
  <w:style w:type="table" w:styleId="TableGrid">
    <w:name w:val="Table Grid"/>
    <w:basedOn w:val="TableNormal"/>
    <w:uiPriority w:val="39"/>
    <w:rsid w:val="004542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155</Words>
  <Characters>887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Moriah Placer</dc:creator>
  <cp:keywords/>
  <dc:description/>
  <cp:lastModifiedBy>Moriah Placer</cp:lastModifiedBy>
  <cp:revision>22</cp:revision>
  <dcterms:created xsi:type="dcterms:W3CDTF">2025-08-08T21:35:00Z</dcterms:created>
  <dcterms:modified xsi:type="dcterms:W3CDTF">2025-08-11T13:19:00Z</dcterms:modified>
</cp:coreProperties>
</file>