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159"/>
        <w:gridCol w:w="5159"/>
      </w:tblGrid>
      <w:tr>
        <w:tc>
          <w:tcPr>
            <w:tcW w:type="dxa" w:w="4819"/>
            <w:shd w:fill="1A1A1A" w:val="clear"/>
          </w:tcPr>
          <w:p>
            <w:pPr>
              <w:spacing w:before="10" w:after="10" w:line="240" w:lineRule="auto"/>
            </w:pPr>
            <w:r>
              <w:rPr>
                <w:rFonts w:ascii="Calibri" w:hAnsi="Calibri"/>
                <w:b/>
                <w:i w:val="0"/>
                <w:color w:val="FFFFFF"/>
                <w:sz w:val="28"/>
              </w:rPr>
              <w:t>HORO  Brand Guideline  V1.7</w:t>
            </w:r>
          </w:p>
          <w:p>
            <w:pPr>
              <w:spacing w:before="10" w:after="10" w:line="240" w:lineRule="auto"/>
            </w:pPr>
            <w:r>
              <w:rPr>
                <w:rFonts w:ascii="Calibri" w:hAnsi="Calibri"/>
                <w:b w:val="0"/>
                <w:i w:val="0"/>
                <w:color w:val="FFFFFF"/>
                <w:sz w:val="16"/>
              </w:rPr>
              <w:t>Identity-through-art positioning — Egypt market edition.</w:t>
            </w:r>
          </w:p>
        </w:tc>
        <w:tc>
          <w:tcPr>
            <w:tcW w:type="dxa" w:w="5499"/>
            <w:shd w:fill="F5F0E8" w:val="clear"/>
          </w:tcPr>
          <w:p>
            <w:pPr>
              <w:spacing w:before="10" w:after="10" w:line="240" w:lineRule="auto"/>
            </w:pPr>
            <w:r>
              <w:rPr>
                <w:rFonts w:ascii="Calibri" w:hAnsi="Calibri"/>
                <w:b/>
                <w:i w:val="0"/>
                <w:sz w:val="18"/>
              </w:rPr>
              <w:t>Brand Mantra</w:t>
            </w:r>
          </w:p>
          <w:p>
            <w:pPr>
              <w:spacing w:before="10" w:after="10" w:line="240" w:lineRule="auto"/>
            </w:pPr>
            <w:r>
              <w:rPr>
                <w:rFonts w:ascii="Calibri" w:hAnsi="Calibri"/>
                <w:b/>
                <w:i w:val="0"/>
                <w:sz w:val="22"/>
              </w:rPr>
              <w:t>Wear Identity Through Art</w:t>
            </w:r>
          </w:p>
          <w:p>
            <w:pPr>
              <w:spacing w:before="10" w:after="10" w:line="240" w:lineRule="auto"/>
            </w:pPr>
            <w:r>
              <w:rPr>
                <w:rFonts w:ascii="Calibri" w:hAnsi="Calibri"/>
                <w:b w:val="0"/>
                <w:i w:val="0"/>
                <w:sz w:val="8"/>
              </w:rPr>
            </w:r>
          </w:p>
          <w:p>
            <w:pPr>
              <w:spacing w:before="10" w:after="10" w:line="240" w:lineRule="auto"/>
            </w:pPr>
            <w:r>
              <w:rPr>
                <w:rFonts w:ascii="Calibri" w:hAnsi="Calibri"/>
                <w:b w:val="0"/>
                <w:i w:val="0"/>
                <w:sz w:val="14"/>
              </w:rPr>
              <w:t>Tagline directions (test in Arabic first):</w:t>
            </w:r>
          </w:p>
          <w:p>
            <w:pPr>
              <w:spacing w:before="10" w:after="10" w:line="240" w:lineRule="auto"/>
            </w:pPr>
            <w:r>
              <w:rPr>
                <w:rFonts w:ascii="Calibri" w:hAnsi="Calibri"/>
                <w:b w:val="0"/>
                <w:i w:val="0"/>
                <w:sz w:val="15"/>
              </w:rPr>
              <w:t>الفن اللي بتلبسه  ·  Art You Wear</w:t>
            </w:r>
          </w:p>
          <w:p>
            <w:pPr>
              <w:spacing w:before="10" w:after="10" w:line="240" w:lineRule="auto"/>
            </w:pPr>
            <w:r>
              <w:rPr>
                <w:rFonts w:ascii="Calibri" w:hAnsi="Calibri"/>
                <w:b w:val="0"/>
                <w:i w:val="0"/>
                <w:sz w:val="15"/>
              </w:rPr>
              <w:t>إلبس اللي بتحس بيه  ·  Wear What You Feel</w:t>
            </w:r>
          </w:p>
          <w:p>
            <w:pPr>
              <w:spacing w:before="10" w:after="10" w:line="240" w:lineRule="auto"/>
            </w:pPr>
            <w:r>
              <w:rPr>
                <w:rFonts w:ascii="Calibri" w:hAnsi="Calibri"/>
                <w:b w:val="0"/>
                <w:i w:val="0"/>
                <w:sz w:val="15"/>
              </w:rPr>
              <w:t>قطعة بتقول حاجة  ·  A Piece That Says Something</w:t>
            </w:r>
          </w:p>
          <w:p>
            <w:pPr>
              <w:spacing w:before="10" w:after="10" w:line="240" w:lineRule="auto"/>
            </w:pPr>
            <w:r>
              <w:rPr>
                <w:rFonts w:ascii="Calibri" w:hAnsi="Calibri"/>
                <w:b w:val="0"/>
                <w:i w:val="0"/>
                <w:sz w:val="15"/>
              </w:rPr>
              <w:t>شيل الفن معاك  ·  Carry the Art</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4"/>
              </w:rPr>
              <w:t>Brand Role: a contemporary wearable-art label for people who want clothing and gifts that feel personal, curated, and easy to trust.</w:t>
              <w:br/>
              <w:t>Internal commercial reminder: gifting is a primary revenue driver, not a side use case.</w:t>
            </w:r>
          </w:p>
        </w:tc>
      </w:tr>
    </w:tbl>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8"/>
              </w:rPr>
              <w:t>Brand Foundation</w:t>
            </w:r>
          </w:p>
          <w:p>
            <w:pPr>
              <w:spacing w:before="10" w:after="10" w:line="240" w:lineRule="auto"/>
            </w:pPr>
            <w:r>
              <w:rPr>
                <w:rFonts w:ascii="Calibri" w:hAnsi="Calibri"/>
                <w:b w:val="0"/>
                <w:i w:val="0"/>
                <w:sz w:val="13"/>
              </w:rPr>
              <w:t>V1.7 — mission &amp; vision from V1.5; Five Core Values added; Product Vision SHIELD retained.</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shd w:fill="F5F0E8" w:val="clear"/>
          </w:tcPr>
          <w:p>
            <w:pPr>
              <w:spacing w:before="10" w:after="10" w:line="240" w:lineRule="auto"/>
            </w:pPr>
            <w:r>
              <w:rPr>
                <w:rFonts w:ascii="Calibri" w:hAnsi="Calibri"/>
                <w:b/>
                <w:i w:val="0"/>
                <w:sz w:val="16"/>
              </w:rPr>
              <w:t>Mission</w:t>
            </w:r>
          </w:p>
        </w:tc>
        <w:tc>
          <w:tcPr>
            <w:tcW w:type="dxa" w:w="3402"/>
            <w:shd w:fill="F5F0E8" w:val="clear"/>
          </w:tcPr>
          <w:p>
            <w:pPr>
              <w:spacing w:before="10" w:after="10" w:line="240" w:lineRule="auto"/>
            </w:pPr>
            <w:r>
              <w:rPr>
                <w:rFonts w:ascii="Calibri" w:hAnsi="Calibri"/>
                <w:b/>
                <w:i w:val="0"/>
                <w:sz w:val="16"/>
              </w:rPr>
              <w:t>Vision</w:t>
            </w:r>
          </w:p>
        </w:tc>
        <w:tc>
          <w:tcPr>
            <w:tcW w:type="dxa" w:w="3515"/>
            <w:shd w:fill="F5F0E8" w:val="clear"/>
          </w:tcPr>
          <w:p>
            <w:pPr>
              <w:spacing w:before="10" w:after="10" w:line="240" w:lineRule="auto"/>
            </w:pPr>
            <w:r>
              <w:rPr>
                <w:rFonts w:ascii="Calibri" w:hAnsi="Calibri"/>
                <w:b/>
                <w:i w:val="0"/>
                <w:sz w:val="16"/>
              </w:rPr>
              <w:t>Five Core Values  NEW V1.7</w:t>
            </w:r>
          </w:p>
        </w:tc>
      </w:tr>
      <w:tr>
        <w:tc>
          <w:tcPr>
            <w:tcW w:type="dxa" w:w="3402"/>
          </w:tcPr>
          <w:p>
            <w:pPr>
              <w:spacing w:before="10" w:after="10" w:line="240" w:lineRule="auto"/>
            </w:pPr>
            <w:r>
              <w:rPr>
                <w:rFonts w:ascii="Calibri" w:hAnsi="Calibri"/>
                <w:b w:val="0"/>
                <w:i w:val="0"/>
                <w:sz w:val="14"/>
              </w:rPr>
              <w:t>HORO turns artist-made illustrations into clothing that helps people in Egypt wear who they are and give something that means something.</w:t>
            </w:r>
          </w:p>
        </w:tc>
        <w:tc>
          <w:tcPr>
            <w:tcW w:type="dxa" w:w="3402"/>
          </w:tcPr>
          <w:p>
            <w:pPr>
              <w:spacing w:before="10" w:after="10" w:line="240" w:lineRule="auto"/>
            </w:pPr>
            <w:r>
              <w:rPr>
                <w:rFonts w:ascii="Calibri" w:hAnsi="Calibri"/>
                <w:b w:val="0"/>
                <w:i w:val="0"/>
                <w:sz w:val="14"/>
              </w:rPr>
              <w:t>To make artist-made clothing the trusted way people in Egypt express who they are and mark the moments that matter.</w:t>
            </w:r>
          </w:p>
        </w:tc>
        <w:tc>
          <w:tcPr>
            <w:tcW w:type="dxa" w:w="3515"/>
          </w:tcPr>
          <w:p>
            <w:pPr>
              <w:spacing w:before="10" w:after="10" w:line="240" w:lineRule="auto"/>
            </w:pPr>
            <w:r>
              <w:rPr>
                <w:rFonts w:ascii="Calibri" w:hAnsi="Calibri"/>
                <w:b/>
                <w:i w:val="0"/>
                <w:sz w:val="14"/>
              </w:rPr>
              <w:t>1. Art First — Every product starts with a real artist and a real illustration. No clip-art, no AI filler, no stock.</w:t>
            </w:r>
          </w:p>
          <w:p>
            <w:pPr>
              <w:spacing w:before="10" w:after="10" w:line="240" w:lineRule="auto"/>
            </w:pPr>
            <w:r>
              <w:rPr>
                <w:rFonts w:ascii="Calibri" w:hAnsi="Calibri"/>
                <w:b/>
                <w:i w:val="0"/>
                <w:sz w:val="14"/>
              </w:rPr>
              <w:t>2. Proof Over Claims — Show the GSM, the close-up, the wash test. Say the number before the adjective.</w:t>
            </w:r>
          </w:p>
          <w:p>
            <w:pPr>
              <w:spacing w:before="10" w:after="10" w:line="240" w:lineRule="auto"/>
            </w:pPr>
            <w:r>
              <w:rPr>
                <w:rFonts w:ascii="Calibri" w:hAnsi="Calibri"/>
                <w:b/>
                <w:i w:val="0"/>
                <w:sz w:val="14"/>
              </w:rPr>
              <w:t>3. Fair to Creators — Transparent licensing, credited work, on-time payouts. The artist relationship is the product.</w:t>
            </w:r>
          </w:p>
          <w:p>
            <w:pPr>
              <w:spacing w:before="10" w:after="10" w:line="240" w:lineRule="auto"/>
            </w:pPr>
            <w:r>
              <w:rPr>
                <w:rFonts w:ascii="Calibri" w:hAnsi="Calibri"/>
                <w:b/>
                <w:i w:val="0"/>
                <w:sz w:val="14"/>
              </w:rPr>
              <w:t>4. Service Is the Brand — COD confirmation, Arabic DMs, fast exchanges. Delivery reliability = brand equity.</w:t>
            </w:r>
          </w:p>
          <w:p>
            <w:pPr>
              <w:spacing w:before="10" w:after="10" w:line="240" w:lineRule="auto"/>
            </w:pPr>
            <w:r>
              <w:rPr>
                <w:rFonts w:ascii="Calibri" w:hAnsi="Calibri"/>
                <w:b/>
                <w:i w:val="0"/>
                <w:sz w:val="14"/>
              </w:rPr>
              <w:t>5. Gift-Worthy Always — If it cannot arrive on time, fit well, and look premium out of the box, do not ship it.</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6"/>
              </w:rPr>
              <w:t>Product Vision — SHIELD</w:t>
            </w:r>
          </w:p>
          <w:p>
            <w:pPr>
              <w:spacing w:before="10" w:after="10" w:line="240" w:lineRule="auto"/>
            </w:pPr>
            <w:r>
              <w:rPr>
                <w:rFonts w:ascii="Calibri" w:hAnsi="Calibri"/>
                <w:b w:val="0"/>
                <w:i w:val="0"/>
                <w:sz w:val="14"/>
              </w:rPr>
              <w:t>Every HORO piece must be:  (S) Specific to an identity or moment.  (H) Honest about the artist and the fabric.  (I) Illustration-led, not slogan-led.  (E) Easy to gift and explain.  (L) Local — Egyptian artists, local production reality, locally trusted service.  (D) Deliverable without a broken experience.</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2835"/>
            <w:shd w:fill="F5F0E8" w:val="clear"/>
          </w:tcPr>
          <w:p>
            <w:pPr>
              <w:spacing w:before="10" w:after="10" w:line="240" w:lineRule="auto"/>
            </w:pPr>
            <w:r>
              <w:rPr>
                <w:rFonts w:ascii="Calibri" w:hAnsi="Calibri"/>
                <w:b/>
                <w:i w:val="0"/>
                <w:sz w:val="16"/>
              </w:rPr>
              <w:t>Beachhead Target</w:t>
            </w:r>
          </w:p>
          <w:p>
            <w:pPr>
              <w:spacing w:before="10" w:after="10" w:line="240" w:lineRule="auto"/>
            </w:pPr>
            <w:r>
              <w:rPr>
                <w:rFonts w:ascii="Calibri" w:hAnsi="Calibri"/>
                <w:b w:val="0"/>
                <w:i w:val="0"/>
                <w:sz w:val="14"/>
              </w:rPr>
              <w:t>Cairo / Giza, ages 22–32. Instagram-native. Already follows Egyptian illustrators and design pages.</w:t>
            </w:r>
          </w:p>
          <w:p>
            <w:pPr>
              <w:spacing w:before="10" w:after="10" w:line="240" w:lineRule="auto"/>
            </w:pPr>
            <w:r>
              <w:rPr>
                <w:rFonts w:ascii="Calibri" w:hAnsi="Calibri"/>
                <w:b w:val="0"/>
                <w:i w:val="0"/>
                <w:sz w:val="14"/>
              </w:rPr>
              <w:t>Buying trigger: thoughtful birthday or graduation gift that feels more personal than a generic printed tee.</w:t>
            </w:r>
          </w:p>
          <w:p>
            <w:pPr>
              <w:spacing w:before="10" w:after="10" w:line="240" w:lineRule="auto"/>
            </w:pPr>
            <w:r>
              <w:rPr>
                <w:rFonts w:ascii="Calibri" w:hAnsi="Calibri"/>
                <w:b w:val="0"/>
                <w:i w:val="0"/>
                <w:sz w:val="13"/>
              </w:rPr>
              <w:t>Expand to Alexandria and meaning-first identity buyers after MVP.</w:t>
            </w:r>
          </w:p>
        </w:tc>
        <w:tc>
          <w:tcPr>
            <w:tcW w:type="dxa" w:w="3742"/>
            <w:shd w:fill="F5F0E8" w:val="clear"/>
          </w:tcPr>
          <w:p>
            <w:pPr>
              <w:spacing w:before="10" w:after="10" w:line="240" w:lineRule="auto"/>
            </w:pPr>
            <w:r>
              <w:rPr>
                <w:rFonts w:ascii="Calibri" w:hAnsi="Calibri"/>
                <w:b/>
                <w:i w:val="0"/>
                <w:sz w:val="16"/>
              </w:rPr>
              <w:t>Priority Buyers &amp; Emotional Bond  NEW V1.7</w:t>
            </w:r>
          </w:p>
          <w:p>
            <w:pPr>
              <w:spacing w:before="10" w:after="10" w:line="240" w:lineRule="auto"/>
            </w:pPr>
            <w:r>
              <w:rPr>
                <w:rFonts w:ascii="Calibri" w:hAnsi="Calibri"/>
                <w:b w:val="0"/>
                <w:i w:val="0"/>
                <w:sz w:val="13"/>
              </w:rPr>
              <w:t>Tier 1 — Gift Buyer: "I gave something with meaning." Triggered by occasions (Mother's Day Mar 21, Eid, birthdays, graduation). Needs: delivery guarantee, sizing safety, premium unboxing. Launch WTP test: 700–900 EGP. Stretch only after proof: up to 1,200 EGP.</w:t>
            </w:r>
          </w:p>
          <w:p>
            <w:pPr>
              <w:spacing w:before="10" w:after="10" w:line="240" w:lineRule="auto"/>
            </w:pPr>
            <w:r>
              <w:rPr>
                <w:rFonts w:ascii="Calibri" w:hAnsi="Calibri"/>
                <w:b w:val="0"/>
                <w:i w:val="0"/>
                <w:sz w:val="13"/>
              </w:rPr>
              <w:t>Tier 1 — Aesthetic Self-Expression Buyer: "This looks like me." Triggered by new drops, striking visuals, limited cues. Needs: uniqueness proof, quality close-ups. WTP 600–900 EGP.</w:t>
            </w:r>
          </w:p>
          <w:p>
            <w:pPr>
              <w:spacing w:before="10" w:after="10" w:line="240" w:lineRule="auto"/>
            </w:pPr>
            <w:r>
              <w:rPr>
                <w:rFonts w:ascii="Calibri" w:hAnsi="Calibri"/>
                <w:b w:val="0"/>
                <w:i w:val="0"/>
                <w:sz w:val="13"/>
              </w:rPr>
              <w:t>Tier 2 — Support-Local-Artist Buyer: "I'm wearing someone's real work." Triggered by behind-the-scenes content. Needs: transparent attribution. Launch WTP test: 700–900 EGP. Stretch only after proof: up to 1,300 EGP.</w:t>
            </w:r>
          </w:p>
          <w:p>
            <w:pPr>
              <w:spacing w:before="10" w:after="10" w:line="240" w:lineRule="auto"/>
            </w:pPr>
            <w:r>
              <w:rPr>
                <w:rFonts w:ascii="Calibri" w:hAnsi="Calibri"/>
                <w:b w:val="0"/>
                <w:i w:val="0"/>
                <w:sz w:val="13"/>
              </w:rPr>
              <w:t>Tier 2 — Portrait-Aesthetic Buyer: "It looks like an art print, not a sticker." Needs: macro print photos, wash proof. WTP 700–1,000 EGP.</w:t>
            </w:r>
          </w:p>
          <w:p>
            <w:pPr>
              <w:spacing w:before="10" w:after="10" w:line="240" w:lineRule="auto"/>
            </w:pPr>
            <w:r>
              <w:rPr>
                <w:rFonts w:ascii="Calibri" w:hAnsi="Calibri"/>
                <w:b w:val="0"/>
                <w:i w:val="0"/>
                <w:sz w:val="13"/>
              </w:rPr>
              <w:t>Tier 3 (deprioritise for MVP): Career Pride, Event/Group, Horoscope-Theme, Trend/Style.</w:t>
            </w:r>
          </w:p>
          <w:p>
            <w:pPr>
              <w:spacing w:before="10" w:after="10" w:line="240" w:lineRule="auto"/>
            </w:pPr>
            <w:r>
              <w:rPr>
                <w:rFonts w:ascii="Calibri" w:hAnsi="Calibri"/>
                <w:b/>
                <w:i w:val="0"/>
                <w:sz w:val="13"/>
              </w:rPr>
              <w:t>Emotional bond goal: the customer feels they own a piece of art that speaks for them — not that they bought a printed tee.</w:t>
            </w:r>
          </w:p>
        </w:tc>
        <w:tc>
          <w:tcPr>
            <w:tcW w:type="dxa" w:w="3742"/>
            <w:shd w:fill="F5F0E8" w:val="clear"/>
          </w:tcPr>
          <w:p>
            <w:pPr>
              <w:spacing w:before="10" w:after="10" w:line="240" w:lineRule="auto"/>
            </w:pPr>
            <w:r>
              <w:rPr>
                <w:rFonts w:ascii="Calibri" w:hAnsi="Calibri"/>
                <w:b/>
                <w:i w:val="0"/>
                <w:sz w:val="16"/>
              </w:rPr>
              <w:t>Competitive Frame</w:t>
            </w:r>
          </w:p>
          <w:p>
            <w:pPr>
              <w:spacing w:before="10" w:after="10" w:line="240" w:lineRule="auto"/>
            </w:pPr>
            <w:r>
              <w:rPr>
                <w:rFonts w:ascii="Calibri" w:hAnsi="Calibri"/>
                <w:b/>
                <w:i w:val="0"/>
                <w:sz w:val="14"/>
              </w:rPr>
              <w:t>Squeezed from three sides:</w:t>
            </w:r>
          </w:p>
          <w:p>
            <w:pPr>
              <w:spacing w:before="10" w:after="10" w:line="240" w:lineRule="auto"/>
            </w:pPr>
            <w:r>
              <w:rPr>
                <w:rFonts w:ascii="Calibri" w:hAnsi="Calibri"/>
                <w:b w:val="0"/>
                <w:i w:val="0"/>
                <w:sz w:val="13"/>
              </w:rPr>
              <w:t>Local streetwear + art tee brands — Cairopolitan, Sa Studio, In Your Shoe, Unty (599–2,600 EGP). Style credibility.</w:t>
            </w:r>
          </w:p>
          <w:p>
            <w:pPr>
              <w:spacing w:before="10" w:after="10" w:line="240" w:lineRule="auto"/>
            </w:pPr>
            <w:r>
              <w:rPr>
                <w:rFonts w:ascii="Calibri" w:hAnsi="Calibri"/>
                <w:b w:val="0"/>
                <w:i w:val="0"/>
                <w:sz w:val="13"/>
              </w:rPr>
              <w:t>Custom print shops + DTF sellers — 200–400 EGP. Same self-expression need at far lower prices.</w:t>
            </w:r>
          </w:p>
          <w:p>
            <w:pPr>
              <w:spacing w:before="10" w:after="10" w:line="240" w:lineRule="auto"/>
            </w:pPr>
            <w:r>
              <w:rPr>
                <w:rFonts w:ascii="Calibri" w:hAnsi="Calibri"/>
                <w:b w:val="0"/>
                <w:i w:val="0"/>
                <w:sz w:val="13"/>
              </w:rPr>
              <w:t>Gift alternatives — Prints, accessories, perfume, gold-substitute gifting. Absorb the same occasion budget.</w:t>
            </w:r>
          </w:p>
          <w:p>
            <w:pPr>
              <w:spacing w:before="10" w:after="10" w:line="240" w:lineRule="auto"/>
            </w:pPr>
            <w:r>
              <w:rPr>
                <w:rFonts w:ascii="Calibri" w:hAnsi="Calibri"/>
                <w:b/>
                <w:i w:val="0"/>
                <w:sz w:val="14"/>
              </w:rPr>
              <w:t>HORO wins on: artist narrative, theme curation, gift-worthy presentation, and service trust.</w:t>
            </w:r>
          </w:p>
          <w:p>
            <w:pPr>
              <w:spacing w:before="10" w:after="10" w:line="240" w:lineRule="auto"/>
            </w:pPr>
            <w:r>
              <w:rPr>
                <w:rFonts w:ascii="Calibri" w:hAnsi="Calibri"/>
                <w:b/>
                <w:i w:val="0"/>
                <w:sz w:val="14"/>
              </w:rPr>
              <w:t>Points of Parity (must match before differentiating):</w:t>
            </w:r>
          </w:p>
          <w:p>
            <w:pPr>
              <w:spacing w:before="10" w:after="10" w:line="240" w:lineRule="auto"/>
            </w:pPr>
            <w:r>
              <w:rPr>
                <w:rFonts w:ascii="Calibri" w:hAnsi="Calibri"/>
                <w:b w:val="0"/>
                <w:i w:val="0"/>
                <w:sz w:val="13"/>
              </w:rPr>
              <w:t>· Trustworthy quality: fabric weight + print process visible on every post.</w:t>
            </w:r>
          </w:p>
          <w:p>
            <w:pPr>
              <w:spacing w:before="10" w:after="10" w:line="240" w:lineRule="auto"/>
            </w:pPr>
            <w:r>
              <w:rPr>
                <w:rFonts w:ascii="Calibri" w:hAnsi="Calibri"/>
                <w:b w:val="0"/>
                <w:i w:val="0"/>
                <w:sz w:val="13"/>
              </w:rPr>
              <w:t>· Safe Egypt buying: COD option, Arabic service, clear return policy, fast DM response.</w:t>
            </w:r>
          </w:p>
          <w:p>
            <w:pPr>
              <w:spacing w:before="10" w:after="10" w:line="240" w:lineRule="auto"/>
            </w:pPr>
            <w:r>
              <w:rPr>
                <w:rFonts w:ascii="Calibri" w:hAnsi="Calibri"/>
                <w:b w:val="0"/>
                <w:i w:val="0"/>
                <w:sz w:val="13"/>
              </w:rPr>
              <w:t>· Fashion-relevant: artwork must feel current and wearable, not archival.</w:t>
            </w:r>
          </w:p>
        </w:tc>
      </w:tr>
    </w:tbl>
    <w:tbl>
      <w:tblPr>
        <w:tblStyle w:val="TableGrid"/>
        <w:tblW w:type="auto" w:w="0"/>
        <w:jc w:val="center"/>
        <w:tblLook w:firstColumn="1" w:firstRow="1" w:lastColumn="0" w:lastRow="0" w:noHBand="0" w:noVBand="1" w:val="04A0"/>
      </w:tblPr>
      <w:tblGrid>
        <w:gridCol w:w="5159"/>
        <w:gridCol w:w="5159"/>
      </w:tblGrid>
      <w:tr>
        <w:tc>
          <w:tcPr>
            <w:tcW w:type="dxa" w:w="5159"/>
            <w:shd w:fill="FFFFFF" w:val="clear"/>
          </w:tcPr>
          <w:p>
            <w:pPr>
              <w:spacing w:before="10" w:after="10" w:line="240" w:lineRule="auto"/>
            </w:pPr>
            <w:r>
              <w:rPr>
                <w:rFonts w:ascii="Calibri" w:hAnsi="Calibri"/>
                <w:b/>
                <w:i w:val="0"/>
                <w:sz w:val="16"/>
              </w:rPr>
              <w:t>Pricing Architecture  Updated V1.7</w:t>
            </w:r>
          </w:p>
          <w:p>
            <w:pPr>
              <w:spacing w:before="10" w:after="10" w:line="240" w:lineRule="auto"/>
            </w:pPr>
            <w:r>
              <w:rPr>
                <w:rFonts w:ascii="Calibri" w:hAnsi="Calibri"/>
                <w:b w:val="0"/>
                <w:i w:val="0"/>
                <w:sz w:val="14"/>
              </w:rPr>
              <w:t>Tier 1 — Core Curated Tees: 599–699 EGP. Entry point; must still feel premium via packaging and print quality.</w:t>
            </w:r>
          </w:p>
          <w:p>
            <w:pPr>
              <w:spacing w:before="10" w:after="10" w:line="240" w:lineRule="auto"/>
            </w:pPr>
            <w:r>
              <w:rPr>
                <w:rFonts w:ascii="Calibri" w:hAnsi="Calibri"/>
                <w:b w:val="0"/>
                <w:i w:val="0"/>
                <w:sz w:val="14"/>
              </w:rPr>
              <w:t>Tier 2 — Limited Artist Drops: 799–899 EGP tested first. Numbered editions, exclusive collaborations, elevated packaging. Stretch range after proof: up to 1,099 EGP.</w:t>
            </w:r>
          </w:p>
          <w:p>
            <w:pPr>
              <w:spacing w:before="10" w:after="10" w:line="240" w:lineRule="auto"/>
            </w:pPr>
            <w:r>
              <w:rPr>
                <w:rFonts w:ascii="Calibri" w:hAnsi="Calibri"/>
                <w:b w:val="0"/>
                <w:i w:val="0"/>
                <w:sz w:val="14"/>
              </w:rPr>
              <w:t>Tier 3 — Gift Bundles: 900–1,300 EGP only after packaging and delivery reliability are validated. Tee + premium box + artist story card + optional tote. Never discount the shirt — add value instead.</w:t>
            </w:r>
          </w:p>
          <w:p>
            <w:pPr>
              <w:spacing w:before="10" w:after="10" w:line="240" w:lineRule="auto"/>
            </w:pPr>
            <w:r>
              <w:rPr>
                <w:rFonts w:ascii="Calibri" w:hAnsi="Calibri"/>
                <w:b w:val="0"/>
                <w:i w:val="0"/>
                <w:sz w:val="13"/>
              </w:rPr>
              <w:t>Medium-term target: consolidate upward only after proof-of-quality, delivery reliability, and repeat purchase support the move.</w:t>
            </w:r>
          </w:p>
          <w:p>
            <w:pPr>
              <w:spacing w:before="10" w:after="10" w:line="240" w:lineRule="auto"/>
            </w:pPr>
            <w:r>
              <w:rPr>
                <w:rFonts w:ascii="Calibri" w:hAnsi="Calibri"/>
                <w:b/>
                <w:i w:val="0"/>
                <w:sz w:val="14"/>
              </w:rPr>
              <w:t>Price objection anchor: frame against other premium gifts (perfume at 800+, gold at 2,000+), not against commodity tees.</w:t>
            </w:r>
          </w:p>
        </w:tc>
        <w:tc>
          <w:tcPr>
            <w:tcW w:type="dxa" w:w="5159"/>
            <w:shd w:fill="FFFFFF" w:val="clear"/>
          </w:tcPr>
          <w:p>
            <w:pPr>
              <w:spacing w:before="10" w:after="10" w:line="240" w:lineRule="auto"/>
            </w:pPr>
            <w:r>
              <w:rPr>
                <w:rFonts w:ascii="Calibri" w:hAnsi="Calibri"/>
                <w:b/>
                <w:i w:val="0"/>
                <w:sz w:val="16"/>
              </w:rPr>
              <w:t>What HORO Must Never Become</w:t>
            </w:r>
          </w:p>
          <w:p>
            <w:pPr>
              <w:spacing w:before="10" w:after="10" w:line="240" w:lineRule="auto"/>
            </w:pPr>
            <w:r>
              <w:rPr>
                <w:rFonts w:ascii="Calibri" w:hAnsi="Calibri"/>
                <w:b w:val="0"/>
                <w:i w:val="0"/>
                <w:sz w:val="14"/>
              </w:rPr>
              <w:t>✗  A cheap print shop with nicer designs</w:t>
            </w:r>
          </w:p>
          <w:p>
            <w:pPr>
              <w:spacing w:before="10" w:after="10" w:line="240" w:lineRule="auto"/>
            </w:pPr>
            <w:r>
              <w:rPr>
                <w:rFonts w:ascii="Calibri" w:hAnsi="Calibri"/>
                <w:b w:val="0"/>
                <w:i w:val="0"/>
                <w:sz w:val="14"/>
              </w:rPr>
              <w:t>✗  A vague "art brand" with no physical proof</w:t>
            </w:r>
          </w:p>
          <w:p>
            <w:pPr>
              <w:spacing w:before="10" w:after="10" w:line="240" w:lineRule="auto"/>
            </w:pPr>
            <w:r>
              <w:rPr>
                <w:rFonts w:ascii="Calibri" w:hAnsi="Calibri"/>
                <w:b w:val="0"/>
                <w:i w:val="0"/>
                <w:sz w:val="14"/>
              </w:rPr>
              <w:t>✗  A tourist-style Egyptian heritage brand</w:t>
            </w:r>
          </w:p>
          <w:p>
            <w:pPr>
              <w:spacing w:before="10" w:after="10" w:line="240" w:lineRule="auto"/>
            </w:pPr>
            <w:r>
              <w:rPr>
                <w:rFonts w:ascii="Calibri" w:hAnsi="Calibri"/>
                <w:b w:val="0"/>
                <w:i w:val="0"/>
                <w:sz w:val="14"/>
              </w:rPr>
              <w:t>✗  A cold premium label with no warmth or service</w:t>
            </w:r>
          </w:p>
          <w:p>
            <w:pPr>
              <w:spacing w:before="10" w:after="10" w:line="240" w:lineRule="auto"/>
            </w:pPr>
            <w:r>
              <w:rPr>
                <w:rFonts w:ascii="Calibri" w:hAnsi="Calibri"/>
                <w:b w:val="0"/>
                <w:i w:val="0"/>
                <w:sz w:val="14"/>
              </w:rPr>
              <w:t>✗  A pretty Instagram page that fails at delivery or COD</w:t>
            </w:r>
          </w:p>
          <w:p>
            <w:pPr>
              <w:spacing w:before="10" w:after="10" w:line="240" w:lineRule="auto"/>
            </w:pPr>
            <w:r>
              <w:rPr>
                <w:rFonts w:ascii="Calibri" w:hAnsi="Calibri"/>
                <w:b w:val="0"/>
                <w:i w:val="0"/>
                <w:sz w:val="14"/>
              </w:rPr>
              <w:t>✗  NEW: A brand that claims artist collaboration but hides the terms</w:t>
            </w:r>
          </w:p>
          <w:p>
            <w:pPr>
              <w:spacing w:before="10" w:after="10" w:line="240" w:lineRule="auto"/>
            </w:pPr>
            <w:r>
              <w:rPr>
                <w:rFonts w:ascii="Calibri" w:hAnsi="Calibri"/>
                <w:b/>
                <w:i w:val="0"/>
                <w:sz w:val="14"/>
              </w:rPr>
              <w:t>Content Decision Filter — before approving anything:</w:t>
            </w:r>
          </w:p>
          <w:p>
            <w:pPr>
              <w:spacing w:before="10" w:after="10" w:line="240" w:lineRule="auto"/>
            </w:pPr>
            <w:r>
              <w:rPr>
                <w:rFonts w:ascii="Calibri" w:hAnsi="Calibri"/>
                <w:b w:val="0"/>
                <w:i w:val="0"/>
                <w:sz w:val="14"/>
              </w:rPr>
              <w:t>1. Personal?  2. Curated?  3. Proud to gift?  4. Sounds like HORO?  5. Makes sense without explanation?  → Two+ "no" = stop and revise.</w:t>
            </w:r>
          </w:p>
        </w:tc>
      </w:tr>
    </w:tbl>
    <w:tbl>
      <w:tblPr>
        <w:tblStyle w:val="TableGrid"/>
        <w:tblW w:type="auto" w:w="0"/>
        <w:jc w:val="center"/>
        <w:tblLook w:firstColumn="1" w:firstRow="1" w:lastColumn="0" w:lastRow="0" w:noHBand="0" w:noVBand="1" w:val="04A0"/>
      </w:tblPr>
      <w:tblGrid>
        <w:gridCol w:w="5159"/>
        <w:gridCol w:w="5159"/>
      </w:tblGrid>
      <w:tr>
        <w:tc>
          <w:tcPr>
            <w:tcW w:type="dxa" w:w="5159"/>
          </w:tcPr>
          <w:p>
            <w:pPr>
              <w:spacing w:before="10" w:after="10" w:line="240" w:lineRule="auto"/>
            </w:pPr>
            <w:r>
              <w:rPr>
                <w:rFonts w:ascii="Calibri" w:hAnsi="Calibri"/>
                <w:b/>
                <w:i w:val="0"/>
                <w:sz w:val="16"/>
              </w:rPr>
              <w:t>Packaging Standard  NEW V1.7</w:t>
            </w:r>
          </w:p>
          <w:p>
            <w:pPr>
              <w:spacing w:before="10" w:after="10" w:line="240" w:lineRule="auto"/>
            </w:pPr>
            <w:r>
              <w:rPr>
                <w:rFonts w:ascii="Calibri" w:hAnsi="Calibri"/>
                <w:b w:val="0"/>
                <w:i w:val="0"/>
                <w:sz w:val="14"/>
              </w:rPr>
              <w:t>Launch packaging tier: minimal branded mailer or clean rigid mailer, tissue wrap, HORO sticker seal, artist bio card (name + illustration title + one-sentence meaning), Arabic care/return insert.</w:t>
              <w:br/>
              <w:t>Premium packaging tier: rigid mailer or rigid gift-ready format for higher-priced drops and paid gift upgrades.</w:t>
            </w:r>
          </w:p>
          <w:p>
            <w:pPr>
              <w:spacing w:before="10" w:after="10" w:line="240" w:lineRule="auto"/>
            </w:pPr>
            <w:r>
              <w:rPr>
                <w:rFonts w:ascii="Calibri" w:hAnsi="Calibri"/>
                <w:b w:val="0"/>
                <w:i w:val="0"/>
                <w:sz w:val="14"/>
              </w:rPr>
              <w:t>Gift upgrade (paid add-on): rigid gift box, tissue paper, ribbon or elastic band closure, handwritten-style gift tag, same artist card. Must look ready to hand over — no additional wrapping needed by the buyer.</w:t>
            </w:r>
          </w:p>
          <w:p>
            <w:pPr>
              <w:spacing w:before="10" w:after="10" w:line="240" w:lineRule="auto"/>
            </w:pPr>
            <w:r>
              <w:rPr>
                <w:rFonts w:ascii="Calibri" w:hAnsi="Calibri"/>
                <w:b w:val="0"/>
                <w:i w:val="0"/>
                <w:sz w:val="14"/>
              </w:rPr>
              <w:t>Non-negotiable: no cheap visible poly-bag as the first layer. Every package must arrive looking intentional, not like a shipping accident. If packaging is damaged in transit, re-send with apology + small art print.</w:t>
            </w:r>
          </w:p>
        </w:tc>
        <w:tc>
          <w:tcPr>
            <w:tcW w:type="dxa" w:w="5159"/>
          </w:tcPr>
          <w:p>
            <w:pPr>
              <w:spacing w:before="10" w:after="10" w:line="240" w:lineRule="auto"/>
            </w:pPr>
            <w:r>
              <w:rPr>
                <w:rFonts w:ascii="Calibri" w:hAnsi="Calibri"/>
                <w:b/>
                <w:i w:val="0"/>
                <w:sz w:val="16"/>
              </w:rPr>
              <w:t>Visual Proof &amp; Trust System  Enhanced V1.7</w:t>
            </w:r>
          </w:p>
          <w:p>
            <w:pPr>
              <w:spacing w:before="10" w:after="10" w:line="240" w:lineRule="auto"/>
            </w:pPr>
            <w:r>
              <w:rPr>
                <w:rFonts w:ascii="Calibri" w:hAnsi="Calibri"/>
                <w:b w:val="0"/>
                <w:i w:val="0"/>
                <w:sz w:val="14"/>
              </w:rPr>
              <w:t>Four visuals required per launch: ① Full outfit flat-lay or on-body. ② Macro close-up of print texture on fabric (shows it is not a plastic sticker). ③ Fabric/tag shot showing GSM + composition. ④ Wash-test result (after 3 washes minimum).</w:t>
            </w:r>
          </w:p>
          <w:p>
            <w:pPr>
              <w:spacing w:before="10" w:after="10" w:line="240" w:lineRule="auto"/>
            </w:pPr>
            <w:r>
              <w:rPr>
                <w:rFonts w:ascii="Calibri" w:hAnsi="Calibri"/>
                <w:b/>
                <w:i w:val="0"/>
                <w:sz w:val="14"/>
              </w:rPr>
              <w:t>Trust signals on every product page / DM flow:</w:t>
            </w:r>
          </w:p>
          <w:p>
            <w:pPr>
              <w:spacing w:before="10" w:after="10" w:line="240" w:lineRule="auto"/>
            </w:pPr>
            <w:r>
              <w:rPr>
                <w:rFonts w:ascii="Calibri" w:hAnsi="Calibri"/>
                <w:b w:val="0"/>
                <w:i w:val="0"/>
                <w:sz w:val="14"/>
              </w:rPr>
              <w:t>· Fabric composition + GSM number.  · Print method (DTF/DTG).  · Model height, weight, size worn.  · Return/exchange policy in Arabic (CPA 2023).  · Final price inclusive of all fees.  · Artist name + profile link.</w:t>
            </w:r>
          </w:p>
          <w:p>
            <w:pPr>
              <w:spacing w:before="10" w:after="10" w:line="240" w:lineRule="auto"/>
            </w:pPr>
            <w:r>
              <w:rPr>
                <w:rFonts w:ascii="Calibri" w:hAnsi="Calibri"/>
                <w:b w:val="0"/>
                <w:i w:val="0"/>
                <w:sz w:val="14"/>
              </w:rPr>
              <w:t>UGC protocol: after confirmed delivery, send WhatsApp message requesting photo. Repost with permission + credit. Target: 15+ UGC tags per 100 orders.</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8"/>
              </w:rPr>
              <w:t>HORO  Personality, Voice &amp; Operations</w:t>
            </w:r>
          </w:p>
          <w:p>
            <w:pPr>
              <w:spacing w:before="10" w:after="10" w:line="240" w:lineRule="auto"/>
            </w:pPr>
            <w:r>
              <w:rPr>
                <w:rFonts w:ascii="Calibri" w:hAnsi="Calibri"/>
                <w:b w:val="0"/>
                <w:i w:val="0"/>
                <w:sz w:val="14"/>
              </w:rPr>
              <w:t>Egyptian artists are collaborators in the brand story. HORO is not positioned as a flag-bearer for Egyptian art as a whole.</w:t>
            </w:r>
          </w:p>
        </w:tc>
      </w:tr>
    </w:tbl>
    <w:tbl>
      <w:tblPr>
        <w:tblStyle w:val="TableGrid"/>
        <w:tblW w:type="auto" w:w="0"/>
        <w:jc w:val="center"/>
        <w:tblLook w:firstColumn="1" w:firstRow="1" w:lastColumn="0" w:lastRow="0" w:noHBand="0" w:noVBand="1" w:val="04A0"/>
      </w:tblPr>
      <w:tblGrid>
        <w:gridCol w:w="2579"/>
        <w:gridCol w:w="2579"/>
        <w:gridCol w:w="2579"/>
        <w:gridCol w:w="2579"/>
      </w:tblGrid>
      <w:tr>
        <w:tc>
          <w:tcPr>
            <w:tcW w:type="dxa" w:w="2268"/>
            <w:shd w:fill="F5F0E8" w:val="clear"/>
          </w:tcPr>
          <w:p>
            <w:pPr>
              <w:spacing w:before="10" w:after="10" w:line="240" w:lineRule="auto"/>
            </w:pPr>
            <w:r>
              <w:rPr>
                <w:rFonts w:ascii="Calibri" w:hAnsi="Calibri"/>
                <w:b/>
                <w:i w:val="0"/>
                <w:sz w:val="15"/>
              </w:rPr>
              <w:t>Core Traits</w:t>
            </w:r>
          </w:p>
        </w:tc>
        <w:tc>
          <w:tcPr>
            <w:tcW w:type="dxa" w:w="3061"/>
            <w:shd w:fill="F5F0E8" w:val="clear"/>
          </w:tcPr>
          <w:p>
            <w:pPr>
              <w:spacing w:before="10" w:after="10" w:line="240" w:lineRule="auto"/>
            </w:pPr>
            <w:r>
              <w:rPr>
                <w:rFonts w:ascii="Calibri" w:hAnsi="Calibri"/>
                <w:b/>
                <w:i w:val="0"/>
                <w:sz w:val="15"/>
              </w:rPr>
              <w:t>If HORO Were a Person</w:t>
            </w:r>
          </w:p>
        </w:tc>
        <w:tc>
          <w:tcPr>
            <w:tcW w:type="dxa" w:w="2494"/>
            <w:shd w:fill="F5F0E8" w:val="clear"/>
          </w:tcPr>
          <w:p>
            <w:pPr>
              <w:spacing w:before="10" w:after="10" w:line="240" w:lineRule="auto"/>
            </w:pPr>
            <w:r>
              <w:rPr>
                <w:rFonts w:ascii="Calibri" w:hAnsi="Calibri"/>
                <w:b/>
                <w:i w:val="0"/>
                <w:sz w:val="15"/>
              </w:rPr>
              <w:t>How HORO Sounds</w:t>
            </w:r>
          </w:p>
        </w:tc>
        <w:tc>
          <w:tcPr>
            <w:tcW w:type="dxa" w:w="2494"/>
            <w:shd w:fill="F5F0E8" w:val="clear"/>
          </w:tcPr>
          <w:p>
            <w:pPr>
              <w:spacing w:before="10" w:after="10" w:line="240" w:lineRule="auto"/>
            </w:pPr>
            <w:r>
              <w:rPr>
                <w:rFonts w:ascii="Calibri" w:hAnsi="Calibri"/>
                <w:b/>
                <w:i w:val="0"/>
                <w:sz w:val="15"/>
              </w:rPr>
              <w:t>Message Formula</w:t>
            </w:r>
          </w:p>
        </w:tc>
      </w:tr>
      <w:tr>
        <w:tc>
          <w:tcPr>
            <w:tcW w:type="dxa" w:w="2268"/>
          </w:tcPr>
          <w:p>
            <w:pPr>
              <w:spacing w:before="10" w:after="10" w:line="240" w:lineRule="auto"/>
            </w:pPr>
            <w:r>
              <w:rPr>
                <w:rFonts w:ascii="Calibri" w:hAnsi="Calibri"/>
                <w:b/>
                <w:i w:val="0"/>
                <w:sz w:val="14"/>
              </w:rPr>
              <w:t>Primary: Sincerity + Excitement.</w:t>
            </w:r>
          </w:p>
          <w:p>
            <w:pPr>
              <w:spacing w:before="10" w:after="10" w:line="240" w:lineRule="auto"/>
            </w:pPr>
            <w:r>
              <w:rPr>
                <w:rFonts w:ascii="Calibri" w:hAnsi="Calibri"/>
                <w:b w:val="0"/>
                <w:i w:val="0"/>
                <w:sz w:val="14"/>
              </w:rPr>
              <w:t>Adjectives: Expressive, Thoughtful, Refined, Warm, Curated.</w:t>
            </w:r>
          </w:p>
          <w:p>
            <w:pPr>
              <w:spacing w:before="10" w:after="10" w:line="240" w:lineRule="auto"/>
            </w:pPr>
            <w:r>
              <w:rPr>
                <w:rFonts w:ascii="Calibri" w:hAnsi="Calibri"/>
                <w:b w:val="0"/>
                <w:i w:val="0"/>
                <w:sz w:val="14"/>
              </w:rPr>
              <w:t>Feels like a trusted creative guide — emotionally aware, visually sharp, easy to buy from.</w:t>
            </w:r>
          </w:p>
        </w:tc>
        <w:tc>
          <w:tcPr>
            <w:tcW w:type="dxa" w:w="3061"/>
          </w:tcPr>
          <w:p>
            <w:pPr>
              <w:spacing w:before="10" w:after="10" w:line="240" w:lineRule="auto"/>
            </w:pPr>
            <w:r>
              <w:rPr>
                <w:rFonts w:ascii="Calibri" w:hAnsi="Calibri"/>
                <w:b w:val="0"/>
                <w:i w:val="0"/>
                <w:sz w:val="14"/>
              </w:rPr>
              <w:t>A late-20s Cairo creative who moves between a design studio, a Zamalek coffee shop, and a small art event on the weekend.</w:t>
            </w:r>
          </w:p>
          <w:p>
            <w:pPr>
              <w:spacing w:before="10" w:after="10" w:line="240" w:lineRule="auto"/>
            </w:pPr>
            <w:r>
              <w:rPr>
                <w:rFonts w:ascii="Calibri" w:hAnsi="Calibri"/>
                <w:b w:val="0"/>
                <w:i w:val="0"/>
                <w:sz w:val="14"/>
              </w:rPr>
              <w:t>Dresses simply but intentionally: clean neutral tee, one strong illustration, relaxed trousers, good sneakers. Does not chase logos.</w:t>
            </w:r>
          </w:p>
          <w:p>
            <w:pPr>
              <w:spacing w:before="10" w:after="10" w:line="240" w:lineRule="auto"/>
            </w:pPr>
            <w:r>
              <w:rPr>
                <w:rFonts w:ascii="Calibri" w:hAnsi="Calibri"/>
                <w:b w:val="0"/>
                <w:i w:val="0"/>
                <w:sz w:val="14"/>
              </w:rPr>
              <w:t>Virtues: fair, transparent with artists and customers. Cares about attribution, not virtue-signalling.</w:t>
            </w:r>
          </w:p>
          <w:p>
            <w:pPr>
              <w:spacing w:before="10" w:after="10" w:line="240" w:lineRule="auto"/>
            </w:pPr>
            <w:r>
              <w:rPr>
                <w:rFonts w:ascii="Calibri" w:hAnsi="Calibri"/>
                <w:b w:val="0"/>
                <w:i w:val="0"/>
                <w:sz w:val="14"/>
              </w:rPr>
              <w:t>Handles problems calmly and accountably. Quiet excitement, not hype.</w:t>
            </w:r>
          </w:p>
        </w:tc>
        <w:tc>
          <w:tcPr>
            <w:tcW w:type="dxa" w:w="2494"/>
          </w:tcPr>
          <w:p>
            <w:pPr>
              <w:spacing w:before="10" w:after="10" w:line="240" w:lineRule="auto"/>
            </w:pPr>
            <w:r>
              <w:rPr>
                <w:rFonts w:ascii="Calibri" w:hAnsi="Calibri"/>
                <w:b w:val="0"/>
                <w:i w:val="0"/>
                <w:sz w:val="14"/>
              </w:rPr>
              <w:t>Warm, visually intelligent, concise, grounded.</w:t>
            </w:r>
          </w:p>
          <w:p>
            <w:pPr>
              <w:spacing w:before="10" w:after="10" w:line="240" w:lineRule="auto"/>
            </w:pPr>
            <w:r>
              <w:rPr>
                <w:rFonts w:ascii="Calibri" w:hAnsi="Calibri"/>
                <w:b w:val="0"/>
                <w:i w:val="0"/>
                <w:sz w:val="14"/>
              </w:rPr>
              <w:t>Lead with meaning, mood, artwork, or occasion — then reduce doubt with fit clarity and print proof.</w:t>
            </w:r>
          </w:p>
          <w:p>
            <w:pPr>
              <w:spacing w:before="10" w:after="10" w:line="240" w:lineRule="auto"/>
            </w:pPr>
            <w:r>
              <w:rPr>
                <w:rFonts w:ascii="Calibri" w:hAnsi="Calibri"/>
                <w:b w:val="0"/>
                <w:i w:val="0"/>
                <w:sz w:val="14"/>
              </w:rPr>
              <w:t>Arabic-first or bilingual. Human in DMs. Never defensive.</w:t>
            </w:r>
          </w:p>
        </w:tc>
        <w:tc>
          <w:tcPr>
            <w:tcW w:type="dxa" w:w="2494"/>
          </w:tcPr>
          <w:p>
            <w:pPr>
              <w:spacing w:before="10" w:after="10" w:line="240" w:lineRule="auto"/>
            </w:pPr>
            <w:r>
              <w:rPr>
                <w:rFonts w:ascii="Calibri" w:hAnsi="Calibri"/>
                <w:b/>
                <w:i w:val="0"/>
                <w:sz w:val="14"/>
              </w:rPr>
              <w:t>3-sentence storytelling:</w:t>
            </w:r>
          </w:p>
          <w:p>
            <w:pPr>
              <w:spacing w:before="10" w:after="10" w:line="240" w:lineRule="auto"/>
            </w:pPr>
            <w:r>
              <w:rPr>
                <w:rFonts w:ascii="Calibri" w:hAnsi="Calibri"/>
                <w:b w:val="0"/>
                <w:i w:val="0"/>
                <w:sz w:val="14"/>
              </w:rPr>
              <w:t>① Meaning / feeling</w:t>
            </w:r>
          </w:p>
          <w:p>
            <w:pPr>
              <w:spacing w:before="10" w:after="10" w:line="240" w:lineRule="auto"/>
            </w:pPr>
            <w:r>
              <w:rPr>
                <w:rFonts w:ascii="Calibri" w:hAnsi="Calibri"/>
                <w:b w:val="0"/>
                <w:i w:val="0"/>
                <w:sz w:val="14"/>
              </w:rPr>
              <w:t>② Artwork + physical proof</w:t>
            </w:r>
          </w:p>
          <w:p>
            <w:pPr>
              <w:spacing w:before="10" w:after="10" w:line="240" w:lineRule="auto"/>
            </w:pPr>
            <w:r>
              <w:rPr>
                <w:rFonts w:ascii="Calibri" w:hAnsi="Calibri"/>
                <w:b w:val="0"/>
                <w:i w:val="0"/>
                <w:sz w:val="14"/>
              </w:rPr>
              <w:t>③ Identity or gift CTA</w:t>
            </w:r>
          </w:p>
          <w:p>
            <w:pPr>
              <w:spacing w:before="10" w:after="10" w:line="240" w:lineRule="auto"/>
            </w:pPr>
            <w:r>
              <w:rPr>
                <w:rFonts w:ascii="Calibri" w:hAnsi="Calibri"/>
                <w:b/>
                <w:i w:val="0"/>
                <w:sz w:val="14"/>
              </w:rPr>
              <w:t>Price objection formula:</w:t>
            </w:r>
          </w:p>
          <w:p>
            <w:pPr>
              <w:spacing w:before="10" w:after="10" w:line="240" w:lineRule="auto"/>
            </w:pPr>
            <w:r>
              <w:rPr>
                <w:rFonts w:ascii="Calibri" w:hAnsi="Calibri"/>
                <w:b w:val="0"/>
                <w:i w:val="0"/>
                <w:sz w:val="14"/>
              </w:rPr>
              <w:t>① Acknowledge ("فاهمين")</w:t>
            </w:r>
          </w:p>
          <w:p>
            <w:pPr>
              <w:spacing w:before="10" w:after="10" w:line="240" w:lineRule="auto"/>
            </w:pPr>
            <w:r>
              <w:rPr>
                <w:rFonts w:ascii="Calibri" w:hAnsi="Calibri"/>
                <w:b w:val="0"/>
                <w:i w:val="0"/>
                <w:sz w:val="14"/>
              </w:rPr>
              <w:t>② Proof (GSM, artist, process)</w:t>
            </w:r>
          </w:p>
          <w:p>
            <w:pPr>
              <w:spacing w:before="10" w:after="10" w:line="240" w:lineRule="auto"/>
            </w:pPr>
            <w:r>
              <w:rPr>
                <w:rFonts w:ascii="Calibri" w:hAnsi="Calibri"/>
                <w:b w:val="0"/>
                <w:i w:val="0"/>
                <w:sz w:val="14"/>
              </w:rPr>
              <w:t>③ Reframe (gift value, not tee price)</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val="0"/>
                <w:i w:val="0"/>
                <w:sz w:val="15"/>
              </w:rPr>
              <w:t>Platform Voice — Primary order engine: Instagram + WhatsApp DMs. TikTok = discovery. Facebook = reach amplifier. Website = trust asset &amp; catalog.</w:t>
            </w:r>
          </w:p>
        </w:tc>
      </w:tr>
    </w:tbl>
    <w:tbl>
      <w:tblPr>
        <w:tblStyle w:val="TableGrid"/>
        <w:tblW w:type="auto" w:w="0"/>
        <w:jc w:val="center"/>
        <w:tblLook w:firstColumn="1" w:firstRow="1" w:lastColumn="0" w:lastRow="0" w:noHBand="0" w:noVBand="1" w:val="04A0"/>
      </w:tblPr>
      <w:tblGrid>
        <w:gridCol w:w="1720"/>
        <w:gridCol w:w="1720"/>
        <w:gridCol w:w="1720"/>
        <w:gridCol w:w="1720"/>
        <w:gridCol w:w="1720"/>
        <w:gridCol w:w="1720"/>
      </w:tblGrid>
      <w:tr>
        <w:tc>
          <w:tcPr>
            <w:tcW w:type="dxa" w:w="1134"/>
            <w:shd w:fill="F5F0E8" w:val="clear"/>
          </w:tcPr>
          <w:p>
            <w:pPr>
              <w:spacing w:before="10" w:after="10" w:line="240" w:lineRule="auto"/>
            </w:pPr>
            <w:r>
              <w:rPr>
                <w:rFonts w:ascii="Calibri" w:hAnsi="Calibri"/>
                <w:b/>
                <w:i w:val="0"/>
                <w:sz w:val="13"/>
              </w:rPr>
            </w:r>
          </w:p>
        </w:tc>
        <w:tc>
          <w:tcPr>
            <w:tcW w:type="dxa" w:w="1814"/>
            <w:shd w:fill="F5F0E8" w:val="clear"/>
          </w:tcPr>
          <w:p>
            <w:pPr>
              <w:spacing w:before="10" w:after="10" w:line="240" w:lineRule="auto"/>
            </w:pPr>
            <w:r>
              <w:rPr>
                <w:rFonts w:ascii="Calibri" w:hAnsi="Calibri"/>
                <w:b/>
                <w:i w:val="0"/>
                <w:sz w:val="13"/>
              </w:rPr>
              <w:t>Instagram</w:t>
            </w:r>
          </w:p>
        </w:tc>
        <w:tc>
          <w:tcPr>
            <w:tcW w:type="dxa" w:w="1814"/>
            <w:shd w:fill="F5F0E8" w:val="clear"/>
          </w:tcPr>
          <w:p>
            <w:pPr>
              <w:spacing w:before="10" w:after="10" w:line="240" w:lineRule="auto"/>
            </w:pPr>
            <w:r>
              <w:rPr>
                <w:rFonts w:ascii="Calibri" w:hAnsi="Calibri"/>
                <w:b/>
                <w:i w:val="0"/>
                <w:sz w:val="13"/>
              </w:rPr>
              <w:t>TikTok</w:t>
            </w:r>
          </w:p>
        </w:tc>
        <w:tc>
          <w:tcPr>
            <w:tcW w:type="dxa" w:w="1814"/>
            <w:shd w:fill="F5F0E8" w:val="clear"/>
          </w:tcPr>
          <w:p>
            <w:pPr>
              <w:spacing w:before="10" w:after="10" w:line="240" w:lineRule="auto"/>
            </w:pPr>
            <w:r>
              <w:rPr>
                <w:rFonts w:ascii="Calibri" w:hAnsi="Calibri"/>
                <w:b/>
                <w:i w:val="0"/>
                <w:sz w:val="13"/>
              </w:rPr>
              <w:t>WhatsApp Biz</w:t>
            </w:r>
          </w:p>
        </w:tc>
        <w:tc>
          <w:tcPr>
            <w:tcW w:type="dxa" w:w="1814"/>
            <w:shd w:fill="F5F0E8" w:val="clear"/>
          </w:tcPr>
          <w:p>
            <w:pPr>
              <w:spacing w:before="10" w:after="10" w:line="240" w:lineRule="auto"/>
            </w:pPr>
            <w:r>
              <w:rPr>
                <w:rFonts w:ascii="Calibri" w:hAnsi="Calibri"/>
                <w:b/>
                <w:i w:val="0"/>
                <w:sz w:val="13"/>
              </w:rPr>
              <w:t>Facebook</w:t>
            </w:r>
          </w:p>
        </w:tc>
        <w:tc>
          <w:tcPr>
            <w:tcW w:type="dxa" w:w="1928"/>
            <w:shd w:fill="F5F0E8" w:val="clear"/>
          </w:tcPr>
          <w:p>
            <w:pPr>
              <w:spacing w:before="10" w:after="10" w:line="240" w:lineRule="auto"/>
            </w:pPr>
            <w:r>
              <w:rPr>
                <w:rFonts w:ascii="Calibri" w:hAnsi="Calibri"/>
                <w:b/>
                <w:i w:val="0"/>
                <w:sz w:val="13"/>
              </w:rPr>
              <w:t>Website  NEW</w:t>
            </w:r>
          </w:p>
        </w:tc>
      </w:tr>
      <w:tr>
        <w:tc>
          <w:tcPr>
            <w:tcW w:type="dxa" w:w="1134"/>
          </w:tcPr>
          <w:p>
            <w:pPr>
              <w:spacing w:before="10" w:after="10" w:line="240" w:lineRule="auto"/>
            </w:pPr>
            <w:r>
              <w:rPr>
                <w:rFonts w:ascii="Calibri" w:hAnsi="Calibri"/>
                <w:b/>
                <w:i w:val="0"/>
                <w:sz w:val="13"/>
              </w:rPr>
              <w:t>Tone</w:t>
            </w:r>
          </w:p>
        </w:tc>
        <w:tc>
          <w:tcPr>
            <w:tcW w:type="dxa" w:w="1814"/>
          </w:tcPr>
          <w:p>
            <w:pPr>
              <w:spacing w:before="10" w:after="10" w:line="240" w:lineRule="auto"/>
            </w:pPr>
            <w:r>
              <w:rPr>
                <w:rFonts w:ascii="Calibri" w:hAnsi="Calibri"/>
                <w:b w:val="0"/>
                <w:i w:val="0"/>
                <w:sz w:val="13"/>
              </w:rPr>
              <w:t>Warm, visual-first, caption-led</w:t>
            </w:r>
          </w:p>
        </w:tc>
        <w:tc>
          <w:tcPr>
            <w:tcW w:type="dxa" w:w="1814"/>
          </w:tcPr>
          <w:p>
            <w:pPr>
              <w:spacing w:before="10" w:after="10" w:line="240" w:lineRule="auto"/>
            </w:pPr>
            <w:r>
              <w:rPr>
                <w:rFonts w:ascii="Calibri" w:hAnsi="Calibri"/>
                <w:b w:val="0"/>
                <w:i w:val="0"/>
                <w:sz w:val="13"/>
              </w:rPr>
              <w:t>Hook-first, emotion-led, fast-cut proof</w:t>
            </w:r>
          </w:p>
        </w:tc>
        <w:tc>
          <w:tcPr>
            <w:tcW w:type="dxa" w:w="1814"/>
          </w:tcPr>
          <w:p>
            <w:pPr>
              <w:spacing w:before="10" w:after="10" w:line="240" w:lineRule="auto"/>
            </w:pPr>
            <w:r>
              <w:rPr>
                <w:rFonts w:ascii="Calibri" w:hAnsi="Calibri"/>
                <w:b w:val="0"/>
                <w:i w:val="0"/>
                <w:sz w:val="13"/>
              </w:rPr>
              <w:t>Concise, service-first, always helpful</w:t>
            </w:r>
          </w:p>
        </w:tc>
        <w:tc>
          <w:tcPr>
            <w:tcW w:type="dxa" w:w="1814"/>
          </w:tcPr>
          <w:p>
            <w:pPr>
              <w:spacing w:before="10" w:after="10" w:line="240" w:lineRule="auto"/>
            </w:pPr>
            <w:r>
              <w:rPr>
                <w:rFonts w:ascii="Calibri" w:hAnsi="Calibri"/>
                <w:b w:val="0"/>
                <w:i w:val="0"/>
                <w:sz w:val="13"/>
              </w:rPr>
              <w:t>Social proof, gifting moments, reach</w:t>
            </w:r>
          </w:p>
        </w:tc>
        <w:tc>
          <w:tcPr>
            <w:tcW w:type="dxa" w:w="1928"/>
          </w:tcPr>
          <w:p>
            <w:pPr>
              <w:spacing w:before="10" w:after="10" w:line="240" w:lineRule="auto"/>
            </w:pPr>
            <w:r>
              <w:rPr>
                <w:rFonts w:ascii="Calibri" w:hAnsi="Calibri"/>
                <w:b w:val="0"/>
                <w:i w:val="0"/>
                <w:sz w:val="13"/>
              </w:rPr>
              <w:t>Clean, proof-dense, trust-building</w:t>
            </w:r>
          </w:p>
        </w:tc>
      </w:tr>
      <w:tr>
        <w:tc>
          <w:tcPr>
            <w:tcW w:type="dxa" w:w="1134"/>
          </w:tcPr>
          <w:p>
            <w:pPr>
              <w:spacing w:before="10" w:after="10" w:line="240" w:lineRule="auto"/>
            </w:pPr>
            <w:r>
              <w:rPr>
                <w:rFonts w:ascii="Calibri" w:hAnsi="Calibri"/>
                <w:b/>
                <w:i w:val="0"/>
                <w:sz w:val="13"/>
              </w:rPr>
              <w:t>Format</w:t>
            </w:r>
          </w:p>
        </w:tc>
        <w:tc>
          <w:tcPr>
            <w:tcW w:type="dxa" w:w="1814"/>
          </w:tcPr>
          <w:p>
            <w:pPr>
              <w:spacing w:before="10" w:after="10" w:line="240" w:lineRule="auto"/>
            </w:pPr>
            <w:r>
              <w:rPr>
                <w:rFonts w:ascii="Calibri" w:hAnsi="Calibri"/>
                <w:b w:val="0"/>
                <w:i w:val="0"/>
                <w:sz w:val="13"/>
              </w:rPr>
              <w:t>Headline + 2–3 lines + CTA. Order via DM.</w:t>
            </w:r>
          </w:p>
        </w:tc>
        <w:tc>
          <w:tcPr>
            <w:tcW w:type="dxa" w:w="1814"/>
          </w:tcPr>
          <w:p>
            <w:pPr>
              <w:spacing w:before="10" w:after="10" w:line="240" w:lineRule="auto"/>
            </w:pPr>
            <w:r>
              <w:rPr>
                <w:rFonts w:ascii="Calibri" w:hAnsi="Calibri"/>
                <w:b w:val="0"/>
                <w:i w:val="0"/>
                <w:sz w:val="13"/>
              </w:rPr>
              <w:t>Hook in 1.5 sec. Artist name overlay.</w:t>
            </w:r>
          </w:p>
        </w:tc>
        <w:tc>
          <w:tcPr>
            <w:tcW w:type="dxa" w:w="1814"/>
          </w:tcPr>
          <w:p>
            <w:pPr>
              <w:spacing w:before="10" w:after="10" w:line="240" w:lineRule="auto"/>
            </w:pPr>
            <w:r>
              <w:rPr>
                <w:rFonts w:ascii="Calibri" w:hAnsi="Calibri"/>
                <w:b w:val="0"/>
                <w:i w:val="0"/>
                <w:sz w:val="13"/>
              </w:rPr>
              <w:t>One message per intent. Size guide in first reply.</w:t>
            </w:r>
          </w:p>
        </w:tc>
        <w:tc>
          <w:tcPr>
            <w:tcW w:type="dxa" w:w="1814"/>
          </w:tcPr>
          <w:p>
            <w:pPr>
              <w:spacing w:before="10" w:after="10" w:line="240" w:lineRule="auto"/>
            </w:pPr>
            <w:r>
              <w:rPr>
                <w:rFonts w:ascii="Calibri" w:hAnsi="Calibri"/>
                <w:b w:val="0"/>
                <w:i w:val="0"/>
                <w:sz w:val="13"/>
              </w:rPr>
              <w:t>Short caption, strong image, reaction-friendly</w:t>
            </w:r>
          </w:p>
        </w:tc>
        <w:tc>
          <w:tcPr>
            <w:tcW w:type="dxa" w:w="1928"/>
          </w:tcPr>
          <w:p>
            <w:pPr>
              <w:spacing w:before="10" w:after="10" w:line="240" w:lineRule="auto"/>
            </w:pPr>
            <w:r>
              <w:rPr>
                <w:rFonts w:ascii="Calibri" w:hAnsi="Calibri"/>
                <w:b w:val="0"/>
                <w:i w:val="0"/>
                <w:sz w:val="13"/>
              </w:rPr>
              <w:t>Theme → Artist → Product. Close-ups, specs, reviews.</w:t>
            </w:r>
          </w:p>
        </w:tc>
      </w:tr>
      <w:tr>
        <w:tc>
          <w:tcPr>
            <w:tcW w:type="dxa" w:w="1134"/>
          </w:tcPr>
          <w:p>
            <w:pPr>
              <w:spacing w:before="10" w:after="10" w:line="240" w:lineRule="auto"/>
            </w:pPr>
            <w:r>
              <w:rPr>
                <w:rFonts w:ascii="Calibri" w:hAnsi="Calibri"/>
                <w:b/>
                <w:i w:val="0"/>
                <w:sz w:val="13"/>
              </w:rPr>
              <w:t>CTA</w:t>
            </w:r>
          </w:p>
        </w:tc>
        <w:tc>
          <w:tcPr>
            <w:tcW w:type="dxa" w:w="1814"/>
          </w:tcPr>
          <w:p>
            <w:pPr>
              <w:spacing w:before="10" w:after="10" w:line="240" w:lineRule="auto"/>
            </w:pPr>
            <w:r>
              <w:rPr>
                <w:rFonts w:ascii="Calibri" w:hAnsi="Calibri"/>
                <w:b w:val="0"/>
                <w:i w:val="0"/>
                <w:sz w:val="13"/>
              </w:rPr>
              <w:t>"DM us to order"</w:t>
            </w:r>
          </w:p>
        </w:tc>
        <w:tc>
          <w:tcPr>
            <w:tcW w:type="dxa" w:w="1814"/>
          </w:tcPr>
          <w:p>
            <w:pPr>
              <w:spacing w:before="10" w:after="10" w:line="240" w:lineRule="auto"/>
            </w:pPr>
            <w:r>
              <w:rPr>
                <w:rFonts w:ascii="Calibri" w:hAnsi="Calibri"/>
                <w:b w:val="0"/>
                <w:i w:val="0"/>
                <w:sz w:val="13"/>
              </w:rPr>
              <w:t>"Comment SIZE to order"</w:t>
            </w:r>
          </w:p>
        </w:tc>
        <w:tc>
          <w:tcPr>
            <w:tcW w:type="dxa" w:w="1814"/>
          </w:tcPr>
          <w:p>
            <w:pPr>
              <w:spacing w:before="10" w:after="10" w:line="240" w:lineRule="auto"/>
            </w:pPr>
            <w:r>
              <w:rPr>
                <w:rFonts w:ascii="Calibri" w:hAnsi="Calibri"/>
                <w:b w:val="0"/>
                <w:i w:val="0"/>
                <w:sz w:val="13"/>
              </w:rPr>
              <w:t>"Confirm area, we reserve immediately"</w:t>
            </w:r>
          </w:p>
        </w:tc>
        <w:tc>
          <w:tcPr>
            <w:tcW w:type="dxa" w:w="1814"/>
          </w:tcPr>
          <w:p>
            <w:pPr>
              <w:spacing w:before="10" w:after="10" w:line="240" w:lineRule="auto"/>
            </w:pPr>
            <w:r>
              <w:rPr>
                <w:rFonts w:ascii="Calibri" w:hAnsi="Calibri"/>
                <w:b w:val="0"/>
                <w:i w:val="0"/>
                <w:sz w:val="13"/>
              </w:rPr>
              <w:t>"Comment or message to order"</w:t>
            </w:r>
          </w:p>
        </w:tc>
        <w:tc>
          <w:tcPr>
            <w:tcW w:type="dxa" w:w="1928"/>
          </w:tcPr>
          <w:p>
            <w:pPr>
              <w:spacing w:before="10" w:after="10" w:line="240" w:lineRule="auto"/>
            </w:pPr>
            <w:r>
              <w:rPr>
                <w:rFonts w:ascii="Calibri" w:hAnsi="Calibri"/>
                <w:b w:val="0"/>
                <w:i w:val="0"/>
                <w:sz w:val="13"/>
              </w:rPr>
              <w:t>"Add to bag" + WhatsApp assist</w:t>
            </w:r>
          </w:p>
        </w:tc>
      </w:tr>
      <w:tr>
        <w:tc>
          <w:tcPr>
            <w:tcW w:type="dxa" w:w="1134"/>
          </w:tcPr>
          <w:p>
            <w:pPr>
              <w:spacing w:before="10" w:after="10" w:line="240" w:lineRule="auto"/>
            </w:pPr>
            <w:r>
              <w:rPr>
                <w:rFonts w:ascii="Calibri" w:hAnsi="Calibri"/>
                <w:b/>
                <w:i w:val="0"/>
                <w:sz w:val="13"/>
              </w:rPr>
              <w:t>Language</w:t>
            </w:r>
          </w:p>
        </w:tc>
        <w:tc>
          <w:tcPr>
            <w:tcW w:type="dxa" w:w="1814"/>
          </w:tcPr>
          <w:p>
            <w:pPr>
              <w:spacing w:before="10" w:after="10" w:line="240" w:lineRule="auto"/>
            </w:pPr>
            <w:r>
              <w:rPr>
                <w:rFonts w:ascii="Calibri" w:hAnsi="Calibri"/>
                <w:b w:val="0"/>
                <w:i w:val="0"/>
                <w:sz w:val="13"/>
              </w:rPr>
              <w:t>Arabic preferred; English for artist names</w:t>
            </w:r>
          </w:p>
        </w:tc>
        <w:tc>
          <w:tcPr>
            <w:tcW w:type="dxa" w:w="1814"/>
          </w:tcPr>
          <w:p>
            <w:pPr>
              <w:spacing w:before="10" w:after="10" w:line="240" w:lineRule="auto"/>
            </w:pPr>
            <w:r>
              <w:rPr>
                <w:rFonts w:ascii="Calibri" w:hAnsi="Calibri"/>
                <w:b w:val="0"/>
                <w:i w:val="0"/>
                <w:sz w:val="13"/>
              </w:rPr>
              <w:t>Arabic; Arabizi ok for identity</w:t>
            </w:r>
          </w:p>
        </w:tc>
        <w:tc>
          <w:tcPr>
            <w:tcW w:type="dxa" w:w="1814"/>
          </w:tcPr>
          <w:p>
            <w:pPr>
              <w:spacing w:before="10" w:after="10" w:line="240" w:lineRule="auto"/>
            </w:pPr>
            <w:r>
              <w:rPr>
                <w:rFonts w:ascii="Calibri" w:hAnsi="Calibri"/>
                <w:b w:val="0"/>
                <w:i w:val="0"/>
                <w:sz w:val="13"/>
              </w:rPr>
              <w:t>Arabic only for service</w:t>
            </w:r>
          </w:p>
        </w:tc>
        <w:tc>
          <w:tcPr>
            <w:tcW w:type="dxa" w:w="1814"/>
          </w:tcPr>
          <w:p>
            <w:pPr>
              <w:spacing w:before="10" w:after="10" w:line="240" w:lineRule="auto"/>
            </w:pPr>
            <w:r>
              <w:rPr>
                <w:rFonts w:ascii="Calibri" w:hAnsi="Calibri"/>
                <w:b w:val="0"/>
                <w:i w:val="0"/>
                <w:sz w:val="13"/>
              </w:rPr>
              <w:t>Arabic preferred</w:t>
            </w:r>
          </w:p>
        </w:tc>
        <w:tc>
          <w:tcPr>
            <w:tcW w:type="dxa" w:w="1928"/>
          </w:tcPr>
          <w:p>
            <w:pPr>
              <w:spacing w:before="10" w:after="10" w:line="240" w:lineRule="auto"/>
            </w:pPr>
            <w:r>
              <w:rPr>
                <w:rFonts w:ascii="Calibri" w:hAnsi="Calibri"/>
                <w:b w:val="0"/>
                <w:i w:val="0"/>
                <w:sz w:val="13"/>
              </w:rPr>
              <w:t>Arabic primary; bilingual product names</w:t>
            </w:r>
          </w:p>
        </w:tc>
      </w:tr>
      <w:tr>
        <w:tc>
          <w:tcPr>
            <w:tcW w:type="dxa" w:w="1134"/>
          </w:tcPr>
          <w:p>
            <w:pPr>
              <w:spacing w:before="10" w:after="10" w:line="240" w:lineRule="auto"/>
            </w:pPr>
            <w:r>
              <w:rPr>
                <w:rFonts w:ascii="Calibri" w:hAnsi="Calibri"/>
                <w:b/>
                <w:i w:val="0"/>
                <w:sz w:val="13"/>
              </w:rPr>
              <w:t>Do not</w:t>
            </w:r>
          </w:p>
        </w:tc>
        <w:tc>
          <w:tcPr>
            <w:tcW w:type="dxa" w:w="1814"/>
          </w:tcPr>
          <w:p>
            <w:pPr>
              <w:spacing w:before="10" w:after="10" w:line="240" w:lineRule="auto"/>
            </w:pPr>
            <w:r>
              <w:rPr>
                <w:rFonts w:ascii="Calibri" w:hAnsi="Calibri"/>
                <w:b w:val="0"/>
                <w:i w:val="0"/>
                <w:sz w:val="13"/>
              </w:rPr>
              <w:t>Hide behind long manifestos</w:t>
            </w:r>
          </w:p>
        </w:tc>
        <w:tc>
          <w:tcPr>
            <w:tcW w:type="dxa" w:w="1814"/>
          </w:tcPr>
          <w:p>
            <w:pPr>
              <w:spacing w:before="10" w:after="10" w:line="240" w:lineRule="auto"/>
            </w:pPr>
            <w:r>
              <w:rPr>
                <w:rFonts w:ascii="Calibri" w:hAnsi="Calibri"/>
                <w:b w:val="0"/>
                <w:i w:val="0"/>
                <w:sz w:val="13"/>
              </w:rPr>
              <w:t>Use "print anything" language</w:t>
            </w:r>
          </w:p>
        </w:tc>
        <w:tc>
          <w:tcPr>
            <w:tcW w:type="dxa" w:w="1814"/>
          </w:tcPr>
          <w:p>
            <w:pPr>
              <w:spacing w:before="10" w:after="10" w:line="240" w:lineRule="auto"/>
            </w:pPr>
            <w:r>
              <w:rPr>
                <w:rFonts w:ascii="Calibri" w:hAnsi="Calibri"/>
                <w:b w:val="0"/>
                <w:i w:val="0"/>
                <w:sz w:val="13"/>
              </w:rPr>
              <w:t>Use stiff translated English</w:t>
            </w:r>
          </w:p>
        </w:tc>
        <w:tc>
          <w:tcPr>
            <w:tcW w:type="dxa" w:w="1814"/>
          </w:tcPr>
          <w:p>
            <w:pPr>
              <w:spacing w:before="10" w:after="10" w:line="240" w:lineRule="auto"/>
            </w:pPr>
            <w:r>
              <w:rPr>
                <w:rFonts w:ascii="Calibri" w:hAnsi="Calibri"/>
                <w:b w:val="0"/>
                <w:i w:val="0"/>
                <w:sz w:val="13"/>
              </w:rPr>
              <w:t>Lead with Horoscope</w:t>
            </w:r>
          </w:p>
        </w:tc>
        <w:tc>
          <w:tcPr>
            <w:tcW w:type="dxa" w:w="1928"/>
          </w:tcPr>
          <w:p>
            <w:pPr>
              <w:spacing w:before="10" w:after="10" w:line="240" w:lineRule="auto"/>
            </w:pPr>
            <w:r>
              <w:rPr>
                <w:rFonts w:ascii="Calibri" w:hAnsi="Calibri"/>
                <w:b w:val="0"/>
                <w:i w:val="0"/>
                <w:sz w:val="13"/>
              </w:rPr>
              <w:t>Launch without size guide + exchange policy</w:t>
            </w:r>
          </w:p>
        </w:tc>
      </w:tr>
      <w:tr>
        <w:tc>
          <w:tcPr>
            <w:tcW w:type="dxa" w:w="1134"/>
          </w:tcPr>
          <w:p>
            <w:pPr>
              <w:spacing w:before="10" w:after="10" w:line="240" w:lineRule="auto"/>
            </w:pPr>
            <w:r>
              <w:rPr>
                <w:rFonts w:ascii="Calibri" w:hAnsi="Calibri"/>
                <w:b/>
                <w:i w:val="0"/>
                <w:sz w:val="13"/>
              </w:rPr>
              <w:t>Nav structure</w:t>
            </w:r>
          </w:p>
        </w:tc>
        <w:tc>
          <w:tcPr>
            <w:tcW w:type="dxa" w:w="1814"/>
          </w:tcPr>
          <w:p>
            <w:pPr>
              <w:spacing w:before="10" w:after="10" w:line="240" w:lineRule="auto"/>
            </w:pPr>
            <w:r>
              <w:rPr>
                <w:rFonts w:ascii="Calibri" w:hAnsi="Calibri"/>
                <w:b w:val="0"/>
                <w:i w:val="0"/>
                <w:sz w:val="13"/>
              </w:rPr>
              <w:t>Feed: theme-led. Stories: proof + process.</w:t>
            </w:r>
          </w:p>
        </w:tc>
        <w:tc>
          <w:tcPr>
            <w:tcW w:type="dxa" w:w="1814"/>
          </w:tcPr>
          <w:p>
            <w:pPr>
              <w:spacing w:before="10" w:after="10" w:line="240" w:lineRule="auto"/>
            </w:pPr>
            <w:r>
              <w:rPr>
                <w:rFonts w:ascii="Calibri" w:hAnsi="Calibri"/>
                <w:b w:val="0"/>
                <w:i w:val="0"/>
                <w:sz w:val="13"/>
              </w:rPr>
              <w:t>Series by theme or artist.</w:t>
            </w:r>
          </w:p>
        </w:tc>
        <w:tc>
          <w:tcPr>
            <w:tcW w:type="dxa" w:w="1814"/>
          </w:tcPr>
          <w:p>
            <w:pPr>
              <w:spacing w:before="10" w:after="10" w:line="240" w:lineRule="auto"/>
            </w:pPr>
            <w:r>
              <w:rPr>
                <w:rFonts w:ascii="Calibri" w:hAnsi="Calibri"/>
                <w:b w:val="0"/>
                <w:i w:val="0"/>
                <w:sz w:val="13"/>
              </w:rPr>
              <w:t>Catalog shortcuts by theme.</w:t>
            </w:r>
          </w:p>
        </w:tc>
        <w:tc>
          <w:tcPr>
            <w:tcW w:type="dxa" w:w="1814"/>
          </w:tcPr>
          <w:p>
            <w:pPr>
              <w:spacing w:before="10" w:after="10" w:line="240" w:lineRule="auto"/>
            </w:pPr>
            <w:r>
              <w:rPr>
                <w:rFonts w:ascii="Calibri" w:hAnsi="Calibri"/>
                <w:b w:val="0"/>
                <w:i w:val="0"/>
                <w:sz w:val="13"/>
              </w:rPr>
              <w:t>Album by collection.</w:t>
            </w:r>
          </w:p>
        </w:tc>
        <w:tc>
          <w:tcPr>
            <w:tcW w:type="dxa" w:w="1928"/>
          </w:tcPr>
          <w:p>
            <w:pPr>
              <w:spacing w:before="10" w:after="10" w:line="240" w:lineRule="auto"/>
            </w:pPr>
            <w:r>
              <w:rPr>
                <w:rFonts w:ascii="Calibri" w:hAnsi="Calibri"/>
                <w:b w:val="0"/>
                <w:i w:val="0"/>
                <w:sz w:val="13"/>
              </w:rPr>
              <w:t>Primary: Themes → Secondary: Artists → Tertiary: Styles</w:t>
            </w:r>
          </w:p>
        </w:tc>
      </w:tr>
    </w:tbl>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6"/>
              </w:rPr>
              <w:t>Service Voice — Scenarios  NEW V1.7  (All responses in colloquial Arabic. English shown here for reference.)</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1984"/>
            <w:shd w:fill="F5F0E8" w:val="clear"/>
          </w:tcPr>
          <w:p>
            <w:pPr>
              <w:spacing w:before="10" w:after="10" w:line="240" w:lineRule="auto"/>
            </w:pPr>
            <w:r>
              <w:rPr>
                <w:rFonts w:ascii="Calibri" w:hAnsi="Calibri"/>
                <w:b/>
                <w:i w:val="0"/>
                <w:sz w:val="14"/>
              </w:rPr>
              <w:t>Scenario</w:t>
            </w:r>
          </w:p>
        </w:tc>
        <w:tc>
          <w:tcPr>
            <w:tcW w:type="dxa" w:w="4819"/>
            <w:shd w:fill="F5F0E8" w:val="clear"/>
          </w:tcPr>
          <w:p>
            <w:pPr>
              <w:spacing w:before="10" w:after="10" w:line="240" w:lineRule="auto"/>
            </w:pPr>
            <w:r>
              <w:rPr>
                <w:rFonts w:ascii="Calibri" w:hAnsi="Calibri"/>
                <w:b/>
                <w:i w:val="0"/>
                <w:sz w:val="14"/>
              </w:rPr>
              <w:t>Script Direction (Arabic-first in practice)</w:t>
            </w:r>
          </w:p>
        </w:tc>
        <w:tc>
          <w:tcPr>
            <w:tcW w:type="dxa" w:w="3515"/>
            <w:shd w:fill="F5F0E8" w:val="clear"/>
          </w:tcPr>
          <w:p>
            <w:pPr>
              <w:spacing w:before="10" w:after="10" w:line="240" w:lineRule="auto"/>
            </w:pPr>
            <w:r>
              <w:rPr>
                <w:rFonts w:ascii="Calibri" w:hAnsi="Calibri"/>
                <w:b/>
                <w:i w:val="0"/>
                <w:sz w:val="14"/>
              </w:rPr>
              <w:t>Tone + Rules</w:t>
            </w:r>
          </w:p>
        </w:tc>
      </w:tr>
      <w:tr>
        <w:tc>
          <w:tcPr>
            <w:tcW w:type="dxa" w:w="1984"/>
          </w:tcPr>
          <w:p>
            <w:pPr>
              <w:spacing w:before="10" w:after="10" w:line="240" w:lineRule="auto"/>
            </w:pPr>
            <w:r>
              <w:rPr>
                <w:rFonts w:ascii="Calibri" w:hAnsi="Calibri"/>
                <w:b/>
                <w:i w:val="0"/>
                <w:sz w:val="13"/>
              </w:rPr>
              <w:t>Sizing inquiry</w:t>
            </w:r>
          </w:p>
        </w:tc>
        <w:tc>
          <w:tcPr>
            <w:tcW w:type="dxa" w:w="4819"/>
          </w:tcPr>
          <w:p>
            <w:pPr>
              <w:spacing w:before="10" w:after="10" w:line="240" w:lineRule="auto"/>
            </w:pPr>
            <w:r>
              <w:rPr>
                <w:rFonts w:ascii="Calibri" w:hAnsi="Calibri"/>
                <w:b w:val="0"/>
                <w:i w:val="0"/>
                <w:sz w:val="13"/>
              </w:rPr>
              <w:t>"Welcome! This tee is [oversized/regular]. Model is [175 cm, 72 kg, wearing L]. Here's our size chart — tell us your height and usual fit preference and we'll recommend."</w:t>
            </w:r>
          </w:p>
        </w:tc>
        <w:tc>
          <w:tcPr>
            <w:tcW w:type="dxa" w:w="3515"/>
          </w:tcPr>
          <w:p>
            <w:pPr>
              <w:spacing w:before="10" w:after="10" w:line="240" w:lineRule="auto"/>
            </w:pPr>
            <w:r>
              <w:rPr>
                <w:rFonts w:ascii="Calibri" w:hAnsi="Calibri"/>
                <w:b w:val="0"/>
                <w:i w:val="0"/>
                <w:sz w:val="13"/>
              </w:rPr>
              <w:t>Warm, specific. Always give model stats. Send chart image in first reply. Never say "it fits everyone."</w:t>
            </w:r>
          </w:p>
        </w:tc>
      </w:tr>
      <w:tr>
        <w:tc>
          <w:tcPr>
            <w:tcW w:type="dxa" w:w="1984"/>
          </w:tcPr>
          <w:p>
            <w:pPr>
              <w:spacing w:before="10" w:after="10" w:line="240" w:lineRule="auto"/>
            </w:pPr>
            <w:r>
              <w:rPr>
                <w:rFonts w:ascii="Calibri" w:hAnsi="Calibri"/>
                <w:b/>
                <w:i w:val="0"/>
                <w:sz w:val="13"/>
              </w:rPr>
              <w:t>Price objection</w:t>
            </w:r>
          </w:p>
        </w:tc>
        <w:tc>
          <w:tcPr>
            <w:tcW w:type="dxa" w:w="4819"/>
          </w:tcPr>
          <w:p>
            <w:pPr>
              <w:spacing w:before="10" w:after="10" w:line="240" w:lineRule="auto"/>
            </w:pPr>
            <w:r>
              <w:rPr>
                <w:rFonts w:ascii="Calibri" w:hAnsi="Calibri"/>
                <w:b w:val="0"/>
                <w:i w:val="0"/>
                <w:sz w:val="13"/>
              </w:rPr>
              <w:t>"Totally understand! The price covers Egyptian cotton at [X] GSM, original artwork licensed from [artist name], and premium packaging. It's closer to giving a piece of art than buying a tee — most of our orders are gifts."</w:t>
            </w:r>
          </w:p>
        </w:tc>
        <w:tc>
          <w:tcPr>
            <w:tcW w:type="dxa" w:w="3515"/>
          </w:tcPr>
          <w:p>
            <w:pPr>
              <w:spacing w:before="10" w:after="10" w:line="240" w:lineRule="auto"/>
            </w:pPr>
            <w:r>
              <w:rPr>
                <w:rFonts w:ascii="Calibri" w:hAnsi="Calibri"/>
                <w:b w:val="0"/>
                <w:i w:val="0"/>
                <w:sz w:val="13"/>
              </w:rPr>
              <w:t>Acknowledge → proof → reframe as gift. Never apologise for price. Never offer discount.</w:t>
            </w:r>
          </w:p>
        </w:tc>
      </w:tr>
      <w:tr>
        <w:tc>
          <w:tcPr>
            <w:tcW w:type="dxa" w:w="1984"/>
          </w:tcPr>
          <w:p>
            <w:pPr>
              <w:spacing w:before="10" w:after="10" w:line="240" w:lineRule="auto"/>
            </w:pPr>
            <w:r>
              <w:rPr>
                <w:rFonts w:ascii="Calibri" w:hAnsi="Calibri"/>
                <w:b/>
                <w:i w:val="0"/>
                <w:sz w:val="13"/>
              </w:rPr>
              <w:t>"Cheaper elsewhere"</w:t>
            </w:r>
          </w:p>
        </w:tc>
        <w:tc>
          <w:tcPr>
            <w:tcW w:type="dxa" w:w="4819"/>
          </w:tcPr>
          <w:p>
            <w:pPr>
              <w:spacing w:before="10" w:after="10" w:line="240" w:lineRule="auto"/>
            </w:pPr>
            <w:r>
              <w:rPr>
                <w:rFonts w:ascii="Calibri" w:hAnsi="Calibri"/>
                <w:b w:val="0"/>
                <w:i w:val="0"/>
                <w:sz w:val="13"/>
              </w:rPr>
              <w:t>"We get it — there are lots of printed tees out there. What makes ours different: the art is original and licensed, the fabric is [X GSM Egyptian cotton], and we guarantee the print after washing. Happy to send close-ups."</w:t>
            </w:r>
          </w:p>
        </w:tc>
        <w:tc>
          <w:tcPr>
            <w:tcW w:type="dxa" w:w="3515"/>
          </w:tcPr>
          <w:p>
            <w:pPr>
              <w:spacing w:before="10" w:after="10" w:line="240" w:lineRule="auto"/>
            </w:pPr>
            <w:r>
              <w:rPr>
                <w:rFonts w:ascii="Calibri" w:hAnsi="Calibri"/>
                <w:b w:val="0"/>
                <w:i w:val="0"/>
                <w:sz w:val="13"/>
              </w:rPr>
              <w:t>Confident, never dismissive. Send wash-test photo. Anchor against quality, not competitor.</w:t>
            </w:r>
          </w:p>
        </w:tc>
      </w:tr>
      <w:tr>
        <w:tc>
          <w:tcPr>
            <w:tcW w:type="dxa" w:w="1984"/>
          </w:tcPr>
          <w:p>
            <w:pPr>
              <w:spacing w:before="10" w:after="10" w:line="240" w:lineRule="auto"/>
            </w:pPr>
            <w:r>
              <w:rPr>
                <w:rFonts w:ascii="Calibri" w:hAnsi="Calibri"/>
                <w:b/>
                <w:i w:val="0"/>
                <w:sz w:val="13"/>
              </w:rPr>
              <w:t>Delivery timeline</w:t>
            </w:r>
          </w:p>
        </w:tc>
        <w:tc>
          <w:tcPr>
            <w:tcW w:type="dxa" w:w="4819"/>
          </w:tcPr>
          <w:p>
            <w:pPr>
              <w:spacing w:before="10" w:after="10" w:line="240" w:lineRule="auto"/>
            </w:pPr>
            <w:r>
              <w:rPr>
                <w:rFonts w:ascii="Calibri" w:hAnsi="Calibri"/>
                <w:b w:val="0"/>
                <w:i w:val="0"/>
                <w:sz w:val="13"/>
              </w:rPr>
              <w:t>"Orders ship within [X] business days. Cairo/Giza usually [Y] days, other governorates [Z] days. We'll confirm your area now and send tracking as soon as it ships."</w:t>
            </w:r>
          </w:p>
        </w:tc>
        <w:tc>
          <w:tcPr>
            <w:tcW w:type="dxa" w:w="3515"/>
          </w:tcPr>
          <w:p>
            <w:pPr>
              <w:spacing w:before="10" w:after="10" w:line="240" w:lineRule="auto"/>
            </w:pPr>
            <w:r>
              <w:rPr>
                <w:rFonts w:ascii="Calibri" w:hAnsi="Calibri"/>
                <w:b w:val="0"/>
                <w:i w:val="0"/>
                <w:sz w:val="13"/>
              </w:rPr>
              <w:t>Specific promise. Confirm area immediately. Under-promise, over-deliver.</w:t>
            </w:r>
          </w:p>
        </w:tc>
      </w:tr>
      <w:tr>
        <w:tc>
          <w:tcPr>
            <w:tcW w:type="dxa" w:w="1984"/>
          </w:tcPr>
          <w:p>
            <w:pPr>
              <w:spacing w:before="10" w:after="10" w:line="240" w:lineRule="auto"/>
            </w:pPr>
            <w:r>
              <w:rPr>
                <w:rFonts w:ascii="Calibri" w:hAnsi="Calibri"/>
                <w:b/>
                <w:i w:val="0"/>
                <w:sz w:val="13"/>
              </w:rPr>
              <w:t>Exchange / wrong size</w:t>
            </w:r>
          </w:p>
        </w:tc>
        <w:tc>
          <w:tcPr>
            <w:tcW w:type="dxa" w:w="4819"/>
          </w:tcPr>
          <w:p>
            <w:pPr>
              <w:spacing w:before="10" w:after="10" w:line="240" w:lineRule="auto"/>
            </w:pPr>
            <w:r>
              <w:rPr>
                <w:rFonts w:ascii="Calibri" w:hAnsi="Calibri"/>
                <w:b w:val="0"/>
                <w:i w:val="0"/>
                <w:sz w:val="13"/>
              </w:rPr>
              <w:t>"No problem at all — we want it to fit right. Send us a photo of the tag + your preferred size and we'll arrange the exchange within [X] days. Pickup is on us for Cairo/Giza."</w:t>
            </w:r>
          </w:p>
        </w:tc>
        <w:tc>
          <w:tcPr>
            <w:tcW w:type="dxa" w:w="3515"/>
          </w:tcPr>
          <w:p>
            <w:pPr>
              <w:spacing w:before="10" w:after="10" w:line="240" w:lineRule="auto"/>
            </w:pPr>
            <w:r>
              <w:rPr>
                <w:rFonts w:ascii="Calibri" w:hAnsi="Calibri"/>
                <w:b w:val="0"/>
                <w:i w:val="0"/>
                <w:sz w:val="13"/>
              </w:rPr>
              <w:t>Zero friction. Empathetic. Photo of tag = verification, not bureaucracy.</w:t>
            </w:r>
          </w:p>
        </w:tc>
      </w:tr>
      <w:tr>
        <w:tc>
          <w:tcPr>
            <w:tcW w:type="dxa" w:w="1984"/>
          </w:tcPr>
          <w:p>
            <w:pPr>
              <w:spacing w:before="10" w:after="10" w:line="240" w:lineRule="auto"/>
            </w:pPr>
            <w:r>
              <w:rPr>
                <w:rFonts w:ascii="Calibri" w:hAnsi="Calibri"/>
                <w:b/>
                <w:i w:val="0"/>
                <w:sz w:val="13"/>
              </w:rPr>
              <w:t>COD confirmation</w:t>
            </w:r>
          </w:p>
        </w:tc>
        <w:tc>
          <w:tcPr>
            <w:tcW w:type="dxa" w:w="4819"/>
          </w:tcPr>
          <w:p>
            <w:pPr>
              <w:spacing w:before="10" w:after="10" w:line="240" w:lineRule="auto"/>
            </w:pPr>
            <w:r>
              <w:rPr>
                <w:rFonts w:ascii="Calibri" w:hAnsi="Calibri"/>
                <w:b w:val="0"/>
                <w:i w:val="0"/>
                <w:sz w:val="13"/>
              </w:rPr>
              <w:t>"Thanks for your order! Confirming: [item], size [X], to [area]. Total [EGP] cash on delivery. We'll prepare it now — reply 'confirmed' and we ship tomorrow."</w:t>
            </w:r>
          </w:p>
        </w:tc>
        <w:tc>
          <w:tcPr>
            <w:tcW w:type="dxa" w:w="3515"/>
          </w:tcPr>
          <w:p>
            <w:pPr>
              <w:spacing w:before="10" w:after="10" w:line="240" w:lineRule="auto"/>
            </w:pPr>
            <w:r>
              <w:rPr>
                <w:rFonts w:ascii="Calibri" w:hAnsi="Calibri"/>
                <w:b w:val="0"/>
                <w:i w:val="0"/>
                <w:sz w:val="13"/>
              </w:rPr>
              <w:t>Clear, complete, requires explicit reply. Reduces fake orders. Send before every COD dispatch.</w:t>
            </w:r>
          </w:p>
        </w:tc>
      </w:tr>
      <w:tr>
        <w:tc>
          <w:tcPr>
            <w:tcW w:type="dxa" w:w="1984"/>
          </w:tcPr>
          <w:p>
            <w:pPr>
              <w:spacing w:before="10" w:after="10" w:line="240" w:lineRule="auto"/>
            </w:pPr>
            <w:r>
              <w:rPr>
                <w:rFonts w:ascii="Calibri" w:hAnsi="Calibri"/>
                <w:b/>
                <w:i w:val="0"/>
                <w:sz w:val="13"/>
              </w:rPr>
              <w:t>Gift order / diff. address</w:t>
            </w:r>
          </w:p>
        </w:tc>
        <w:tc>
          <w:tcPr>
            <w:tcW w:type="dxa" w:w="4819"/>
          </w:tcPr>
          <w:p>
            <w:pPr>
              <w:spacing w:before="10" w:after="10" w:line="240" w:lineRule="auto"/>
            </w:pPr>
            <w:r>
              <w:rPr>
                <w:rFonts w:ascii="Calibri" w:hAnsi="Calibri"/>
                <w:b w:val="0"/>
                <w:i w:val="0"/>
                <w:sz w:val="13"/>
              </w:rPr>
              <w:t>"Love that you're gifting this! We can ship directly. Want us to add gift wrapping (+[X] EGP)? We'll include an artist card but no price on the receipt."</w:t>
            </w:r>
          </w:p>
        </w:tc>
        <w:tc>
          <w:tcPr>
            <w:tcW w:type="dxa" w:w="3515"/>
          </w:tcPr>
          <w:p>
            <w:pPr>
              <w:spacing w:before="10" w:after="10" w:line="240" w:lineRule="auto"/>
            </w:pPr>
            <w:r>
              <w:rPr>
                <w:rFonts w:ascii="Calibri" w:hAnsi="Calibri"/>
                <w:b w:val="0"/>
                <w:i w:val="0"/>
                <w:sz w:val="13"/>
              </w:rPr>
              <w:t>Warm. Proactively offer wrap. Always remove price from gift shipments.</w:t>
            </w:r>
          </w:p>
        </w:tc>
      </w:tr>
      <w:tr>
        <w:tc>
          <w:tcPr>
            <w:tcW w:type="dxa" w:w="1984"/>
          </w:tcPr>
          <w:p>
            <w:pPr>
              <w:spacing w:before="10" w:after="10" w:line="240" w:lineRule="auto"/>
            </w:pPr>
            <w:r>
              <w:rPr>
                <w:rFonts w:ascii="Calibri" w:hAnsi="Calibri"/>
                <w:b/>
                <w:i w:val="0"/>
                <w:sz w:val="13"/>
              </w:rPr>
              <w:t>Out of stock</w:t>
            </w:r>
          </w:p>
        </w:tc>
        <w:tc>
          <w:tcPr>
            <w:tcW w:type="dxa" w:w="4819"/>
          </w:tcPr>
          <w:p>
            <w:pPr>
              <w:spacing w:before="10" w:after="10" w:line="240" w:lineRule="auto"/>
            </w:pPr>
            <w:r>
              <w:rPr>
                <w:rFonts w:ascii="Calibri" w:hAnsi="Calibri"/>
                <w:b w:val="0"/>
                <w:i w:val="0"/>
                <w:sz w:val="13"/>
              </w:rPr>
              <w:t>"This design sold out — it was a limited run with [artist name]. We're working on new drops. Want us to message you first when the next collection launches?"</w:t>
            </w:r>
          </w:p>
        </w:tc>
        <w:tc>
          <w:tcPr>
            <w:tcW w:type="dxa" w:w="3515"/>
          </w:tcPr>
          <w:p>
            <w:pPr>
              <w:spacing w:before="10" w:after="10" w:line="240" w:lineRule="auto"/>
            </w:pPr>
            <w:r>
              <w:rPr>
                <w:rFonts w:ascii="Calibri" w:hAnsi="Calibri"/>
                <w:b w:val="0"/>
                <w:i w:val="0"/>
                <w:sz w:val="13"/>
              </w:rPr>
              <w:t>Scarcity = brand value. Offer waitlist. Never say "we'll reprint."</w:t>
            </w:r>
          </w:p>
        </w:tc>
      </w:tr>
      <w:tr>
        <w:tc>
          <w:tcPr>
            <w:tcW w:type="dxa" w:w="1984"/>
          </w:tcPr>
          <w:p>
            <w:pPr>
              <w:spacing w:before="10" w:after="10" w:line="240" w:lineRule="auto"/>
            </w:pPr>
            <w:r>
              <w:rPr>
                <w:rFonts w:ascii="Calibri" w:hAnsi="Calibri"/>
                <w:b/>
                <w:i w:val="0"/>
                <w:sz w:val="13"/>
              </w:rPr>
              <w:t>Horoscope collection Q</w:t>
            </w:r>
          </w:p>
        </w:tc>
        <w:tc>
          <w:tcPr>
            <w:tcW w:type="dxa" w:w="4819"/>
          </w:tcPr>
          <w:p>
            <w:pPr>
              <w:spacing w:before="10" w:after="10" w:line="240" w:lineRule="auto"/>
            </w:pPr>
            <w:r>
              <w:rPr>
                <w:rFonts w:ascii="Calibri" w:hAnsi="Calibri"/>
                <w:b w:val="0"/>
                <w:i w:val="0"/>
                <w:sz w:val="13"/>
              </w:rPr>
              <w:t>"Our zodiac collection is inspired by personality archetypes and Egyptian mythology — it's about identity, not predictions. Which sign are you? We'll show you the artwork."</w:t>
            </w:r>
          </w:p>
        </w:tc>
        <w:tc>
          <w:tcPr>
            <w:tcW w:type="dxa" w:w="3515"/>
          </w:tcPr>
          <w:p>
            <w:pPr>
              <w:spacing w:before="10" w:after="10" w:line="240" w:lineRule="auto"/>
            </w:pPr>
            <w:r>
              <w:rPr>
                <w:rFonts w:ascii="Calibri" w:hAnsi="Calibri"/>
                <w:b w:val="0"/>
                <w:i w:val="0"/>
                <w:sz w:val="13"/>
              </w:rPr>
              <w:t>Frame as identity/art, never astrology. Redirect to artwork immediately.</w:t>
            </w:r>
          </w:p>
        </w:tc>
      </w:tr>
      <w:tr>
        <w:tc>
          <w:tcPr>
            <w:tcW w:type="dxa" w:w="1984"/>
          </w:tcPr>
          <w:p>
            <w:pPr>
              <w:spacing w:before="10" w:after="10" w:line="240" w:lineRule="auto"/>
            </w:pPr>
            <w:r>
              <w:rPr>
                <w:rFonts w:ascii="Calibri" w:hAnsi="Calibri"/>
                <w:b/>
                <w:i w:val="0"/>
                <w:sz w:val="13"/>
              </w:rPr>
              <w:t>Post-delivery complaint</w:t>
            </w:r>
          </w:p>
        </w:tc>
        <w:tc>
          <w:tcPr>
            <w:tcW w:type="dxa" w:w="4819"/>
          </w:tcPr>
          <w:p>
            <w:pPr>
              <w:spacing w:before="10" w:after="10" w:line="240" w:lineRule="auto"/>
            </w:pPr>
            <w:r>
              <w:rPr>
                <w:rFonts w:ascii="Calibri" w:hAnsi="Calibri"/>
                <w:b w:val="0"/>
                <w:i w:val="0"/>
                <w:sz w:val="13"/>
              </w:rPr>
              <w:t>"Sorry to hear that. Can you send us a photo? We'll sort this out — whether that's an exchange, a fix, or a replacement. Your experience matters more than one sale."</w:t>
            </w:r>
          </w:p>
        </w:tc>
        <w:tc>
          <w:tcPr>
            <w:tcW w:type="dxa" w:w="3515"/>
          </w:tcPr>
          <w:p>
            <w:pPr>
              <w:spacing w:before="10" w:after="10" w:line="240" w:lineRule="auto"/>
            </w:pPr>
            <w:r>
              <w:rPr>
                <w:rFonts w:ascii="Calibri" w:hAnsi="Calibri"/>
                <w:b w:val="0"/>
                <w:i w:val="0"/>
                <w:sz w:val="13"/>
              </w:rPr>
              <w:t>Own it immediately. Photo request = fair. Resolve within 24 hrs. Follow up after resolution.</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6"/>
              </w:rPr>
              <w:t>COD Operations Protocol  NEW V1.7  — COD is 35–98% of Egypt e-commerce. This is not a payment method; it is the primary business model.</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5"/>
              </w:rPr>
              <w:t>Pre-Dispatch (Reduce Fake Orders)</w:t>
            </w:r>
          </w:p>
          <w:p>
            <w:pPr>
              <w:spacing w:before="10" w:after="10" w:line="240" w:lineRule="auto"/>
            </w:pPr>
            <w:r>
              <w:rPr>
                <w:rFonts w:ascii="Calibri" w:hAnsi="Calibri"/>
                <w:b w:val="0"/>
                <w:i w:val="0"/>
                <w:sz w:val="13"/>
              </w:rPr>
              <w:t>1. Every COD order gets a WhatsApp confirmation message within 2 hrs: item, size, area, total, expected delivery window.</w:t>
            </w:r>
          </w:p>
          <w:p>
            <w:pPr>
              <w:spacing w:before="10" w:after="10" w:line="240" w:lineRule="auto"/>
            </w:pPr>
            <w:r>
              <w:rPr>
                <w:rFonts w:ascii="Calibri" w:hAnsi="Calibri"/>
                <w:b w:val="0"/>
                <w:i w:val="0"/>
                <w:sz w:val="13"/>
              </w:rPr>
              <w:t>2. Customer must reply "confirmed" or equivalent before dispatch. No reply after 12 hrs → follow-up. No reply after 24 hrs → cancel and note.</w:t>
            </w:r>
          </w:p>
          <w:p>
            <w:pPr>
              <w:spacing w:before="10" w:after="10" w:line="240" w:lineRule="auto"/>
            </w:pPr>
            <w:r>
              <w:rPr>
                <w:rFonts w:ascii="Calibri" w:hAnsi="Calibri"/>
                <w:b w:val="0"/>
                <w:i w:val="0"/>
                <w:sz w:val="13"/>
              </w:rPr>
              <w:t>3. For orders &gt;900 EGP, call to confirm (30-sec script: verify name, area, item).</w:t>
            </w:r>
          </w:p>
          <w:p>
            <w:pPr>
              <w:spacing w:before="10" w:after="10" w:line="240" w:lineRule="auto"/>
            </w:pPr>
            <w:r>
              <w:rPr>
                <w:rFonts w:ascii="Calibri" w:hAnsi="Calibri"/>
                <w:b w:val="0"/>
                <w:i w:val="0"/>
                <w:sz w:val="13"/>
              </w:rPr>
              <w:t>4. Prepaid incentive: offer free shipping for card/wallet payment. Never frame COD as a problem — frame prepaid as a reward.</w:t>
            </w:r>
          </w:p>
        </w:tc>
        <w:tc>
          <w:tcPr>
            <w:tcW w:type="dxa" w:w="3458"/>
          </w:tcPr>
          <w:p>
            <w:pPr>
              <w:spacing w:before="10" w:after="10" w:line="240" w:lineRule="auto"/>
            </w:pPr>
            <w:r>
              <w:rPr>
                <w:rFonts w:ascii="Calibri" w:hAnsi="Calibri"/>
                <w:b/>
                <w:i w:val="0"/>
                <w:sz w:val="15"/>
              </w:rPr>
              <w:t>During Delivery</w:t>
            </w:r>
          </w:p>
          <w:p>
            <w:pPr>
              <w:spacing w:before="10" w:after="10" w:line="240" w:lineRule="auto"/>
            </w:pPr>
            <w:r>
              <w:rPr>
                <w:rFonts w:ascii="Calibri" w:hAnsi="Calibri"/>
                <w:b w:val="0"/>
                <w:i w:val="0"/>
                <w:sz w:val="13"/>
              </w:rPr>
              <w:t>1. Send tracking link via WhatsApp on dispatch day.</w:t>
            </w:r>
          </w:p>
          <w:p>
            <w:pPr>
              <w:spacing w:before="10" w:after="10" w:line="240" w:lineRule="auto"/>
            </w:pPr>
            <w:r>
              <w:rPr>
                <w:rFonts w:ascii="Calibri" w:hAnsi="Calibri"/>
                <w:b w:val="0"/>
                <w:i w:val="0"/>
                <w:sz w:val="13"/>
              </w:rPr>
              <w:t>2. Day before expected delivery: "Your HORO order arrives tomorrow — someone will be there to receive?"</w:t>
            </w:r>
          </w:p>
          <w:p>
            <w:pPr>
              <w:spacing w:before="10" w:after="10" w:line="240" w:lineRule="auto"/>
            </w:pPr>
            <w:r>
              <w:rPr>
                <w:rFonts w:ascii="Calibri" w:hAnsi="Calibri"/>
                <w:b w:val="0"/>
                <w:i w:val="0"/>
                <w:sz w:val="13"/>
              </w:rPr>
              <w:t>3. If courier reports failed attempt: contact customer within 1 hr to reschedule. Max 2 attempts.</w:t>
            </w:r>
          </w:p>
          <w:p>
            <w:pPr>
              <w:spacing w:before="10" w:after="10" w:line="240" w:lineRule="auto"/>
            </w:pPr>
            <w:r>
              <w:rPr>
                <w:rFonts w:ascii="Calibri" w:hAnsi="Calibri"/>
                <w:b w:val="0"/>
                <w:i w:val="0"/>
                <w:sz w:val="13"/>
              </w:rPr>
              <w:t>4. Courier instructions: handle package carefully, be polite. Courier experience = brand experience.</w:t>
            </w:r>
          </w:p>
        </w:tc>
        <w:tc>
          <w:tcPr>
            <w:tcW w:type="dxa" w:w="3458"/>
          </w:tcPr>
          <w:p>
            <w:pPr>
              <w:spacing w:before="10" w:after="10" w:line="240" w:lineRule="auto"/>
            </w:pPr>
            <w:r>
              <w:rPr>
                <w:rFonts w:ascii="Calibri" w:hAnsi="Calibri"/>
                <w:b/>
                <w:i w:val="0"/>
                <w:sz w:val="15"/>
              </w:rPr>
              <w:t>Post-Delivery &amp; RTO</w:t>
            </w:r>
          </w:p>
          <w:p>
            <w:pPr>
              <w:spacing w:before="10" w:after="10" w:line="240" w:lineRule="auto"/>
            </w:pPr>
            <w:r>
              <w:rPr>
                <w:rFonts w:ascii="Calibri" w:hAnsi="Calibri"/>
                <w:b w:val="0"/>
                <w:i w:val="0"/>
                <w:sz w:val="13"/>
              </w:rPr>
              <w:t>1. Delivery confirmed → send thank-you WhatsApp + UGC request after 48 hrs.</w:t>
            </w:r>
          </w:p>
          <w:p>
            <w:pPr>
              <w:spacing w:before="10" w:after="10" w:line="240" w:lineRule="auto"/>
            </w:pPr>
            <w:r>
              <w:rPr>
                <w:rFonts w:ascii="Calibri" w:hAnsi="Calibri"/>
                <w:b w:val="0"/>
                <w:i w:val="0"/>
                <w:sz w:val="13"/>
              </w:rPr>
              <w:t>2. RTO (returned to origin): log reason. If customer unreachable → move to rejected list. If area/timing issue → offer re-delivery once.</w:t>
            </w:r>
          </w:p>
          <w:p>
            <w:pPr>
              <w:spacing w:before="10" w:after="10" w:line="240" w:lineRule="auto"/>
            </w:pPr>
            <w:r>
              <w:rPr>
                <w:rFonts w:ascii="Calibri" w:hAnsi="Calibri"/>
                <w:b w:val="0"/>
                <w:i w:val="0"/>
                <w:sz w:val="13"/>
              </w:rPr>
              <w:t>3. Target metrics: RTO &lt; 8%, COD confirmation rate &gt; 90%, prepaid share &gt; 30% by month 6.</w:t>
            </w:r>
          </w:p>
          <w:p>
            <w:pPr>
              <w:spacing w:before="10" w:after="10" w:line="240" w:lineRule="auto"/>
            </w:pPr>
            <w:r>
              <w:rPr>
                <w:rFonts w:ascii="Calibri" w:hAnsi="Calibri"/>
                <w:b w:val="0"/>
                <w:i w:val="0"/>
                <w:sz w:val="13"/>
              </w:rPr>
              <w:t>4. Weekly review: RTO by area, by courier, by price tier. Act on patterns, not anecdotes.</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6"/>
              </w:rPr>
              <w:t>Exchange &amp; Return Framework  NEW V1.7  — Target: exchange/return rate &lt; 10%. Sizing is the #1 driver. Prevent before processing.</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5"/>
              </w:rPr>
              <w:t>Prevention</w:t>
            </w:r>
          </w:p>
          <w:p>
            <w:pPr>
              <w:spacing w:before="10" w:after="10" w:line="240" w:lineRule="auto"/>
            </w:pPr>
            <w:r>
              <w:rPr>
                <w:rFonts w:ascii="Calibri" w:hAnsi="Calibri"/>
                <w:b w:val="0"/>
                <w:i w:val="0"/>
                <w:sz w:val="13"/>
              </w:rPr>
              <w:t>· Size chart in every DM flow (image, not text).</w:t>
            </w:r>
          </w:p>
          <w:p>
            <w:pPr>
              <w:spacing w:before="10" w:after="10" w:line="240" w:lineRule="auto"/>
            </w:pPr>
            <w:r>
              <w:rPr>
                <w:rFonts w:ascii="Calibri" w:hAnsi="Calibri"/>
                <w:b w:val="0"/>
                <w:i w:val="0"/>
                <w:sz w:val="13"/>
              </w:rPr>
              <w:t>· Model stats on every product (height, weight, size worn).</w:t>
            </w:r>
          </w:p>
          <w:p>
            <w:pPr>
              <w:spacing w:before="10" w:after="10" w:line="240" w:lineRule="auto"/>
            </w:pPr>
            <w:r>
              <w:rPr>
                <w:rFonts w:ascii="Calibri" w:hAnsi="Calibri"/>
                <w:b w:val="0"/>
                <w:i w:val="0"/>
                <w:sz w:val="13"/>
              </w:rPr>
              <w:t>· "How to measure" 15-sec video pinned in IG highlights.</w:t>
            </w:r>
          </w:p>
          <w:p>
            <w:pPr>
              <w:spacing w:before="10" w:after="10" w:line="240" w:lineRule="auto"/>
            </w:pPr>
            <w:r>
              <w:rPr>
                <w:rFonts w:ascii="Calibri" w:hAnsi="Calibri"/>
                <w:b w:val="0"/>
                <w:i w:val="0"/>
                <w:sz w:val="13"/>
              </w:rPr>
              <w:t>· WhatsApp sizing bot: customer sends height + weight → auto-recommendation.</w:t>
            </w:r>
          </w:p>
          <w:p>
            <w:pPr>
              <w:spacing w:before="10" w:after="10" w:line="240" w:lineRule="auto"/>
            </w:pPr>
            <w:r>
              <w:rPr>
                <w:rFonts w:ascii="Calibri" w:hAnsi="Calibri"/>
                <w:b w:val="0"/>
                <w:i w:val="0"/>
                <w:sz w:val="13"/>
              </w:rPr>
              <w:t>· Proactive DM: "Have you checked our size guide? Happy to recommend."</w:t>
            </w:r>
          </w:p>
        </w:tc>
        <w:tc>
          <w:tcPr>
            <w:tcW w:type="dxa" w:w="3458"/>
          </w:tcPr>
          <w:p>
            <w:pPr>
              <w:spacing w:before="10" w:after="10" w:line="240" w:lineRule="auto"/>
            </w:pPr>
            <w:r>
              <w:rPr>
                <w:rFonts w:ascii="Calibri" w:hAnsi="Calibri"/>
                <w:b/>
                <w:i w:val="0"/>
                <w:sz w:val="15"/>
              </w:rPr>
              <w:t>Processing</w:t>
            </w:r>
          </w:p>
          <w:p>
            <w:pPr>
              <w:spacing w:before="10" w:after="10" w:line="240" w:lineRule="auto"/>
            </w:pPr>
            <w:r>
              <w:rPr>
                <w:rFonts w:ascii="Calibri" w:hAnsi="Calibri"/>
                <w:b w:val="0"/>
                <w:i w:val="0"/>
                <w:sz w:val="13"/>
              </w:rPr>
              <w:t>· 14-day exchange window from delivery date.</w:t>
            </w:r>
          </w:p>
          <w:p>
            <w:pPr>
              <w:spacing w:before="10" w:after="10" w:line="240" w:lineRule="auto"/>
            </w:pPr>
            <w:r>
              <w:rPr>
                <w:rFonts w:ascii="Calibri" w:hAnsi="Calibri"/>
                <w:b w:val="0"/>
                <w:i w:val="0"/>
                <w:sz w:val="13"/>
              </w:rPr>
              <w:t>· Customer sends photo of tag + states preferred size.</w:t>
            </w:r>
          </w:p>
          <w:p>
            <w:pPr>
              <w:spacing w:before="10" w:after="10" w:line="240" w:lineRule="auto"/>
            </w:pPr>
            <w:r>
              <w:rPr>
                <w:rFonts w:ascii="Calibri" w:hAnsi="Calibri"/>
                <w:b w:val="0"/>
                <w:i w:val="0"/>
                <w:sz w:val="13"/>
              </w:rPr>
              <w:t>· Cairo/Giza: free pickup. Other areas: customer ships to HORO.</w:t>
            </w:r>
          </w:p>
          <w:p>
            <w:pPr>
              <w:spacing w:before="10" w:after="10" w:line="240" w:lineRule="auto"/>
            </w:pPr>
            <w:r>
              <w:rPr>
                <w:rFonts w:ascii="Calibri" w:hAnsi="Calibri"/>
                <w:b w:val="0"/>
                <w:i w:val="0"/>
                <w:sz w:val="13"/>
              </w:rPr>
              <w:t>· Replacement dispatched within 48 hrs of receiving return.</w:t>
            </w:r>
          </w:p>
          <w:p>
            <w:pPr>
              <w:spacing w:before="10" w:after="10" w:line="240" w:lineRule="auto"/>
            </w:pPr>
            <w:r>
              <w:rPr>
                <w:rFonts w:ascii="Calibri" w:hAnsi="Calibri"/>
                <w:b w:val="0"/>
                <w:i w:val="0"/>
                <w:sz w:val="13"/>
              </w:rPr>
              <w:t>· Defective print/fabric: full replacement + apology art print. No questions.</w:t>
            </w:r>
          </w:p>
        </w:tc>
        <w:tc>
          <w:tcPr>
            <w:tcW w:type="dxa" w:w="3458"/>
          </w:tcPr>
          <w:p>
            <w:pPr>
              <w:spacing w:before="10" w:after="10" w:line="240" w:lineRule="auto"/>
            </w:pPr>
            <w:r>
              <w:rPr>
                <w:rFonts w:ascii="Calibri" w:hAnsi="Calibri"/>
                <w:b/>
                <w:i w:val="0"/>
                <w:sz w:val="15"/>
              </w:rPr>
              <w:t>Recovery &amp; Retention</w:t>
            </w:r>
          </w:p>
          <w:p>
            <w:pPr>
              <w:spacing w:before="10" w:after="10" w:line="240" w:lineRule="auto"/>
            </w:pPr>
            <w:r>
              <w:rPr>
                <w:rFonts w:ascii="Calibri" w:hAnsi="Calibri"/>
                <w:b w:val="0"/>
                <w:i w:val="0"/>
                <w:sz w:val="13"/>
              </w:rPr>
              <w:t>· After exchange delivered: "Hope the new size is perfect — let us know!"</w:t>
            </w:r>
          </w:p>
          <w:p>
            <w:pPr>
              <w:spacing w:before="10" w:after="10" w:line="240" w:lineRule="auto"/>
            </w:pPr>
            <w:r>
              <w:rPr>
                <w:rFonts w:ascii="Calibri" w:hAnsi="Calibri"/>
                <w:b w:val="0"/>
                <w:i w:val="0"/>
                <w:sz w:val="13"/>
              </w:rPr>
              <w:t>· Track exchange reasons weekly: size &gt; quality &gt; expectation mismatch.</w:t>
            </w:r>
          </w:p>
          <w:p>
            <w:pPr>
              <w:spacing w:before="10" w:after="10" w:line="240" w:lineRule="auto"/>
            </w:pPr>
            <w:r>
              <w:rPr>
                <w:rFonts w:ascii="Calibri" w:hAnsi="Calibri"/>
                <w:b w:val="0"/>
                <w:i w:val="0"/>
                <w:sz w:val="13"/>
              </w:rPr>
              <w:t>· 3+ exchanges from same design → review sizing or photography.</w:t>
            </w:r>
          </w:p>
          <w:p>
            <w:pPr>
              <w:spacing w:before="10" w:after="10" w:line="240" w:lineRule="auto"/>
            </w:pPr>
            <w:r>
              <w:rPr>
                <w:rFonts w:ascii="Calibri" w:hAnsi="Calibri"/>
                <w:b w:val="0"/>
                <w:i w:val="0"/>
                <w:sz w:val="13"/>
              </w:rPr>
              <w:t>· Voice: empathetic, zero friction, zero guilt. An exchange is a second chance at advocacy, not a failure.</w:t>
            </w:r>
          </w:p>
        </w:tc>
      </w:tr>
    </w:tbl>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6"/>
              </w:rPr>
              <w:t>Artist Collaboration Protocol  NEW V1.7  — The artist relationship is HORO's only durable moat. Treat it as core operations, not marketing.</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5"/>
              </w:rPr>
              <w:t>Sourcing &amp; Onboarding</w:t>
            </w:r>
          </w:p>
          <w:p>
            <w:pPr>
              <w:spacing w:before="10" w:after="10" w:line="240" w:lineRule="auto"/>
            </w:pPr>
            <w:r>
              <w:rPr>
                <w:rFonts w:ascii="Calibri" w:hAnsi="Calibri"/>
                <w:b w:val="0"/>
                <w:i w:val="0"/>
                <w:sz w:val="13"/>
              </w:rPr>
              <w:t>· Portfolio review rubric: originality, illustration skill, portrait/identity relevance, brand-fit.</w:t>
            </w:r>
          </w:p>
          <w:p>
            <w:pPr>
              <w:spacing w:before="10" w:after="10" w:line="240" w:lineRule="auto"/>
            </w:pPr>
            <w:r>
              <w:rPr>
                <w:rFonts w:ascii="Calibri" w:hAnsi="Calibri"/>
                <w:b w:val="0"/>
                <w:i w:val="0"/>
                <w:sz w:val="13"/>
              </w:rPr>
              <w:t>· Outreach script: "We license artwork for clothing — your name stays on the piece, you get paid per design, and we handle production + sales."</w:t>
            </w:r>
          </w:p>
          <w:p>
            <w:pPr>
              <w:spacing w:before="10" w:after="10" w:line="240" w:lineRule="auto"/>
            </w:pPr>
            <w:r>
              <w:rPr>
                <w:rFonts w:ascii="Calibri" w:hAnsi="Calibri"/>
                <w:b w:val="0"/>
                <w:i w:val="0"/>
                <w:sz w:val="13"/>
              </w:rPr>
              <w:t>· Minimum 5 artists signed before MVP launch.</w:t>
            </w:r>
          </w:p>
          <w:p>
            <w:pPr>
              <w:spacing w:before="10" w:after="10" w:line="240" w:lineRule="auto"/>
            </w:pPr>
            <w:r>
              <w:rPr>
                <w:rFonts w:ascii="Calibri" w:hAnsi="Calibri"/>
                <w:b w:val="0"/>
                <w:i w:val="0"/>
                <w:sz w:val="13"/>
              </w:rPr>
              <w:t>· Onboarding kit: brand guideline summary, artwork specs (resolution, color profile, bleed), timeline, and contract.</w:t>
            </w:r>
          </w:p>
        </w:tc>
        <w:tc>
          <w:tcPr>
            <w:tcW w:type="dxa" w:w="3458"/>
          </w:tcPr>
          <w:p>
            <w:pPr>
              <w:spacing w:before="10" w:after="10" w:line="240" w:lineRule="auto"/>
            </w:pPr>
            <w:r>
              <w:rPr>
                <w:rFonts w:ascii="Calibri" w:hAnsi="Calibri"/>
                <w:b/>
                <w:i w:val="0"/>
                <w:sz w:val="15"/>
              </w:rPr>
              <w:t>Contracts &amp; Compensation</w:t>
            </w:r>
          </w:p>
          <w:p>
            <w:pPr>
              <w:spacing w:before="10" w:after="10" w:line="240" w:lineRule="auto"/>
            </w:pPr>
            <w:r>
              <w:rPr>
                <w:rFonts w:ascii="Calibri" w:hAnsi="Calibri"/>
                <w:b w:val="0"/>
                <w:i w:val="0"/>
                <w:sz w:val="13"/>
              </w:rPr>
              <w:t>· Recommended model: hybrid — small upfront fee (1,000–2,000 EGP/design) + capped royalty (5–8% of net, capped at 3x upfront).</w:t>
            </w:r>
          </w:p>
          <w:p>
            <w:pPr>
              <w:spacing w:before="10" w:after="10" w:line="240" w:lineRule="auto"/>
            </w:pPr>
            <w:r>
              <w:rPr>
                <w:rFonts w:ascii="Calibri" w:hAnsi="Calibri"/>
                <w:b w:val="0"/>
                <w:i w:val="0"/>
                <w:sz w:val="13"/>
              </w:rPr>
              <w:t>· Contract must define: territory (Egypt), duration (12 months renewable), product category (apparel only), permitted modifications, attribution requirements.</w:t>
            </w:r>
          </w:p>
          <w:p>
            <w:pPr>
              <w:spacing w:before="10" w:after="10" w:line="240" w:lineRule="auto"/>
            </w:pPr>
            <w:r>
              <w:rPr>
                <w:rFonts w:ascii="Calibri" w:hAnsi="Calibri"/>
                <w:b w:val="0"/>
                <w:i w:val="0"/>
                <w:sz w:val="13"/>
              </w:rPr>
              <w:t>· Payout: monthly, within 15 days of month close.</w:t>
            </w:r>
          </w:p>
          <w:p>
            <w:pPr>
              <w:spacing w:before="10" w:after="10" w:line="240" w:lineRule="auto"/>
            </w:pPr>
            <w:r>
              <w:rPr>
                <w:rFonts w:ascii="Calibri" w:hAnsi="Calibri"/>
                <w:b w:val="0"/>
                <w:i w:val="0"/>
                <w:sz w:val="13"/>
              </w:rPr>
              <w:t>· Rights tracking spreadsheet: design name, artist, license start/end, products used, units sold, payout status.</w:t>
            </w:r>
          </w:p>
        </w:tc>
        <w:tc>
          <w:tcPr>
            <w:tcW w:type="dxa" w:w="3458"/>
          </w:tcPr>
          <w:p>
            <w:pPr>
              <w:spacing w:before="10" w:after="10" w:line="240" w:lineRule="auto"/>
            </w:pPr>
            <w:r>
              <w:rPr>
                <w:rFonts w:ascii="Calibri" w:hAnsi="Calibri"/>
                <w:b/>
                <w:i w:val="0"/>
                <w:sz w:val="15"/>
              </w:rPr>
              <w:t>Public Communication</w:t>
            </w:r>
          </w:p>
          <w:p>
            <w:pPr>
              <w:spacing w:before="10" w:after="10" w:line="240" w:lineRule="auto"/>
            </w:pPr>
            <w:r>
              <w:rPr>
                <w:rFonts w:ascii="Calibri" w:hAnsi="Calibri"/>
                <w:b w:val="0"/>
                <w:i w:val="0"/>
                <w:sz w:val="13"/>
              </w:rPr>
              <w:t>· Always credit: "Illustration by [Name]" on product page, caption, and tag.</w:t>
            </w:r>
          </w:p>
          <w:p>
            <w:pPr>
              <w:spacing w:before="10" w:after="10" w:line="240" w:lineRule="auto"/>
            </w:pPr>
            <w:r>
              <w:rPr>
                <w:rFonts w:ascii="Calibri" w:hAnsi="Calibri"/>
                <w:b w:val="0"/>
                <w:i w:val="0"/>
                <w:sz w:val="13"/>
              </w:rPr>
              <w:t>· Artist page on website: photo, bio, portfolio link, which HORO pieces feature their work.</w:t>
            </w:r>
          </w:p>
          <w:p>
            <w:pPr>
              <w:spacing w:before="10" w:after="10" w:line="240" w:lineRule="auto"/>
            </w:pPr>
            <w:r>
              <w:rPr>
                <w:rFonts w:ascii="Calibri" w:hAnsi="Calibri"/>
                <w:b w:val="0"/>
                <w:i w:val="0"/>
                <w:sz w:val="13"/>
              </w:rPr>
              <w:t>· Behind-the-scenes content: sketch-to-tee time-lapse (15–30 sec). Artist in own words (one sentence on meaning).</w:t>
            </w:r>
          </w:p>
          <w:p>
            <w:pPr>
              <w:spacing w:before="10" w:after="10" w:line="240" w:lineRule="auto"/>
            </w:pPr>
            <w:r>
              <w:rPr>
                <w:rFonts w:ascii="Calibri" w:hAnsi="Calibri"/>
                <w:b w:val="0"/>
                <w:i w:val="0"/>
                <w:sz w:val="13"/>
              </w:rPr>
              <w:t>· Never say "our artist." Say "[Name], who we collaborate with."</w:t>
            </w:r>
          </w:p>
          <w:p>
            <w:pPr>
              <w:spacing w:before="10" w:after="10" w:line="240" w:lineRule="auto"/>
            </w:pPr>
            <w:r>
              <w:rPr>
                <w:rFonts w:ascii="Calibri" w:hAnsi="Calibri"/>
                <w:b w:val="0"/>
                <w:i w:val="0"/>
                <w:sz w:val="13"/>
              </w:rPr>
              <w:t>· If artist dispute arises: resolve privately first. Public statement only if artist goes public — then be factual, fair, and brief.</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6"/>
              </w:rPr>
              <w:t>Content Calendar &amp; Launch Sequence  NEW V1.7</w:t>
            </w:r>
          </w:p>
        </w:tc>
      </w:tr>
    </w:tbl>
    <w:tbl>
      <w:tblPr>
        <w:tblStyle w:val="TableGrid"/>
        <w:tblW w:type="auto" w:w="0"/>
        <w:jc w:val="center"/>
        <w:tblLook w:firstColumn="1" w:firstRow="1" w:lastColumn="0" w:lastRow="0" w:noHBand="0" w:noVBand="1" w:val="04A0"/>
      </w:tblPr>
      <w:tblGrid>
        <w:gridCol w:w="5159"/>
        <w:gridCol w:w="5159"/>
      </w:tblGrid>
      <w:tr>
        <w:tc>
          <w:tcPr>
            <w:tcW w:type="dxa" w:w="5159"/>
          </w:tcPr>
          <w:p>
            <w:pPr>
              <w:spacing w:before="10" w:after="10" w:line="240" w:lineRule="auto"/>
            </w:pPr>
            <w:r>
              <w:rPr>
                <w:rFonts w:ascii="Calibri" w:hAnsi="Calibri"/>
                <w:b/>
                <w:i w:val="0"/>
                <w:sz w:val="15"/>
              </w:rPr>
              <w:t>Drop Launch Sequence (7-day cycle)</w:t>
            </w:r>
          </w:p>
          <w:p>
            <w:pPr>
              <w:spacing w:before="10" w:after="10" w:line="240" w:lineRule="auto"/>
            </w:pPr>
            <w:r>
              <w:rPr>
                <w:rFonts w:ascii="Calibri" w:hAnsi="Calibri"/>
                <w:b w:val="0"/>
                <w:i w:val="0"/>
                <w:sz w:val="13"/>
              </w:rPr>
              <w:t>Day –7: Teaser — artist sketch or silhouette. "Something's coming."</w:t>
            </w:r>
          </w:p>
          <w:p>
            <w:pPr>
              <w:spacing w:before="10" w:after="10" w:line="240" w:lineRule="auto"/>
            </w:pPr>
            <w:r>
              <w:rPr>
                <w:rFonts w:ascii="Calibri" w:hAnsi="Calibri"/>
                <w:b w:val="0"/>
                <w:i w:val="0"/>
                <w:sz w:val="13"/>
              </w:rPr>
              <w:t>Day –3: Artist reveal — behind-the-scenes + artist in own words.</w:t>
            </w:r>
          </w:p>
          <w:p>
            <w:pPr>
              <w:spacing w:before="10" w:after="10" w:line="240" w:lineRule="auto"/>
            </w:pPr>
            <w:r>
              <w:rPr>
                <w:rFonts w:ascii="Calibri" w:hAnsi="Calibri"/>
                <w:b w:val="0"/>
                <w:i w:val="0"/>
                <w:sz w:val="13"/>
              </w:rPr>
              <w:t>Day –1: Product reveal — full on-body shots + close-ups + specs.</w:t>
            </w:r>
          </w:p>
          <w:p>
            <w:pPr>
              <w:spacing w:before="10" w:after="10" w:line="240" w:lineRule="auto"/>
            </w:pPr>
            <w:r>
              <w:rPr>
                <w:rFonts w:ascii="Calibri" w:hAnsi="Calibri"/>
                <w:b w:val="0"/>
                <w:i w:val="0"/>
                <w:sz w:val="13"/>
              </w:rPr>
              <w:t>Day 0: Launch — order-ready post. DM CTA. WhatsApp broadcast.</w:t>
            </w:r>
          </w:p>
          <w:p>
            <w:pPr>
              <w:spacing w:before="10" w:after="10" w:line="240" w:lineRule="auto"/>
            </w:pPr>
            <w:r>
              <w:rPr>
                <w:rFonts w:ascii="Calibri" w:hAnsi="Calibri"/>
                <w:b w:val="0"/>
                <w:i w:val="0"/>
                <w:sz w:val="13"/>
              </w:rPr>
              <w:t>Day +2: Social proof — first UGC/customer reactions + process video.</w:t>
            </w:r>
          </w:p>
          <w:p>
            <w:pPr>
              <w:spacing w:before="10" w:after="10" w:line="240" w:lineRule="auto"/>
            </w:pPr>
            <w:r>
              <w:rPr>
                <w:rFonts w:ascii="Calibri" w:hAnsi="Calibri"/>
                <w:b w:val="0"/>
                <w:i w:val="0"/>
                <w:sz w:val="13"/>
              </w:rPr>
              <w:t>Day +5: Restock update or "selling fast" scarcity cue (only if true).</w:t>
            </w:r>
          </w:p>
          <w:p>
            <w:pPr>
              <w:spacing w:before="10" w:after="10" w:line="240" w:lineRule="auto"/>
            </w:pPr>
            <w:r>
              <w:rPr>
                <w:rFonts w:ascii="Calibri" w:hAnsi="Calibri"/>
                <w:b w:val="0"/>
                <w:i w:val="0"/>
                <w:sz w:val="13"/>
              </w:rPr>
              <w:t>Day +7: Wrap story — artist thank-you + behind-the-scenes packing.</w:t>
            </w:r>
          </w:p>
        </w:tc>
        <w:tc>
          <w:tcPr>
            <w:tcW w:type="dxa" w:w="5159"/>
          </w:tcPr>
          <w:p>
            <w:pPr>
              <w:spacing w:before="10" w:after="10" w:line="240" w:lineRule="auto"/>
            </w:pPr>
            <w:r>
              <w:rPr>
                <w:rFonts w:ascii="Calibri" w:hAnsi="Calibri"/>
                <w:b/>
                <w:i w:val="0"/>
                <w:sz w:val="15"/>
              </w:rPr>
              <w:t>Seasonal Campaign Timeline</w:t>
            </w:r>
          </w:p>
          <w:p>
            <w:pPr>
              <w:spacing w:before="10" w:after="10" w:line="240" w:lineRule="auto"/>
            </w:pPr>
            <w:r>
              <w:rPr>
                <w:rFonts w:ascii="Calibri" w:hAnsi="Calibri"/>
                <w:b w:val="0"/>
                <w:i w:val="0"/>
                <w:sz w:val="13"/>
              </w:rPr>
              <w:t>Mother's Day (Mar 21): Campaign starts Feb 21. Gift bundles featured. Lead with "more personal than gold."</w:t>
            </w:r>
          </w:p>
          <w:p>
            <w:pPr>
              <w:spacing w:before="10" w:after="10" w:line="240" w:lineRule="auto"/>
            </w:pPr>
            <w:r>
              <w:rPr>
                <w:rFonts w:ascii="Calibri" w:hAnsi="Calibri"/>
                <w:b w:val="0"/>
                <w:i w:val="0"/>
                <w:sz w:val="13"/>
              </w:rPr>
              <w:t>Ramadan / Eid: Campaign starts 4 weeks before Ramadan. Warmer tone. Gift-wrap in every caption.</w:t>
            </w:r>
          </w:p>
          <w:p>
            <w:pPr>
              <w:spacing w:before="10" w:after="10" w:line="240" w:lineRule="auto"/>
            </w:pPr>
            <w:r>
              <w:rPr>
                <w:rFonts w:ascii="Calibri" w:hAnsi="Calibri"/>
                <w:b w:val="0"/>
                <w:i w:val="0"/>
                <w:sz w:val="13"/>
              </w:rPr>
              <w:t>Graduation (June–July): Campaign starts May 15. Career/milestone themes. Group order option.</w:t>
            </w:r>
          </w:p>
          <w:p>
            <w:pPr>
              <w:spacing w:before="10" w:after="10" w:line="240" w:lineRule="auto"/>
            </w:pPr>
            <w:r>
              <w:rPr>
                <w:rFonts w:ascii="Calibri" w:hAnsi="Calibri"/>
                <w:b w:val="0"/>
                <w:i w:val="0"/>
                <w:sz w:val="13"/>
              </w:rPr>
              <w:t>Valentine's Day (Feb 14): Campaign starts Jan 20. Couple/matching themes optional.</w:t>
            </w:r>
          </w:p>
          <w:p>
            <w:pPr>
              <w:spacing w:before="10" w:after="10" w:line="240" w:lineRule="auto"/>
            </w:pPr>
            <w:r>
              <w:rPr>
                <w:rFonts w:ascii="Calibri" w:hAnsi="Calibri"/>
                <w:b w:val="0"/>
                <w:i w:val="0"/>
                <w:sz w:val="13"/>
              </w:rPr>
              <w:t>Birthdays: Evergreen. "Tell us their sign/passion — we'll suggest the perfect piece."</w:t>
            </w:r>
          </w:p>
          <w:p>
            <w:pPr>
              <w:spacing w:before="10" w:after="10" w:line="240" w:lineRule="auto"/>
            </w:pPr>
            <w:r>
              <w:rPr>
                <w:rFonts w:ascii="Calibri" w:hAnsi="Calibri"/>
                <w:b w:val="0"/>
                <w:i w:val="0"/>
                <w:sz w:val="13"/>
              </w:rPr>
              <w:t>Weekly cadence: 4–5 IG posts, 3–4 stories, 1–2 Reels/TikToks, 1 WhatsApp broadcast (non-spam).</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8"/>
              </w:rPr>
              <w:t>Copy Rules, Seasonal Voice &amp; Brand Guardrails</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5"/>
              </w:rPr>
              <w:t>Copy Rules</w:t>
            </w:r>
          </w:p>
          <w:p>
            <w:pPr>
              <w:spacing w:before="10" w:after="10" w:line="240" w:lineRule="auto"/>
            </w:pPr>
            <w:r>
              <w:rPr>
                <w:rFonts w:ascii="Calibri" w:hAnsi="Calibri"/>
                <w:b w:val="0"/>
                <w:i w:val="0"/>
                <w:sz w:val="13"/>
              </w:rPr>
              <w:t>✓ Say: artist-made, curated, illustration-led, created in collaboration with…</w:t>
            </w:r>
          </w:p>
          <w:p>
            <w:pPr>
              <w:spacing w:before="10" w:after="10" w:line="240" w:lineRule="auto"/>
            </w:pPr>
            <w:r>
              <w:rPr>
                <w:rFonts w:ascii="Calibri" w:hAnsi="Calibri"/>
                <w:b w:val="0"/>
                <w:i w:val="0"/>
                <w:sz w:val="13"/>
              </w:rPr>
              <w:t>✗ Never: "print anything," "upload your file," "custom design."</w:t>
            </w:r>
          </w:p>
          <w:p>
            <w:pPr>
              <w:spacing w:before="10" w:after="10" w:line="240" w:lineRule="auto"/>
            </w:pPr>
            <w:r>
              <w:rPr>
                <w:rFonts w:ascii="Calibri" w:hAnsi="Calibri"/>
                <w:b w:val="0"/>
                <w:i w:val="0"/>
                <w:sz w:val="13"/>
              </w:rPr>
              <w:t>✓ Say what the artwork expresses and why it was chosen.</w:t>
            </w:r>
          </w:p>
          <w:p>
            <w:pPr>
              <w:spacing w:before="10" w:after="10" w:line="240" w:lineRule="auto"/>
            </w:pPr>
            <w:r>
              <w:rPr>
                <w:rFonts w:ascii="Calibri" w:hAnsi="Calibri"/>
                <w:b w:val="0"/>
                <w:i w:val="0"/>
                <w:sz w:val="13"/>
              </w:rPr>
              <w:t>✗ Never hide the product behind long abstract manifestos.</w:t>
            </w:r>
          </w:p>
          <w:p>
            <w:pPr>
              <w:spacing w:before="10" w:after="10" w:line="240" w:lineRule="auto"/>
            </w:pPr>
            <w:r>
              <w:rPr>
                <w:rFonts w:ascii="Calibri" w:hAnsi="Calibri"/>
                <w:b w:val="0"/>
                <w:i w:val="0"/>
                <w:sz w:val="13"/>
              </w:rPr>
              <w:t>✓ Say fabric GSM, print process (DTF), fit notes, exchange clarity.</w:t>
            </w:r>
          </w:p>
          <w:p>
            <w:pPr>
              <w:spacing w:before="10" w:after="10" w:line="240" w:lineRule="auto"/>
            </w:pPr>
            <w:r>
              <w:rPr>
                <w:rFonts w:ascii="Calibri" w:hAnsi="Calibri"/>
                <w:b w:val="0"/>
                <w:i w:val="0"/>
                <w:sz w:val="13"/>
              </w:rPr>
              <w:t>✗ Never claim "premium quality" without the number.</w:t>
            </w:r>
          </w:p>
          <w:p>
            <w:pPr>
              <w:spacing w:before="10" w:after="10" w:line="240" w:lineRule="auto"/>
            </w:pPr>
            <w:r>
              <w:rPr>
                <w:rFonts w:ascii="Calibri" w:hAnsi="Calibri"/>
                <w:b w:val="0"/>
                <w:i w:val="0"/>
                <w:sz w:val="13"/>
              </w:rPr>
              <w:t>✓ Say Egyptian artists as collaborators.</w:t>
            </w:r>
          </w:p>
          <w:p>
            <w:pPr>
              <w:spacing w:before="10" w:after="10" w:line="240" w:lineRule="auto"/>
            </w:pPr>
            <w:r>
              <w:rPr>
                <w:rFonts w:ascii="Calibri" w:hAnsi="Calibri"/>
                <w:b w:val="0"/>
                <w:i w:val="0"/>
                <w:sz w:val="13"/>
              </w:rPr>
              <w:t>✗ Never imply HORO represents Egyptian art as a whole.</w:t>
            </w:r>
          </w:p>
          <w:p>
            <w:pPr>
              <w:spacing w:before="10" w:after="10" w:line="240" w:lineRule="auto"/>
            </w:pPr>
            <w:r>
              <w:rPr>
                <w:rFonts w:ascii="Calibri" w:hAnsi="Calibri"/>
                <w:b w:val="0"/>
                <w:i w:val="0"/>
                <w:sz w:val="13"/>
              </w:rPr>
              <w:t>✓ Frame as premium local alternative to expensive imports.</w:t>
            </w:r>
          </w:p>
          <w:p>
            <w:pPr>
              <w:spacing w:before="10" w:after="10" w:line="240" w:lineRule="auto"/>
            </w:pPr>
            <w:r>
              <w:rPr>
                <w:rFonts w:ascii="Calibri" w:hAnsi="Calibri"/>
                <w:b w:val="0"/>
                <w:i w:val="0"/>
                <w:sz w:val="13"/>
              </w:rPr>
              <w:t>✗ Never compare to global fast-fashion brands by name.</w:t>
            </w:r>
          </w:p>
          <w:p>
            <w:pPr>
              <w:spacing w:before="10" w:after="10" w:line="240" w:lineRule="auto"/>
            </w:pPr>
            <w:r>
              <w:rPr>
                <w:rFonts w:ascii="Calibri" w:hAnsi="Calibri"/>
                <w:b w:val="0"/>
                <w:i w:val="0"/>
                <w:sz w:val="13"/>
              </w:rPr>
              <w:t>✓ A/B test Arabic-only vs bilingual captions. Default to whichever drives more DM intent.</w:t>
            </w:r>
          </w:p>
          <w:p>
            <w:pPr>
              <w:spacing w:before="10" w:after="10" w:line="240" w:lineRule="auto"/>
            </w:pPr>
            <w:r>
              <w:rPr>
                <w:rFonts w:ascii="Calibri" w:hAnsi="Calibri"/>
                <w:b w:val="0"/>
                <w:i w:val="0"/>
                <w:sz w:val="13"/>
              </w:rPr>
              <w:t>✗ Never assume bilingual always wins. Arabic-only drives trust for service.</w:t>
            </w:r>
          </w:p>
        </w:tc>
        <w:tc>
          <w:tcPr>
            <w:tcW w:type="dxa" w:w="3458"/>
          </w:tcPr>
          <w:p>
            <w:pPr>
              <w:spacing w:before="10" w:after="10" w:line="240" w:lineRule="auto"/>
            </w:pPr>
            <w:r>
              <w:rPr>
                <w:rFonts w:ascii="Calibri" w:hAnsi="Calibri"/>
                <w:b/>
                <w:i w:val="0"/>
                <w:sz w:val="15"/>
              </w:rPr>
              <w:t>Seasonal &amp; Gifting Voice</w:t>
            </w:r>
          </w:p>
          <w:p>
            <w:pPr>
              <w:spacing w:before="10" w:after="10" w:line="240" w:lineRule="auto"/>
            </w:pPr>
            <w:r>
              <w:rPr>
                <w:rFonts w:ascii="Calibri" w:hAnsi="Calibri"/>
                <w:b/>
                <w:i w:val="0"/>
                <w:sz w:val="13"/>
              </w:rPr>
              <w:t>Gold-substitution frame: inflation shifted gifting from gold to premium clothing. HORO sits in this redirected spend.</w:t>
            </w:r>
          </w:p>
          <w:p>
            <w:pPr>
              <w:spacing w:before="10" w:after="10" w:line="240" w:lineRule="auto"/>
            </w:pPr>
            <w:r>
              <w:rPr>
                <w:rFonts w:ascii="Calibri" w:hAnsi="Calibri"/>
                <w:b w:val="0"/>
                <w:i w:val="0"/>
                <w:sz w:val="13"/>
              </w:rPr>
              <w:t>Ramadan / Eid: "Meaningful gift that replaced gold." Warmer tone. Gift-wrap in every caption.</w:t>
            </w:r>
          </w:p>
          <w:p>
            <w:pPr>
              <w:spacing w:before="10" w:after="10" w:line="240" w:lineRule="auto"/>
            </w:pPr>
            <w:r>
              <w:rPr>
                <w:rFonts w:ascii="Calibri" w:hAnsi="Calibri"/>
                <w:b w:val="0"/>
                <w:i w:val="0"/>
                <w:sz w:val="13"/>
              </w:rPr>
              <w:t>Mother's Day / Valentine: "More personal than gold." Emotional meaning first.</w:t>
            </w:r>
          </w:p>
          <w:p>
            <w:pPr>
              <w:spacing w:before="10" w:after="10" w:line="240" w:lineRule="auto"/>
            </w:pPr>
            <w:r>
              <w:rPr>
                <w:rFonts w:ascii="Calibri" w:hAnsi="Calibri"/>
                <w:b w:val="0"/>
                <w:i w:val="0"/>
                <w:sz w:val="13"/>
              </w:rPr>
              <w:t>Graduation: "Mark the moment with art." Achievement + identity.</w:t>
            </w:r>
          </w:p>
          <w:p>
            <w:pPr>
              <w:spacing w:before="10" w:after="10" w:line="240" w:lineRule="auto"/>
            </w:pPr>
            <w:r>
              <w:rPr>
                <w:rFonts w:ascii="Calibri" w:hAnsi="Calibri"/>
                <w:b w:val="0"/>
                <w:i w:val="0"/>
                <w:sz w:val="13"/>
              </w:rPr>
              <w:t>Birthdays: Playful, personal. "Tell us who they are — we'll find the piece."</w:t>
            </w:r>
          </w:p>
          <w:p>
            <w:pPr>
              <w:spacing w:before="10" w:after="10" w:line="240" w:lineRule="auto"/>
            </w:pPr>
            <w:r>
              <w:rPr>
                <w:rFonts w:ascii="Calibri" w:hAnsi="Calibri"/>
                <w:b/>
                <w:i w:val="0"/>
                <w:sz w:val="13"/>
              </w:rPr>
              <w:t>Rule: seasonal frame never overrides artist-first brand identity.</w:t>
            </w:r>
          </w:p>
          <w:p>
            <w:pPr>
              <w:spacing w:before="10" w:after="10" w:line="240" w:lineRule="auto"/>
            </w:pPr>
            <w:r>
              <w:rPr>
                <w:rFonts w:ascii="Calibri" w:hAnsi="Calibri"/>
                <w:b/>
                <w:i w:val="0"/>
                <w:sz w:val="13"/>
              </w:rPr>
              <w:t>Language defaults:</w:t>
            </w:r>
          </w:p>
          <w:p>
            <w:pPr>
              <w:spacing w:before="10" w:after="10" w:line="240" w:lineRule="auto"/>
            </w:pPr>
            <w:r>
              <w:rPr>
                <w:rFonts w:ascii="Calibri" w:hAnsi="Calibri"/>
                <w:b w:val="0"/>
                <w:i w:val="0"/>
                <w:sz w:val="13"/>
              </w:rPr>
              <w:t>Arabic for all captions, DMs, and service. Arabic/English mix ok for identity captions only. Avoid stiff translated English.</w:t>
            </w:r>
          </w:p>
        </w:tc>
        <w:tc>
          <w:tcPr>
            <w:tcW w:type="dxa" w:w="3458"/>
          </w:tcPr>
          <w:p>
            <w:pPr>
              <w:spacing w:before="10" w:after="10" w:line="240" w:lineRule="auto"/>
            </w:pPr>
            <w:r>
              <w:rPr>
                <w:rFonts w:ascii="Calibri" w:hAnsi="Calibri"/>
                <w:b/>
                <w:i w:val="0"/>
                <w:sz w:val="15"/>
              </w:rPr>
              <w:t>Brand Guardrails</w:t>
            </w:r>
          </w:p>
          <w:p>
            <w:pPr>
              <w:spacing w:before="10" w:after="10" w:line="240" w:lineRule="auto"/>
            </w:pPr>
            <w:r>
              <w:rPr>
                <w:rFonts w:ascii="Calibri" w:hAnsi="Calibri"/>
                <w:b/>
                <w:i w:val="0"/>
                <w:sz w:val="13"/>
              </w:rPr>
              <w:t>Horoscope / Religion: Islamic and Coptic traditions view astrology with skepticism. In Upper Egypt, astrological symbols risk being seen as shirk.</w:t>
            </w:r>
          </w:p>
          <w:p>
            <w:pPr>
              <w:spacing w:before="10" w:after="10" w:line="240" w:lineRule="auto"/>
            </w:pPr>
            <w:r>
              <w:rPr>
                <w:rFonts w:ascii="Calibri" w:hAnsi="Calibri"/>
                <w:b w:val="0"/>
                <w:i w:val="0"/>
                <w:sz w:val="13"/>
              </w:rPr>
              <w:t>✗ Never lead brand content with Horoscope themes.</w:t>
            </w:r>
          </w:p>
          <w:p>
            <w:pPr>
              <w:spacing w:before="10" w:after="10" w:line="240" w:lineRule="auto"/>
            </w:pPr>
            <w:r>
              <w:rPr>
                <w:rFonts w:ascii="Calibri" w:hAnsi="Calibri"/>
                <w:b w:val="0"/>
                <w:i w:val="0"/>
                <w:sz w:val="13"/>
              </w:rPr>
              <w:t>✗ Never use predictive astrology in any channel.</w:t>
            </w:r>
          </w:p>
          <w:p>
            <w:pPr>
              <w:spacing w:before="10" w:after="10" w:line="240" w:lineRule="auto"/>
            </w:pPr>
            <w:r>
              <w:rPr>
                <w:rFonts w:ascii="Calibri" w:hAnsi="Calibri"/>
                <w:b w:val="0"/>
                <w:i w:val="0"/>
                <w:sz w:val="13"/>
              </w:rPr>
              <w:t>✓ Credit artist name and role in every product post.</w:t>
            </w:r>
          </w:p>
          <w:p>
            <w:pPr>
              <w:spacing w:before="10" w:after="10" w:line="240" w:lineRule="auto"/>
            </w:pPr>
            <w:r>
              <w:rPr>
                <w:rFonts w:ascii="Calibri" w:hAnsi="Calibri"/>
                <w:b w:val="0"/>
                <w:i w:val="0"/>
                <w:sz w:val="13"/>
              </w:rPr>
              <w:t>✓ Publish return policy in Arabic — legally required (CPA 2023).</w:t>
            </w:r>
          </w:p>
          <w:p>
            <w:pPr>
              <w:spacing w:before="10" w:after="10" w:line="240" w:lineRule="auto"/>
            </w:pPr>
            <w:r>
              <w:rPr>
                <w:rFonts w:ascii="Calibri" w:hAnsi="Calibri"/>
                <w:b/>
                <w:i w:val="0"/>
                <w:sz w:val="13"/>
              </w:rPr>
              <w:t>Collaborator Content Brief:</w:t>
            </w:r>
          </w:p>
          <w:p>
            <w:pPr>
              <w:spacing w:before="10" w:after="10" w:line="240" w:lineRule="auto"/>
            </w:pPr>
            <w:r>
              <w:rPr>
                <w:rFonts w:ascii="Calibri" w:hAnsi="Calibri"/>
                <w:b w:val="0"/>
                <w:i w:val="0"/>
                <w:sz w:val="13"/>
              </w:rPr>
              <w:t>① Show artwork on-body in natural light.</w:t>
            </w:r>
          </w:p>
          <w:p>
            <w:pPr>
              <w:spacing w:before="10" w:after="10" w:line="240" w:lineRule="auto"/>
            </w:pPr>
            <w:r>
              <w:rPr>
                <w:rFonts w:ascii="Calibri" w:hAnsi="Calibri"/>
                <w:b w:val="0"/>
                <w:i w:val="0"/>
                <w:sz w:val="13"/>
              </w:rPr>
              <w:t>② Share why you made it — one sentence.</w:t>
            </w:r>
          </w:p>
          <w:p>
            <w:pPr>
              <w:spacing w:before="10" w:after="10" w:line="240" w:lineRule="auto"/>
            </w:pPr>
            <w:r>
              <w:rPr>
                <w:rFonts w:ascii="Calibri" w:hAnsi="Calibri"/>
                <w:b w:val="0"/>
                <w:i w:val="0"/>
                <w:sz w:val="13"/>
              </w:rPr>
              <w:t>③ Tag @HORO + collection hashtag.</w:t>
            </w:r>
          </w:p>
          <w:p>
            <w:pPr>
              <w:spacing w:before="10" w:after="10" w:line="240" w:lineRule="auto"/>
            </w:pPr>
            <w:r>
              <w:rPr>
                <w:rFonts w:ascii="Calibri" w:hAnsi="Calibri"/>
                <w:b w:val="0"/>
                <w:i w:val="0"/>
                <w:sz w:val="13"/>
              </w:rPr>
              <w:t>④ No competitor names or "print anything" language.</w:t>
            </w:r>
          </w:p>
          <w:p>
            <w:pPr>
              <w:spacing w:before="10" w:after="10" w:line="240" w:lineRule="auto"/>
            </w:pPr>
            <w:r>
              <w:rPr>
                <w:rFonts w:ascii="Calibri" w:hAnsi="Calibri"/>
                <w:b w:val="0"/>
                <w:i w:val="0"/>
                <w:sz w:val="13"/>
              </w:rPr>
              <w:t>⑤ Your creative direction is yours — these protect the brand you're part of.</w:t>
            </w:r>
          </w:p>
          <w:p>
            <w:pPr>
              <w:spacing w:before="10" w:after="10" w:line="240" w:lineRule="auto"/>
            </w:pPr>
            <w:r>
              <w:rPr>
                <w:rFonts w:ascii="Calibri" w:hAnsi="Calibri"/>
                <w:b/>
                <w:i w:val="0"/>
                <w:sz w:val="13"/>
              </w:rPr>
              <w:t>Crisis response: own it immediately. Photo request is fair. Resolve within 24 hrs. Follow up after resolution. If public: factual, fair, brief.</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6"/>
              </w:rPr>
              <w:t>Sample Caption Library  Expanded V1.7  — 3-sentence structure: ① Meaning  ② Proof  ③ CTA</w:t>
            </w:r>
          </w:p>
        </w:tc>
      </w:tr>
    </w:tbl>
    <w:tbl>
      <w:tblPr>
        <w:tblStyle w:val="TableGrid"/>
        <w:tblW w:type="auto" w:w="0"/>
        <w:jc w:val="center"/>
        <w:tblLook w:firstColumn="1" w:firstRow="1" w:lastColumn="0" w:lastRow="0" w:noHBand="0" w:noVBand="1" w:val="04A0"/>
      </w:tblPr>
      <w:tblGrid>
        <w:gridCol w:w="5159"/>
        <w:gridCol w:w="5159"/>
      </w:tblGrid>
      <w:tr>
        <w:tc>
          <w:tcPr>
            <w:tcW w:type="dxa" w:w="5159"/>
          </w:tcPr>
          <w:p>
            <w:pPr>
              <w:spacing w:before="10" w:after="10" w:line="240" w:lineRule="auto"/>
            </w:pPr>
            <w:r>
              <w:rPr>
                <w:rFonts w:ascii="Calibri" w:hAnsi="Calibri"/>
                <w:b/>
                <w:i w:val="0"/>
                <w:sz w:val="13"/>
              </w:rPr>
              <w:t>Product Launch (theme-led)</w:t>
            </w:r>
          </w:p>
          <w:p>
            <w:pPr>
              <w:spacing w:before="10" w:after="10" w:line="240" w:lineRule="auto"/>
            </w:pPr>
            <w:r>
              <w:rPr>
                <w:rFonts w:ascii="Calibri" w:hAnsi="Calibri"/>
                <w:b w:val="0"/>
                <w:i w:val="0"/>
                <w:sz w:val="12"/>
              </w:rPr>
              <w:t>مش كل قطعة لازم تكون صاخبة عشان تحس إنها شخصية. الدروب ده بيجيب رسومات أصيلة من فنانين مصريين على قماش عالي الجودة — بديل حقيقي مصنوع محلي بدل الاستيراد الغالي. اختار الرسمة اللي بتحس إنها إنت، أو اهديها لحد هيفهم ليه اخترتها.</w:t>
              <w:br/>
              <w:t>(Not every piece has to shout to feel personal. This drop brings original illustration by Egyptian artists on quality local fabric. Choose the one that feels like you, or gift it to someone who'll understand why.)</w:t>
            </w:r>
          </w:p>
        </w:tc>
        <w:tc>
          <w:tcPr>
            <w:tcW w:type="dxa" w:w="5159"/>
          </w:tcPr>
          <w:p>
            <w:pPr>
              <w:spacing w:before="10" w:after="10" w:line="240" w:lineRule="auto"/>
            </w:pPr>
            <w:r>
              <w:rPr>
                <w:rFonts w:ascii="Calibri" w:hAnsi="Calibri"/>
                <w:b/>
                <w:i w:val="0"/>
                <w:sz w:val="13"/>
              </w:rPr>
              <w:t>Product Launch (artist-led)</w:t>
            </w:r>
          </w:p>
          <w:p>
            <w:pPr>
              <w:spacing w:before="10" w:after="10" w:line="240" w:lineRule="auto"/>
            </w:pPr>
            <w:r>
              <w:rPr>
                <w:rFonts w:ascii="Calibri" w:hAnsi="Calibri"/>
                <w:b w:val="0"/>
                <w:i w:val="0"/>
                <w:sz w:val="12"/>
              </w:rPr>
              <w:t>الرسمة دي من [اسم الفنان] — بتحكي عن [المعنى في جملة]. مطبوعة DTF على قطن مصري [X] GSM، والتيشيرت ده حرفياً قطعة فنية تتلبس. ابعتلنا DM عشان تحجز مقاسك.</w:t>
              <w:br/>
              <w:t>(This illustration is by [artist name] — it speaks to [meaning]. DTF-printed on [X] GSM Egyptian cotton, this tee is literally wearable art. DM us to reserve your size.)</w:t>
            </w:r>
          </w:p>
        </w:tc>
      </w:tr>
      <w:tr>
        <w:tc>
          <w:tcPr>
            <w:tcW w:type="dxa" w:w="5159"/>
          </w:tcPr>
          <w:p>
            <w:pPr>
              <w:spacing w:before="10" w:after="10" w:line="240" w:lineRule="auto"/>
            </w:pPr>
            <w:r>
              <w:rPr>
                <w:rFonts w:ascii="Calibri" w:hAnsi="Calibri"/>
                <w:b/>
                <w:i w:val="0"/>
                <w:sz w:val="13"/>
              </w:rPr>
              <w:t>Gift Occasion (Mother's Day)</w:t>
            </w:r>
          </w:p>
          <w:p>
            <w:pPr>
              <w:spacing w:before="10" w:after="10" w:line="240" w:lineRule="auto"/>
            </w:pPr>
            <w:r>
              <w:rPr>
                <w:rFonts w:ascii="Calibri" w:hAnsi="Calibri"/>
                <w:b w:val="0"/>
                <w:i w:val="0"/>
                <w:sz w:val="12"/>
              </w:rPr>
              <w:t>السنة دي، بدل الدهب اللي أسعاره طلعت، اهديها حاجة بتفكرها إنك فاهمها. قطعة فنية من فنان مصري، على قماش يستاهل، في باكدج هدية جاهزة. أحلى من أي حاجة غالية ومالهاش معنى.</w:t>
              <w:br/>
              <w:t>(This year, instead of gold that's out of reach, gift her something that says you understand her. Artist-made, premium fabric, gift-ready packaging. Better than anything expensive but meaningless.)</w:t>
            </w:r>
          </w:p>
        </w:tc>
        <w:tc>
          <w:tcPr>
            <w:tcW w:type="dxa" w:w="5159"/>
          </w:tcPr>
          <w:p>
            <w:pPr>
              <w:spacing w:before="10" w:after="10" w:line="240" w:lineRule="auto"/>
            </w:pPr>
            <w:r>
              <w:rPr>
                <w:rFonts w:ascii="Calibri" w:hAnsi="Calibri"/>
                <w:b/>
                <w:i w:val="0"/>
                <w:sz w:val="13"/>
              </w:rPr>
              <w:t>Artist Spotlight (story/reel)</w:t>
            </w:r>
          </w:p>
          <w:p>
            <w:pPr>
              <w:spacing w:before="10" w:after="10" w:line="240" w:lineRule="auto"/>
            </w:pPr>
            <w:r>
              <w:rPr>
                <w:rFonts w:ascii="Calibri" w:hAnsi="Calibri"/>
                <w:b w:val="0"/>
                <w:i w:val="0"/>
                <w:sz w:val="12"/>
              </w:rPr>
              <w:t>تعرفوا [اسم الفنان]؟ بيشتغل من ستوديو في [المكان] وده أول تعاون ليه مع HORO. شوفوا الرسمة من أول سكتش لحد ما بقت على القماش. كل قطعة عليها اسمه وقصته.</w:t>
              <w:br/>
              <w:t>(Meet [artist name]. Working from a studio in [place], this is their first HORO collaboration. Watch the sketch become fabric. Every piece carries their name and story.)</w:t>
            </w:r>
          </w:p>
        </w:tc>
      </w:tr>
      <w:tr>
        <w:tc>
          <w:tcPr>
            <w:tcW w:type="dxa" w:w="5159"/>
          </w:tcPr>
          <w:p>
            <w:pPr>
              <w:spacing w:before="10" w:after="10" w:line="240" w:lineRule="auto"/>
            </w:pPr>
            <w:r>
              <w:rPr>
                <w:rFonts w:ascii="Calibri" w:hAnsi="Calibri"/>
                <w:b/>
                <w:i w:val="0"/>
                <w:sz w:val="13"/>
              </w:rPr>
              <w:t>Social Proof / UGC Repost</w:t>
            </w:r>
          </w:p>
          <w:p>
            <w:pPr>
              <w:spacing w:before="10" w:after="10" w:line="240" w:lineRule="auto"/>
            </w:pPr>
            <w:r>
              <w:rPr>
                <w:rFonts w:ascii="Calibri" w:hAnsi="Calibri"/>
                <w:b w:val="0"/>
                <w:i w:val="0"/>
                <w:sz w:val="12"/>
              </w:rPr>
              <w:t>لما حد يلبس القطعة ويحس إنها بتمثله — ده اللي بنشتغل عشانه. شكراً [اسم العميل] على الصورة الجميلة. لو عايز قطعة تقول حاجة عنك، ابعتلنا DM.</w:t>
              <w:br/>
              <w:t>(When someone wears the piece and feels it represents them — that's what we work for. Thanks [customer] for the beautiful shot. Want a piece that says something about you? DM us.)</w:t>
            </w:r>
          </w:p>
        </w:tc>
        <w:tc>
          <w:tcPr>
            <w:tcW w:type="dxa" w:w="5159"/>
          </w:tcPr>
          <w:p>
            <w:pPr>
              <w:spacing w:before="10" w:after="10" w:line="240" w:lineRule="auto"/>
            </w:pPr>
            <w:r>
              <w:rPr>
                <w:rFonts w:ascii="Calibri" w:hAnsi="Calibri"/>
                <w:b/>
                <w:i w:val="0"/>
                <w:sz w:val="13"/>
              </w:rPr>
              <w:t>Restock / Scarcity</w:t>
            </w:r>
          </w:p>
          <w:p>
            <w:pPr>
              <w:spacing w:before="10" w:after="10" w:line="240" w:lineRule="auto"/>
            </w:pPr>
            <w:r>
              <w:rPr>
                <w:rFonts w:ascii="Calibri" w:hAnsi="Calibri"/>
                <w:b w:val="0"/>
                <w:i w:val="0"/>
                <w:sz w:val="12"/>
              </w:rPr>
              <w:t>الدروب اللي فات خلص في [X] يوم. لو فاتك — في designs تانية لسه متاحة من نفس الكولكشن. ولو عايز تكون أول واحد يعرف عن الدروب الجاي، سجل في الويتليست.</w:t>
              <w:br/>
              <w:t>(Last drop sold out in [X] days. If you missed it — other designs from the same collection are still available. Want first access to the next drop? Join the waitlist.)</w:t>
            </w:r>
          </w:p>
        </w:tc>
      </w:tr>
      <w:tr>
        <w:tc>
          <w:tcPr>
            <w:tcW w:type="dxa" w:w="5159"/>
          </w:tcPr>
          <w:p>
            <w:pPr>
              <w:spacing w:before="10" w:after="10" w:line="240" w:lineRule="auto"/>
            </w:pPr>
            <w:r>
              <w:rPr>
                <w:rFonts w:ascii="Calibri" w:hAnsi="Calibri"/>
                <w:b/>
                <w:i w:val="0"/>
                <w:sz w:val="13"/>
              </w:rPr>
              <w:t>Price Justification (educational)</w:t>
            </w:r>
          </w:p>
          <w:p>
            <w:pPr>
              <w:spacing w:before="10" w:after="10" w:line="240" w:lineRule="auto"/>
            </w:pPr>
            <w:r>
              <w:rPr>
                <w:rFonts w:ascii="Calibri" w:hAnsi="Calibri"/>
                <w:b w:val="0"/>
                <w:i w:val="0"/>
                <w:sz w:val="12"/>
              </w:rPr>
              <w:t>ليه التيشيرت بـ [السعر]؟ قطن مصري [X] GSM. رسمة أصلية من فنان مصري محترف — مش كليب آرت. طباعة DTF بجودة بتستحمل الغسيل. وباكدج تليق بهدية. ده مش تيشيرت — ده قطعة فنية بتتلبس.</w:t>
              <w:br/>
              <w:t>(Why [price]? Egyptian cotton at [X] GSM. Original illustration by a professional Egyptian artist — not clip-art. DTF print that survives washing. Gift-worthy packaging. This is not a tee — it's wearable art.)</w:t>
            </w:r>
          </w:p>
        </w:tc>
        <w:tc>
          <w:tcPr>
            <w:tcW w:type="dxa" w:w="5159"/>
          </w:tcPr>
          <w:p>
            <w:pPr>
              <w:spacing w:before="10" w:after="10" w:line="240" w:lineRule="auto"/>
            </w:pPr>
            <w:r>
              <w:rPr>
                <w:rFonts w:ascii="Calibri" w:hAnsi="Calibri"/>
                <w:b/>
                <w:i w:val="0"/>
                <w:sz w:val="13"/>
              </w:rPr>
              <w:t>WhatsApp Order Confirmation</w:t>
            </w:r>
          </w:p>
          <w:p>
            <w:pPr>
              <w:spacing w:before="10" w:after="10" w:line="240" w:lineRule="auto"/>
            </w:pPr>
            <w:r>
              <w:rPr>
                <w:rFonts w:ascii="Calibri" w:hAnsi="Calibri"/>
                <w:b w:val="0"/>
                <w:i w:val="0"/>
                <w:sz w:val="12"/>
              </w:rPr>
              <w:t>أهلاً [اسم]! تم تأكيد طلبك: [اسم القطعة]، مقاس [X]، التوصيل لـ [المنطقة]. الإجمالي [المبلغ] جنيه عند الاستلام. هنجهزه النهارده — رد "تم" وهنشحن بكره إن شاء الله.</w:t>
              <w:br/>
              <w:t>(Hi [name]! Order confirmed: [item], size [X], delivery to [area]. Total [amount] EGP cash on delivery. We'll prepare it today — reply "confirmed" and we ship tomorrow.)</w:t>
            </w:r>
          </w:p>
        </w:tc>
      </w:tr>
      <w:tr>
        <w:tc>
          <w:tcPr>
            <w:tcW w:type="dxa" w:w="5159"/>
          </w:tcPr>
          <w:p>
            <w:pPr>
              <w:spacing w:before="10" w:after="10" w:line="240" w:lineRule="auto"/>
            </w:pPr>
            <w:r>
              <w:rPr>
                <w:rFonts w:ascii="Calibri" w:hAnsi="Calibri"/>
                <w:b/>
                <w:i w:val="0"/>
                <w:sz w:val="13"/>
              </w:rPr>
              <w:t>Exchange Follow-Up</w:t>
            </w:r>
          </w:p>
          <w:p>
            <w:pPr>
              <w:spacing w:before="10" w:after="10" w:line="240" w:lineRule="auto"/>
            </w:pPr>
            <w:r>
              <w:rPr>
                <w:rFonts w:ascii="Calibri" w:hAnsi="Calibri"/>
                <w:b w:val="0"/>
                <w:i w:val="0"/>
                <w:sz w:val="12"/>
              </w:rPr>
              <w:t>وصلك المقاس الجديد؟ نتمنى يكون مظبوط المرة دي. لو محتاج أي حاجة تانية، إحنا هنا. وشكراً على صبرك — تجربتك مهمة لينا أكتر من أي أوردر.</w:t>
              <w:br/>
              <w:t>(Did the new size arrive? Hope it's perfect this time. If you need anything else, we're here. Thanks for your patience — your experience matters more to us than any single order.)</w:t>
            </w:r>
          </w:p>
        </w:tc>
        <w:tc>
          <w:tcPr>
            <w:tcW w:type="dxa" w:w="5159"/>
          </w:tcPr>
          <w:p>
            <w:pPr>
              <w:spacing w:before="10" w:after="10" w:line="240" w:lineRule="auto"/>
            </w:pPr>
            <w:r>
              <w:rPr>
                <w:rFonts w:ascii="Calibri" w:hAnsi="Calibri"/>
                <w:b/>
                <w:i w:val="0"/>
                <w:sz w:val="13"/>
              </w:rPr>
              <w:t>Collection Wrap / Thank-You</w:t>
            </w:r>
          </w:p>
          <w:p>
            <w:pPr>
              <w:spacing w:before="10" w:after="10" w:line="240" w:lineRule="auto"/>
            </w:pPr>
            <w:r>
              <w:rPr>
                <w:rFonts w:ascii="Calibri" w:hAnsi="Calibri"/>
                <w:b w:val="0"/>
                <w:i w:val="0"/>
                <w:sz w:val="12"/>
              </w:rPr>
              <w:t>كولكشن [الاسم] مع [اسم الفنان] وصل لأكتر من [عدد] بيت في مصر. شكراً لكل واحد اختار يلبس فن حقيقي بدل تيشيرت عادي. الدروب الجاي قريب — وهيكون يستاهل الانتظار.</w:t>
              <w:br/>
              <w:t>(Collection [name] with [artist] reached [number] homes in Egypt. Thanks to everyone who chose to wear real art. Next drop is coming — and it will be worth the wait.)</w:t>
            </w:r>
          </w:p>
        </w:tc>
      </w:tr>
    </w:tbl>
    <w:tbl>
      <w:tblPr>
        <w:tblStyle w:val="TableGrid"/>
        <w:tblW w:type="auto" w:w="0"/>
        <w:jc w:val="center"/>
        <w:tblLook w:firstColumn="1" w:firstRow="1" w:lastColumn="0" w:lastRow="0" w:noHBand="0" w:noVBand="1" w:val="04A0"/>
      </w:tblPr>
      <w:tblGrid>
        <w:gridCol w:w="5159"/>
        <w:gridCol w:w="5159"/>
      </w:tblGrid>
      <w:tr>
        <w:tc>
          <w:tcPr>
            <w:tcW w:type="dxa" w:w="5159"/>
            <w:shd w:fill="1A1A1A" w:val="clear"/>
          </w:tcPr>
          <w:p>
            <w:pPr>
              <w:spacing w:before="10" w:after="10" w:line="240" w:lineRule="auto"/>
            </w:pPr>
            <w:r>
              <w:rPr>
                <w:rFonts w:ascii="Calibri" w:hAnsi="Calibri"/>
                <w:b/>
                <w:i w:val="0"/>
                <w:color w:val="FFFFFF"/>
                <w:sz w:val="20"/>
              </w:rPr>
              <w:t>Version 1.7</w:t>
            </w:r>
          </w:p>
          <w:p>
            <w:pPr>
              <w:spacing w:before="10" w:after="10" w:line="240" w:lineRule="auto"/>
            </w:pPr>
            <w:r>
              <w:rPr>
                <w:rFonts w:ascii="Calibri" w:hAnsi="Calibri"/>
                <w:b w:val="0"/>
                <w:i w:val="0"/>
                <w:color w:val="FFFFFF"/>
                <w:sz w:val="14"/>
              </w:rPr>
              <w:t>Updated: March 2026  |  Confidential</w:t>
            </w:r>
          </w:p>
        </w:tc>
        <w:tc>
          <w:tcPr>
            <w:tcW w:type="dxa" w:w="5159"/>
            <w:shd w:fill="F5F0E8" w:val="clear"/>
          </w:tcPr>
          <w:p>
            <w:pPr>
              <w:spacing w:before="10" w:after="10" w:line="240" w:lineRule="auto"/>
            </w:pPr>
            <w:r>
              <w:rPr>
                <w:rFonts w:ascii="Calibri" w:hAnsi="Calibri"/>
                <w:b/>
                <w:i w:val="0"/>
                <w:sz w:val="15"/>
              </w:rPr>
              <w:t>New in V1.7 vs V1.5:</w:t>
            </w:r>
          </w:p>
          <w:p>
            <w:pPr>
              <w:spacing w:before="10" w:after="10" w:line="240" w:lineRule="auto"/>
            </w:pPr>
            <w:r>
              <w:rPr>
                <w:rFonts w:ascii="Calibri" w:hAnsi="Calibri"/>
                <w:b w:val="0"/>
                <w:i w:val="0"/>
                <w:sz w:val="13"/>
              </w:rPr>
              <w:t>· Five Core Values added (was empty).</w:t>
            </w:r>
          </w:p>
          <w:p>
            <w:pPr>
              <w:spacing w:before="10" w:after="10" w:line="240" w:lineRule="auto"/>
            </w:pPr>
            <w:r>
              <w:rPr>
                <w:rFonts w:ascii="Calibri" w:hAnsi="Calibri"/>
                <w:b w:val="0"/>
                <w:i w:val="0"/>
                <w:sz w:val="13"/>
              </w:rPr>
              <w:t>· Priority Buyers &amp; Emotional Bond filled with 3 tiers from market research.</w:t>
            </w:r>
          </w:p>
          <w:p>
            <w:pPr>
              <w:spacing w:before="10" w:after="10" w:line="240" w:lineRule="auto"/>
            </w:pPr>
            <w:r>
              <w:rPr>
                <w:rFonts w:ascii="Calibri" w:hAnsi="Calibri"/>
                <w:b w:val="0"/>
                <w:i w:val="0"/>
                <w:sz w:val="13"/>
              </w:rPr>
              <w:t>· Pricing Architecture expanded to 3 tiers (Core / Limited Drop / Gift Bundle).</w:t>
            </w:r>
          </w:p>
          <w:p>
            <w:pPr>
              <w:spacing w:before="10" w:after="10" w:line="240" w:lineRule="auto"/>
            </w:pPr>
            <w:r>
              <w:rPr>
                <w:rFonts w:ascii="Calibri" w:hAnsi="Calibri"/>
                <w:b w:val="0"/>
                <w:i w:val="0"/>
                <w:sz w:val="13"/>
              </w:rPr>
              <w:t>· Packaging Standard fully specified (standard + gift upgrade).</w:t>
            </w:r>
          </w:p>
          <w:p>
            <w:pPr>
              <w:spacing w:before="10" w:after="10" w:line="240" w:lineRule="auto"/>
            </w:pPr>
            <w:r>
              <w:rPr>
                <w:rFonts w:ascii="Calibri" w:hAnsi="Calibri"/>
                <w:b w:val="0"/>
                <w:i w:val="0"/>
                <w:sz w:val="13"/>
              </w:rPr>
              <w:t>· Visual Proof &amp; Trust System enhanced with UGC protocol.</w:t>
            </w:r>
          </w:p>
          <w:p>
            <w:pPr>
              <w:spacing w:before="10" w:after="10" w:line="240" w:lineRule="auto"/>
            </w:pPr>
            <w:r>
              <w:rPr>
                <w:rFonts w:ascii="Calibri" w:hAnsi="Calibri"/>
                <w:b w:val="0"/>
                <w:i w:val="0"/>
                <w:sz w:val="13"/>
              </w:rPr>
              <w:t>· Service Voice Scenarios: 10 complete scripts (was empty table).</w:t>
            </w:r>
          </w:p>
          <w:p>
            <w:pPr>
              <w:spacing w:before="10" w:after="10" w:line="240" w:lineRule="auto"/>
            </w:pPr>
            <w:r>
              <w:rPr>
                <w:rFonts w:ascii="Calibri" w:hAnsi="Calibri"/>
                <w:b w:val="0"/>
                <w:i w:val="0"/>
                <w:sz w:val="13"/>
              </w:rPr>
              <w:t>· COD Operations Protocol added (pre-dispatch, delivery, post-delivery/RTO).</w:t>
            </w:r>
          </w:p>
          <w:p>
            <w:pPr>
              <w:spacing w:before="10" w:after="10" w:line="240" w:lineRule="auto"/>
            </w:pPr>
            <w:r>
              <w:rPr>
                <w:rFonts w:ascii="Calibri" w:hAnsi="Calibri"/>
                <w:b w:val="0"/>
                <w:i w:val="0"/>
                <w:sz w:val="13"/>
              </w:rPr>
              <w:t>· Exchange &amp; Return Framework added (prevention, processing, recovery).</w:t>
            </w:r>
          </w:p>
          <w:p>
            <w:pPr>
              <w:spacing w:before="10" w:after="10" w:line="240" w:lineRule="auto"/>
            </w:pPr>
            <w:r>
              <w:rPr>
                <w:rFonts w:ascii="Calibri" w:hAnsi="Calibri"/>
                <w:b w:val="0"/>
                <w:i w:val="0"/>
                <w:sz w:val="13"/>
              </w:rPr>
              <w:t>· Artist Collaboration Protocol added (sourcing, contracts, public communication).</w:t>
            </w:r>
          </w:p>
          <w:p>
            <w:pPr>
              <w:spacing w:before="10" w:after="10" w:line="240" w:lineRule="auto"/>
            </w:pPr>
            <w:r>
              <w:rPr>
                <w:rFonts w:ascii="Calibri" w:hAnsi="Calibri"/>
                <w:b w:val="0"/>
                <w:i w:val="0"/>
                <w:sz w:val="13"/>
              </w:rPr>
              <w:t>· Content Calendar &amp; Launch Sequence added (7-day drop cycle + seasonal timeline).</w:t>
            </w:r>
          </w:p>
          <w:p>
            <w:pPr>
              <w:spacing w:before="10" w:after="10" w:line="240" w:lineRule="auto"/>
            </w:pPr>
            <w:r>
              <w:rPr>
                <w:rFonts w:ascii="Calibri" w:hAnsi="Calibri"/>
                <w:b w:val="0"/>
                <w:i w:val="0"/>
                <w:sz w:val="13"/>
              </w:rPr>
              <w:t>· Website added to Platform Voice matrix with nav structure.</w:t>
            </w:r>
          </w:p>
          <w:p>
            <w:pPr>
              <w:spacing w:before="10" w:after="10" w:line="240" w:lineRule="auto"/>
            </w:pPr>
            <w:r>
              <w:rPr>
                <w:rFonts w:ascii="Calibri" w:hAnsi="Calibri"/>
                <w:b w:val="0"/>
                <w:i w:val="0"/>
                <w:sz w:val="13"/>
              </w:rPr>
              <w:t>· Price Objection Formula added to Message Formula.</w:t>
            </w:r>
          </w:p>
          <w:p>
            <w:pPr>
              <w:spacing w:before="10" w:after="10" w:line="240" w:lineRule="auto"/>
            </w:pPr>
            <w:r>
              <w:rPr>
                <w:rFonts w:ascii="Calibri" w:hAnsi="Calibri"/>
                <w:b w:val="0"/>
                <w:i w:val="0"/>
                <w:sz w:val="13"/>
              </w:rPr>
              <w:t>· Sample Caption Library expanded from 1 to 10 (AR + EN).</w:t>
            </w:r>
          </w:p>
          <w:p>
            <w:pPr>
              <w:spacing w:before="10" w:after="10" w:line="240" w:lineRule="auto"/>
            </w:pPr>
            <w:r>
              <w:rPr>
                <w:rFonts w:ascii="Calibri" w:hAnsi="Calibri"/>
                <w:b w:val="0"/>
                <w:i w:val="0"/>
                <w:sz w:val="13"/>
              </w:rPr>
              <w:t>· Crisis response guardrail added.</w:t>
            </w:r>
          </w:p>
          <w:p>
            <w:pPr>
              <w:spacing w:before="10" w:after="10" w:line="240" w:lineRule="auto"/>
            </w:pPr>
            <w:r>
              <w:rPr>
                <w:rFonts w:ascii="Calibri" w:hAnsi="Calibri"/>
                <w:b w:val="0"/>
                <w:i w:val="0"/>
                <w:sz w:val="13"/>
              </w:rPr>
              <w:t>· "Never become" list updated: added artist transparency item.</w:t>
            </w:r>
          </w:p>
          <w:p>
            <w:pPr>
              <w:spacing w:before="10" w:after="10" w:line="240" w:lineRule="auto"/>
            </w:pPr>
            <w:r>
              <w:rPr>
                <w:rFonts w:ascii="Calibri" w:hAnsi="Calibri"/>
                <w:b w:val="0"/>
                <w:i w:val="0"/>
                <w:sz w:val="13"/>
              </w:rPr>
              <w:t>· All enhancements driven by 4× secondary market research reports (Go/No-Go).</w:t>
            </w:r>
          </w:p>
        </w:tc>
      </w:tr>
    </w:tbl>
    <w:sectPr w:rsidR="00FC693F" w:rsidRPr="0006063C" w:rsidSect="00034616">
      <w:pgSz w:w="11906" w:h="16838"/>
      <w:pgMar w:top="680"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0" w:after="20" w:line="252" w:lineRule="auto"/>
    </w:pPr>
    <w:rPr>
      <w:rFonts w:ascii="Calibri" w:hAnsi="Calibri"/>
      <w:color w:val="1A1A1A"/>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