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9E298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4046AD45" w14:textId="29719978"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2748AD">
        <w:t>42</w:t>
      </w:r>
    </w:p>
    <w:p w14:paraId="727217EA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1E0C62C6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20"/>
        <w:gridCol w:w="277"/>
        <w:gridCol w:w="3016"/>
      </w:tblGrid>
      <w:tr w:rsidR="00413AAB" w14:paraId="273328F7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5C35F5A8" w14:textId="77777777" w:rsidR="00413AAB" w:rsidRDefault="00360C14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доцент, канд. техн. 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1E22E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282E7900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E4B07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7553B427" w14:textId="77777777" w:rsidR="00413AAB" w:rsidRDefault="00360C1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Богословская Н. В. </w:t>
            </w:r>
          </w:p>
        </w:tc>
      </w:tr>
      <w:tr w:rsidR="00413AAB" w14:paraId="2C3DC10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B75BA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44F4C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6F7CF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18ECB0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3CEC30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5822BB43" w14:textId="77777777"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37326F18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776E4C0" w14:textId="5AD0560A" w:rsidR="00413AAB" w:rsidRDefault="00413AAB">
            <w:pPr>
              <w:pStyle w:val="a5"/>
              <w:spacing w:before="960"/>
            </w:pPr>
            <w:r>
              <w:t>ОТЧЕТ О ЛАБОРАТОРНОЙ РАБОТЕ</w:t>
            </w:r>
            <w:r w:rsidR="00360C14">
              <w:t xml:space="preserve"> №</w:t>
            </w:r>
            <w:r w:rsidR="00F813C7">
              <w:t>2</w:t>
            </w:r>
          </w:p>
        </w:tc>
      </w:tr>
      <w:tr w:rsidR="00413AAB" w14:paraId="43EFF7FE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4DCC14A" w14:textId="77777777" w:rsidR="00413AAB" w:rsidRPr="00F57E13" w:rsidRDefault="00413AAB" w:rsidP="00F57E13">
            <w:pPr>
              <w:pStyle w:val="1"/>
              <w:spacing w:before="720" w:after="720"/>
              <w:rPr>
                <w:b w:val="0"/>
                <w:szCs w:val="32"/>
              </w:rPr>
            </w:pPr>
          </w:p>
        </w:tc>
      </w:tr>
      <w:tr w:rsidR="00413AAB" w14:paraId="55B3F3D6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809A962" w14:textId="3EC47217"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по курсу: </w:t>
            </w:r>
            <w:r w:rsidR="002748AD">
              <w:rPr>
                <w:sz w:val="24"/>
                <w:szCs w:val="24"/>
                <w:lang w:val="ru-RU"/>
              </w:rPr>
              <w:t>Большие данные</w:t>
            </w:r>
            <w:r w:rsidR="00360C14">
              <w:rPr>
                <w:sz w:val="24"/>
                <w:szCs w:val="24"/>
                <w:lang w:val="ru-RU"/>
              </w:rPr>
              <w:t xml:space="preserve"> </w:t>
            </w:r>
          </w:p>
        </w:tc>
      </w:tr>
      <w:tr w:rsidR="00413AAB" w14:paraId="1640F8BA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39E2D69" w14:textId="77777777"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 w14:paraId="7908E263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592BA7B" w14:textId="77777777"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64E1EAC5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14:paraId="30C243A0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F87CAE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D3F561" w14:textId="77777777" w:rsidR="00413AAB" w:rsidRPr="00360C14" w:rsidRDefault="00360C1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795FB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D5A6C7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FEE6E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EDA43B" w14:textId="77777777" w:rsidR="00413AAB" w:rsidRDefault="00360C1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Евстафьева П. А.</w:t>
            </w:r>
          </w:p>
        </w:tc>
      </w:tr>
      <w:tr w:rsidR="00413AAB" w14:paraId="424E7179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A92E6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066517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4FAAC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B5773C0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00765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C8255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5663FF21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553F7C77" w14:textId="77777777" w:rsidR="00360C14" w:rsidRDefault="00413AAB" w:rsidP="00360C14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</w:t>
      </w:r>
      <w:r w:rsidR="00360C14">
        <w:t>26</w:t>
      </w:r>
    </w:p>
    <w:p w14:paraId="7F96B526" w14:textId="1DF034BD" w:rsidR="002748AD" w:rsidRDefault="002748AD">
      <w:pPr>
        <w:spacing w:after="200" w:line="276" w:lineRule="auto"/>
        <w:rPr>
          <w:b/>
          <w:bCs/>
        </w:rPr>
      </w:pPr>
      <w:r>
        <w:rPr>
          <w:b/>
          <w:bCs/>
        </w:rPr>
        <w:br w:type="page"/>
      </w:r>
    </w:p>
    <w:p w14:paraId="5E40CDE9" w14:textId="0B6CBB26" w:rsidR="00D95BBB" w:rsidRPr="00D95BBB" w:rsidRDefault="002748AD" w:rsidP="00D95BBB">
      <w:pPr>
        <w:pStyle w:val="a7"/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jc w:val="both"/>
        <w:rPr>
          <w:b/>
          <w:bCs/>
        </w:rPr>
      </w:pPr>
      <w:r>
        <w:rPr>
          <w:b/>
          <w:bCs/>
        </w:rPr>
        <w:lastRenderedPageBreak/>
        <w:t xml:space="preserve">Выполнение задания </w:t>
      </w:r>
      <w:r w:rsidR="00D95BBB">
        <w:rPr>
          <w:b/>
          <w:bCs/>
        </w:rPr>
        <w:t xml:space="preserve"> </w:t>
      </w:r>
    </w:p>
    <w:p w14:paraId="20BC3E9B" w14:textId="1E1ACB5C" w:rsidR="002748AD" w:rsidRDefault="002F0180" w:rsidP="002748AD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>
        <w:t xml:space="preserve">Сначала </w:t>
      </w:r>
      <w:r w:rsidR="00631B6C">
        <w:t xml:space="preserve">была построена </w:t>
      </w:r>
      <w:proofErr w:type="gramStart"/>
      <w:r w:rsidR="00631B6C">
        <w:t xml:space="preserve">схема  </w:t>
      </w:r>
      <w:r w:rsidR="00631B6C" w:rsidRPr="00631B6C">
        <w:rPr>
          <w:color w:val="000000"/>
        </w:rPr>
        <w:t>построения</w:t>
      </w:r>
      <w:proofErr w:type="gramEnd"/>
      <w:r w:rsidR="00631B6C" w:rsidRPr="00631B6C">
        <w:rPr>
          <w:color w:val="000000"/>
        </w:rPr>
        <w:t xml:space="preserve"> модели поиска ассоциативных правил</w:t>
      </w:r>
      <w:r w:rsidR="00631B6C">
        <w:rPr>
          <w:color w:val="000000"/>
        </w:rPr>
        <w:t xml:space="preserve">, которая изображена на рисунке 1. </w:t>
      </w:r>
    </w:p>
    <w:p w14:paraId="3EF28C6C" w14:textId="64E50371" w:rsidR="002748AD" w:rsidRDefault="00A50A6B" w:rsidP="002F0180">
      <w:pPr>
        <w:widowControl w:val="0"/>
        <w:autoSpaceDE w:val="0"/>
        <w:autoSpaceDN w:val="0"/>
        <w:adjustRightInd w:val="0"/>
        <w:spacing w:line="360" w:lineRule="auto"/>
        <w:jc w:val="center"/>
      </w:pPr>
      <w:r>
        <w:rPr>
          <w:noProof/>
        </w:rPr>
        <w:drawing>
          <wp:inline distT="0" distB="0" distL="0" distR="0" wp14:anchorId="40C1EDD4" wp14:editId="2F3F00D8">
            <wp:extent cx="6122035" cy="2800350"/>
            <wp:effectExtent l="0" t="0" r="0" b="0"/>
            <wp:docPr id="158825990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59908" name="Рисунок 158825990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339E3" w14:textId="3B890682" w:rsidR="002F0180" w:rsidRDefault="002F0180" w:rsidP="002F0180">
      <w:pPr>
        <w:widowControl w:val="0"/>
        <w:autoSpaceDE w:val="0"/>
        <w:autoSpaceDN w:val="0"/>
        <w:adjustRightInd w:val="0"/>
        <w:spacing w:line="360" w:lineRule="auto"/>
        <w:jc w:val="center"/>
      </w:pPr>
      <w:r>
        <w:t xml:space="preserve">Рисунок 1 – </w:t>
      </w:r>
      <w:r w:rsidR="00631B6C" w:rsidRPr="00631B6C">
        <w:rPr>
          <w:color w:val="000000"/>
        </w:rPr>
        <w:t>Схема построения модели поиска ассоциативных правил</w:t>
      </w:r>
    </w:p>
    <w:p w14:paraId="1BA208D0" w14:textId="77777777" w:rsidR="002F0180" w:rsidRDefault="002F0180" w:rsidP="00631B6C">
      <w:pPr>
        <w:widowControl w:val="0"/>
        <w:autoSpaceDE w:val="0"/>
        <w:autoSpaceDN w:val="0"/>
        <w:adjustRightInd w:val="0"/>
        <w:spacing w:line="360" w:lineRule="auto"/>
      </w:pPr>
    </w:p>
    <w:p w14:paraId="0B0D50BC" w14:textId="77777777" w:rsidR="00B9441F" w:rsidRDefault="00B9441F" w:rsidP="00B9441F">
      <w:pPr>
        <w:pStyle w:val="ab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>
        <w:rPr>
          <w:color w:val="000000"/>
        </w:rPr>
        <w:t>Полученные ассоциативные правила были проанализированы и разделены на три группы:</w:t>
      </w:r>
    </w:p>
    <w:p w14:paraId="18DEF65E" w14:textId="77777777" w:rsidR="00B9441F" w:rsidRDefault="00B9441F" w:rsidP="00B9441F">
      <w:pPr>
        <w:pStyle w:val="ab"/>
        <w:numPr>
          <w:ilvl w:val="0"/>
          <w:numId w:val="8"/>
        </w:numPr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>
        <w:rPr>
          <w:color w:val="000000"/>
        </w:rPr>
        <w:t>полезные правила;</w:t>
      </w:r>
    </w:p>
    <w:p w14:paraId="3C9E4539" w14:textId="77777777" w:rsidR="00B9441F" w:rsidRDefault="00B9441F" w:rsidP="00B9441F">
      <w:pPr>
        <w:pStyle w:val="ab"/>
        <w:numPr>
          <w:ilvl w:val="0"/>
          <w:numId w:val="8"/>
        </w:numPr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>
        <w:rPr>
          <w:color w:val="000000"/>
        </w:rPr>
        <w:t>тривиальные правила;</w:t>
      </w:r>
    </w:p>
    <w:p w14:paraId="1ED263B7" w14:textId="77777777" w:rsidR="00B9441F" w:rsidRDefault="00B9441F" w:rsidP="00B9441F">
      <w:pPr>
        <w:pStyle w:val="ab"/>
        <w:numPr>
          <w:ilvl w:val="0"/>
          <w:numId w:val="8"/>
        </w:numPr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>
        <w:rPr>
          <w:color w:val="000000"/>
        </w:rPr>
        <w:t>непонятные правила.</w:t>
      </w:r>
    </w:p>
    <w:p w14:paraId="53D8C1D1" w14:textId="66735843" w:rsidR="00B9441F" w:rsidRDefault="00B9441F" w:rsidP="00B9441F">
      <w:pPr>
        <w:pStyle w:val="ab"/>
        <w:spacing w:before="0" w:beforeAutospacing="0" w:after="0" w:afterAutospacing="0" w:line="360" w:lineRule="auto"/>
        <w:ind w:firstLine="709"/>
        <w:jc w:val="both"/>
        <w:rPr>
          <w:color w:val="000000"/>
          <w:lang w:val="ru-RU"/>
        </w:rPr>
      </w:pPr>
      <w:r>
        <w:rPr>
          <w:color w:val="000000"/>
        </w:rPr>
        <w:t>Классификация правил выполнялась на основе значений показателей поддержки, достоверности и лифта, а также логической интерпретации взаимосвязи между товарами.</w:t>
      </w:r>
      <w:r w:rsidR="00514008">
        <w:rPr>
          <w:color w:val="000000"/>
          <w:lang w:val="ru-RU"/>
        </w:rPr>
        <w:t xml:space="preserve"> На рисунках </w:t>
      </w:r>
      <w:proofErr w:type="gramStart"/>
      <w:r w:rsidR="00514008">
        <w:rPr>
          <w:color w:val="000000"/>
          <w:lang w:val="ru-RU"/>
        </w:rPr>
        <w:t>2-4</w:t>
      </w:r>
      <w:proofErr w:type="gramEnd"/>
      <w:r w:rsidR="00514008">
        <w:rPr>
          <w:color w:val="000000"/>
          <w:lang w:val="ru-RU"/>
        </w:rPr>
        <w:t xml:space="preserve"> изображены визуализации правил. </w:t>
      </w:r>
    </w:p>
    <w:p w14:paraId="69B75B76" w14:textId="237D3E3D" w:rsidR="009035CA" w:rsidRPr="009035CA" w:rsidRDefault="009035CA" w:rsidP="00B9441F">
      <w:pPr>
        <w:pStyle w:val="ab"/>
        <w:spacing w:before="0" w:beforeAutospacing="0" w:after="0" w:afterAutospacing="0" w:line="360" w:lineRule="auto"/>
        <w:ind w:firstLine="709"/>
        <w:jc w:val="both"/>
        <w:rPr>
          <w:color w:val="000000"/>
          <w:lang w:val="ru-RU"/>
        </w:rPr>
      </w:pPr>
      <w:r w:rsidRPr="009035CA">
        <w:rPr>
          <w:color w:val="000000"/>
        </w:rPr>
        <w:t>Полезные правила характеризуются высокими значениями показателя</w:t>
      </w:r>
      <w:r w:rsidRPr="009035CA">
        <w:rPr>
          <w:rStyle w:val="apple-converted-space"/>
          <w:color w:val="000000"/>
        </w:rPr>
        <w:t> </w:t>
      </w:r>
      <w:r w:rsidRPr="009035CA">
        <w:rPr>
          <w:rStyle w:val="ac"/>
          <w:b w:val="0"/>
          <w:bCs w:val="0"/>
          <w:color w:val="000000"/>
        </w:rPr>
        <w:t>лифта (Lift)</w:t>
      </w:r>
      <w:r w:rsidRPr="009035CA">
        <w:rPr>
          <w:color w:val="000000"/>
        </w:rPr>
        <w:t>, который значительно превышает единицу. Это свидетельствует о наличии сильной положительной зависимости между товарами. Кроме того, данные правила имеют достаточно высокие значения</w:t>
      </w:r>
      <w:r w:rsidRPr="009035CA">
        <w:rPr>
          <w:rStyle w:val="apple-converted-space"/>
          <w:color w:val="000000"/>
        </w:rPr>
        <w:t> </w:t>
      </w:r>
      <w:r w:rsidRPr="009035CA">
        <w:rPr>
          <w:rStyle w:val="ac"/>
          <w:b w:val="0"/>
          <w:bCs w:val="0"/>
          <w:color w:val="000000"/>
        </w:rPr>
        <w:t>достоверности (Confidence)</w:t>
      </w:r>
      <w:r w:rsidRPr="009035CA">
        <w:rPr>
          <w:color w:val="000000"/>
        </w:rPr>
        <w:t>, что означает высокую вероятность появления следствия при наличии условия.</w:t>
      </w:r>
    </w:p>
    <w:p w14:paraId="67077AF3" w14:textId="3811A2C9" w:rsidR="009035CA" w:rsidRPr="009035CA" w:rsidRDefault="009035CA" w:rsidP="00B9441F">
      <w:pPr>
        <w:pStyle w:val="ab"/>
        <w:spacing w:before="0" w:beforeAutospacing="0" w:after="0" w:afterAutospacing="0" w:line="360" w:lineRule="auto"/>
        <w:ind w:firstLine="709"/>
        <w:jc w:val="both"/>
        <w:rPr>
          <w:color w:val="000000"/>
          <w:lang w:val="ru-RU"/>
        </w:rPr>
      </w:pPr>
      <w:r w:rsidRPr="009035CA">
        <w:rPr>
          <w:color w:val="000000"/>
        </w:rPr>
        <w:t>Тривиальные правила характеризуются достаточно высокими значениями</w:t>
      </w:r>
      <w:r w:rsidRPr="009035CA">
        <w:rPr>
          <w:rStyle w:val="apple-converted-space"/>
          <w:color w:val="000000"/>
        </w:rPr>
        <w:t> </w:t>
      </w:r>
      <w:r w:rsidRPr="009035CA">
        <w:rPr>
          <w:rStyle w:val="ac"/>
          <w:b w:val="0"/>
          <w:bCs w:val="0"/>
          <w:color w:val="000000"/>
        </w:rPr>
        <w:t>поддержки</w:t>
      </w:r>
      <w:r w:rsidRPr="009035CA">
        <w:rPr>
          <w:rStyle w:val="apple-converted-space"/>
          <w:color w:val="000000"/>
        </w:rPr>
        <w:t> </w:t>
      </w:r>
      <w:r w:rsidRPr="009035CA">
        <w:rPr>
          <w:color w:val="000000"/>
        </w:rPr>
        <w:t>и</w:t>
      </w:r>
      <w:r w:rsidRPr="009035CA">
        <w:rPr>
          <w:rStyle w:val="apple-converted-space"/>
          <w:color w:val="000000"/>
        </w:rPr>
        <w:t> </w:t>
      </w:r>
      <w:r w:rsidRPr="009035CA">
        <w:rPr>
          <w:rStyle w:val="ac"/>
          <w:b w:val="0"/>
          <w:bCs w:val="0"/>
          <w:color w:val="000000"/>
        </w:rPr>
        <w:t>достоверности</w:t>
      </w:r>
      <w:r w:rsidRPr="009035CA">
        <w:rPr>
          <w:color w:val="000000"/>
        </w:rPr>
        <w:t>, однако связь между товарами является очевидной. Такие правила обычно отражают совместные покупки товаров одной категории или товаров, которые часто используются вместе.</w:t>
      </w:r>
    </w:p>
    <w:p w14:paraId="5189EEE2" w14:textId="525C6602" w:rsidR="009035CA" w:rsidRPr="009035CA" w:rsidRDefault="009035CA" w:rsidP="00B9441F">
      <w:pPr>
        <w:pStyle w:val="ab"/>
        <w:spacing w:before="0" w:beforeAutospacing="0" w:after="0" w:afterAutospacing="0" w:line="360" w:lineRule="auto"/>
        <w:ind w:firstLine="709"/>
        <w:jc w:val="both"/>
        <w:rPr>
          <w:color w:val="000000"/>
          <w:lang w:val="ru-RU"/>
        </w:rPr>
      </w:pPr>
      <w:r w:rsidRPr="009035CA">
        <w:rPr>
          <w:color w:val="000000"/>
        </w:rPr>
        <w:lastRenderedPageBreak/>
        <w:t>Непонятные правила характеризуются отсутствием очевидной логической связи между товарами. Несмотря на наличие статистической зависимости (например, лифт больше единицы), практическая интерпретация таких правил затруднена.</w:t>
      </w:r>
    </w:p>
    <w:p w14:paraId="43D9644F" w14:textId="77777777" w:rsidR="00631B6C" w:rsidRDefault="00631B6C" w:rsidP="00631B6C">
      <w:pPr>
        <w:widowControl w:val="0"/>
        <w:autoSpaceDE w:val="0"/>
        <w:autoSpaceDN w:val="0"/>
        <w:adjustRightInd w:val="0"/>
        <w:spacing w:line="360" w:lineRule="auto"/>
        <w:ind w:firstLine="709"/>
      </w:pPr>
    </w:p>
    <w:p w14:paraId="6469490F" w14:textId="734EDE37" w:rsidR="002F0180" w:rsidRDefault="006069D4" w:rsidP="002F0180">
      <w:pPr>
        <w:widowControl w:val="0"/>
        <w:autoSpaceDE w:val="0"/>
        <w:autoSpaceDN w:val="0"/>
        <w:adjustRightInd w:val="0"/>
        <w:spacing w:line="360" w:lineRule="auto"/>
        <w:jc w:val="center"/>
      </w:pPr>
      <w:r>
        <w:rPr>
          <w:noProof/>
        </w:rPr>
        <w:drawing>
          <wp:inline distT="0" distB="0" distL="0" distR="0" wp14:anchorId="4DC60C16" wp14:editId="41910A64">
            <wp:extent cx="5542671" cy="3592014"/>
            <wp:effectExtent l="0" t="0" r="0" b="0"/>
            <wp:docPr id="61789100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91003" name="Рисунок 61789100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5403" cy="36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809E5" w14:textId="2EC92E1A" w:rsidR="002F0180" w:rsidRDefault="002F0180" w:rsidP="002F0180">
      <w:pPr>
        <w:widowControl w:val="0"/>
        <w:autoSpaceDE w:val="0"/>
        <w:autoSpaceDN w:val="0"/>
        <w:adjustRightInd w:val="0"/>
        <w:spacing w:line="360" w:lineRule="auto"/>
        <w:jc w:val="center"/>
        <w:rPr>
          <w:lang w:val="ru-RU"/>
        </w:rPr>
      </w:pPr>
      <w:r>
        <w:t xml:space="preserve">Рисунок 2 – </w:t>
      </w:r>
      <w:r w:rsidR="00514008">
        <w:rPr>
          <w:lang w:val="ru-RU"/>
        </w:rPr>
        <w:t xml:space="preserve">Визуализация полезных </w:t>
      </w:r>
      <w:r w:rsidR="00514008">
        <w:rPr>
          <w:lang w:val="ru-RU"/>
        </w:rPr>
        <w:t>ассоциативных</w:t>
      </w:r>
      <w:r w:rsidR="00514008">
        <w:rPr>
          <w:lang w:val="ru-RU"/>
        </w:rPr>
        <w:t xml:space="preserve"> правил</w:t>
      </w:r>
    </w:p>
    <w:p w14:paraId="57E188D6" w14:textId="77777777" w:rsidR="00A50A6B" w:rsidRDefault="00A50A6B" w:rsidP="002F0180">
      <w:pPr>
        <w:widowControl w:val="0"/>
        <w:autoSpaceDE w:val="0"/>
        <w:autoSpaceDN w:val="0"/>
        <w:adjustRightInd w:val="0"/>
        <w:spacing w:line="360" w:lineRule="auto"/>
        <w:jc w:val="center"/>
        <w:rPr>
          <w:lang w:val="ru-RU"/>
        </w:rPr>
      </w:pPr>
    </w:p>
    <w:p w14:paraId="0FC19763" w14:textId="0210030A" w:rsidR="00514008" w:rsidRDefault="00A50A6B" w:rsidP="002F0180">
      <w:pPr>
        <w:widowControl w:val="0"/>
        <w:autoSpaceDE w:val="0"/>
        <w:autoSpaceDN w:val="0"/>
        <w:adjustRightInd w:val="0"/>
        <w:spacing w:line="360" w:lineRule="auto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B5158CC" wp14:editId="05E62FB9">
            <wp:extent cx="5598116" cy="3457233"/>
            <wp:effectExtent l="0" t="0" r="0" b="0"/>
            <wp:docPr id="115415733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57333" name="Рисунок 115415733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0256" cy="346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2C1D8" w14:textId="77B2971D" w:rsidR="00514008" w:rsidRDefault="00514008" w:rsidP="002F0180">
      <w:pPr>
        <w:widowControl w:val="0"/>
        <w:autoSpaceDE w:val="0"/>
        <w:autoSpaceDN w:val="0"/>
        <w:adjustRightInd w:val="0"/>
        <w:spacing w:line="360" w:lineRule="auto"/>
        <w:jc w:val="center"/>
        <w:rPr>
          <w:lang w:val="ru-RU"/>
        </w:rPr>
      </w:pPr>
    </w:p>
    <w:p w14:paraId="66265236" w14:textId="7D34D79B" w:rsidR="00514008" w:rsidRDefault="00514008" w:rsidP="00514008">
      <w:pPr>
        <w:widowControl w:val="0"/>
        <w:autoSpaceDE w:val="0"/>
        <w:autoSpaceDN w:val="0"/>
        <w:adjustRightInd w:val="0"/>
        <w:spacing w:line="360" w:lineRule="auto"/>
        <w:jc w:val="center"/>
        <w:rPr>
          <w:lang w:val="ru-RU"/>
        </w:rPr>
      </w:pPr>
      <w:r>
        <w:t xml:space="preserve">Рисунок </w:t>
      </w:r>
      <w:r>
        <w:rPr>
          <w:lang w:val="ru-RU"/>
        </w:rPr>
        <w:t>3</w:t>
      </w:r>
      <w:r>
        <w:t xml:space="preserve"> – </w:t>
      </w:r>
      <w:r>
        <w:rPr>
          <w:lang w:val="ru-RU"/>
        </w:rPr>
        <w:t xml:space="preserve">Визуализация </w:t>
      </w:r>
      <w:r>
        <w:rPr>
          <w:lang w:val="ru-RU"/>
        </w:rPr>
        <w:t>тривиальных</w:t>
      </w:r>
      <w:r>
        <w:rPr>
          <w:lang w:val="ru-RU"/>
        </w:rPr>
        <w:t xml:space="preserve"> </w:t>
      </w:r>
      <w:r>
        <w:rPr>
          <w:lang w:val="ru-RU"/>
        </w:rPr>
        <w:t xml:space="preserve">ассоциативных </w:t>
      </w:r>
      <w:r>
        <w:rPr>
          <w:lang w:val="ru-RU"/>
        </w:rPr>
        <w:t>правил</w:t>
      </w:r>
    </w:p>
    <w:p w14:paraId="14C86062" w14:textId="77777777" w:rsidR="00514008" w:rsidRDefault="00514008" w:rsidP="002F0180">
      <w:pPr>
        <w:widowControl w:val="0"/>
        <w:autoSpaceDE w:val="0"/>
        <w:autoSpaceDN w:val="0"/>
        <w:adjustRightInd w:val="0"/>
        <w:spacing w:line="360" w:lineRule="auto"/>
        <w:jc w:val="center"/>
        <w:rPr>
          <w:lang w:val="ru-RU"/>
        </w:rPr>
      </w:pPr>
    </w:p>
    <w:p w14:paraId="5E9848A1" w14:textId="49955215" w:rsidR="00514008" w:rsidRDefault="006069D4" w:rsidP="002F0180">
      <w:pPr>
        <w:widowControl w:val="0"/>
        <w:autoSpaceDE w:val="0"/>
        <w:autoSpaceDN w:val="0"/>
        <w:adjustRightInd w:val="0"/>
        <w:spacing w:line="360" w:lineRule="auto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BF29697" wp14:editId="386672D1">
            <wp:extent cx="5697416" cy="3661569"/>
            <wp:effectExtent l="0" t="0" r="0" b="0"/>
            <wp:docPr id="147542961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29617" name="Рисунок 147542961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8480" cy="366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75E3D" w14:textId="6B3D1626" w:rsidR="00514008" w:rsidRPr="00514008" w:rsidRDefault="00514008" w:rsidP="002F0180">
      <w:pPr>
        <w:widowControl w:val="0"/>
        <w:autoSpaceDE w:val="0"/>
        <w:autoSpaceDN w:val="0"/>
        <w:adjustRightInd w:val="0"/>
        <w:spacing w:line="360" w:lineRule="auto"/>
        <w:jc w:val="center"/>
        <w:rPr>
          <w:lang w:val="ru-RU"/>
        </w:rPr>
      </w:pPr>
      <w:r w:rsidRPr="00514008">
        <w:rPr>
          <w:color w:val="000000"/>
        </w:rPr>
        <w:t xml:space="preserve">Рисунок </w:t>
      </w:r>
      <w:r>
        <w:rPr>
          <w:color w:val="000000"/>
          <w:lang w:val="ru-RU"/>
        </w:rPr>
        <w:t>4</w:t>
      </w:r>
      <w:r w:rsidRPr="00514008">
        <w:rPr>
          <w:color w:val="000000"/>
        </w:rPr>
        <w:t xml:space="preserve"> – Визуализация </w:t>
      </w:r>
      <w:r w:rsidR="009035CA">
        <w:rPr>
          <w:color w:val="000000"/>
          <w:lang w:val="ru-RU"/>
        </w:rPr>
        <w:t xml:space="preserve">непонятных </w:t>
      </w:r>
      <w:r w:rsidRPr="00514008">
        <w:rPr>
          <w:color w:val="000000"/>
        </w:rPr>
        <w:t>ассоциативных правил</w:t>
      </w:r>
    </w:p>
    <w:p w14:paraId="053925F3" w14:textId="77777777" w:rsidR="002F0180" w:rsidRDefault="002F0180" w:rsidP="002F018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5DA7B150" w14:textId="77777777" w:rsidR="00835616" w:rsidRDefault="00835616" w:rsidP="006069D4">
      <w:pPr>
        <w:widowControl w:val="0"/>
        <w:autoSpaceDE w:val="0"/>
        <w:autoSpaceDN w:val="0"/>
        <w:adjustRightInd w:val="0"/>
        <w:spacing w:line="360" w:lineRule="auto"/>
        <w:ind w:firstLine="709"/>
        <w:rPr>
          <w:color w:val="000000"/>
          <w:lang w:val="ru-RU"/>
        </w:rPr>
      </w:pPr>
    </w:p>
    <w:p w14:paraId="2DE2983D" w14:textId="6487AE73" w:rsidR="002F0180" w:rsidRPr="006069D4" w:rsidRDefault="006069D4" w:rsidP="006069D4">
      <w:pPr>
        <w:widowControl w:val="0"/>
        <w:autoSpaceDE w:val="0"/>
        <w:autoSpaceDN w:val="0"/>
        <w:adjustRightInd w:val="0"/>
        <w:spacing w:line="360" w:lineRule="auto"/>
        <w:ind w:firstLine="709"/>
      </w:pPr>
      <w:r w:rsidRPr="006069D4">
        <w:rPr>
          <w:color w:val="000000"/>
        </w:rPr>
        <w:t>На диаграмме представлена</w:t>
      </w:r>
      <w:r w:rsidRPr="006069D4">
        <w:rPr>
          <w:rStyle w:val="apple-converted-space"/>
          <w:color w:val="000000"/>
        </w:rPr>
        <w:t> </w:t>
      </w:r>
      <w:r w:rsidRPr="006069D4">
        <w:rPr>
          <w:rStyle w:val="ac"/>
          <w:b w:val="0"/>
          <w:bCs w:val="0"/>
          <w:color w:val="000000"/>
        </w:rPr>
        <w:t>визуализация показателей ассоциативных правил</w:t>
      </w:r>
      <w:r w:rsidRPr="006069D4">
        <w:rPr>
          <w:b/>
          <w:bCs/>
          <w:color w:val="000000"/>
        </w:rPr>
        <w:t>,</w:t>
      </w:r>
      <w:r w:rsidRPr="006069D4">
        <w:rPr>
          <w:color w:val="000000"/>
        </w:rPr>
        <w:t xml:space="preserve"> полученных в результате анализа данных о покупках.</w:t>
      </w:r>
    </w:p>
    <w:p w14:paraId="0200F8BA" w14:textId="372FBA77" w:rsidR="0053545D" w:rsidRDefault="006069D4" w:rsidP="002F0180">
      <w:pPr>
        <w:widowControl w:val="0"/>
        <w:autoSpaceDE w:val="0"/>
        <w:autoSpaceDN w:val="0"/>
        <w:adjustRightInd w:val="0"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F067004" wp14:editId="31B4F261">
            <wp:extent cx="6231987" cy="4199044"/>
            <wp:effectExtent l="0" t="0" r="0" b="0"/>
            <wp:docPr id="154245460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54605" name="Рисунок 154245460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1292" cy="423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073C1" w14:textId="4F54A1EE" w:rsidR="0053545D" w:rsidRPr="006069D4" w:rsidRDefault="0053545D" w:rsidP="006069D4">
      <w:pPr>
        <w:widowControl w:val="0"/>
        <w:autoSpaceDE w:val="0"/>
        <w:autoSpaceDN w:val="0"/>
        <w:adjustRightInd w:val="0"/>
        <w:spacing w:line="360" w:lineRule="auto"/>
        <w:jc w:val="center"/>
        <w:rPr>
          <w:lang w:val="ru-RU"/>
        </w:rPr>
      </w:pPr>
      <w:r>
        <w:t xml:space="preserve">Рисунок </w:t>
      </w:r>
      <w:r w:rsidR="009035CA">
        <w:rPr>
          <w:lang w:val="ru-RU"/>
        </w:rPr>
        <w:t>5</w:t>
      </w:r>
      <w:r w:rsidR="005C2C71">
        <w:rPr>
          <w:lang w:val="ru-RU"/>
        </w:rPr>
        <w:t xml:space="preserve"> </w:t>
      </w:r>
      <w:r>
        <w:t>–</w:t>
      </w:r>
      <w:r w:rsidR="00394DA1">
        <w:rPr>
          <w:lang w:val="ru-RU"/>
        </w:rPr>
        <w:t xml:space="preserve"> </w:t>
      </w:r>
      <w:r w:rsidR="006069D4">
        <w:rPr>
          <w:rStyle w:val="ac"/>
          <w:b w:val="0"/>
          <w:bCs w:val="0"/>
          <w:color w:val="000000"/>
          <w:lang w:val="ru-RU"/>
        </w:rPr>
        <w:t>В</w:t>
      </w:r>
      <w:r w:rsidR="006069D4" w:rsidRPr="006069D4">
        <w:rPr>
          <w:rStyle w:val="ac"/>
          <w:b w:val="0"/>
          <w:bCs w:val="0"/>
          <w:color w:val="000000"/>
        </w:rPr>
        <w:t>изуализация показателей ассоциативных правил</w:t>
      </w:r>
    </w:p>
    <w:p w14:paraId="65B5657D" w14:textId="33F76047" w:rsidR="008373D1" w:rsidRPr="006A6512" w:rsidRDefault="008570B0" w:rsidP="008F2C6B">
      <w:pPr>
        <w:widowControl w:val="0"/>
        <w:autoSpaceDE w:val="0"/>
        <w:autoSpaceDN w:val="0"/>
        <w:adjustRightInd w:val="0"/>
        <w:spacing w:line="360" w:lineRule="auto"/>
        <w:jc w:val="center"/>
        <w:rPr>
          <w:lang w:val="ru-RU"/>
        </w:rPr>
      </w:pPr>
      <w:r>
        <w:rPr>
          <w:lang w:val="ru-RU"/>
        </w:rPr>
        <w:tab/>
      </w:r>
    </w:p>
    <w:sectPr w:rsidR="008373D1" w:rsidRPr="006A6512" w:rsidSect="006414AB">
      <w:footerReference w:type="even" r:id="rId12"/>
      <w:footerReference w:type="default" r:id="rId13"/>
      <w:type w:val="continuous"/>
      <w:pgSz w:w="11909" w:h="16834"/>
      <w:pgMar w:top="1134" w:right="567" w:bottom="1134" w:left="1701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EE980" w14:textId="77777777" w:rsidR="0058591A" w:rsidRDefault="0058591A" w:rsidP="006414AB">
      <w:r>
        <w:separator/>
      </w:r>
    </w:p>
  </w:endnote>
  <w:endnote w:type="continuationSeparator" w:id="0">
    <w:p w14:paraId="0048EE2A" w14:textId="77777777" w:rsidR="0058591A" w:rsidRDefault="0058591A" w:rsidP="006414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a"/>
      </w:rPr>
      <w:id w:val="-856729315"/>
      <w:docPartObj>
        <w:docPartGallery w:val="Page Numbers (Bottom of Page)"/>
        <w:docPartUnique/>
      </w:docPartObj>
    </w:sdtPr>
    <w:sdtContent>
      <w:p w14:paraId="47EF737F" w14:textId="3FFB9D2B" w:rsidR="006414AB" w:rsidRDefault="006414AB" w:rsidP="00F62DF9">
        <w:pPr>
          <w:pStyle w:val="a8"/>
          <w:framePr w:wrap="none" w:vAnchor="text" w:hAnchor="margin" w:xAlign="center" w:y="1"/>
          <w:rPr>
            <w:rStyle w:val="aa"/>
          </w:rPr>
        </w:pPr>
        <w:r>
          <w:rPr>
            <w:rStyle w:val="aa"/>
          </w:rPr>
          <w:fldChar w:fldCharType="begin"/>
        </w:r>
        <w:r>
          <w:rPr>
            <w:rStyle w:val="aa"/>
          </w:rPr>
          <w:instrText xml:space="preserve"> PAGE </w:instrText>
        </w:r>
        <w:r>
          <w:rPr>
            <w:rStyle w:val="aa"/>
          </w:rPr>
          <w:fldChar w:fldCharType="separate"/>
        </w:r>
        <w:r>
          <w:rPr>
            <w:rStyle w:val="aa"/>
          </w:rPr>
          <w:fldChar w:fldCharType="end"/>
        </w:r>
      </w:p>
    </w:sdtContent>
  </w:sdt>
  <w:p w14:paraId="77CE7F1D" w14:textId="77777777" w:rsidR="006414AB" w:rsidRDefault="006414AB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a"/>
      </w:rPr>
      <w:id w:val="-2019068797"/>
      <w:docPartObj>
        <w:docPartGallery w:val="Page Numbers (Bottom of Page)"/>
        <w:docPartUnique/>
      </w:docPartObj>
    </w:sdtPr>
    <w:sdtContent>
      <w:p w14:paraId="0138913C" w14:textId="0D61438C" w:rsidR="006414AB" w:rsidRDefault="006414AB" w:rsidP="00F62DF9">
        <w:pPr>
          <w:pStyle w:val="a8"/>
          <w:framePr w:wrap="none" w:vAnchor="text" w:hAnchor="margin" w:xAlign="center" w:y="1"/>
          <w:rPr>
            <w:rStyle w:val="aa"/>
          </w:rPr>
        </w:pPr>
        <w:r>
          <w:rPr>
            <w:rStyle w:val="aa"/>
          </w:rPr>
          <w:fldChar w:fldCharType="begin"/>
        </w:r>
        <w:r>
          <w:rPr>
            <w:rStyle w:val="aa"/>
          </w:rPr>
          <w:instrText xml:space="preserve"> PAGE </w:instrText>
        </w:r>
        <w:r>
          <w:rPr>
            <w:rStyle w:val="aa"/>
          </w:rPr>
          <w:fldChar w:fldCharType="separate"/>
        </w:r>
        <w:r>
          <w:rPr>
            <w:rStyle w:val="aa"/>
            <w:noProof/>
          </w:rPr>
          <w:t>2</w:t>
        </w:r>
        <w:r>
          <w:rPr>
            <w:rStyle w:val="aa"/>
          </w:rPr>
          <w:fldChar w:fldCharType="end"/>
        </w:r>
      </w:p>
    </w:sdtContent>
  </w:sdt>
  <w:p w14:paraId="06BC4F3D" w14:textId="77777777" w:rsidR="006414AB" w:rsidRDefault="006414A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7305C" w14:textId="77777777" w:rsidR="0058591A" w:rsidRDefault="0058591A" w:rsidP="006414AB">
      <w:r>
        <w:separator/>
      </w:r>
    </w:p>
  </w:footnote>
  <w:footnote w:type="continuationSeparator" w:id="0">
    <w:p w14:paraId="4AAAE238" w14:textId="77777777" w:rsidR="0058591A" w:rsidRDefault="0058591A" w:rsidP="006414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1E35"/>
    <w:multiLevelType w:val="multilevel"/>
    <w:tmpl w:val="FF1E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93852"/>
    <w:multiLevelType w:val="hybridMultilevel"/>
    <w:tmpl w:val="6AC8FED6"/>
    <w:lvl w:ilvl="0" w:tplc="1AF0D7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FD5229C"/>
    <w:multiLevelType w:val="multilevel"/>
    <w:tmpl w:val="C334587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29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509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589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4669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5389" w:hanging="1800"/>
      </w:pPr>
      <w:rPr>
        <w:rFonts w:hint="default"/>
        <w:b w:val="0"/>
      </w:rPr>
    </w:lvl>
  </w:abstractNum>
  <w:abstractNum w:abstractNumId="3" w15:restartNumberingAfterBreak="0">
    <w:nsid w:val="1964418C"/>
    <w:multiLevelType w:val="hybridMultilevel"/>
    <w:tmpl w:val="016E35E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A5434CB"/>
    <w:multiLevelType w:val="hybridMultilevel"/>
    <w:tmpl w:val="3D789CF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047483B"/>
    <w:multiLevelType w:val="multilevel"/>
    <w:tmpl w:val="911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4222EB"/>
    <w:multiLevelType w:val="multilevel"/>
    <w:tmpl w:val="C334587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29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509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589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4669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5389" w:hanging="1800"/>
      </w:pPr>
      <w:rPr>
        <w:rFonts w:hint="default"/>
        <w:b w:val="0"/>
      </w:rPr>
    </w:lvl>
  </w:abstractNum>
  <w:abstractNum w:abstractNumId="7" w15:restartNumberingAfterBreak="0">
    <w:nsid w:val="446111CF"/>
    <w:multiLevelType w:val="hybridMultilevel"/>
    <w:tmpl w:val="C484A9EA"/>
    <w:lvl w:ilvl="0" w:tplc="FFFFFFFF">
      <w:start w:val="1"/>
      <w:numFmt w:val="decimal"/>
      <w:lvlText w:val="2.%1"/>
      <w:lvlJc w:val="left"/>
      <w:pPr>
        <w:ind w:left="1429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32260F1"/>
    <w:multiLevelType w:val="hybridMultilevel"/>
    <w:tmpl w:val="C484A9EA"/>
    <w:lvl w:ilvl="0" w:tplc="E708A5E0">
      <w:start w:val="1"/>
      <w:numFmt w:val="decimal"/>
      <w:lvlText w:val="2.%1"/>
      <w:lvlJc w:val="left"/>
      <w:pPr>
        <w:ind w:left="142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37751444">
    <w:abstractNumId w:val="1"/>
  </w:num>
  <w:num w:numId="2" w16cid:durableId="1241213594">
    <w:abstractNumId w:val="6"/>
  </w:num>
  <w:num w:numId="3" w16cid:durableId="424619339">
    <w:abstractNumId w:val="3"/>
  </w:num>
  <w:num w:numId="4" w16cid:durableId="348993408">
    <w:abstractNumId w:val="4"/>
  </w:num>
  <w:num w:numId="5" w16cid:durableId="1501001758">
    <w:abstractNumId w:val="8"/>
  </w:num>
  <w:num w:numId="6" w16cid:durableId="1712415703">
    <w:abstractNumId w:val="7"/>
  </w:num>
  <w:num w:numId="7" w16cid:durableId="1769812323">
    <w:abstractNumId w:val="2"/>
  </w:num>
  <w:num w:numId="8" w16cid:durableId="923075531">
    <w:abstractNumId w:val="0"/>
  </w:num>
  <w:num w:numId="9" w16cid:durableId="9761118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3AAB"/>
    <w:rsid w:val="00015381"/>
    <w:rsid w:val="000A2CF1"/>
    <w:rsid w:val="000A5C1D"/>
    <w:rsid w:val="000A67BE"/>
    <w:rsid w:val="00144A83"/>
    <w:rsid w:val="001B7465"/>
    <w:rsid w:val="00231EF8"/>
    <w:rsid w:val="002748AD"/>
    <w:rsid w:val="00284869"/>
    <w:rsid w:val="002C1F94"/>
    <w:rsid w:val="002F0180"/>
    <w:rsid w:val="00360C14"/>
    <w:rsid w:val="00394DA1"/>
    <w:rsid w:val="003F448A"/>
    <w:rsid w:val="00405D24"/>
    <w:rsid w:val="00413AAB"/>
    <w:rsid w:val="004B668D"/>
    <w:rsid w:val="004F5137"/>
    <w:rsid w:val="00514008"/>
    <w:rsid w:val="0053545D"/>
    <w:rsid w:val="0058591A"/>
    <w:rsid w:val="005A2A15"/>
    <w:rsid w:val="005B566D"/>
    <w:rsid w:val="005C2C71"/>
    <w:rsid w:val="005E3C66"/>
    <w:rsid w:val="006069D4"/>
    <w:rsid w:val="00614F78"/>
    <w:rsid w:val="00631B6C"/>
    <w:rsid w:val="006375AF"/>
    <w:rsid w:val="006414AB"/>
    <w:rsid w:val="00644EDF"/>
    <w:rsid w:val="00655591"/>
    <w:rsid w:val="00673521"/>
    <w:rsid w:val="006A6512"/>
    <w:rsid w:val="00716B62"/>
    <w:rsid w:val="00724242"/>
    <w:rsid w:val="007C55D8"/>
    <w:rsid w:val="007E0B21"/>
    <w:rsid w:val="00835616"/>
    <w:rsid w:val="008373D1"/>
    <w:rsid w:val="008570B0"/>
    <w:rsid w:val="008D1AAC"/>
    <w:rsid w:val="008F2C6B"/>
    <w:rsid w:val="009035CA"/>
    <w:rsid w:val="009B751E"/>
    <w:rsid w:val="00A14E87"/>
    <w:rsid w:val="00A50A6B"/>
    <w:rsid w:val="00A74901"/>
    <w:rsid w:val="00AF6555"/>
    <w:rsid w:val="00B02E4E"/>
    <w:rsid w:val="00B20256"/>
    <w:rsid w:val="00B56FCA"/>
    <w:rsid w:val="00B71FEE"/>
    <w:rsid w:val="00B9441F"/>
    <w:rsid w:val="00BA50FA"/>
    <w:rsid w:val="00C1317A"/>
    <w:rsid w:val="00D347D3"/>
    <w:rsid w:val="00D45F03"/>
    <w:rsid w:val="00D95BBB"/>
    <w:rsid w:val="00DA7C82"/>
    <w:rsid w:val="00DF7735"/>
    <w:rsid w:val="00E05730"/>
    <w:rsid w:val="00E9427C"/>
    <w:rsid w:val="00F04F95"/>
    <w:rsid w:val="00F44504"/>
    <w:rsid w:val="00F57E13"/>
    <w:rsid w:val="00F65A25"/>
    <w:rsid w:val="00F813C7"/>
    <w:rsid w:val="00F87EBD"/>
    <w:rsid w:val="00FC7340"/>
    <w:rsid w:val="00FF0E74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8B3A21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4008"/>
    <w:pPr>
      <w:spacing w:after="0" w:line="240" w:lineRule="auto"/>
    </w:pPr>
    <w:rPr>
      <w:sz w:val="24"/>
      <w:szCs w:val="24"/>
      <w:lang w:val="ru-KZ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2748AD"/>
    <w:pPr>
      <w:ind w:left="720"/>
      <w:contextualSpacing/>
    </w:pPr>
  </w:style>
  <w:style w:type="paragraph" w:styleId="a8">
    <w:name w:val="footer"/>
    <w:basedOn w:val="a"/>
    <w:link w:val="a9"/>
    <w:uiPriority w:val="99"/>
    <w:unhideWhenUsed/>
    <w:rsid w:val="006414AB"/>
    <w:pPr>
      <w:tabs>
        <w:tab w:val="center" w:pos="4513"/>
        <w:tab w:val="right" w:pos="9026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6414AB"/>
    <w:rPr>
      <w:sz w:val="24"/>
      <w:szCs w:val="24"/>
    </w:rPr>
  </w:style>
  <w:style w:type="character" w:styleId="aa">
    <w:name w:val="page number"/>
    <w:basedOn w:val="a0"/>
    <w:uiPriority w:val="99"/>
    <w:semiHidden/>
    <w:unhideWhenUsed/>
    <w:rsid w:val="006414AB"/>
  </w:style>
  <w:style w:type="paragraph" w:styleId="ab">
    <w:name w:val="Normal (Web)"/>
    <w:basedOn w:val="a"/>
    <w:uiPriority w:val="99"/>
    <w:unhideWhenUsed/>
    <w:rsid w:val="00FC7340"/>
    <w:pPr>
      <w:spacing w:before="100" w:beforeAutospacing="1" w:after="100" w:afterAutospacing="1"/>
    </w:pPr>
  </w:style>
  <w:style w:type="character" w:styleId="ac">
    <w:name w:val="Strong"/>
    <w:basedOn w:val="a0"/>
    <w:uiPriority w:val="22"/>
    <w:qFormat/>
    <w:locked/>
    <w:rsid w:val="00FC7340"/>
    <w:rPr>
      <w:b/>
      <w:bCs/>
    </w:rPr>
  </w:style>
  <w:style w:type="character" w:customStyle="1" w:styleId="apple-converted-space">
    <w:name w:val="apple-converted-space"/>
    <w:basedOn w:val="a0"/>
    <w:rsid w:val="009035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5</Pages>
  <Words>315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полина евстафьева</cp:lastModifiedBy>
  <cp:revision>30</cp:revision>
  <cp:lastPrinted>2010-01-18T13:20:00Z</cp:lastPrinted>
  <dcterms:created xsi:type="dcterms:W3CDTF">2016-04-25T11:03:00Z</dcterms:created>
  <dcterms:modified xsi:type="dcterms:W3CDTF">2026-03-05T14:48:00Z</dcterms:modified>
</cp:coreProperties>
</file>