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CONSTRUCTFLOW V1.0</w:t>
      </w:r>
    </w:p>
    <w:p>
      <w:r>
        <w:t>Control total de tus proyectos.</w:t>
        <w:br/>
        <w:t>Propuesta Comercial y Económica</w:t>
        <w:br/>
        <w:t>Cora Soluciones Digitales</w:t>
      </w:r>
    </w:p>
    <w:p>
      <w:r>
        <w:br w:type="page"/>
      </w:r>
    </w:p>
    <w:p>
      <w:pPr>
        <w:pStyle w:val="Heading1"/>
      </w:pPr>
      <w:r>
        <w:t>1. Presentación</w:t>
      </w:r>
    </w:p>
    <w:p>
      <w:r>
        <w:t>ConstructFlow es una plataforma integral para la administración profesional de proyectos de construcción y mantenimiento. Centraliza cotizaciones, proyectos, actividades, evidencias, documentos, facturación, cobranza y rentabilidad en una sola solución web.</w:t>
      </w:r>
    </w:p>
    <w:p>
      <w:r>
        <w:br w:type="page"/>
      </w:r>
    </w:p>
    <w:p>
      <w:pPr>
        <w:pStyle w:val="Heading1"/>
      </w:pPr>
      <w:r>
        <w:t>2. Objetivo</w:t>
      </w:r>
    </w:p>
    <w:p>
      <w:r>
        <w:t>Implementar una plataforma web que permita administrar el ciclo completo de los proyectos desde la generación de cotizaciones hasta el cierre operativo y financiero.</w:t>
      </w:r>
    </w:p>
    <w:p>
      <w:r>
        <w:br w:type="page"/>
      </w:r>
    </w:p>
    <w:p>
      <w:pPr>
        <w:pStyle w:val="Heading1"/>
      </w:pPr>
      <w:r>
        <w:t>3. Situación Actual</w:t>
      </w:r>
    </w:p>
    <w:p>
      <w:r>
        <w:t>Muchas organizaciones operan mediante hojas de cálculo, correos y documentos dispersos, dificultando el control de proyectos, cambios de alcance, cobranza y rentabilidad.</w:t>
      </w:r>
    </w:p>
    <w:p>
      <w:r>
        <w:br w:type="page"/>
      </w:r>
    </w:p>
    <w:p>
      <w:pPr>
        <w:pStyle w:val="Heading1"/>
      </w:pPr>
      <w:r>
        <w:t>4. Solución Propuesta</w:t>
      </w:r>
    </w:p>
    <w:p>
      <w:r>
        <w:t>ConstructFlow permitirá gestionar Cotización → Proyecto → Actividades → Evidencias → Entregables → Facturación → Cobranza → Rentabilidad.</w:t>
      </w:r>
    </w:p>
    <w:p>
      <w:r>
        <w:br w:type="page"/>
      </w:r>
    </w:p>
    <w:p>
      <w:pPr>
        <w:pStyle w:val="Heading1"/>
      </w:pPr>
      <w:r>
        <w:t>5. Alcance Funcional</w:t>
      </w:r>
    </w:p>
    <w:p>
      <w:r>
        <w:br/>
        <w:t>• Multiempresa.</w:t>
        <w:br/>
        <w:t>• Usuarios ilimitados.</w:t>
        <w:br/>
        <w:t>• Roles y permisos.</w:t>
        <w:br/>
        <w:t>• Clientes, contactos y responsables.</w:t>
        <w:br/>
        <w:t>• Cotizaciones con control de versiones.</w:t>
        <w:br/>
        <w:t>• Proyectos.</w:t>
        <w:br/>
        <w:t>• Actividades y Diagrama de Gantt.</w:t>
        <w:br/>
        <w:t>• Evidencias Antes, Durante y Después.</w:t>
        <w:br/>
        <w:t>• Gestión documental.</w:t>
        <w:br/>
        <w:t>• Facturación documental.</w:t>
        <w:br/>
        <w:t>• Cobranza.</w:t>
        <w:br/>
        <w:t>• Costos reales.</w:t>
        <w:br/>
        <w:t>• KPI's y Dashboard Ejecutivo.</w:t>
        <w:br/>
        <w:t>• Alertas por correo.</w:t>
        <w:br/>
        <w:t>• Exportación a Excel, PDF e impresión.</w:t>
        <w:br/>
      </w:r>
    </w:p>
    <w:p>
      <w:r>
        <w:br w:type="page"/>
      </w:r>
    </w:p>
    <w:p>
      <w:pPr>
        <w:pStyle w:val="Heading1"/>
      </w:pPr>
      <w:r>
        <w:t>6. Módulo de Cotizaciones</w:t>
      </w:r>
    </w:p>
    <w:p>
      <w:r>
        <w:t>Generación de folios, duplicación de cotizaciones, historial de cambios, PDF profesional, control de alcance y asociación de múltiples cotizaciones a un proyecto.</w:t>
      </w:r>
    </w:p>
    <w:p>
      <w:r>
        <w:br w:type="page"/>
      </w:r>
    </w:p>
    <w:p>
      <w:pPr>
        <w:pStyle w:val="Heading1"/>
      </w:pPr>
      <w:r>
        <w:t>7. Módulo de Proyectos</w:t>
      </w:r>
    </w:p>
    <w:p>
      <w:r>
        <w:t>Control de órdenes de compra, órdenes de trabajo, fechas planeadas y reales, avance general y seguimiento operativo.</w:t>
      </w:r>
    </w:p>
    <w:p>
      <w:r>
        <w:br w:type="page"/>
      </w:r>
    </w:p>
    <w:p>
      <w:pPr>
        <w:pStyle w:val="Heading1"/>
      </w:pPr>
      <w:r>
        <w:t>8. Actividades y Gantt</w:t>
      </w:r>
    </w:p>
    <w:p>
      <w:r>
        <w:t>Actividades obligatorias, opcionales, dependientes y simultáneas. Control porcentual y seguimiento mediante Gantt.</w:t>
      </w:r>
    </w:p>
    <w:p>
      <w:r>
        <w:br w:type="page"/>
      </w:r>
    </w:p>
    <w:p>
      <w:pPr>
        <w:pStyle w:val="Heading1"/>
      </w:pPr>
      <w:r>
        <w:t>9. Evidencias y Gestión Documental</w:t>
      </w:r>
    </w:p>
    <w:p>
      <w:r>
        <w:t>Administración de archivos JPG, JPEG, PNG, PDF y XML con tamaño máximo de 20 MB por archivo.</w:t>
      </w:r>
    </w:p>
    <w:p>
      <w:r>
        <w:br w:type="page"/>
      </w:r>
    </w:p>
    <w:p>
      <w:pPr>
        <w:pStyle w:val="Heading1"/>
      </w:pPr>
      <w:r>
        <w:t>10. Facturación y Cobranza</w:t>
      </w:r>
    </w:p>
    <w:p>
      <w:r>
        <w:t>Registro de facturas, XML/PDF, pagos, fechas compromiso, vencimientos y seguimiento de cobranza.</w:t>
      </w:r>
    </w:p>
    <w:p>
      <w:r>
        <w:br w:type="page"/>
      </w:r>
    </w:p>
    <w:p>
      <w:pPr>
        <w:pStyle w:val="Heading1"/>
      </w:pPr>
      <w:r>
        <w:t>11. Costos y Rentabilidad</w:t>
      </w:r>
    </w:p>
    <w:p>
      <w:r>
        <w:t>Captura de materiales, mano de obra, impuestos y análisis de utilidad por proyecto y cliente.</w:t>
      </w:r>
    </w:p>
    <w:p>
      <w:r>
        <w:br w:type="page"/>
      </w:r>
    </w:p>
    <w:p>
      <w:pPr>
        <w:pStyle w:val="Heading1"/>
      </w:pPr>
      <w:r>
        <w:t>12. KPI's y Dashboard Ejecutivo</w:t>
      </w:r>
    </w:p>
    <w:p>
      <w:r>
        <w:t>Indicadores operativos, comerciales, financieros y de rentabilidad con dashboards por perfil.</w:t>
      </w:r>
    </w:p>
    <w:p>
      <w:r>
        <w:br w:type="page"/>
      </w:r>
    </w:p>
    <w:p>
      <w:pPr>
        <w:pStyle w:val="Heading1"/>
      </w:pPr>
      <w:r>
        <w:t>13. Notificaciones</w:t>
      </w:r>
    </w:p>
    <w:p>
      <w:r>
        <w:t>Alertas automáticas por correo para actividades, proyectos, facturas y pagos.</w:t>
      </w:r>
    </w:p>
    <w:p>
      <w:r>
        <w:br w:type="page"/>
      </w:r>
    </w:p>
    <w:p>
      <w:pPr>
        <w:pStyle w:val="Heading1"/>
      </w:pPr>
      <w:r>
        <w:t>14. Beneficios Esperados</w:t>
      </w:r>
    </w:p>
    <w:p>
      <w:r>
        <w:t>Mayor control, trazabilidad, información centralizada y soporte para la toma de decisiones.</w:t>
      </w:r>
    </w:p>
    <w:p>
      <w:r>
        <w:br w:type="page"/>
      </w:r>
    </w:p>
    <w:p>
      <w:pPr>
        <w:pStyle w:val="Heading1"/>
      </w:pPr>
      <w:r>
        <w:t>15. Ambientes</w:t>
      </w:r>
    </w:p>
    <w:p>
      <w:r>
        <w:t>Desarrollo, Pruebas y Producción.</w:t>
      </w:r>
    </w:p>
    <w:p>
      <w:r>
        <w:br w:type="page"/>
      </w:r>
    </w:p>
    <w:p>
      <w:pPr>
        <w:pStyle w:val="Heading1"/>
      </w:pPr>
      <w:r>
        <w:t>16. Infraestructura</w:t>
      </w:r>
    </w:p>
    <w:p>
      <w:r>
        <w:t>Hosting, dominio y certificados SSL serán proporcionados por el cliente. Incluye configuración inicial.</w:t>
      </w:r>
    </w:p>
    <w:p>
      <w:r>
        <w:br w:type="page"/>
      </w:r>
    </w:p>
    <w:p>
      <w:pPr>
        <w:pStyle w:val="Heading1"/>
      </w:pPr>
      <w:r>
        <w:t>17. Inversión</w:t>
      </w:r>
    </w:p>
    <w:p>
      <w:r>
        <w:t>Desarrollo ConstructFlow V1.0: $275,000.00 MXN + IVA.</w:t>
      </w:r>
    </w:p>
    <w:p>
      <w:r>
        <w:br w:type="page"/>
      </w:r>
    </w:p>
    <w:p>
      <w:pPr>
        <w:pStyle w:val="Heading1"/>
      </w:pPr>
      <w:r>
        <w:t>18. Forma de Pago</w:t>
      </w:r>
    </w:p>
    <w:p>
      <w:r>
        <w:t>30% Anticipo, 20% Análisis y Diseño, 25% Versión Funcional, 25% Producción.</w:t>
      </w:r>
    </w:p>
    <w:p>
      <w:r>
        <w:br w:type="page"/>
      </w:r>
    </w:p>
    <w:p>
      <w:pPr>
        <w:pStyle w:val="Heading1"/>
      </w:pPr>
      <w:r>
        <w:t>19. Capacitación y Garantía</w:t>
      </w:r>
    </w:p>
    <w:p>
      <w:r>
        <w:t>8 horas de capacitación presencial y 90 días de garantía.</w:t>
      </w:r>
    </w:p>
    <w:p>
      <w:r>
        <w:br w:type="page"/>
      </w:r>
    </w:p>
    <w:p>
      <w:pPr>
        <w:pStyle w:val="Heading1"/>
      </w:pPr>
      <w:r>
        <w:t>20. Propiedad Intelectual y Versiones Futuras</w:t>
      </w:r>
    </w:p>
    <w:p>
      <w:r>
        <w:t>Licencia permanente de uso. Flutter, portal de clientes y firma electrónica quedan para futuras versiones.</w:t>
      </w:r>
    </w:p>
    <w:p>
      <w:r>
        <w:br w:type="page"/>
      </w:r>
    </w:p>
    <w:p>
      <w:pPr>
        <w:pStyle w:val="Heading1"/>
      </w:pPr>
      <w:r>
        <w:t>21. Entregables</w:t>
      </w:r>
    </w:p>
    <w:p>
      <w:r>
        <w:t>Documento funcional, sistema, base de datos, manuales, capacitación, puesta en producción y garantía.</w:t>
      </w:r>
    </w:p>
    <w:p>
      <w:r>
        <w:br w:type="page"/>
      </w:r>
    </w:p>
    <w:p>
      <w:pPr>
        <w:pStyle w:val="Heading1"/>
      </w:pPr>
      <w:r>
        <w:t>22. Exclusiones</w:t>
      </w:r>
    </w:p>
    <w:p>
      <w:r>
        <w:t>No incluye hardware, hosting, dominio, firma electrónica, aplicación móvil ni integraciones externas.</w:t>
      </w:r>
    </w:p>
    <w:p>
      <w:r>
        <w:br w:type="page"/>
      </w:r>
    </w:p>
    <w:p>
      <w:pPr>
        <w:pStyle w:val="Heading1"/>
      </w:pPr>
      <w:r>
        <w:t>23. Aceptación</w:t>
      </w:r>
    </w:p>
    <w:p>
      <w:r>
        <w:t>Espacio para firma y aceptación del cliente.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