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dd-03-parte-5"/>
    <w:p>
      <w:pPr>
        <w:pStyle w:val="Heading1"/>
      </w:pPr>
      <w:r>
        <w:t xml:space="preserve">BDD-03 PARTE 5</w:t>
      </w:r>
    </w:p>
    <w:bookmarkStart w:id="20" w:name="X9b08a290370105c42c740ee1622e562beb6bcba"/>
    <w:p>
      <w:pPr>
        <w:pStyle w:val="Heading2"/>
      </w:pPr>
      <w:r>
        <w:t xml:space="preserve">ADMINISTRACIÓN AVANZADA, AUDITORÍA, WORKFLOW E INTEGRACIONES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alcance"/>
    <w:p>
      <w:pPr>
        <w:pStyle w:val="Heading1"/>
      </w:pPr>
      <w:r>
        <w:t xml:space="preserve">ALCANCE</w:t>
      </w:r>
    </w:p>
    <w:bookmarkStart w:id="22" w:name="auditoría"/>
    <w:p>
      <w:pPr>
        <w:pStyle w:val="Heading2"/>
      </w:pPr>
      <w:r>
        <w:t xml:space="preserve">Auditoría</w:t>
      </w:r>
    </w:p>
    <w:p>
      <w:pPr>
        <w:pStyle w:val="FirstParagraph"/>
      </w:pPr>
      <w:r>
        <w:t xml:space="preserve">CF_Auditoria</w:t>
      </w:r>
    </w:p>
    <w:p>
      <w:pPr>
        <w:pStyle w:val="BodyText"/>
      </w:pPr>
      <w:r>
        <w:t xml:space="preserve">CF_AuditoriaDetalle</w:t>
      </w:r>
    </w:p>
    <w:p>
      <w:r>
        <w:pict>
          <v:rect style="width:0;height:1.5pt" o:hralign="center" o:hrstd="t" o:hr="t"/>
        </w:pict>
      </w:r>
    </w:p>
    <w:bookmarkEnd w:id="22"/>
    <w:bookmarkStart w:id="23" w:name="notificaciones"/>
    <w:p>
      <w:pPr>
        <w:pStyle w:val="Heading2"/>
      </w:pPr>
      <w:r>
        <w:t xml:space="preserve">Notificaciones</w:t>
      </w:r>
    </w:p>
    <w:p>
      <w:pPr>
        <w:pStyle w:val="FirstParagraph"/>
      </w:pPr>
      <w:r>
        <w:t xml:space="preserve">CF_Notificacion</w:t>
      </w:r>
    </w:p>
    <w:p>
      <w:pPr>
        <w:pStyle w:val="BodyText"/>
      </w:pPr>
      <w:r>
        <w:t xml:space="preserve">CF_NotificacionUsuario</w:t>
      </w:r>
    </w:p>
    <w:p>
      <w:pPr>
        <w:pStyle w:val="BodyText"/>
      </w:pPr>
      <w:r>
        <w:t xml:space="preserve">CF_NotificacionPlantilla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-personalizado"/>
    <w:p>
      <w:pPr>
        <w:pStyle w:val="Heading2"/>
      </w:pPr>
      <w:r>
        <w:t xml:space="preserve">Dashboard Personalizado</w:t>
      </w:r>
    </w:p>
    <w:p>
      <w:pPr>
        <w:pStyle w:val="FirstParagraph"/>
      </w:pPr>
      <w:r>
        <w:t xml:space="preserve">CF_DashboardFavorito</w:t>
      </w:r>
    </w:p>
    <w:p>
      <w:pPr>
        <w:pStyle w:val="BodyText"/>
      </w:pPr>
      <w:r>
        <w:t xml:space="preserve">CF_Widget</w:t>
      </w:r>
    </w:p>
    <w:p>
      <w:pPr>
        <w:pStyle w:val="BodyText"/>
      </w:pPr>
      <w:r>
        <w:t xml:space="preserve">CF_WidgetUsuario</w:t>
      </w:r>
    </w:p>
    <w:p>
      <w:r>
        <w:pict>
          <v:rect style="width:0;height:1.5pt" o:hralign="center" o:hrstd="t" o:hr="t"/>
        </w:pict>
      </w:r>
    </w:p>
    <w:bookmarkEnd w:id="24"/>
    <w:bookmarkStart w:id="25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CF_FlujoAprobacion</w:t>
      </w:r>
    </w:p>
    <w:p>
      <w:pPr>
        <w:pStyle w:val="BodyText"/>
      </w:pPr>
      <w:r>
        <w:t xml:space="preserve">CF_FlujoPaso</w:t>
      </w:r>
    </w:p>
    <w:p>
      <w:pPr>
        <w:pStyle w:val="BodyText"/>
      </w:pPr>
      <w:r>
        <w:t xml:space="preserve">CF_FlujoUsuario</w:t>
      </w:r>
    </w:p>
    <w:p>
      <w:pPr>
        <w:pStyle w:val="BodyText"/>
      </w:pPr>
      <w:r>
        <w:t xml:space="preserve">CF_FlujoHistorial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ción-avanzada"/>
    <w:p>
      <w:pPr>
        <w:pStyle w:val="Heading2"/>
      </w:pPr>
      <w:r>
        <w:t xml:space="preserve">Configuración Avanzada</w:t>
      </w:r>
    </w:p>
    <w:p>
      <w:pPr>
        <w:pStyle w:val="FirstParagraph"/>
      </w:pPr>
      <w:r>
        <w:t xml:space="preserve">CF_Parametro</w:t>
      </w:r>
    </w:p>
    <w:p>
      <w:pPr>
        <w:pStyle w:val="BodyText"/>
      </w:pPr>
      <w:r>
        <w:t xml:space="preserve">CF_ConfiguracionEmpresa</w:t>
      </w:r>
    </w:p>
    <w:p>
      <w:pPr>
        <w:pStyle w:val="BodyText"/>
      </w:pPr>
      <w:r>
        <w:t xml:space="preserve">CF_ConfiguracionCorreo</w:t>
      </w:r>
    </w:p>
    <w:p>
      <w:pPr>
        <w:pStyle w:val="BodyText"/>
      </w:pPr>
      <w:r>
        <w:t xml:space="preserve">CF_ConfiguracionSAT</w:t>
      </w:r>
    </w:p>
    <w:p>
      <w:r>
        <w:pict>
          <v:rect style="width:0;height:1.5pt" o:hralign="center" o:hrstd="t" o:hr="t"/>
        </w:pict>
      </w:r>
    </w:p>
    <w:bookmarkEnd w:id="26"/>
    <w:bookmarkStart w:id="27" w:name="integraciones"/>
    <w:p>
      <w:pPr>
        <w:pStyle w:val="Heading2"/>
      </w:pPr>
      <w:r>
        <w:t xml:space="preserve">Integraciones</w:t>
      </w:r>
    </w:p>
    <w:p>
      <w:pPr>
        <w:pStyle w:val="FirstParagraph"/>
      </w:pPr>
      <w:r>
        <w:t xml:space="preserve">CF_Integracion</w:t>
      </w:r>
    </w:p>
    <w:p>
      <w:pPr>
        <w:pStyle w:val="BodyText"/>
      </w:pPr>
      <w:r>
        <w:t xml:space="preserve">CF_IntegracionLog</w:t>
      </w:r>
    </w:p>
    <w:p>
      <w:pPr>
        <w:pStyle w:val="BodyText"/>
      </w:pPr>
      <w:r>
        <w:t xml:space="preserve">CF_Webhook</w:t>
      </w:r>
    </w:p>
    <w:p>
      <w:r>
        <w:pict>
          <v:rect style="width:0;height:1.5pt" o:hralign="center" o:hrstd="t" o:hr="t"/>
        </w:pict>
      </w:r>
    </w:p>
    <w:bookmarkEnd w:id="27"/>
    <w:bookmarkStart w:id="28" w:name="sistema"/>
    <w:p>
      <w:pPr>
        <w:pStyle w:val="Heading2"/>
      </w:pPr>
      <w:r>
        <w:t xml:space="preserve">Sistema</w:t>
      </w:r>
    </w:p>
    <w:p>
      <w:pPr>
        <w:pStyle w:val="FirstParagraph"/>
      </w:pPr>
      <w:r>
        <w:t xml:space="preserve">CF_BitacoraSistema</w:t>
      </w:r>
    </w:p>
    <w:p>
      <w:pPr>
        <w:pStyle w:val="BodyText"/>
      </w:pPr>
      <w:r>
        <w:t xml:space="preserve">CF_JobProgramado</w:t>
      </w:r>
    </w:p>
    <w:p>
      <w:pPr>
        <w:pStyle w:val="BodyText"/>
      </w:pPr>
      <w:r>
        <w:t xml:space="preserve">CF_ArchivoTemporal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Completar la capa empresarial de ConstructFlow para soportar:</w:t>
      </w:r>
    </w:p>
    <w:p>
      <w:pPr>
        <w:pStyle w:val="Compact"/>
        <w:numPr>
          <w:ilvl w:val="0"/>
          <w:numId w:val="1001"/>
        </w:numPr>
      </w:pPr>
      <w:r>
        <w:t xml:space="preserve">Multiempresa</w:t>
      </w:r>
    </w:p>
    <w:p>
      <w:pPr>
        <w:pStyle w:val="Compact"/>
        <w:numPr>
          <w:ilvl w:val="0"/>
          <w:numId w:val="1001"/>
        </w:numPr>
      </w:pPr>
      <w:r>
        <w:t xml:space="preserve">Auditoría completa</w:t>
      </w:r>
    </w:p>
    <w:p>
      <w:pPr>
        <w:pStyle w:val="Compact"/>
        <w:numPr>
          <w:ilvl w:val="0"/>
          <w:numId w:val="1001"/>
        </w:numPr>
      </w:pPr>
      <w:r>
        <w:t xml:space="preserve">Trazabilidad</w:t>
      </w:r>
    </w:p>
    <w:p>
      <w:pPr>
        <w:pStyle w:val="Compact"/>
        <w:numPr>
          <w:ilvl w:val="0"/>
          <w:numId w:val="1001"/>
        </w:numPr>
      </w:pPr>
      <w:r>
        <w:t xml:space="preserve">Workflow</w:t>
      </w:r>
    </w:p>
    <w:p>
      <w:pPr>
        <w:pStyle w:val="Compact"/>
        <w:numPr>
          <w:ilvl w:val="0"/>
          <w:numId w:val="1001"/>
        </w:numPr>
      </w:pPr>
      <w:r>
        <w:t xml:space="preserve">Integraciones futuras</w:t>
      </w:r>
    </w:p>
    <w:p>
      <w:pPr>
        <w:pStyle w:val="Compact"/>
        <w:numPr>
          <w:ilvl w:val="0"/>
          <w:numId w:val="1001"/>
        </w:numPr>
      </w:pPr>
      <w:r>
        <w:t xml:space="preserve">Portal de Clientes</w:t>
      </w:r>
    </w:p>
    <w:p>
      <w:pPr>
        <w:pStyle w:val="Compact"/>
        <w:numPr>
          <w:ilvl w:val="0"/>
          <w:numId w:val="1001"/>
        </w:numPr>
      </w:pPr>
      <w:r>
        <w:t xml:space="preserve">Aplicación Flutter</w:t>
      </w:r>
    </w:p>
    <w:p>
      <w:pPr>
        <w:pStyle w:val="Compact"/>
        <w:numPr>
          <w:ilvl w:val="0"/>
          <w:numId w:val="1001"/>
        </w:numPr>
      </w:pPr>
      <w:r>
        <w:t xml:space="preserve">Firma Electrónica</w:t>
      </w:r>
    </w:p>
    <w:p>
      <w:pPr>
        <w:pStyle w:val="Compact"/>
        <w:numPr>
          <w:ilvl w:val="0"/>
          <w:numId w:val="1001"/>
        </w:numPr>
      </w:pPr>
      <w:r>
        <w:t xml:space="preserve">SAT</w:t>
      </w:r>
    </w:p>
    <w:p>
      <w:pPr>
        <w:pStyle w:val="Compact"/>
        <w:numPr>
          <w:ilvl w:val="0"/>
          <w:numId w:val="1001"/>
        </w:numPr>
      </w:pPr>
      <w:r>
        <w:t xml:space="preserve">APIs externas</w:t>
      </w:r>
    </w:p>
    <w:p>
      <w:r>
        <w:pict>
          <v:rect style="width:0;height:1.5pt" o:hralign="center" o:hrstd="t" o:hr="t"/>
        </w:pict>
      </w:r>
    </w:p>
    <w:bookmarkEnd w:id="30"/>
    <w:bookmarkStart w:id="31" w:name="resultado"/>
    <w:p>
      <w:pPr>
        <w:pStyle w:val="Heading1"/>
      </w:pPr>
      <w:r>
        <w:t xml:space="preserve">RESULTADO</w:t>
      </w:r>
    </w:p>
    <w:p>
      <w:pPr>
        <w:pStyle w:val="FirstParagraph"/>
      </w:pPr>
      <w:r>
        <w:t xml:space="preserve">Con Partes 1 a 5:</w:t>
      </w:r>
    </w:p>
    <w:p>
      <w:pPr>
        <w:pStyle w:val="BodyText"/>
      </w:pPr>
      <w:r>
        <w:t xml:space="preserve">Tablas estimadas: 45 a 55</w:t>
      </w:r>
    </w:p>
    <w:p>
      <w:pPr>
        <w:pStyle w:val="BodyText"/>
      </w:pPr>
      <w:r>
        <w:t xml:space="preserve">Foreign Keys: 90+</w:t>
      </w:r>
    </w:p>
    <w:p>
      <w:pPr>
        <w:pStyle w:val="BodyText"/>
      </w:pPr>
      <w:r>
        <w:t xml:space="preserve">Índices: 120+</w:t>
      </w:r>
    </w:p>
    <w:p>
      <w:pPr>
        <w:pStyle w:val="BodyText"/>
      </w:pPr>
      <w:r>
        <w:t xml:space="preserve">Stored Procedures: 25+</w:t>
      </w:r>
    </w:p>
    <w:p>
      <w:pPr>
        <w:pStyle w:val="BodyText"/>
      </w:pPr>
      <w:r>
        <w:t xml:space="preserve">Vistas: 20+</w:t>
      </w:r>
    </w:p>
    <w:p>
      <w:pPr>
        <w:pStyle w:val="BodyText"/>
      </w:pPr>
      <w:r>
        <w:t xml:space="preserve">Auditoría Completa: Sí</w:t>
      </w:r>
    </w:p>
    <w:p>
      <w:pPr>
        <w:pStyle w:val="BodyText"/>
      </w:pPr>
      <w:r>
        <w:t xml:space="preserve">Multiempresa: Sí</w:t>
      </w:r>
    </w:p>
    <w:p>
      <w:pPr>
        <w:pStyle w:val="BodyText"/>
      </w:pPr>
      <w:r>
        <w:t xml:space="preserve">Listo para Producción: Sí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2026-06-12T03:42:50Z</dcterms:created>
  <dcterms:modified xsi:type="dcterms:W3CDTF">2026-06-12T03:42:50Z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