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3" w:name="X29a20cf9a4b14020c3464eddb20599e33130295"/>
    <w:p>
      <w:pPr>
        <w:pStyle w:val="Heading1"/>
      </w:pPr>
      <w:r>
        <w:t xml:space="preserve">DOCUMENTO DE ESPECIFICACIÓN FUNCIONAL NIVEL 2</w:t>
      </w:r>
    </w:p>
    <w:bookmarkStart w:id="21" w:name="def-n2-01"/>
    <w:p>
      <w:pPr>
        <w:pStyle w:val="Heading2"/>
      </w:pPr>
      <w:r>
        <w:t xml:space="preserve">DEF-N2-01</w:t>
      </w:r>
    </w:p>
    <w:bookmarkEnd w:id="21"/>
    <w:bookmarkStart w:id="22" w:name="X348805b85c37f4e4584aa9508cb3ae9c26c1066"/>
    <w:p>
      <w:pPr>
        <w:pStyle w:val="Heading2"/>
      </w:pPr>
      <w:r>
        <w:t xml:space="preserve">VISIÓN GENERAL, ARQUITECTURA, ROLES, SEGURIDAD, MULTIEMPRESA Y NAVEGACIÓN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control-de-documento"/>
    <w:p>
      <w:pPr>
        <w:pStyle w:val="Heading1"/>
      </w:pPr>
      <w:r>
        <w:t xml:space="preserve">CONTROL DE DOCUMENTO</w:t>
      </w:r>
    </w:p>
    <w:bookmarkStart w:id="24" w:name="proyecto"/>
    <w:p>
      <w:pPr>
        <w:pStyle w:val="Heading2"/>
      </w:pPr>
      <w:r>
        <w:t xml:space="preserve">Proyecto</w:t>
      </w:r>
    </w:p>
    <w:p>
      <w:pPr>
        <w:pStyle w:val="FirstParagraph"/>
      </w:pPr>
      <w:r>
        <w:t xml:space="preserve">ConstructFlow V1.0</w:t>
      </w:r>
    </w:p>
    <w:bookmarkEnd w:id="24"/>
    <w:bookmarkStart w:id="25" w:name="cliente"/>
    <w:p>
      <w:pPr>
        <w:pStyle w:val="Heading2"/>
      </w:pPr>
      <w:r>
        <w:t xml:space="preserve">Cliente</w:t>
      </w:r>
    </w:p>
    <w:p>
      <w:pPr>
        <w:pStyle w:val="FirstParagraph"/>
      </w:pPr>
      <w:r>
        <w:t xml:space="preserve">ROM Constructora</w:t>
      </w:r>
    </w:p>
    <w:bookmarkEnd w:id="25"/>
    <w:bookmarkStart w:id="26" w:name="desarrollador"/>
    <w:p>
      <w:pPr>
        <w:pStyle w:val="Heading2"/>
      </w:pPr>
      <w:r>
        <w:t xml:space="preserve">Desarrollador</w:t>
      </w:r>
    </w:p>
    <w:p>
      <w:pPr>
        <w:pStyle w:val="FirstParagraph"/>
      </w:pPr>
      <w:r>
        <w:t xml:space="preserve">CORA Soluciones Digitales</w:t>
      </w:r>
    </w:p>
    <w:bookmarkEnd w:id="26"/>
    <w:bookmarkStart w:id="27" w:name="documento"/>
    <w:p>
      <w:pPr>
        <w:pStyle w:val="Heading2"/>
      </w:pPr>
      <w:r>
        <w:t xml:space="preserve">Documento</w:t>
      </w:r>
    </w:p>
    <w:p>
      <w:pPr>
        <w:pStyle w:val="FirstParagraph"/>
      </w:pPr>
      <w:r>
        <w:t xml:space="preserve">DEF-N2-01</w:t>
      </w:r>
    </w:p>
    <w:bookmarkEnd w:id="27"/>
    <w:bookmarkStart w:id="28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8"/>
    <w:bookmarkStart w:id="29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Análisis Funcional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pósito-del-sistema"/>
    <w:p>
      <w:pPr>
        <w:pStyle w:val="Heading1"/>
      </w:pPr>
      <w:r>
        <w:t xml:space="preserve">1. PROPÓSITO DEL SISTEMA</w:t>
      </w:r>
    </w:p>
    <w:p>
      <w:pPr>
        <w:pStyle w:val="FirstParagraph"/>
      </w:pPr>
      <w:r>
        <w:t xml:space="preserve">ConstructFlow es una plataforma web empresarial orientada a la administración integral de proyectos de construcción y mantenimiento.</w:t>
      </w:r>
    </w:p>
    <w:p>
      <w:pPr>
        <w:pStyle w:val="BodyText"/>
      </w:pPr>
      <w:r>
        <w:t xml:space="preserve">Su objetivo es centralizar en una sola solución la gestión comercial, operativa, administrativa y estratégica de la organización.</w:t>
      </w:r>
    </w:p>
    <w:p>
      <w:pPr>
        <w:pStyle w:val="BodyText"/>
      </w:pPr>
      <w:r>
        <w:t xml:space="preserve">La plataforma permitirá controlar:</w:t>
      </w:r>
    </w:p>
    <w:p>
      <w:pPr>
        <w:pStyle w:val="Compact"/>
        <w:numPr>
          <w:ilvl w:val="0"/>
          <w:numId w:val="1001"/>
        </w:numPr>
      </w:pPr>
      <w:r>
        <w:t xml:space="preserve">Cotizaciones</w:t>
      </w:r>
    </w:p>
    <w:p>
      <w:pPr>
        <w:pStyle w:val="Compact"/>
        <w:numPr>
          <w:ilvl w:val="0"/>
          <w:numId w:val="1001"/>
        </w:numPr>
      </w:pPr>
      <w:r>
        <w:t xml:space="preserve">Proyectos</w:t>
      </w:r>
    </w:p>
    <w:p>
      <w:pPr>
        <w:pStyle w:val="Compact"/>
        <w:numPr>
          <w:ilvl w:val="0"/>
          <w:numId w:val="1001"/>
        </w:numPr>
      </w:pPr>
      <w:r>
        <w:t xml:space="preserve">Actividades</w:t>
      </w:r>
    </w:p>
    <w:p>
      <w:pPr>
        <w:pStyle w:val="Compact"/>
        <w:numPr>
          <w:ilvl w:val="0"/>
          <w:numId w:val="1001"/>
        </w:numPr>
      </w:pPr>
      <w:r>
        <w:t xml:space="preserve">Evidencias</w:t>
      </w:r>
    </w:p>
    <w:p>
      <w:pPr>
        <w:pStyle w:val="Compact"/>
        <w:numPr>
          <w:ilvl w:val="0"/>
          <w:numId w:val="1001"/>
        </w:numPr>
      </w:pPr>
      <w:r>
        <w:t xml:space="preserve">Documentos</w:t>
      </w:r>
    </w:p>
    <w:p>
      <w:pPr>
        <w:pStyle w:val="Compact"/>
        <w:numPr>
          <w:ilvl w:val="0"/>
          <w:numId w:val="1001"/>
        </w:numPr>
      </w:pPr>
      <w:r>
        <w:t xml:space="preserve">Facturación</w:t>
      </w:r>
    </w:p>
    <w:p>
      <w:pPr>
        <w:pStyle w:val="Compact"/>
        <w:numPr>
          <w:ilvl w:val="0"/>
          <w:numId w:val="1001"/>
        </w:numPr>
      </w:pPr>
      <w:r>
        <w:t xml:space="preserve">Cobranza</w:t>
      </w:r>
    </w:p>
    <w:p>
      <w:pPr>
        <w:pStyle w:val="Compact"/>
        <w:numPr>
          <w:ilvl w:val="0"/>
          <w:numId w:val="1001"/>
        </w:numPr>
      </w:pPr>
      <w:r>
        <w:t xml:space="preserve">Costos</w:t>
      </w:r>
    </w:p>
    <w:p>
      <w:pPr>
        <w:pStyle w:val="Compact"/>
        <w:numPr>
          <w:ilvl w:val="0"/>
          <w:numId w:val="1001"/>
        </w:numPr>
      </w:pPr>
      <w:r>
        <w:t xml:space="preserve">Rentabilidad</w:t>
      </w:r>
    </w:p>
    <w:p>
      <w:pPr>
        <w:pStyle w:val="Compact"/>
        <w:numPr>
          <w:ilvl w:val="0"/>
          <w:numId w:val="1001"/>
        </w:numPr>
      </w:pPr>
      <w:r>
        <w:t xml:space="preserve">Indicadores</w:t>
      </w:r>
    </w:p>
    <w:p>
      <w:pPr>
        <w:pStyle w:val="Compact"/>
        <w:numPr>
          <w:ilvl w:val="0"/>
          <w:numId w:val="1001"/>
        </w:numPr>
      </w:pPr>
      <w:r>
        <w:t xml:space="preserve">Dashboard Ejecutivo</w:t>
      </w:r>
    </w:p>
    <w:p>
      <w:r>
        <w:pict>
          <v:rect style="width:0;height:1.5pt" o:hralign="center" o:hrstd="t" o:hr="t"/>
        </w:pict>
      </w:r>
    </w:p>
    <w:bookmarkEnd w:id="31"/>
    <w:bookmarkStart w:id="37" w:name="objetivos-del-negocio"/>
    <w:p>
      <w:pPr>
        <w:pStyle w:val="Heading1"/>
      </w:pPr>
      <w:r>
        <w:t xml:space="preserve">2. OBJETIVOS DEL NEGOCIO</w:t>
      </w:r>
    </w:p>
    <w:bookmarkStart w:id="32" w:name="obj-001"/>
    <w:p>
      <w:pPr>
        <w:pStyle w:val="Heading2"/>
      </w:pPr>
      <w:r>
        <w:t xml:space="preserve">OBJ-001</w:t>
      </w:r>
    </w:p>
    <w:p>
      <w:pPr>
        <w:pStyle w:val="FirstParagraph"/>
      </w:pPr>
      <w:r>
        <w:t xml:space="preserve">Centralizar la información de proyectos.</w:t>
      </w:r>
    </w:p>
    <w:bookmarkEnd w:id="32"/>
    <w:bookmarkStart w:id="33" w:name="obj-002"/>
    <w:p>
      <w:pPr>
        <w:pStyle w:val="Heading2"/>
      </w:pPr>
      <w:r>
        <w:t xml:space="preserve">OBJ-002</w:t>
      </w:r>
    </w:p>
    <w:p>
      <w:pPr>
        <w:pStyle w:val="FirstParagraph"/>
      </w:pPr>
      <w:r>
        <w:t xml:space="preserve">Eliminar controles dispersos en Excel.</w:t>
      </w:r>
    </w:p>
    <w:bookmarkEnd w:id="33"/>
    <w:bookmarkStart w:id="34" w:name="obj-003"/>
    <w:p>
      <w:pPr>
        <w:pStyle w:val="Heading2"/>
      </w:pPr>
      <w:r>
        <w:t xml:space="preserve">OBJ-003</w:t>
      </w:r>
    </w:p>
    <w:p>
      <w:pPr>
        <w:pStyle w:val="FirstParagraph"/>
      </w:pPr>
      <w:r>
        <w:t xml:space="preserve">Incrementar la visibilidad operativa.</w:t>
      </w:r>
    </w:p>
    <w:bookmarkEnd w:id="34"/>
    <w:bookmarkStart w:id="35" w:name="obj-004"/>
    <w:p>
      <w:pPr>
        <w:pStyle w:val="Heading2"/>
      </w:pPr>
      <w:r>
        <w:t xml:space="preserve">OBJ-004</w:t>
      </w:r>
    </w:p>
    <w:p>
      <w:pPr>
        <w:pStyle w:val="FirstParagraph"/>
      </w:pPr>
      <w:r>
        <w:t xml:space="preserve">Mejorar el control financiero.</w:t>
      </w:r>
    </w:p>
    <w:bookmarkEnd w:id="35"/>
    <w:bookmarkStart w:id="36" w:name="obj-005"/>
    <w:p>
      <w:pPr>
        <w:pStyle w:val="Heading2"/>
      </w:pPr>
      <w:r>
        <w:t xml:space="preserve">OBJ-005</w:t>
      </w:r>
    </w:p>
    <w:p>
      <w:pPr>
        <w:pStyle w:val="FirstParagraph"/>
      </w:pPr>
      <w:r>
        <w:t xml:space="preserve">Proporcionar indicadores estratégicos para la toma de decisiones.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rquitectura-funcional"/>
    <w:p>
      <w:pPr>
        <w:pStyle w:val="Heading1"/>
      </w:pPr>
      <w:r>
        <w:t xml:space="preserve">3. ARQUITECTURA FUNCIONAL</w:t>
      </w:r>
    </w:p>
    <w:p>
      <w:pPr>
        <w:pStyle w:val="FirstParagraph"/>
      </w:pPr>
      <w:r>
        <w:t xml:space="preserve">La plataforma estará organizada en tres capas funcionales.</w:t>
      </w:r>
    </w:p>
    <w:bookmarkStart w:id="38" w:name="operación"/>
    <w:p>
      <w:pPr>
        <w:pStyle w:val="Heading2"/>
      </w:pPr>
      <w:r>
        <w:t xml:space="preserve">OPERACIÓN</w:t>
      </w:r>
    </w:p>
    <w:p>
      <w:pPr>
        <w:pStyle w:val="FirstParagraph"/>
      </w:pPr>
      <w:r>
        <w:t xml:space="preserve">Responsable:</w:t>
      </w:r>
    </w:p>
    <w:p>
      <w:pPr>
        <w:pStyle w:val="Compact"/>
        <w:numPr>
          <w:ilvl w:val="0"/>
          <w:numId w:val="1002"/>
        </w:numPr>
      </w:pPr>
      <w:r>
        <w:t xml:space="preserve">Supervisores</w:t>
      </w:r>
    </w:p>
    <w:p>
      <w:pPr>
        <w:pStyle w:val="Compact"/>
        <w:numPr>
          <w:ilvl w:val="0"/>
          <w:numId w:val="1002"/>
        </w:numPr>
      </w:pPr>
      <w:r>
        <w:t xml:space="preserve">Residentes</w:t>
      </w:r>
    </w:p>
    <w:p>
      <w:pPr>
        <w:pStyle w:val="Compact"/>
        <w:numPr>
          <w:ilvl w:val="0"/>
          <w:numId w:val="1002"/>
        </w:numPr>
      </w:pPr>
      <w:r>
        <w:t xml:space="preserve">Gerentes de Proyecto</w:t>
      </w:r>
    </w:p>
    <w:p>
      <w:pPr>
        <w:pStyle w:val="FirstParagraph"/>
      </w:pPr>
      <w:r>
        <w:t xml:space="preserve">Módulos:</w:t>
      </w:r>
    </w:p>
    <w:p>
      <w:pPr>
        <w:pStyle w:val="Compact"/>
        <w:numPr>
          <w:ilvl w:val="0"/>
          <w:numId w:val="1003"/>
        </w:numPr>
      </w:pPr>
      <w:r>
        <w:t xml:space="preserve">Cotizaciones</w:t>
      </w:r>
    </w:p>
    <w:p>
      <w:pPr>
        <w:pStyle w:val="Compact"/>
        <w:numPr>
          <w:ilvl w:val="0"/>
          <w:numId w:val="1003"/>
        </w:numPr>
      </w:pPr>
      <w:r>
        <w:t xml:space="preserve">Proyectos</w:t>
      </w:r>
    </w:p>
    <w:p>
      <w:pPr>
        <w:pStyle w:val="Compact"/>
        <w:numPr>
          <w:ilvl w:val="0"/>
          <w:numId w:val="1003"/>
        </w:numPr>
      </w:pPr>
      <w:r>
        <w:t xml:space="preserve">Actividades</w:t>
      </w:r>
    </w:p>
    <w:p>
      <w:pPr>
        <w:pStyle w:val="Compact"/>
        <w:numPr>
          <w:ilvl w:val="0"/>
          <w:numId w:val="1003"/>
        </w:numPr>
      </w:pPr>
      <w:r>
        <w:t xml:space="preserve">Gantt</w:t>
      </w:r>
    </w:p>
    <w:p>
      <w:pPr>
        <w:pStyle w:val="Compact"/>
        <w:numPr>
          <w:ilvl w:val="0"/>
          <w:numId w:val="1003"/>
        </w:numPr>
      </w:pPr>
      <w:r>
        <w:t xml:space="preserve">Evidencias</w:t>
      </w:r>
    </w:p>
    <w:p>
      <w:pPr>
        <w:pStyle w:val="Compact"/>
        <w:numPr>
          <w:ilvl w:val="0"/>
          <w:numId w:val="1003"/>
        </w:numPr>
      </w:pPr>
      <w:r>
        <w:t xml:space="preserve">Documentos</w:t>
      </w:r>
    </w:p>
    <w:p>
      <w:r>
        <w:pict>
          <v:rect style="width:0;height:1.5pt" o:hralign="center" o:hrstd="t" o:hr="t"/>
        </w:pict>
      </w:r>
    </w:p>
    <w:bookmarkEnd w:id="38"/>
    <w:bookmarkStart w:id="39" w:name="administración"/>
    <w:p>
      <w:pPr>
        <w:pStyle w:val="Heading2"/>
      </w:pPr>
      <w:r>
        <w:t xml:space="preserve">ADMINISTRACIÓN</w:t>
      </w:r>
    </w:p>
    <w:p>
      <w:pPr>
        <w:pStyle w:val="FirstParagraph"/>
      </w:pPr>
      <w:r>
        <w:t xml:space="preserve">Responsable:</w:t>
      </w:r>
    </w:p>
    <w:p>
      <w:pPr>
        <w:pStyle w:val="Compact"/>
        <w:numPr>
          <w:ilvl w:val="0"/>
          <w:numId w:val="1004"/>
        </w:numPr>
      </w:pPr>
      <w:r>
        <w:t xml:space="preserve">Administración</w:t>
      </w:r>
    </w:p>
    <w:p>
      <w:pPr>
        <w:pStyle w:val="Compact"/>
        <w:numPr>
          <w:ilvl w:val="0"/>
          <w:numId w:val="1004"/>
        </w:numPr>
      </w:pPr>
      <w:r>
        <w:t xml:space="preserve">Finanzas</w:t>
      </w:r>
    </w:p>
    <w:p>
      <w:pPr>
        <w:pStyle w:val="FirstParagraph"/>
      </w:pPr>
      <w:r>
        <w:t xml:space="preserve">Módulos:</w:t>
      </w:r>
    </w:p>
    <w:p>
      <w:pPr>
        <w:pStyle w:val="Compact"/>
        <w:numPr>
          <w:ilvl w:val="0"/>
          <w:numId w:val="1005"/>
        </w:numPr>
      </w:pPr>
      <w:r>
        <w:t xml:space="preserve">Facturación</w:t>
      </w:r>
    </w:p>
    <w:p>
      <w:pPr>
        <w:pStyle w:val="Compact"/>
        <w:numPr>
          <w:ilvl w:val="0"/>
          <w:numId w:val="1005"/>
        </w:numPr>
      </w:pPr>
      <w:r>
        <w:t xml:space="preserve">Cobranza</w:t>
      </w:r>
    </w:p>
    <w:p>
      <w:pPr>
        <w:pStyle w:val="Compact"/>
        <w:numPr>
          <w:ilvl w:val="0"/>
          <w:numId w:val="1005"/>
        </w:numPr>
      </w:pPr>
      <w:r>
        <w:t xml:space="preserve">Costos</w:t>
      </w:r>
    </w:p>
    <w:p>
      <w:pPr>
        <w:pStyle w:val="Compact"/>
        <w:numPr>
          <w:ilvl w:val="0"/>
          <w:numId w:val="1005"/>
        </w:numPr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39"/>
    <w:bookmarkStart w:id="40" w:name="dirección"/>
    <w:p>
      <w:pPr>
        <w:pStyle w:val="Heading2"/>
      </w:pPr>
      <w:r>
        <w:t xml:space="preserve">DIRECCIÓN</w:t>
      </w:r>
    </w:p>
    <w:p>
      <w:pPr>
        <w:pStyle w:val="FirstParagraph"/>
      </w:pPr>
      <w:r>
        <w:t xml:space="preserve">Responsable:</w:t>
      </w:r>
    </w:p>
    <w:p>
      <w:pPr>
        <w:pStyle w:val="Compact"/>
        <w:numPr>
          <w:ilvl w:val="0"/>
          <w:numId w:val="1006"/>
        </w:numPr>
      </w:pPr>
      <w:r>
        <w:t xml:space="preserve">Dirección General</w:t>
      </w:r>
    </w:p>
    <w:p>
      <w:pPr>
        <w:pStyle w:val="Compact"/>
        <w:numPr>
          <w:ilvl w:val="0"/>
          <w:numId w:val="1006"/>
        </w:numPr>
      </w:pPr>
      <w:r>
        <w:t xml:space="preserve">Socios</w:t>
      </w:r>
    </w:p>
    <w:p>
      <w:pPr>
        <w:pStyle w:val="FirstParagraph"/>
      </w:pPr>
      <w:r>
        <w:t xml:space="preserve">Módulos:</w:t>
      </w:r>
    </w:p>
    <w:p>
      <w:pPr>
        <w:pStyle w:val="Compact"/>
        <w:numPr>
          <w:ilvl w:val="0"/>
          <w:numId w:val="1007"/>
        </w:numPr>
      </w:pPr>
      <w:r>
        <w:t xml:space="preserve">Dashboard Ejecutivo</w:t>
      </w:r>
    </w:p>
    <w:p>
      <w:pPr>
        <w:pStyle w:val="Compact"/>
        <w:numPr>
          <w:ilvl w:val="0"/>
          <w:numId w:val="1007"/>
        </w:numPr>
      </w:pPr>
      <w:r>
        <w:t xml:space="preserve">KPI’s</w:t>
      </w:r>
    </w:p>
    <w:p>
      <w:pPr>
        <w:pStyle w:val="Compact"/>
        <w:numPr>
          <w:ilvl w:val="0"/>
          <w:numId w:val="1007"/>
        </w:numPr>
      </w:pPr>
      <w:r>
        <w:t xml:space="preserve">Reportes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arquitectura-tecnológica"/>
    <w:p>
      <w:pPr>
        <w:pStyle w:val="Heading1"/>
      </w:pPr>
      <w:r>
        <w:t xml:space="preserve">4. ARQUITECTURA TECNOLÓGICA</w:t>
      </w:r>
    </w:p>
    <w:bookmarkStart w:id="42" w:name="plataforma"/>
    <w:p>
      <w:pPr>
        <w:pStyle w:val="Heading2"/>
      </w:pPr>
      <w:r>
        <w:t xml:space="preserve">Plataforma</w:t>
      </w:r>
    </w:p>
    <w:p>
      <w:pPr>
        <w:pStyle w:val="FirstParagraph"/>
      </w:pPr>
      <w:r>
        <w:t xml:space="preserve">Aplicación Web Responsive.</w:t>
      </w:r>
    </w:p>
    <w:p>
      <w:r>
        <w:pict>
          <v:rect style="width:0;height:1.5pt" o:hralign="center" o:hrstd="t" o:hr="t"/>
        </w:pict>
      </w:r>
    </w:p>
    <w:bookmarkEnd w:id="42"/>
    <w:bookmarkStart w:id="43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PHP 8+</w:t>
      </w:r>
    </w:p>
    <w:p>
      <w:pPr>
        <w:pStyle w:val="BodyText"/>
      </w:pPr>
      <w:r>
        <w:t xml:space="preserve">Patrón:</w:t>
      </w:r>
    </w:p>
    <w:p>
      <w:pPr>
        <w:pStyle w:val="BodyText"/>
      </w:pPr>
      <w:r>
        <w:t xml:space="preserve">MVC</w:t>
      </w:r>
    </w:p>
    <w:p>
      <w:r>
        <w:pict>
          <v:rect style="width:0;height:1.5pt" o:hralign="center" o:hrstd="t" o:hr="t"/>
        </w:pict>
      </w:r>
    </w:p>
    <w:bookmarkEnd w:id="43"/>
    <w:bookmarkStart w:id="44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HTML5</w:t>
      </w:r>
    </w:p>
    <w:p>
      <w:pPr>
        <w:pStyle w:val="BodyText"/>
      </w:pPr>
      <w:r>
        <w:t xml:space="preserve">CSS3</w:t>
      </w:r>
    </w:p>
    <w:p>
      <w:pPr>
        <w:pStyle w:val="BodyText"/>
      </w:pPr>
      <w:r>
        <w:t xml:space="preserve">JavaScript</w:t>
      </w:r>
    </w:p>
    <w:p>
      <w:pPr>
        <w:pStyle w:val="BodyText"/>
      </w:pPr>
      <w:r>
        <w:t xml:space="preserve">Bootstrap</w:t>
      </w:r>
    </w:p>
    <w:p>
      <w:r>
        <w:pict>
          <v:rect style="width:0;height:1.5pt" o:hralign="center" o:hrstd="t" o:hr="t"/>
        </w:pict>
      </w:r>
    </w:p>
    <w:bookmarkEnd w:id="44"/>
    <w:bookmarkStart w:id="45" w:name="base-de-datos"/>
    <w:p>
      <w:pPr>
        <w:pStyle w:val="Heading2"/>
      </w:pPr>
      <w:r>
        <w:t xml:space="preserve">Base de Datos</w:t>
      </w:r>
    </w:p>
    <w:p>
      <w:pPr>
        <w:pStyle w:val="FirstParagraph"/>
      </w:pPr>
      <w:r>
        <w:t xml:space="preserve">MySQL 8+</w:t>
      </w:r>
    </w:p>
    <w:p>
      <w:r>
        <w:pict>
          <v:rect style="width:0;height:1.5pt" o:hralign="center" o:hrstd="t" o:hr="t"/>
        </w:pict>
      </w:r>
    </w:p>
    <w:bookmarkEnd w:id="45"/>
    <w:bookmarkStart w:id="46" w:name="servicios"/>
    <w:p>
      <w:pPr>
        <w:pStyle w:val="Heading2"/>
      </w:pPr>
      <w:r>
        <w:t xml:space="preserve">Servicios</w:t>
      </w:r>
    </w:p>
    <w:p>
      <w:pPr>
        <w:pStyle w:val="FirstParagraph"/>
      </w:pPr>
      <w:r>
        <w:t xml:space="preserve">API REST</w:t>
      </w:r>
    </w:p>
    <w:p>
      <w:pPr>
        <w:pStyle w:val="BodyText"/>
      </w:pPr>
      <w:r>
        <w:t xml:space="preserve">JSON</w:t>
      </w:r>
    </w:p>
    <w:p>
      <w:r>
        <w:pict>
          <v:rect style="width:0;height:1.5pt" o:hralign="center" o:hrstd="t" o:hr="t"/>
        </w:pict>
      </w:r>
    </w:p>
    <w:bookmarkEnd w:id="46"/>
    <w:bookmarkStart w:id="47" w:name="infraestructura"/>
    <w:p>
      <w:pPr>
        <w:pStyle w:val="Heading2"/>
      </w:pPr>
      <w:r>
        <w:t xml:space="preserve">Infraestructura</w:t>
      </w:r>
    </w:p>
    <w:p>
      <w:pPr>
        <w:pStyle w:val="FirstParagraph"/>
      </w:pPr>
      <w:r>
        <w:t xml:space="preserve">Servidor Linux</w:t>
      </w:r>
    </w:p>
    <w:p>
      <w:pPr>
        <w:pStyle w:val="BodyText"/>
      </w:pPr>
      <w:r>
        <w:t xml:space="preserve">Apache</w:t>
      </w:r>
    </w:p>
    <w:p>
      <w:pPr>
        <w:pStyle w:val="BodyText"/>
      </w:pPr>
      <w:r>
        <w:t xml:space="preserve">HTTPS</w:t>
      </w:r>
    </w:p>
    <w:p>
      <w:pPr>
        <w:pStyle w:val="BodyText"/>
      </w:pPr>
      <w:r>
        <w:t xml:space="preserve">SSL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modelo-multiempresa"/>
    <w:p>
      <w:pPr>
        <w:pStyle w:val="Heading1"/>
      </w:pPr>
      <w:r>
        <w:t xml:space="preserve">5. MODELO MULTIEMPRESA</w:t>
      </w:r>
    </w:p>
    <w:bookmarkStart w:id="4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múltiples empresas operen en la misma plataforma sin compartir información.</w:t>
      </w:r>
    </w:p>
    <w:p>
      <w:r>
        <w:pict>
          <v:rect style="width:0;height:1.5pt" o:hralign="center" o:hrstd="t" o:hr="t"/>
        </w:pict>
      </w:r>
    </w:p>
    <w:bookmarkEnd w:id="49"/>
    <w:bookmarkStart w:id="50" w:name="regla-general"/>
    <w:p>
      <w:pPr>
        <w:pStyle w:val="Heading2"/>
      </w:pPr>
      <w:r>
        <w:t xml:space="preserve">Regla General</w:t>
      </w:r>
    </w:p>
    <w:p>
      <w:pPr>
        <w:pStyle w:val="FirstParagraph"/>
      </w:pPr>
      <w:r>
        <w:t xml:space="preserve">Toda entidad de negocio deberá contener:</w:t>
      </w:r>
    </w:p>
    <w:p>
      <w:pPr>
        <w:pStyle w:val="BodyText"/>
      </w:pPr>
      <w:r>
        <w:t xml:space="preserve">EmpresaID</w:t>
      </w:r>
    </w:p>
    <w:p>
      <w:r>
        <w:pict>
          <v:rect style="width:0;height:1.5pt" o:hralign="center" o:hrstd="t" o:hr="t"/>
        </w:pict>
      </w:r>
    </w:p>
    <w:bookmarkEnd w:id="50"/>
    <w:bookmarkStart w:id="51" w:name="entidades-afectadas"/>
    <w:p>
      <w:pPr>
        <w:pStyle w:val="Heading2"/>
      </w:pPr>
      <w:r>
        <w:t xml:space="preserve">Entidades afectadas</w:t>
      </w:r>
    </w:p>
    <w:p>
      <w:pPr>
        <w:pStyle w:val="Compact"/>
        <w:numPr>
          <w:ilvl w:val="0"/>
          <w:numId w:val="1008"/>
        </w:numPr>
      </w:pPr>
      <w:r>
        <w:t xml:space="preserve">Usuarios</w:t>
      </w:r>
    </w:p>
    <w:p>
      <w:pPr>
        <w:pStyle w:val="Compact"/>
        <w:numPr>
          <w:ilvl w:val="0"/>
          <w:numId w:val="1008"/>
        </w:numPr>
      </w:pPr>
      <w:r>
        <w:t xml:space="preserve">Clientes</w:t>
      </w:r>
    </w:p>
    <w:p>
      <w:pPr>
        <w:pStyle w:val="Compact"/>
        <w:numPr>
          <w:ilvl w:val="0"/>
          <w:numId w:val="1008"/>
        </w:numPr>
      </w:pPr>
      <w:r>
        <w:t xml:space="preserve">Cotizaciones</w:t>
      </w:r>
    </w:p>
    <w:p>
      <w:pPr>
        <w:pStyle w:val="Compact"/>
        <w:numPr>
          <w:ilvl w:val="0"/>
          <w:numId w:val="1008"/>
        </w:numPr>
      </w:pPr>
      <w:r>
        <w:t xml:space="preserve">Proyectos</w:t>
      </w:r>
    </w:p>
    <w:p>
      <w:pPr>
        <w:pStyle w:val="Compact"/>
        <w:numPr>
          <w:ilvl w:val="0"/>
          <w:numId w:val="1008"/>
        </w:numPr>
      </w:pPr>
      <w:r>
        <w:t xml:space="preserve">Actividades</w:t>
      </w:r>
    </w:p>
    <w:p>
      <w:pPr>
        <w:pStyle w:val="Compact"/>
        <w:numPr>
          <w:ilvl w:val="0"/>
          <w:numId w:val="1008"/>
        </w:numPr>
      </w:pPr>
      <w:r>
        <w:t xml:space="preserve">Facturas</w:t>
      </w:r>
    </w:p>
    <w:p>
      <w:pPr>
        <w:pStyle w:val="Compact"/>
        <w:numPr>
          <w:ilvl w:val="0"/>
          <w:numId w:val="1008"/>
        </w:numPr>
      </w:pPr>
      <w:r>
        <w:t xml:space="preserve">Costos</w:t>
      </w:r>
    </w:p>
    <w:p>
      <w:pPr>
        <w:pStyle w:val="Compact"/>
        <w:numPr>
          <w:ilvl w:val="0"/>
          <w:numId w:val="1008"/>
        </w:numPr>
      </w:pPr>
      <w:r>
        <w:t xml:space="preserve">Documentos</w:t>
      </w:r>
    </w:p>
    <w:p>
      <w:pPr>
        <w:pStyle w:val="Compact"/>
        <w:numPr>
          <w:ilvl w:val="0"/>
          <w:numId w:val="1008"/>
        </w:numPr>
      </w:pPr>
      <w:r>
        <w:t xml:space="preserve">Evidencias</w:t>
      </w:r>
    </w:p>
    <w:p>
      <w:r>
        <w:pict>
          <v:rect style="width:0;height:1.5pt" o:hralign="center" o:hrstd="t" o:hr="t"/>
        </w:pict>
      </w:r>
    </w:p>
    <w:bookmarkEnd w:id="51"/>
    <w:bookmarkStart w:id="52" w:name="regla-rn-me-001"/>
    <w:p>
      <w:pPr>
        <w:pStyle w:val="Heading2"/>
      </w:pPr>
      <w:r>
        <w:t xml:space="preserve">Regla RN-ME-001</w:t>
      </w:r>
    </w:p>
    <w:p>
      <w:pPr>
        <w:pStyle w:val="FirstParagraph"/>
      </w:pPr>
      <w:r>
        <w:t xml:space="preserve">Un usuario únicamente podrá visualizar información de las empresas asignadas.</w:t>
      </w:r>
    </w:p>
    <w:p>
      <w:r>
        <w:pict>
          <v:rect style="width:0;height:1.5pt" o:hralign="center" o:hrstd="t" o:hr="t"/>
        </w:pict>
      </w:r>
    </w:p>
    <w:bookmarkEnd w:id="52"/>
    <w:bookmarkStart w:id="53" w:name="regla-rn-me-002"/>
    <w:p>
      <w:pPr>
        <w:pStyle w:val="Heading2"/>
      </w:pPr>
      <w:r>
        <w:t xml:space="preserve">Regla RN-ME-002</w:t>
      </w:r>
    </w:p>
    <w:p>
      <w:pPr>
        <w:pStyle w:val="FirstParagraph"/>
      </w:pPr>
      <w:r>
        <w:t xml:space="preserve">Los folios serán independientes por empresa.</w:t>
      </w:r>
    </w:p>
    <w:p>
      <w:r>
        <w:pict>
          <v:rect style="width:0;height:1.5pt" o:hralign="center" o:hrstd="t" o:hr="t"/>
        </w:pict>
      </w:r>
    </w:p>
    <w:bookmarkEnd w:id="53"/>
    <w:bookmarkStart w:id="54" w:name="regla-rn-me-003"/>
    <w:p>
      <w:pPr>
        <w:pStyle w:val="Heading2"/>
      </w:pPr>
      <w:r>
        <w:t xml:space="preserve">Regla RN-ME-003</w:t>
      </w:r>
    </w:p>
    <w:p>
      <w:pPr>
        <w:pStyle w:val="FirstParagraph"/>
      </w:pPr>
      <w:r>
        <w:t xml:space="preserve">Los KPI’s se calcularán por empresa.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eguridad"/>
    <w:p>
      <w:pPr>
        <w:pStyle w:val="Heading1"/>
      </w:pPr>
      <w:r>
        <w:t xml:space="preserve">6. SEGURIDAD</w:t>
      </w:r>
    </w:p>
    <w:bookmarkStart w:id="56" w:name="principios"/>
    <w:p>
      <w:pPr>
        <w:pStyle w:val="Heading2"/>
      </w:pPr>
      <w:r>
        <w:t xml:space="preserve">Principios</w:t>
      </w:r>
    </w:p>
    <w:p>
      <w:pPr>
        <w:pStyle w:val="Compact"/>
        <w:numPr>
          <w:ilvl w:val="0"/>
          <w:numId w:val="1009"/>
        </w:numPr>
      </w:pPr>
      <w:r>
        <w:t xml:space="preserve">Mínimo privilegio</w:t>
      </w:r>
    </w:p>
    <w:p>
      <w:pPr>
        <w:pStyle w:val="Compact"/>
        <w:numPr>
          <w:ilvl w:val="0"/>
          <w:numId w:val="1009"/>
        </w:numPr>
      </w:pPr>
      <w:r>
        <w:t xml:space="preserve">Segregación de funciones</w:t>
      </w:r>
    </w:p>
    <w:p>
      <w:pPr>
        <w:pStyle w:val="Compact"/>
        <w:numPr>
          <w:ilvl w:val="0"/>
          <w:numId w:val="1009"/>
        </w:numPr>
      </w:pPr>
      <w:r>
        <w:t xml:space="preserve">Auditoría completa</w:t>
      </w:r>
    </w:p>
    <w:p>
      <w:r>
        <w:pict>
          <v:rect style="width:0;height:1.5pt" o:hralign="center" o:hrstd="t" o:hr="t"/>
        </w:pict>
      </w:r>
    </w:p>
    <w:bookmarkEnd w:id="56"/>
    <w:bookmarkStart w:id="57" w:name="autenticación"/>
    <w:p>
      <w:pPr>
        <w:pStyle w:val="Heading2"/>
      </w:pPr>
      <w:r>
        <w:t xml:space="preserve">Autenticación</w:t>
      </w:r>
    </w:p>
    <w:p>
      <w:pPr>
        <w:pStyle w:val="FirstParagraph"/>
      </w:pPr>
      <w:r>
        <w:t xml:space="preserve">Usuario</w:t>
      </w:r>
    </w:p>
    <w:p>
      <w:pPr>
        <w:pStyle w:val="BodyText"/>
      </w:pPr>
      <w:r>
        <w:t xml:space="preserve">Contraseña</w:t>
      </w:r>
    </w:p>
    <w:p>
      <w:pPr>
        <w:pStyle w:val="BodyText"/>
      </w:pPr>
      <w:r>
        <w:t xml:space="preserve">Recuperación por correo</w:t>
      </w:r>
    </w:p>
    <w:p>
      <w:r>
        <w:pict>
          <v:rect style="width:0;height:1.5pt" o:hralign="center" o:hrstd="t" o:hr="t"/>
        </w:pict>
      </w:r>
    </w:p>
    <w:bookmarkEnd w:id="57"/>
    <w:bookmarkStart w:id="58" w:name="políticas"/>
    <w:p>
      <w:pPr>
        <w:pStyle w:val="Heading2"/>
      </w:pPr>
      <w:r>
        <w:t xml:space="preserve">Políticas</w:t>
      </w:r>
    </w:p>
    <w:p>
      <w:pPr>
        <w:pStyle w:val="FirstParagraph"/>
      </w:pPr>
      <w:r>
        <w:t xml:space="preserve">Longitud mínima:</w:t>
      </w:r>
    </w:p>
    <w:p>
      <w:pPr>
        <w:pStyle w:val="BodyText"/>
      </w:pPr>
      <w:r>
        <w:t xml:space="preserve">8 caracteres</w:t>
      </w:r>
    </w:p>
    <w:p>
      <w:pPr>
        <w:pStyle w:val="BodyText"/>
      </w:pPr>
      <w:r>
        <w:t xml:space="preserve">Requerir:</w:t>
      </w:r>
    </w:p>
    <w:p>
      <w:pPr>
        <w:pStyle w:val="Compact"/>
        <w:numPr>
          <w:ilvl w:val="0"/>
          <w:numId w:val="1010"/>
        </w:numPr>
      </w:pPr>
      <w:r>
        <w:t xml:space="preserve">Mayúscula</w:t>
      </w:r>
    </w:p>
    <w:p>
      <w:pPr>
        <w:pStyle w:val="Compact"/>
        <w:numPr>
          <w:ilvl w:val="0"/>
          <w:numId w:val="1010"/>
        </w:numPr>
      </w:pPr>
      <w:r>
        <w:t xml:space="preserve">Minúscula</w:t>
      </w:r>
    </w:p>
    <w:p>
      <w:pPr>
        <w:pStyle w:val="Compact"/>
        <w:numPr>
          <w:ilvl w:val="0"/>
          <w:numId w:val="1010"/>
        </w:numPr>
      </w:pPr>
      <w:r>
        <w:t xml:space="preserve">Número</w:t>
      </w:r>
    </w:p>
    <w:p>
      <w:r>
        <w:pict>
          <v:rect style="width:0;height:1.5pt" o:hralign="center" o:hrstd="t" o:hr="t"/>
        </w:pict>
      </w:r>
    </w:p>
    <w:bookmarkEnd w:id="58"/>
    <w:bookmarkStart w:id="59" w:name="sesiones"/>
    <w:p>
      <w:pPr>
        <w:pStyle w:val="Heading2"/>
      </w:pPr>
      <w:r>
        <w:t xml:space="preserve">Sesiones</w:t>
      </w:r>
    </w:p>
    <w:p>
      <w:pPr>
        <w:pStyle w:val="FirstParagraph"/>
      </w:pPr>
      <w:r>
        <w:t xml:space="preserve">Tiempo máximo:</w:t>
      </w:r>
    </w:p>
    <w:p>
      <w:pPr>
        <w:pStyle w:val="BodyText"/>
      </w:pPr>
      <w:r>
        <w:t xml:space="preserve">60 minutos de inactividad</w:t>
      </w:r>
    </w:p>
    <w:p>
      <w:r>
        <w:pict>
          <v:rect style="width:0;height:1.5pt" o:hralign="center" o:hrstd="t" o:hr="t"/>
        </w:pict>
      </w:r>
    </w:p>
    <w:bookmarkEnd w:id="59"/>
    <w:bookmarkStart w:id="60" w:name="auditoría"/>
    <w:p>
      <w:pPr>
        <w:pStyle w:val="Heading2"/>
      </w:pPr>
      <w:r>
        <w:t xml:space="preserve">Auditoría</w:t>
      </w:r>
    </w:p>
    <w:p>
      <w:pPr>
        <w:pStyle w:val="FirstParagraph"/>
      </w:pPr>
      <w:r>
        <w:t xml:space="preserve">Toda operación crítica será registrada.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roles-del-sistema"/>
    <w:p>
      <w:pPr>
        <w:pStyle w:val="Heading1"/>
      </w:pPr>
      <w:r>
        <w:t xml:space="preserve">7. ROLES DEL SISTEMA</w:t>
      </w:r>
    </w:p>
    <w:bookmarkStart w:id="62" w:name="rol-001"/>
    <w:p>
      <w:pPr>
        <w:pStyle w:val="Heading2"/>
      </w:pPr>
      <w:r>
        <w:t xml:space="preserve">ROL-001</w:t>
      </w:r>
    </w:p>
    <w:p>
      <w:pPr>
        <w:pStyle w:val="FirstParagraph"/>
      </w:pPr>
      <w:r>
        <w:t xml:space="preserve">Administrador General</w:t>
      </w:r>
    </w:p>
    <w:p>
      <w:pPr>
        <w:pStyle w:val="BodyText"/>
      </w:pPr>
      <w:r>
        <w:t xml:space="preserve">Permisos:</w:t>
      </w:r>
    </w:p>
    <w:p>
      <w:pPr>
        <w:pStyle w:val="BodyText"/>
      </w:pPr>
      <w:r>
        <w:t xml:space="preserve">Control total.</w:t>
      </w:r>
    </w:p>
    <w:p>
      <w:r>
        <w:pict>
          <v:rect style="width:0;height:1.5pt" o:hralign="center" o:hrstd="t" o:hr="t"/>
        </w:pict>
      </w:r>
    </w:p>
    <w:bookmarkEnd w:id="62"/>
    <w:bookmarkStart w:id="63" w:name="rol-002"/>
    <w:p>
      <w:pPr>
        <w:pStyle w:val="Heading2"/>
      </w:pPr>
      <w:r>
        <w:t xml:space="preserve">ROL-002</w:t>
      </w:r>
    </w:p>
    <w:p>
      <w:pPr>
        <w:pStyle w:val="FirstParagraph"/>
      </w:pPr>
      <w:r>
        <w:t xml:space="preserve">Dirección</w:t>
      </w:r>
    </w:p>
    <w:p>
      <w:pPr>
        <w:pStyle w:val="BodyText"/>
      </w:pPr>
      <w:r>
        <w:t xml:space="preserve">Permisos:</w:t>
      </w:r>
    </w:p>
    <w:p>
      <w:pPr>
        <w:pStyle w:val="BodyText"/>
      </w:pPr>
      <w:r>
        <w:t xml:space="preserve">Consulta estratégica.</w:t>
      </w:r>
    </w:p>
    <w:p>
      <w:pPr>
        <w:pStyle w:val="BodyText"/>
      </w:pPr>
      <w:r>
        <w:t xml:space="preserve">Dashboard.</w:t>
      </w:r>
    </w:p>
    <w:p>
      <w:pPr>
        <w:pStyle w:val="BodyText"/>
      </w:pPr>
      <w:r>
        <w:t xml:space="preserve">Indicadores.</w:t>
      </w:r>
    </w:p>
    <w:p>
      <w:pPr>
        <w:pStyle w:val="BodyText"/>
      </w:pPr>
      <w:r>
        <w:t xml:space="preserve">Reportes.</w:t>
      </w:r>
    </w:p>
    <w:p>
      <w:r>
        <w:pict>
          <v:rect style="width:0;height:1.5pt" o:hralign="center" o:hrstd="t" o:hr="t"/>
        </w:pict>
      </w:r>
    </w:p>
    <w:bookmarkEnd w:id="63"/>
    <w:bookmarkStart w:id="64" w:name="rol-003"/>
    <w:p>
      <w:pPr>
        <w:pStyle w:val="Heading2"/>
      </w:pPr>
      <w:r>
        <w:t xml:space="preserve">ROL-003</w:t>
      </w:r>
    </w:p>
    <w:p>
      <w:pPr>
        <w:pStyle w:val="FirstParagraph"/>
      </w:pPr>
      <w:r>
        <w:t xml:space="preserve">Administración</w:t>
      </w:r>
    </w:p>
    <w:p>
      <w:pPr>
        <w:pStyle w:val="BodyText"/>
      </w:pPr>
      <w:r>
        <w:t xml:space="preserve">Permisos:</w:t>
      </w:r>
    </w:p>
    <w:p>
      <w:pPr>
        <w:pStyle w:val="BodyText"/>
      </w:pPr>
      <w:r>
        <w:t xml:space="preserve">Facturación.</w:t>
      </w:r>
    </w:p>
    <w:p>
      <w:pPr>
        <w:pStyle w:val="BodyText"/>
      </w:pPr>
      <w:r>
        <w:t xml:space="preserve">Cobranza.</w:t>
      </w:r>
    </w:p>
    <w:p>
      <w:pPr>
        <w:pStyle w:val="BodyText"/>
      </w:pPr>
      <w:r>
        <w:t xml:space="preserve">Costos.</w:t>
      </w:r>
    </w:p>
    <w:p>
      <w:pPr>
        <w:pStyle w:val="BodyText"/>
      </w:pPr>
      <w:r>
        <w:t xml:space="preserve">Reportes administrativos.</w:t>
      </w:r>
    </w:p>
    <w:p>
      <w:r>
        <w:pict>
          <v:rect style="width:0;height:1.5pt" o:hralign="center" o:hrstd="t" o:hr="t"/>
        </w:pict>
      </w:r>
    </w:p>
    <w:bookmarkEnd w:id="64"/>
    <w:bookmarkStart w:id="65" w:name="rol-004"/>
    <w:p>
      <w:pPr>
        <w:pStyle w:val="Heading2"/>
      </w:pPr>
      <w:r>
        <w:t xml:space="preserve">ROL-004</w:t>
      </w:r>
    </w:p>
    <w:p>
      <w:pPr>
        <w:pStyle w:val="FirstParagraph"/>
      </w:pPr>
      <w:r>
        <w:t xml:space="preserve">Gerente de Proyecto</w:t>
      </w:r>
    </w:p>
    <w:p>
      <w:pPr>
        <w:pStyle w:val="BodyText"/>
      </w:pPr>
      <w:r>
        <w:t xml:space="preserve">Permisos:</w:t>
      </w:r>
    </w:p>
    <w:p>
      <w:pPr>
        <w:pStyle w:val="BodyText"/>
      </w:pPr>
      <w:r>
        <w:t xml:space="preserve">Gestión integral de proyectos.</w:t>
      </w:r>
    </w:p>
    <w:p>
      <w:r>
        <w:pict>
          <v:rect style="width:0;height:1.5pt" o:hralign="center" o:hrstd="t" o:hr="t"/>
        </w:pict>
      </w:r>
    </w:p>
    <w:bookmarkEnd w:id="65"/>
    <w:bookmarkStart w:id="66" w:name="rol-005"/>
    <w:p>
      <w:pPr>
        <w:pStyle w:val="Heading2"/>
      </w:pPr>
      <w:r>
        <w:t xml:space="preserve">ROL-005</w:t>
      </w:r>
    </w:p>
    <w:p>
      <w:pPr>
        <w:pStyle w:val="FirstParagraph"/>
      </w:pPr>
      <w:r>
        <w:t xml:space="preserve">Supervisor</w:t>
      </w:r>
    </w:p>
    <w:p>
      <w:pPr>
        <w:pStyle w:val="BodyText"/>
      </w:pPr>
      <w:r>
        <w:t xml:space="preserve">Permisos:</w:t>
      </w:r>
    </w:p>
    <w:p>
      <w:pPr>
        <w:pStyle w:val="BodyText"/>
      </w:pPr>
      <w:r>
        <w:t xml:space="preserve">Actividades.</w:t>
      </w:r>
    </w:p>
    <w:p>
      <w:pPr>
        <w:pStyle w:val="BodyText"/>
      </w:pPr>
      <w:r>
        <w:t xml:space="preserve">Evidencias.</w:t>
      </w:r>
    </w:p>
    <w:p>
      <w:pPr>
        <w:pStyle w:val="BodyText"/>
      </w:pPr>
      <w:r>
        <w:t xml:space="preserve">Documentos.</w:t>
      </w:r>
    </w:p>
    <w:p>
      <w:r>
        <w:pict>
          <v:rect style="width:0;height:1.5pt" o:hralign="center" o:hrstd="t" o:hr="t"/>
        </w:pict>
      </w:r>
    </w:p>
    <w:bookmarkEnd w:id="66"/>
    <w:bookmarkStart w:id="67" w:name="rol-006"/>
    <w:p>
      <w:pPr>
        <w:pStyle w:val="Heading2"/>
      </w:pPr>
      <w:r>
        <w:t xml:space="preserve">ROL-006</w:t>
      </w:r>
    </w:p>
    <w:p>
      <w:pPr>
        <w:pStyle w:val="FirstParagraph"/>
      </w:pPr>
      <w:r>
        <w:t xml:space="preserve">Consulta</w:t>
      </w:r>
    </w:p>
    <w:p>
      <w:pPr>
        <w:pStyle w:val="BodyText"/>
      </w:pPr>
      <w:r>
        <w:t xml:space="preserve">Permisos:</w:t>
      </w:r>
    </w:p>
    <w:p>
      <w:pPr>
        <w:pStyle w:val="BodyText"/>
      </w:pPr>
      <w:r>
        <w:t xml:space="preserve">Solo lectura.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matriz-general-de-acceso"/>
    <w:p>
      <w:pPr>
        <w:pStyle w:val="Heading1"/>
      </w:pPr>
      <w:r>
        <w:t xml:space="preserve">8. MATRIZ GENERAL DE ACCESO</w:t>
      </w:r>
    </w:p>
    <w:p>
      <w:pPr>
        <w:pStyle w:val="FirstParagraph"/>
      </w:pPr>
      <w:r>
        <w:t xml:space="preserve">Módulo Admin Dirección Administración Gerente Supervisor</w:t>
      </w:r>
    </w:p>
    <w:p>
      <w:pPr>
        <w:pStyle w:val="BodyText"/>
      </w:pPr>
      <w:r>
        <w:t xml:space="preserve">Dashboard C C C C C</w:t>
      </w:r>
    </w:p>
    <w:p>
      <w:pPr>
        <w:pStyle w:val="BodyText"/>
      </w:pPr>
      <w:r>
        <w:t xml:space="preserve">Cotizaciones CRUD C C CRUD C</w:t>
      </w:r>
    </w:p>
    <w:p>
      <w:pPr>
        <w:pStyle w:val="BodyText"/>
      </w:pPr>
      <w:r>
        <w:t xml:space="preserve">Proyectos CRUD C C CRUD CRUD</w:t>
      </w:r>
    </w:p>
    <w:p>
      <w:pPr>
        <w:pStyle w:val="BodyText"/>
      </w:pPr>
      <w:r>
        <w:t xml:space="preserve">Actividades CRUD C C CRUD CRUD</w:t>
      </w:r>
    </w:p>
    <w:p>
      <w:pPr>
        <w:pStyle w:val="BodyText"/>
      </w:pPr>
      <w:r>
        <w:t xml:space="preserve">Evidencias CRUD C C CRUD CRUD</w:t>
      </w:r>
    </w:p>
    <w:p>
      <w:pPr>
        <w:pStyle w:val="BodyText"/>
      </w:pPr>
      <w:r>
        <w:t xml:space="preserve">Documentos CRUD C C CRUD CRUD</w:t>
      </w:r>
    </w:p>
    <w:p>
      <w:pPr>
        <w:pStyle w:val="BodyText"/>
      </w:pPr>
      <w:r>
        <w:t xml:space="preserve">Facturación CRUD C CRUD C C</w:t>
      </w:r>
    </w:p>
    <w:p>
      <w:pPr>
        <w:pStyle w:val="BodyText"/>
      </w:pPr>
      <w:r>
        <w:t xml:space="preserve">Cobranza CRUD C CRUD C C</w:t>
      </w:r>
    </w:p>
    <w:p>
      <w:pPr>
        <w:pStyle w:val="BodyText"/>
      </w:pPr>
      <w:r>
        <w:t xml:space="preserve">Costos CRUD C CRUD C C</w:t>
      </w:r>
    </w:p>
    <w:p>
      <w:pPr>
        <w:pStyle w:val="BodyText"/>
      </w:pPr>
      <w:r>
        <w:t xml:space="preserve">Rentabilidad CRUD C CRUD C C</w:t>
      </w:r>
    </w:p>
    <w:p>
      <w:pPr>
        <w:pStyle w:val="BodyText"/>
      </w:pPr>
      <w:r>
        <w:t xml:space="preserve">Usuarios CRUD - - - -</w:t>
      </w:r>
    </w:p>
    <w:p>
      <w:r>
        <w:pict>
          <v:rect style="width:0;height:1.5pt" o:hralign="center" o:hrstd="t" o:hr="t"/>
        </w:pict>
      </w:r>
    </w:p>
    <w:bookmarkEnd w:id="69"/>
    <w:bookmarkStart w:id="71" w:name="navegación-general"/>
    <w:p>
      <w:pPr>
        <w:pStyle w:val="Heading1"/>
      </w:pPr>
      <w:r>
        <w:t xml:space="preserve">9. NAVEGACIÓN GENERAL</w:t>
      </w:r>
    </w:p>
    <w:bookmarkStart w:id="70" w:name="menú-principal"/>
    <w:p>
      <w:pPr>
        <w:pStyle w:val="Heading2"/>
      </w:pPr>
      <w:r>
        <w:t xml:space="preserve">Menú Principal</w:t>
      </w:r>
    </w:p>
    <w:p>
      <w:pPr>
        <w:pStyle w:val="FirstParagraph"/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Operación</w:t>
      </w:r>
    </w:p>
    <w:p>
      <w:pPr>
        <w:pStyle w:val="Compact"/>
        <w:numPr>
          <w:ilvl w:val="0"/>
          <w:numId w:val="1011"/>
        </w:numPr>
      </w:pPr>
      <w:r>
        <w:t xml:space="preserve">Cotizaciones</w:t>
      </w:r>
    </w:p>
    <w:p>
      <w:pPr>
        <w:pStyle w:val="Compact"/>
        <w:numPr>
          <w:ilvl w:val="0"/>
          <w:numId w:val="1011"/>
        </w:numPr>
      </w:pPr>
      <w:r>
        <w:t xml:space="preserve">Proyectos</w:t>
      </w:r>
    </w:p>
    <w:p>
      <w:pPr>
        <w:pStyle w:val="Compact"/>
        <w:numPr>
          <w:ilvl w:val="0"/>
          <w:numId w:val="1011"/>
        </w:numPr>
      </w:pPr>
      <w:r>
        <w:t xml:space="preserve">Actividades</w:t>
      </w:r>
    </w:p>
    <w:p>
      <w:pPr>
        <w:pStyle w:val="Compact"/>
        <w:numPr>
          <w:ilvl w:val="0"/>
          <w:numId w:val="1011"/>
        </w:numPr>
      </w:pPr>
      <w:r>
        <w:t xml:space="preserve">Gantt</w:t>
      </w:r>
    </w:p>
    <w:p>
      <w:pPr>
        <w:pStyle w:val="Compact"/>
        <w:numPr>
          <w:ilvl w:val="0"/>
          <w:numId w:val="1011"/>
        </w:numPr>
      </w:pPr>
      <w:r>
        <w:t xml:space="preserve">Evidencias</w:t>
      </w:r>
    </w:p>
    <w:p>
      <w:pPr>
        <w:pStyle w:val="Compact"/>
        <w:numPr>
          <w:ilvl w:val="0"/>
          <w:numId w:val="1011"/>
        </w:numPr>
      </w:pPr>
      <w:r>
        <w:t xml:space="preserve">Documentos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Administración</w:t>
      </w:r>
    </w:p>
    <w:p>
      <w:pPr>
        <w:pStyle w:val="Compact"/>
        <w:numPr>
          <w:ilvl w:val="0"/>
          <w:numId w:val="1012"/>
        </w:numPr>
      </w:pPr>
      <w:r>
        <w:t xml:space="preserve">Facturación</w:t>
      </w:r>
    </w:p>
    <w:p>
      <w:pPr>
        <w:pStyle w:val="Compact"/>
        <w:numPr>
          <w:ilvl w:val="0"/>
          <w:numId w:val="1012"/>
        </w:numPr>
      </w:pPr>
      <w:r>
        <w:t xml:space="preserve">Cobranza</w:t>
      </w:r>
    </w:p>
    <w:p>
      <w:pPr>
        <w:pStyle w:val="Compact"/>
        <w:numPr>
          <w:ilvl w:val="0"/>
          <w:numId w:val="1012"/>
        </w:numPr>
      </w:pPr>
      <w:r>
        <w:t xml:space="preserve">Costos</w:t>
      </w:r>
    </w:p>
    <w:p>
      <w:pPr>
        <w:pStyle w:val="Compact"/>
        <w:numPr>
          <w:ilvl w:val="0"/>
          <w:numId w:val="1012"/>
        </w:numPr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Dirección</w:t>
      </w:r>
    </w:p>
    <w:p>
      <w:pPr>
        <w:pStyle w:val="Compact"/>
        <w:numPr>
          <w:ilvl w:val="0"/>
          <w:numId w:val="1013"/>
        </w:numPr>
      </w:pPr>
      <w:r>
        <w:t xml:space="preserve">KPI’s</w:t>
      </w:r>
    </w:p>
    <w:p>
      <w:pPr>
        <w:pStyle w:val="Compact"/>
        <w:numPr>
          <w:ilvl w:val="0"/>
          <w:numId w:val="1013"/>
        </w:numPr>
      </w:pPr>
      <w:r>
        <w:t xml:space="preserve">Dashboard Ejecutivo</w:t>
      </w:r>
    </w:p>
    <w:p>
      <w:pPr>
        <w:pStyle w:val="Compact"/>
        <w:numPr>
          <w:ilvl w:val="0"/>
          <w:numId w:val="1013"/>
        </w:numPr>
      </w:pPr>
      <w:r>
        <w:t xml:space="preserve">Reportes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Configuración</w:t>
      </w:r>
    </w:p>
    <w:p>
      <w:pPr>
        <w:pStyle w:val="Compact"/>
        <w:numPr>
          <w:ilvl w:val="0"/>
          <w:numId w:val="1014"/>
        </w:numPr>
      </w:pPr>
      <w:r>
        <w:t xml:space="preserve">Empresas</w:t>
      </w:r>
    </w:p>
    <w:p>
      <w:pPr>
        <w:pStyle w:val="Compact"/>
        <w:numPr>
          <w:ilvl w:val="0"/>
          <w:numId w:val="1014"/>
        </w:numPr>
      </w:pPr>
      <w:r>
        <w:t xml:space="preserve">Usuarios</w:t>
      </w:r>
    </w:p>
    <w:p>
      <w:pPr>
        <w:pStyle w:val="Compact"/>
        <w:numPr>
          <w:ilvl w:val="0"/>
          <w:numId w:val="1014"/>
        </w:numPr>
      </w:pPr>
      <w:r>
        <w:t xml:space="preserve">Roles</w:t>
      </w:r>
    </w:p>
    <w:p>
      <w:pPr>
        <w:pStyle w:val="Compact"/>
        <w:numPr>
          <w:ilvl w:val="0"/>
          <w:numId w:val="1014"/>
        </w:numPr>
      </w:pPr>
      <w:r>
        <w:t xml:space="preserve">Parámetros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dashboard-inicial"/>
    <w:p>
      <w:pPr>
        <w:pStyle w:val="Heading1"/>
      </w:pPr>
      <w:r>
        <w:t xml:space="preserve">10. DASHBOARD INICIAL</w:t>
      </w:r>
    </w:p>
    <w:p>
      <w:pPr>
        <w:pStyle w:val="FirstParagraph"/>
      </w:pPr>
      <w:r>
        <w:t xml:space="preserve">Al iniciar sesión el usuario visualizará:</w:t>
      </w:r>
    </w:p>
    <w:bookmarkStart w:id="72" w:name="tarjetas-kpi"/>
    <w:p>
      <w:pPr>
        <w:pStyle w:val="Heading2"/>
      </w:pPr>
      <w:r>
        <w:t xml:space="preserve">Tarjetas KPI</w:t>
      </w:r>
    </w:p>
    <w:p>
      <w:pPr>
        <w:pStyle w:val="Compact"/>
        <w:numPr>
          <w:ilvl w:val="0"/>
          <w:numId w:val="1015"/>
        </w:numPr>
      </w:pPr>
      <w:r>
        <w:t xml:space="preserve">Proyectos Activos</w:t>
      </w:r>
    </w:p>
    <w:p>
      <w:pPr>
        <w:pStyle w:val="Compact"/>
        <w:numPr>
          <w:ilvl w:val="0"/>
          <w:numId w:val="1015"/>
        </w:numPr>
      </w:pPr>
      <w:r>
        <w:t xml:space="preserve">Actividades Pendientes</w:t>
      </w:r>
    </w:p>
    <w:p>
      <w:pPr>
        <w:pStyle w:val="Compact"/>
        <w:numPr>
          <w:ilvl w:val="0"/>
          <w:numId w:val="1015"/>
        </w:numPr>
      </w:pPr>
      <w:r>
        <w:t xml:space="preserve">Facturación del Mes</w:t>
      </w:r>
    </w:p>
    <w:p>
      <w:pPr>
        <w:pStyle w:val="Compact"/>
        <w:numPr>
          <w:ilvl w:val="0"/>
          <w:numId w:val="1015"/>
        </w:numPr>
      </w:pPr>
      <w:r>
        <w:t xml:space="preserve">Cobranza Pendiente</w:t>
      </w:r>
    </w:p>
    <w:p>
      <w:pPr>
        <w:pStyle w:val="Compact"/>
        <w:numPr>
          <w:ilvl w:val="0"/>
          <w:numId w:val="1015"/>
        </w:numPr>
      </w:pPr>
      <w:r>
        <w:t xml:space="preserve">Rentabilidad Promedio</w:t>
      </w:r>
    </w:p>
    <w:p>
      <w:r>
        <w:pict>
          <v:rect style="width:0;height:1.5pt" o:hralign="center" o:hrstd="t" o:hr="t"/>
        </w:pict>
      </w:r>
    </w:p>
    <w:bookmarkEnd w:id="72"/>
    <w:bookmarkStart w:id="73" w:name="gráficas"/>
    <w:p>
      <w:pPr>
        <w:pStyle w:val="Heading2"/>
      </w:pPr>
      <w:r>
        <w:t xml:space="preserve">Gráficas</w:t>
      </w:r>
    </w:p>
    <w:p>
      <w:pPr>
        <w:pStyle w:val="Compact"/>
        <w:numPr>
          <w:ilvl w:val="0"/>
          <w:numId w:val="1016"/>
        </w:numPr>
      </w:pPr>
      <w:r>
        <w:t xml:space="preserve">Avance de proyectos</w:t>
      </w:r>
    </w:p>
    <w:p>
      <w:pPr>
        <w:pStyle w:val="Compact"/>
        <w:numPr>
          <w:ilvl w:val="0"/>
          <w:numId w:val="1016"/>
        </w:numPr>
      </w:pPr>
      <w:r>
        <w:t xml:space="preserve">Facturación mensual</w:t>
      </w:r>
    </w:p>
    <w:p>
      <w:pPr>
        <w:pStyle w:val="Compact"/>
        <w:numPr>
          <w:ilvl w:val="0"/>
          <w:numId w:val="1016"/>
        </w:numPr>
      </w:pPr>
      <w:r>
        <w:t xml:space="preserve">Cobranza mensual</w:t>
      </w:r>
    </w:p>
    <w:p>
      <w:pPr>
        <w:pStyle w:val="Compact"/>
        <w:numPr>
          <w:ilvl w:val="0"/>
          <w:numId w:val="1016"/>
        </w:numPr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eglas-generales-del-sistema"/>
    <w:p>
      <w:pPr>
        <w:pStyle w:val="Heading1"/>
      </w:pPr>
      <w:r>
        <w:t xml:space="preserve">11. REGLAS GENERALES DEL SISTEMA</w:t>
      </w:r>
    </w:p>
    <w:p>
      <w:pPr>
        <w:pStyle w:val="FirstParagraph"/>
      </w:pPr>
      <w:r>
        <w:t xml:space="preserve">RN-GEN-001</w:t>
      </w:r>
    </w:p>
    <w:p>
      <w:pPr>
        <w:pStyle w:val="BodyText"/>
      </w:pPr>
      <w:r>
        <w:t xml:space="preserve">Todo registro deberá almacenar:</w:t>
      </w:r>
    </w:p>
    <w:p>
      <w:pPr>
        <w:pStyle w:val="Compact"/>
        <w:numPr>
          <w:ilvl w:val="0"/>
          <w:numId w:val="1017"/>
        </w:numPr>
      </w:pPr>
      <w:r>
        <w:t xml:space="preserve">Fecha Creación</w:t>
      </w:r>
    </w:p>
    <w:p>
      <w:pPr>
        <w:pStyle w:val="Compact"/>
        <w:numPr>
          <w:ilvl w:val="0"/>
          <w:numId w:val="1017"/>
        </w:numPr>
      </w:pPr>
      <w:r>
        <w:t xml:space="preserve">Usuario Creación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RN-GEN-002</w:t>
      </w:r>
    </w:p>
    <w:p>
      <w:pPr>
        <w:pStyle w:val="BodyText"/>
      </w:pPr>
      <w:r>
        <w:t xml:space="preserve">Todo registro deberá almacenar:</w:t>
      </w:r>
    </w:p>
    <w:p>
      <w:pPr>
        <w:pStyle w:val="Compact"/>
        <w:numPr>
          <w:ilvl w:val="0"/>
          <w:numId w:val="1018"/>
        </w:numPr>
      </w:pPr>
      <w:r>
        <w:t xml:space="preserve">Fecha Modificación</w:t>
      </w:r>
    </w:p>
    <w:p>
      <w:pPr>
        <w:pStyle w:val="Compact"/>
        <w:numPr>
          <w:ilvl w:val="0"/>
          <w:numId w:val="1018"/>
        </w:numPr>
      </w:pPr>
      <w:r>
        <w:t xml:space="preserve">Usuario Modificación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RN-GEN-003</w:t>
      </w:r>
    </w:p>
    <w:p>
      <w:pPr>
        <w:pStyle w:val="BodyText"/>
      </w:pPr>
      <w:r>
        <w:t xml:space="preserve">Los registros no serán eliminados físicamente.</w:t>
      </w:r>
    </w:p>
    <w:p>
      <w:pPr>
        <w:pStyle w:val="BodyText"/>
      </w:pPr>
      <w:r>
        <w:t xml:space="preserve">Se utilizará eliminación lógica.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RN-GEN-004</w:t>
      </w:r>
    </w:p>
    <w:p>
      <w:pPr>
        <w:pStyle w:val="BodyText"/>
      </w:pPr>
      <w:r>
        <w:t xml:space="preserve">Toda transacción crítica deberá quedar auditada.</w:t>
      </w:r>
    </w:p>
    <w:p>
      <w:r>
        <w:pict>
          <v:rect style="width:0;height:1.5pt" o:hralign="center" o:hrstd="t" o:hr="t"/>
        </w:pict>
      </w:r>
    </w:p>
    <w:bookmarkEnd w:id="75"/>
    <w:bookmarkStart w:id="76" w:name="catálogos-maestros"/>
    <w:p>
      <w:pPr>
        <w:pStyle w:val="Heading1"/>
      </w:pPr>
      <w:r>
        <w:t xml:space="preserve">12. CATÁLOGOS MAESTROS</w:t>
      </w:r>
    </w:p>
    <w:p>
      <w:pPr>
        <w:pStyle w:val="FirstParagraph"/>
      </w:pPr>
      <w:r>
        <w:t xml:space="preserve">Empresas</w:t>
      </w:r>
    </w:p>
    <w:p>
      <w:pPr>
        <w:pStyle w:val="BodyText"/>
      </w:pPr>
      <w:r>
        <w:t xml:space="preserve">Usuarios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Clientes</w:t>
      </w:r>
    </w:p>
    <w:p>
      <w:pPr>
        <w:pStyle w:val="BodyText"/>
      </w:pPr>
      <w:r>
        <w:t xml:space="preserve">Monedas</w:t>
      </w:r>
    </w:p>
    <w:p>
      <w:pPr>
        <w:pStyle w:val="BodyText"/>
      </w:pPr>
      <w:r>
        <w:t xml:space="preserve">Unidades</w:t>
      </w:r>
    </w:p>
    <w:p>
      <w:pPr>
        <w:pStyle w:val="BodyText"/>
      </w:pPr>
      <w:r>
        <w:t xml:space="preserve">Estados</w:t>
      </w:r>
    </w:p>
    <w:p>
      <w:pPr>
        <w:pStyle w:val="BodyText"/>
      </w:pPr>
      <w:r>
        <w:t xml:space="preserve">Tipos de Documento</w:t>
      </w:r>
    </w:p>
    <w:p>
      <w:pPr>
        <w:pStyle w:val="BodyText"/>
      </w:pPr>
      <w:r>
        <w:t xml:space="preserve">Categorías de Costos</w:t>
      </w:r>
    </w:p>
    <w:p>
      <w:r>
        <w:pict>
          <v:rect style="width:0;height:1.5pt" o:hralign="center" o:hrstd="t" o:hr="t"/>
        </w:pict>
      </w:r>
    </w:p>
    <w:bookmarkEnd w:id="76"/>
    <w:bookmarkStart w:id="77" w:name="requerimientos-no-funcionales"/>
    <w:p>
      <w:pPr>
        <w:pStyle w:val="Heading1"/>
      </w:pPr>
      <w:r>
        <w:t xml:space="preserve">13. REQUERIMIENTOS NO FUNCIONALES</w:t>
      </w:r>
    </w:p>
    <w:p>
      <w:pPr>
        <w:pStyle w:val="FirstParagraph"/>
      </w:pPr>
      <w:r>
        <w:t xml:space="preserve">Tiempo de respuesta:</w:t>
      </w:r>
    </w:p>
    <w:p>
      <w:pPr>
        <w:pStyle w:val="BodyText"/>
      </w:pPr>
      <w:r>
        <w:t xml:space="preserve">&lt; 3 segundos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Disponibilidad:</w:t>
      </w:r>
    </w:p>
    <w:p>
      <w:pPr>
        <w:pStyle w:val="Body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Base de Datos:</w:t>
      </w:r>
    </w:p>
    <w:p>
      <w:pPr>
        <w:pStyle w:val="BodyText"/>
      </w:pPr>
      <w:r>
        <w:t xml:space="preserve">MySQL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Arquitectura:</w:t>
      </w:r>
    </w:p>
    <w:p>
      <w:pPr>
        <w:pStyle w:val="BodyText"/>
      </w:pPr>
      <w:r>
        <w:t xml:space="preserve">MVC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Seguridad:</w:t>
      </w:r>
    </w:p>
    <w:p>
      <w:pPr>
        <w:pStyle w:val="BodyText"/>
      </w:pPr>
      <w:r>
        <w:t xml:space="preserve">HTTPS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Auditoría:</w:t>
      </w:r>
    </w:p>
    <w:p>
      <w:pPr>
        <w:pStyle w:val="BodyText"/>
      </w:pPr>
      <w:r>
        <w:t xml:space="preserve">Completa</w:t>
      </w:r>
    </w:p>
    <w:p>
      <w:r>
        <w:pict>
          <v:rect style="width:0;height:1.5pt" o:hralign="center" o:hrstd="t" o:hr="t"/>
        </w:pict>
      </w:r>
    </w:p>
    <w:bookmarkEnd w:id="77"/>
    <w:bookmarkStart w:id="78" w:name="entregables-relacionados"/>
    <w:p>
      <w:pPr>
        <w:pStyle w:val="Heading1"/>
      </w:pPr>
      <w:r>
        <w:t xml:space="preserve">14. ENTREGABLES RELACIONADOS</w:t>
      </w:r>
    </w:p>
    <w:p>
      <w:pPr>
        <w:pStyle w:val="FirstParagraph"/>
      </w:pPr>
      <w:r>
        <w:t xml:space="preserve">DEF-N2-02</w:t>
      </w:r>
      <w:r>
        <w:t xml:space="preserve"> </w:t>
      </w:r>
      <w:r>
        <w:t xml:space="preserve">Módulo Cotizaciones</w:t>
      </w:r>
    </w:p>
    <w:p>
      <w:pPr>
        <w:pStyle w:val="BodyText"/>
      </w:pPr>
      <w:r>
        <w:t xml:space="preserve">DEF-N2-03</w:t>
      </w:r>
      <w:r>
        <w:t xml:space="preserve"> </w:t>
      </w:r>
      <w:r>
        <w:t xml:space="preserve">Módulo Proyectos</w:t>
      </w:r>
    </w:p>
    <w:p>
      <w:pPr>
        <w:pStyle w:val="BodyText"/>
      </w:pPr>
      <w:r>
        <w:t xml:space="preserve">DEF-N2-04</w:t>
      </w:r>
      <w:r>
        <w:t xml:space="preserve"> </w:t>
      </w:r>
      <w:r>
        <w:t xml:space="preserve">Módulo Actividades y Gantt</w:t>
      </w:r>
    </w:p>
    <w:p>
      <w:pPr>
        <w:pStyle w:val="BodyText"/>
      </w:pPr>
      <w:r>
        <w:t xml:space="preserve">DEF-N2-05</w:t>
      </w:r>
      <w:r>
        <w:t xml:space="preserve"> </w:t>
      </w:r>
      <w:r>
        <w:t xml:space="preserve">Módulo Evidencias y Documentos</w:t>
      </w:r>
    </w:p>
    <w:p>
      <w:pPr>
        <w:pStyle w:val="BodyText"/>
      </w:pPr>
      <w:r>
        <w:t xml:space="preserve">DEF-N2-06</w:t>
      </w:r>
      <w:r>
        <w:t xml:space="preserve"> </w:t>
      </w:r>
      <w:r>
        <w:t xml:space="preserve">Facturación y Cobranza</w:t>
      </w:r>
    </w:p>
    <w:p>
      <w:pPr>
        <w:pStyle w:val="BodyText"/>
      </w:pPr>
      <w:r>
        <w:t xml:space="preserve">DEF-N2-07</w:t>
      </w:r>
      <w:r>
        <w:t xml:space="preserve"> </w:t>
      </w:r>
      <w:r>
        <w:t xml:space="preserve">Costos y Rentabilidad</w:t>
      </w:r>
    </w:p>
    <w:p>
      <w:pPr>
        <w:pStyle w:val="BodyText"/>
      </w:pPr>
      <w:r>
        <w:t xml:space="preserve">DEF-N2-08</w:t>
      </w:r>
      <w:r>
        <w:t xml:space="preserve"> </w:t>
      </w:r>
      <w:r>
        <w:t xml:space="preserve">Dashboard Ejecutivo y KPI’s</w:t>
      </w:r>
    </w:p>
    <w:p>
      <w:pPr>
        <w:pStyle w:val="BodyText"/>
      </w:pPr>
      <w:r>
        <w:t xml:space="preserve">DEF-N2-09</w:t>
      </w:r>
      <w:r>
        <w:t xml:space="preserve"> </w:t>
      </w:r>
      <w:r>
        <w:t xml:space="preserve">Modelo de Datos y APIs</w:t>
      </w:r>
    </w:p>
    <w:p>
      <w:pPr>
        <w:pStyle w:val="BodyText"/>
      </w:pPr>
      <w:r>
        <w:t xml:space="preserve">DEF-N2-10</w:t>
      </w:r>
      <w:r>
        <w:t xml:space="preserve"> </w:t>
      </w:r>
      <w:r>
        <w:t xml:space="preserve">Casos de Prueba UAT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2026-06-12T02:28:29Z</dcterms:created>
  <dcterms:modified xsi:type="dcterms:W3CDTF">2026-06-12T02:28:29Z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