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structflow-v1.0"/>
    <w:p>
      <w:pPr>
        <w:pStyle w:val="Heading1"/>
      </w:pPr>
      <w:r>
        <w:t xml:space="preserve">CONSTRUCTFLOW V1.0</w:t>
      </w:r>
    </w:p>
    <w:bookmarkEnd w:id="20"/>
    <w:bookmarkStart w:id="21" w:name="mmc-02"/>
    <w:p>
      <w:pPr>
        <w:pStyle w:val="Heading1"/>
      </w:pPr>
      <w:r>
        <w:t xml:space="preserve">MMC-02</w:t>
      </w:r>
    </w:p>
    <w:bookmarkEnd w:id="21"/>
    <w:bookmarkStart w:id="23" w:name="matriz-operativa-de-construcción"/>
    <w:p>
      <w:pPr>
        <w:pStyle w:val="Heading1"/>
      </w:pPr>
      <w:r>
        <w:t xml:space="preserve">MATRIZ OPERATIVA DE CONSTRUCCIÓN</w:t>
      </w:r>
    </w:p>
    <w:bookmarkStart w:id="22" w:name="control-diario-de-desarrollo"/>
    <w:p>
      <w:pPr>
        <w:pStyle w:val="Heading2"/>
      </w:pPr>
      <w:r>
        <w:t xml:space="preserve">CONTROL DIARIO DE DESARROLLO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La MMC-02 es la herramienta operativa utilizada por:</w:t>
      </w:r>
    </w:p>
    <w:p>
      <w:pPr>
        <w:pStyle w:val="Compact"/>
        <w:numPr>
          <w:ilvl w:val="0"/>
          <w:numId w:val="1001"/>
        </w:numPr>
      </w:pPr>
      <w:r>
        <w:t xml:space="preserve">Dirección de Proyecto</w:t>
      </w:r>
    </w:p>
    <w:p>
      <w:pPr>
        <w:pStyle w:val="Compact"/>
        <w:numPr>
          <w:ilvl w:val="0"/>
          <w:numId w:val="1001"/>
        </w:numPr>
      </w:pPr>
      <w:r>
        <w:t xml:space="preserve">Análisis</w:t>
      </w:r>
    </w:p>
    <w:p>
      <w:pPr>
        <w:pStyle w:val="Compact"/>
        <w:numPr>
          <w:ilvl w:val="0"/>
          <w:numId w:val="1001"/>
        </w:numPr>
      </w:pPr>
      <w:r>
        <w:t xml:space="preserve">Desarrollo</w:t>
      </w:r>
    </w:p>
    <w:p>
      <w:pPr>
        <w:pStyle w:val="Compact"/>
        <w:numPr>
          <w:ilvl w:val="0"/>
          <w:numId w:val="1001"/>
        </w:numPr>
      </w:pPr>
      <w:r>
        <w:t xml:space="preserve">QA</w:t>
      </w:r>
    </w:p>
    <w:p>
      <w:pPr>
        <w:pStyle w:val="Compact"/>
        <w:numPr>
          <w:ilvl w:val="0"/>
          <w:numId w:val="1001"/>
        </w:numPr>
      </w:pPr>
      <w:r>
        <w:t xml:space="preserve">Implementación</w:t>
      </w:r>
    </w:p>
    <w:p>
      <w:pPr>
        <w:pStyle w:val="FirstParagraph"/>
      </w:pPr>
      <w:r>
        <w:t xml:space="preserve">para controlar el avance detallado de cada funcionalidad de ConstructFlow.</w:t>
      </w:r>
    </w:p>
    <w:p>
      <w:r>
        <w:pict>
          <v:rect style="width:0;height:1.5pt" o:hralign="center" o:hrstd="t" o:hr="t"/>
        </w:pict>
      </w:r>
    </w:p>
    <w:bookmarkEnd w:id="24"/>
    <w:bookmarkStart w:id="25" w:name="estructura-de-columnas"/>
    <w:p>
      <w:pPr>
        <w:pStyle w:val="Heading1"/>
      </w:pPr>
      <w:r>
        <w:t xml:space="preserve">ESTRUCTURA DE COLUMNAS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MMC_ID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Módulo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Submódulo</w:t>
            </w:r>
          </w:p>
        </w:tc>
        <w:tc>
          <w:tcPr/>
          <w:p>
            <w:pPr>
              <w:pStyle w:val="Compact"/>
            </w:pPr>
            <w:r>
              <w:t xml:space="preserve">Agrupador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Funcionalidad</w:t>
            </w:r>
          </w:p>
        </w:tc>
        <w:tc>
          <w:tcPr/>
          <w:p>
            <w:pPr>
              <w:pStyle w:val="Compact"/>
            </w:pPr>
            <w:r>
              <w:t xml:space="preserve">Requerimiento específico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</w:t>
            </w:r>
          </w:p>
        </w:tc>
        <w:tc>
          <w:tcPr/>
          <w:p>
            <w:pPr>
              <w:pStyle w:val="Compact"/>
            </w:pPr>
            <w:r>
              <w:t xml:space="preserve">Documento funcional asociado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Pantalla</w:t>
            </w:r>
          </w:p>
        </w:tc>
        <w:tc>
          <w:tcPr/>
          <w:p>
            <w:pPr>
              <w:pStyle w:val="Compact"/>
            </w:pPr>
            <w:r>
              <w:t xml:space="preserve">Código pantalla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Tabla BD</w:t>
            </w:r>
          </w:p>
        </w:tc>
        <w:tc>
          <w:tcPr/>
          <w:p>
            <w:pPr>
              <w:pStyle w:val="Compact"/>
            </w:pPr>
            <w:r>
              <w:t xml:space="preserve">Tabla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Endpoint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Complejidad</w:t>
            </w:r>
          </w:p>
        </w:tc>
        <w:tc>
          <w:tcPr/>
          <w:p>
            <w:pPr>
              <w:pStyle w:val="Compact"/>
            </w:pPr>
            <w:r>
              <w:t xml:space="preserve">Baja / Media /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 / M /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Desarrollador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Iteración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Horas Estimadas</w:t>
            </w:r>
          </w:p>
        </w:tc>
        <w:tc>
          <w:tcPr/>
          <w:p>
            <w:pPr>
              <w:pStyle w:val="Compact"/>
            </w:pPr>
            <w:r>
              <w:t xml:space="preserve">Planeadas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Horas Reales</w:t>
            </w:r>
          </w:p>
        </w:tc>
        <w:tc>
          <w:tcPr/>
          <w:p>
            <w:pPr>
              <w:pStyle w:val="Compact"/>
            </w:pPr>
            <w:r>
              <w:t xml:space="preserve">Consumidas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Avance</w:t>
            </w:r>
          </w:p>
        </w:tc>
        <w:tc>
          <w:tcPr/>
          <w:p>
            <w:pPr>
              <w:pStyle w:val="Compact"/>
            </w:pPr>
            <w:r>
              <w:t xml:space="preserve">0-100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PND / ANA / DIS / DEV / QA / UAT / APR / PRD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Compromiso</w:t>
            </w:r>
          </w:p>
        </w:tc>
        <w:tc>
          <w:tcPr/>
          <w:p>
            <w:pPr>
              <w:pStyle w:val="Compact"/>
            </w:pPr>
            <w:r>
              <w:t xml:space="preserve">Planeada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Real</w:t>
            </w:r>
          </w:p>
        </w:tc>
        <w:tc>
          <w:tcPr/>
          <w:p>
            <w:pPr>
              <w:pStyle w:val="Compact"/>
            </w:pPr>
            <w:r>
              <w:t xml:space="preserve">Terminación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 UAT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Bajo / Medio / Alto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Observaciones</w:t>
            </w:r>
          </w:p>
        </w:tc>
        <w:tc>
          <w:tcPr/>
          <w:p>
            <w:pPr>
              <w:pStyle w:val="Compact"/>
            </w:pPr>
            <w:r>
              <w:t xml:space="preserve">Comentarios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catálogo-de-estados"/>
    <w:p>
      <w:pPr>
        <w:pStyle w:val="Heading1"/>
      </w:pPr>
      <w:r>
        <w:t xml:space="preserve">CATÁLOGO DE ESTADOS</w:t>
      </w:r>
    </w:p>
    <w:p>
      <w:pPr>
        <w:pStyle w:val="FirstParagraph"/>
      </w:pPr>
      <w:r>
        <w:t xml:space="preserve">PND = Pendiente</w:t>
      </w:r>
    </w:p>
    <w:p>
      <w:pPr>
        <w:pStyle w:val="BodyText"/>
      </w:pPr>
      <w:r>
        <w:t xml:space="preserve">ANA = Análisis</w:t>
      </w:r>
    </w:p>
    <w:p>
      <w:pPr>
        <w:pStyle w:val="BodyText"/>
      </w:pPr>
      <w:r>
        <w:t xml:space="preserve">DIS = Diseño</w:t>
      </w:r>
    </w:p>
    <w:p>
      <w:pPr>
        <w:pStyle w:val="BodyText"/>
      </w:pPr>
      <w:r>
        <w:t xml:space="preserve">DEV = Desarrollo</w:t>
      </w:r>
    </w:p>
    <w:p>
      <w:pPr>
        <w:pStyle w:val="BodyText"/>
      </w:pPr>
      <w:r>
        <w:t xml:space="preserve">QA = Pruebas</w:t>
      </w:r>
    </w:p>
    <w:p>
      <w:pPr>
        <w:pStyle w:val="BodyText"/>
      </w:pPr>
      <w:r>
        <w:t xml:space="preserve">UAT = Validación Cliente</w:t>
      </w:r>
    </w:p>
    <w:p>
      <w:pPr>
        <w:pStyle w:val="BodyText"/>
      </w:pPr>
      <w:r>
        <w:t xml:space="preserve">APR = Aprobado</w:t>
      </w:r>
    </w:p>
    <w:p>
      <w:pPr>
        <w:pStyle w:val="BodyText"/>
      </w:pPr>
      <w:r>
        <w:t xml:space="preserve">PRD = Producción</w:t>
      </w:r>
    </w:p>
    <w:p>
      <w:r>
        <w:pict>
          <v:rect style="width:0;height:1.5pt" o:hralign="center" o:hrstd="t" o:hr="t"/>
        </w:pict>
      </w:r>
    </w:p>
    <w:bookmarkEnd w:id="26"/>
    <w:bookmarkStart w:id="27" w:name="registros-iniciales"/>
    <w:p>
      <w:pPr>
        <w:pStyle w:val="Heading1"/>
      </w:pPr>
      <w:r>
        <w:t xml:space="preserve">REGISTROS INICIALES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MMC_ID</w:t>
            </w:r>
          </w:p>
        </w:tc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Funcionalidad</w:t>
            </w:r>
          </w:p>
        </w:tc>
        <w:tc>
          <w:tcPr/>
          <w:p>
            <w:pPr>
              <w:pStyle w:val="Compact"/>
            </w:pPr>
            <w:r>
              <w:t xml:space="preserve">DEF</w:t>
            </w:r>
          </w:p>
        </w:tc>
        <w:tc>
          <w:tcPr/>
          <w:p>
            <w:pPr>
              <w:pStyle w:val="Compact"/>
            </w:pPr>
            <w:r>
              <w:t xml:space="preserve">Complejidad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MMC-ADM-001</w:t>
            </w:r>
          </w:p>
        </w:tc>
        <w:tc>
          <w:tcPr/>
          <w:p>
            <w:pPr>
              <w:pStyle w:val="Compact"/>
            </w:pPr>
            <w:r>
              <w:t xml:space="preserve">Administración</w:t>
            </w:r>
          </w:p>
        </w:tc>
        <w:tc>
          <w:tcPr/>
          <w:p>
            <w:pPr>
              <w:pStyle w:val="Compact"/>
            </w:pPr>
            <w:r>
              <w:t xml:space="preserve">Multiempresa</w:t>
            </w:r>
          </w:p>
        </w:tc>
        <w:tc>
          <w:tcPr/>
          <w:p>
            <w:pPr>
              <w:pStyle w:val="Compact"/>
            </w:pPr>
            <w:r>
              <w:t xml:space="preserve">DEF-N2-01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MMC-ADM-002</w:t>
            </w:r>
          </w:p>
        </w:tc>
        <w:tc>
          <w:tcPr/>
          <w:p>
            <w:pPr>
              <w:pStyle w:val="Compact"/>
            </w:pPr>
            <w:r>
              <w:t xml:space="preserve">Administración</w:t>
            </w:r>
          </w:p>
        </w:tc>
        <w:tc>
          <w:tcPr/>
          <w:p>
            <w:pPr>
              <w:pStyle w:val="Compact"/>
            </w:pPr>
            <w:r>
              <w:t xml:space="preserve">Usuarios</w:t>
            </w:r>
          </w:p>
        </w:tc>
        <w:tc>
          <w:tcPr/>
          <w:p>
            <w:pPr>
              <w:pStyle w:val="Compact"/>
            </w:pPr>
            <w:r>
              <w:t xml:space="preserve">DEF-N2-01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MMC-ADM-003</w:t>
            </w:r>
          </w:p>
        </w:tc>
        <w:tc>
          <w:tcPr/>
          <w:p>
            <w:pPr>
              <w:pStyle w:val="Compact"/>
            </w:pPr>
            <w:r>
              <w:t xml:space="preserve">Administración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DEF-N2-01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MMC-ADM-004</w:t>
            </w:r>
          </w:p>
        </w:tc>
        <w:tc>
          <w:tcPr/>
          <w:p>
            <w:pPr>
              <w:pStyle w:val="Compact"/>
            </w:pPr>
            <w:r>
              <w:t xml:space="preserve">Administración</w:t>
            </w:r>
          </w:p>
        </w:tc>
        <w:tc>
          <w:tcPr/>
          <w:p>
            <w:pPr>
              <w:pStyle w:val="Compact"/>
            </w:pPr>
            <w:r>
              <w:t xml:space="preserve">Permisos</w:t>
            </w:r>
          </w:p>
        </w:tc>
        <w:tc>
          <w:tcPr/>
          <w:p>
            <w:pPr>
              <w:pStyle w:val="Compact"/>
            </w:pPr>
            <w:r>
              <w:t xml:space="preserve">DEF-N2-01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MMC-ADM-005</w:t>
            </w:r>
          </w:p>
        </w:tc>
        <w:tc>
          <w:tcPr/>
          <w:p>
            <w:pPr>
              <w:pStyle w:val="Compact"/>
            </w:pPr>
            <w:r>
              <w:t xml:space="preserve">Administración</w:t>
            </w:r>
          </w:p>
        </w:tc>
        <w:tc>
          <w:tcPr/>
          <w:p>
            <w:pPr>
              <w:pStyle w:val="Compact"/>
            </w:pPr>
            <w: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t xml:space="preserve">DEF-N2-10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MMC_ID</w:t>
            </w:r>
          </w:p>
        </w:tc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Funcionalidad</w:t>
            </w:r>
          </w:p>
        </w:tc>
        <w:tc>
          <w:tcPr/>
          <w:p>
            <w:pPr>
              <w:pStyle w:val="Compact"/>
            </w:pPr>
            <w:r>
              <w:t xml:space="preserve">DEF</w:t>
            </w:r>
          </w:p>
        </w:tc>
        <w:tc>
          <w:tcPr/>
          <w:p>
            <w:pPr>
              <w:pStyle w:val="Compact"/>
            </w:pPr>
            <w:r>
              <w:t xml:space="preserve">Complejidad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MMC-COT-001</w:t>
            </w:r>
          </w:p>
        </w:tc>
        <w:tc>
          <w:tcPr/>
          <w:p>
            <w:pPr>
              <w:pStyle w:val="Compact"/>
            </w:pPr>
            <w:r>
              <w:t xml:space="preserve">Cotizaciones</w:t>
            </w:r>
          </w:p>
        </w:tc>
        <w:tc>
          <w:tcPr/>
          <w:p>
            <w:pPr>
              <w:pStyle w:val="Compact"/>
            </w:pPr>
            <w:r>
              <w:t xml:space="preserve">Crear Cotización</w:t>
            </w:r>
          </w:p>
        </w:tc>
        <w:tc>
          <w:tcPr/>
          <w:p>
            <w:pPr>
              <w:pStyle w:val="Compact"/>
            </w:pPr>
            <w:r>
              <w:t xml:space="preserve">DEF-N2-02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MMC-COT-002</w:t>
            </w:r>
          </w:p>
        </w:tc>
        <w:tc>
          <w:tcPr/>
          <w:p>
            <w:pPr>
              <w:pStyle w:val="Compact"/>
            </w:pPr>
            <w:r>
              <w:t xml:space="preserve">Cotizaciones</w:t>
            </w:r>
          </w:p>
        </w:tc>
        <w:tc>
          <w:tcPr/>
          <w:p>
            <w:pPr>
              <w:pStyle w:val="Compact"/>
            </w:pPr>
            <w:r>
              <w:t xml:space="preserve">Editar Cotización</w:t>
            </w:r>
          </w:p>
        </w:tc>
        <w:tc>
          <w:tcPr/>
          <w:p>
            <w:pPr>
              <w:pStyle w:val="Compact"/>
            </w:pPr>
            <w:r>
              <w:t xml:space="preserve">DEF-N2-02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MMC-COT-003</w:t>
            </w:r>
          </w:p>
        </w:tc>
        <w:tc>
          <w:tcPr/>
          <w:p>
            <w:pPr>
              <w:pStyle w:val="Compact"/>
            </w:pPr>
            <w:r>
              <w:t xml:space="preserve">Cotizaciones</w:t>
            </w:r>
          </w:p>
        </w:tc>
        <w:tc>
          <w:tcPr/>
          <w:p>
            <w:pPr>
              <w:pStyle w:val="Compact"/>
            </w:pPr>
            <w:r>
              <w:t xml:space="preserve">Versionamiento</w:t>
            </w:r>
          </w:p>
        </w:tc>
        <w:tc>
          <w:tcPr/>
          <w:p>
            <w:pPr>
              <w:pStyle w:val="Compact"/>
            </w:pPr>
            <w:r>
              <w:t xml:space="preserve">DEF-N2-02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MMC-COT-004</w:t>
            </w:r>
          </w:p>
        </w:tc>
        <w:tc>
          <w:tcPr/>
          <w:p>
            <w:pPr>
              <w:pStyle w:val="Compact"/>
            </w:pPr>
            <w:r>
              <w:t xml:space="preserve">Cotizaciones</w:t>
            </w:r>
          </w:p>
        </w:tc>
        <w:tc>
          <w:tcPr/>
          <w:p>
            <w:pPr>
              <w:pStyle w:val="Compact"/>
            </w:pPr>
            <w:r>
              <w:t xml:space="preserve">PDF Cotización</w:t>
            </w:r>
          </w:p>
        </w:tc>
        <w:tc>
          <w:tcPr/>
          <w:p>
            <w:pPr>
              <w:pStyle w:val="Compact"/>
            </w:pPr>
            <w:r>
              <w:t xml:space="preserve">DEF-N2-02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MMC-COT-005</w:t>
            </w:r>
          </w:p>
        </w:tc>
        <w:tc>
          <w:tcPr/>
          <w:p>
            <w:pPr>
              <w:pStyle w:val="Compact"/>
            </w:pPr>
            <w:r>
              <w:t xml:space="preserve">Cotizaciones</w:t>
            </w:r>
          </w:p>
        </w:tc>
        <w:tc>
          <w:tcPr/>
          <w:p>
            <w:pPr>
              <w:pStyle w:val="Compact"/>
            </w:pPr>
            <w:r>
              <w:t xml:space="preserve">Aprobar Cotización</w:t>
            </w:r>
          </w:p>
        </w:tc>
        <w:tc>
          <w:tcPr/>
          <w:p>
            <w:pPr>
              <w:pStyle w:val="Compact"/>
            </w:pPr>
            <w:r>
              <w:t xml:space="preserve">DEF-N2-02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MMC-COT-006</w:t>
            </w:r>
          </w:p>
        </w:tc>
        <w:tc>
          <w:tcPr/>
          <w:p>
            <w:pPr>
              <w:pStyle w:val="Compact"/>
            </w:pPr>
            <w:r>
              <w:t xml:space="preserve">Cotizaciones</w:t>
            </w:r>
          </w:p>
        </w:tc>
        <w:tc>
          <w:tcPr/>
          <w:p>
            <w:pPr>
              <w:pStyle w:val="Compact"/>
            </w:pPr>
            <w:r>
              <w:t xml:space="preserve">Convertir a Proyecto</w:t>
            </w:r>
          </w:p>
        </w:tc>
        <w:tc>
          <w:tcPr/>
          <w:p>
            <w:pPr>
              <w:pStyle w:val="Compact"/>
            </w:pPr>
            <w:r>
              <w:t xml:space="preserve">DEF-N2-02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MMC-COT-007</w:t>
            </w:r>
          </w:p>
        </w:tc>
        <w:tc>
          <w:tcPr/>
          <w:p>
            <w:pPr>
              <w:pStyle w:val="Compact"/>
            </w:pPr>
            <w:r>
              <w:t xml:space="preserve">Cotizaciones</w:t>
            </w:r>
          </w:p>
        </w:tc>
        <w:tc>
          <w:tcPr/>
          <w:p>
            <w:pPr>
              <w:pStyle w:val="Compact"/>
            </w:pPr>
            <w:r>
              <w:t xml:space="preserve">Dashboard Comercial</w:t>
            </w:r>
          </w:p>
        </w:tc>
        <w:tc>
          <w:tcPr/>
          <w:p>
            <w:pPr>
              <w:pStyle w:val="Compact"/>
            </w:pPr>
            <w:r>
              <w:t xml:space="preserve">DEF-N2-08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MMC_ID</w:t>
            </w:r>
          </w:p>
        </w:tc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Funcionalidad</w:t>
            </w:r>
          </w:p>
        </w:tc>
        <w:tc>
          <w:tcPr/>
          <w:p>
            <w:pPr>
              <w:pStyle w:val="Compact"/>
            </w:pPr>
            <w:r>
              <w:t xml:space="preserve">DEF</w:t>
            </w:r>
          </w:p>
        </w:tc>
        <w:tc>
          <w:tcPr/>
          <w:p>
            <w:pPr>
              <w:pStyle w:val="Compact"/>
            </w:pPr>
            <w:r>
              <w:t xml:space="preserve">Complejidad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MMC-PRO-001</w:t>
            </w:r>
          </w:p>
        </w:tc>
        <w:tc>
          <w:tcPr/>
          <w:p>
            <w:pPr>
              <w:pStyle w:val="Compact"/>
            </w:pPr>
            <w:r>
              <w:t xml:space="preserve">Proyectos</w:t>
            </w:r>
          </w:p>
        </w:tc>
        <w:tc>
          <w:tcPr/>
          <w:p>
            <w:pPr>
              <w:pStyle w:val="Compact"/>
            </w:pPr>
            <w:r>
              <w:t xml:space="preserve">Crear Proyecto</w:t>
            </w:r>
          </w:p>
        </w:tc>
        <w:tc>
          <w:tcPr/>
          <w:p>
            <w:pPr>
              <w:pStyle w:val="Compact"/>
            </w:pPr>
            <w:r>
              <w:t xml:space="preserve">DEF-N2-03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MMC-PRO-002</w:t>
            </w:r>
          </w:p>
        </w:tc>
        <w:tc>
          <w:tcPr/>
          <w:p>
            <w:pPr>
              <w:pStyle w:val="Compact"/>
            </w:pPr>
            <w:r>
              <w:t xml:space="preserve">Proyectos</w:t>
            </w:r>
          </w:p>
        </w:tc>
        <w:tc>
          <w:tcPr/>
          <w:p>
            <w:pPr>
              <w:pStyle w:val="Compact"/>
            </w:pPr>
            <w:r>
              <w:t xml:space="preserve">Equipo Proyecto</w:t>
            </w:r>
          </w:p>
        </w:tc>
        <w:tc>
          <w:tcPr/>
          <w:p>
            <w:pPr>
              <w:pStyle w:val="Compact"/>
            </w:pPr>
            <w:r>
              <w:t xml:space="preserve">DEF-N2-03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MMC-PRO-003</w:t>
            </w:r>
          </w:p>
        </w:tc>
        <w:tc>
          <w:tcPr/>
          <w:p>
            <w:pPr>
              <w:pStyle w:val="Compact"/>
            </w:pPr>
            <w:r>
              <w:t xml:space="preserve">Proyectos</w:t>
            </w:r>
          </w:p>
        </w:tc>
        <w:tc>
          <w:tcPr/>
          <w:p>
            <w:pPr>
              <w:pStyle w:val="Compact"/>
            </w:pPr>
            <w:r>
              <w:t xml:space="preserve">Fases Proyecto</w:t>
            </w:r>
          </w:p>
        </w:tc>
        <w:tc>
          <w:tcPr/>
          <w:p>
            <w:pPr>
              <w:pStyle w:val="Compact"/>
            </w:pPr>
            <w:r>
              <w:t xml:space="preserve">DEF-N2-03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MMC-PRO-004</w:t>
            </w:r>
          </w:p>
        </w:tc>
        <w:tc>
          <w:tcPr/>
          <w:p>
            <w:pPr>
              <w:pStyle w:val="Compact"/>
            </w:pPr>
            <w:r>
              <w:t xml:space="preserve">Proyectos</w:t>
            </w:r>
          </w:p>
        </w:tc>
        <w:tc>
          <w:tcPr/>
          <w:p>
            <w:pPr>
              <w:pStyle w:val="Compact"/>
            </w:pPr>
            <w:r>
              <w:t xml:space="preserve">Dashboard Proyecto</w:t>
            </w:r>
          </w:p>
        </w:tc>
        <w:tc>
          <w:tcPr/>
          <w:p>
            <w:pPr>
              <w:pStyle w:val="Compact"/>
            </w:pPr>
            <w:r>
              <w:t xml:space="preserve">DEF-N2-03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MMC-PRO-005</w:t>
            </w:r>
          </w:p>
        </w:tc>
        <w:tc>
          <w:tcPr/>
          <w:p>
            <w:pPr>
              <w:pStyle w:val="Compact"/>
            </w:pPr>
            <w:r>
              <w:t xml:space="preserve">Proyectos</w:t>
            </w:r>
          </w:p>
        </w:tc>
        <w:tc>
          <w:tcPr/>
          <w:p>
            <w:pPr>
              <w:pStyle w:val="Compact"/>
            </w:pPr>
            <w:r>
              <w:t xml:space="preserve">Indicadores Proyecto</w:t>
            </w:r>
          </w:p>
        </w:tc>
        <w:tc>
          <w:tcPr/>
          <w:p>
            <w:pPr>
              <w:pStyle w:val="Compact"/>
            </w:pPr>
            <w:r>
              <w:t xml:space="preserve">DEF-N2-08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MMC-PRO-006</w:t>
            </w:r>
          </w:p>
        </w:tc>
        <w:tc>
          <w:tcPr/>
          <w:p>
            <w:pPr>
              <w:pStyle w:val="Compact"/>
            </w:pPr>
            <w:r>
              <w:t xml:space="preserve">Proyectos</w:t>
            </w:r>
          </w:p>
        </w:tc>
        <w:tc>
          <w:tcPr/>
          <w:p>
            <w:pPr>
              <w:pStyle w:val="Compact"/>
            </w:pPr>
            <w:r>
              <w:t xml:space="preserve">Cierre Proyecto</w:t>
            </w:r>
          </w:p>
        </w:tc>
        <w:tc>
          <w:tcPr/>
          <w:p>
            <w:pPr>
              <w:pStyle w:val="Compact"/>
            </w:pPr>
            <w:r>
              <w:t xml:space="preserve">DEF-N2-03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MMC_ID</w:t>
            </w:r>
          </w:p>
        </w:tc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Funcionalidad</w:t>
            </w:r>
          </w:p>
        </w:tc>
        <w:tc>
          <w:tcPr/>
          <w:p>
            <w:pPr>
              <w:pStyle w:val="Compact"/>
            </w:pPr>
            <w:r>
              <w:t xml:space="preserve">DEF</w:t>
            </w:r>
          </w:p>
        </w:tc>
        <w:tc>
          <w:tcPr/>
          <w:p>
            <w:pPr>
              <w:pStyle w:val="Compact"/>
            </w:pPr>
            <w:r>
              <w:t xml:space="preserve">Complejidad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MMC-ACT-001</w:t>
            </w:r>
          </w:p>
        </w:tc>
        <w:tc>
          <w:tcPr/>
          <w:p>
            <w:pPr>
              <w:pStyle w:val="Compact"/>
            </w:pPr>
            <w:r>
              <w:t xml:space="preserve">Actividades</w:t>
            </w:r>
          </w:p>
        </w:tc>
        <w:tc>
          <w:tcPr/>
          <w:p>
            <w:pPr>
              <w:pStyle w:val="Compact"/>
            </w:pPr>
            <w:r>
              <w:t xml:space="preserve">Crear Actividad</w:t>
            </w:r>
          </w:p>
        </w:tc>
        <w:tc>
          <w:tcPr/>
          <w:p>
            <w:pPr>
              <w:pStyle w:val="Compact"/>
            </w:pPr>
            <w:r>
              <w:t xml:space="preserve">DEF-N2-04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MMC-ACT-002</w:t>
            </w:r>
          </w:p>
        </w:tc>
        <w:tc>
          <w:tcPr/>
          <w:p>
            <w:pPr>
              <w:pStyle w:val="Compact"/>
            </w:pPr>
            <w:r>
              <w:t xml:space="preserve">Actividades</w:t>
            </w:r>
          </w:p>
        </w:tc>
        <w:tc>
          <w:tcPr/>
          <w:p>
            <w:pPr>
              <w:pStyle w:val="Compact"/>
            </w:pPr>
            <w:r>
              <w:t xml:space="preserve">Dependencias</w:t>
            </w:r>
          </w:p>
        </w:tc>
        <w:tc>
          <w:tcPr/>
          <w:p>
            <w:pPr>
              <w:pStyle w:val="Compact"/>
            </w:pPr>
            <w:r>
              <w:t xml:space="preserve">DEF-N2-04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MMC-ACT-003</w:t>
            </w:r>
          </w:p>
        </w:tc>
        <w:tc>
          <w:tcPr/>
          <w:p>
            <w:pPr>
              <w:pStyle w:val="Compact"/>
            </w:pPr>
            <w:r>
              <w:t xml:space="preserve">Actividades</w:t>
            </w:r>
          </w:p>
        </w:tc>
        <w:tc>
          <w:tcPr/>
          <w:p>
            <w:pPr>
              <w:pStyle w:val="Compact"/>
            </w:pPr>
            <w:r>
              <w:t xml:space="preserve">Vista Gantt</w:t>
            </w:r>
          </w:p>
        </w:tc>
        <w:tc>
          <w:tcPr/>
          <w:p>
            <w:pPr>
              <w:pStyle w:val="Compact"/>
            </w:pPr>
            <w:r>
              <w:t xml:space="preserve">DEF-N2-04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MMC-ACT-004</w:t>
            </w:r>
          </w:p>
        </w:tc>
        <w:tc>
          <w:tcPr/>
          <w:p>
            <w:pPr>
              <w:pStyle w:val="Compact"/>
            </w:pPr>
            <w:r>
              <w:t xml:space="preserve">Actividades</w:t>
            </w:r>
          </w:p>
        </w:tc>
        <w:tc>
          <w:tcPr/>
          <w:p>
            <w:pPr>
              <w:pStyle w:val="Compact"/>
            </w:pPr>
            <w:r>
              <w:t xml:space="preserve">Registro Avance</w:t>
            </w:r>
          </w:p>
        </w:tc>
        <w:tc>
          <w:tcPr/>
          <w:p>
            <w:pPr>
              <w:pStyle w:val="Compact"/>
            </w:pPr>
            <w:r>
              <w:t xml:space="preserve">DEF-N2-04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MMC-ACT-005</w:t>
            </w:r>
          </w:p>
        </w:tc>
        <w:tc>
          <w:tcPr/>
          <w:p>
            <w:pPr>
              <w:pStyle w:val="Compact"/>
            </w:pPr>
            <w:r>
              <w:t xml:space="preserve">Actividades</w:t>
            </w:r>
          </w:p>
        </w:tc>
        <w:tc>
          <w:tcPr/>
          <w:p>
            <w:pPr>
              <w:pStyle w:val="Compact"/>
            </w:pPr>
            <w:r>
              <w:t xml:space="preserve">Reprogramación</w:t>
            </w:r>
          </w:p>
        </w:tc>
        <w:tc>
          <w:tcPr/>
          <w:p>
            <w:pPr>
              <w:pStyle w:val="Compact"/>
            </w:pPr>
            <w:r>
              <w:t xml:space="preserve">DEF-N2-04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MMC-ACT-006</w:t>
            </w:r>
          </w:p>
        </w:tc>
        <w:tc>
          <w:tcPr/>
          <w:p>
            <w:pPr>
              <w:pStyle w:val="Compact"/>
            </w:pPr>
            <w:r>
              <w:t xml:space="preserve">Actividades</w:t>
            </w:r>
          </w:p>
        </w:tc>
        <w:tc>
          <w:tcPr/>
          <w:p>
            <w:pPr>
              <w:pStyle w:val="Compact"/>
            </w:pPr>
            <w:r>
              <w:t xml:space="preserve">Ruta Crítica</w:t>
            </w:r>
          </w:p>
        </w:tc>
        <w:tc>
          <w:tcPr/>
          <w:p>
            <w:pPr>
              <w:pStyle w:val="Compact"/>
            </w:pPr>
            <w:r>
              <w:t xml:space="preserve">DEF-N2-04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MMC-ACT-007</w:t>
            </w:r>
          </w:p>
        </w:tc>
        <w:tc>
          <w:tcPr/>
          <w:p>
            <w:pPr>
              <w:pStyle w:val="Compact"/>
            </w:pPr>
            <w:r>
              <w:t xml:space="preserve">Actividades</w:t>
            </w:r>
          </w:p>
        </w:tc>
        <w:tc>
          <w:tcPr/>
          <w:p>
            <w:pPr>
              <w:pStyle w:val="Compact"/>
            </w:pPr>
            <w:r>
              <w:t xml:space="preserve">Alertas</w:t>
            </w:r>
          </w:p>
        </w:tc>
        <w:tc>
          <w:tcPr/>
          <w:p>
            <w:pPr>
              <w:pStyle w:val="Compact"/>
            </w:pPr>
            <w:r>
              <w:t xml:space="preserve">DEF-N2-08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MMC_ID</w:t>
            </w:r>
          </w:p>
        </w:tc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Funcionalidad</w:t>
            </w:r>
          </w:p>
        </w:tc>
        <w:tc>
          <w:tcPr/>
          <w:p>
            <w:pPr>
              <w:pStyle w:val="Compact"/>
            </w:pPr>
            <w:r>
              <w:t xml:space="preserve">DEF</w:t>
            </w:r>
          </w:p>
        </w:tc>
        <w:tc>
          <w:tcPr/>
          <w:p>
            <w:pPr>
              <w:pStyle w:val="Compact"/>
            </w:pPr>
            <w:r>
              <w:t xml:space="preserve">Complejidad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MMC-DOC-001</w:t>
            </w:r>
          </w:p>
        </w:tc>
        <w:tc>
          <w:tcPr/>
          <w:p>
            <w:pPr>
              <w:pStyle w:val="Compact"/>
            </w:pPr>
            <w:r>
              <w:t xml:space="preserve">Documentos</w:t>
            </w:r>
          </w:p>
        </w:tc>
        <w:tc>
          <w:tcPr/>
          <w:p>
            <w:pPr>
              <w:pStyle w:val="Compact"/>
            </w:pPr>
            <w:r>
              <w:t xml:space="preserve">Subir Evidencia</w:t>
            </w:r>
          </w:p>
        </w:tc>
        <w:tc>
          <w:tcPr/>
          <w:p>
            <w:pPr>
              <w:pStyle w:val="Compact"/>
            </w:pPr>
            <w:r>
              <w:t xml:space="preserve">DEF-N2-05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MMC-DOC-002</w:t>
            </w:r>
          </w:p>
        </w:tc>
        <w:tc>
          <w:tcPr/>
          <w:p>
            <w:pPr>
              <w:pStyle w:val="Compact"/>
            </w:pPr>
            <w:r>
              <w:t xml:space="preserve">Documentos</w:t>
            </w:r>
          </w:p>
        </w:tc>
        <w:tc>
          <w:tcPr/>
          <w:p>
            <w:pPr>
              <w:pStyle w:val="Compact"/>
            </w:pPr>
            <w:r>
              <w:t xml:space="preserve">Galería Evidencias</w:t>
            </w:r>
          </w:p>
        </w:tc>
        <w:tc>
          <w:tcPr/>
          <w:p>
            <w:pPr>
              <w:pStyle w:val="Compact"/>
            </w:pPr>
            <w:r>
              <w:t xml:space="preserve">DEF-N2-05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MMC-DOC-003</w:t>
            </w:r>
          </w:p>
        </w:tc>
        <w:tc>
          <w:tcPr/>
          <w:p>
            <w:pPr>
              <w:pStyle w:val="Compact"/>
            </w:pPr>
            <w:r>
              <w:t xml:space="preserve">Documentos</w:t>
            </w:r>
          </w:p>
        </w:tc>
        <w:tc>
          <w:tcPr/>
          <w:p>
            <w:pPr>
              <w:pStyle w:val="Compact"/>
            </w:pPr>
            <w:r>
              <w:t xml:space="preserve">Geolocalización</w:t>
            </w:r>
          </w:p>
        </w:tc>
        <w:tc>
          <w:tcPr/>
          <w:p>
            <w:pPr>
              <w:pStyle w:val="Compact"/>
            </w:pPr>
            <w:r>
              <w:t xml:space="preserve">DEF-N2-05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MMC-DOC-004</w:t>
            </w:r>
          </w:p>
        </w:tc>
        <w:tc>
          <w:tcPr/>
          <w:p>
            <w:pPr>
              <w:pStyle w:val="Compact"/>
            </w:pPr>
            <w:r>
              <w:t xml:space="preserve">Documentos</w:t>
            </w:r>
          </w:p>
        </w:tc>
        <w:tc>
          <w:tcPr/>
          <w:p>
            <w:pPr>
              <w:pStyle w:val="Compact"/>
            </w:pPr>
            <w:r>
              <w:t xml:space="preserve">Repositorio</w:t>
            </w:r>
          </w:p>
        </w:tc>
        <w:tc>
          <w:tcPr/>
          <w:p>
            <w:pPr>
              <w:pStyle w:val="Compact"/>
            </w:pPr>
            <w:r>
              <w:t xml:space="preserve">DEF-N2-05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MMC-DOC-005</w:t>
            </w:r>
          </w:p>
        </w:tc>
        <w:tc>
          <w:tcPr/>
          <w:p>
            <w:pPr>
              <w:pStyle w:val="Compact"/>
            </w:pPr>
            <w:r>
              <w:t xml:space="preserve">Documentos</w:t>
            </w:r>
          </w:p>
        </w:tc>
        <w:tc>
          <w:tcPr/>
          <w:p>
            <w:pPr>
              <w:pStyle w:val="Compact"/>
            </w:pPr>
            <w:r>
              <w:t xml:space="preserve">Versionamiento</w:t>
            </w:r>
          </w:p>
        </w:tc>
        <w:tc>
          <w:tcPr/>
          <w:p>
            <w:pPr>
              <w:pStyle w:val="Compact"/>
            </w:pPr>
            <w:r>
              <w:t xml:space="preserve">DEF-N2-05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MMC-DOC-006</w:t>
            </w:r>
          </w:p>
        </w:tc>
        <w:tc>
          <w:tcPr/>
          <w:p>
            <w:pPr>
              <w:pStyle w:val="Compact"/>
            </w:pPr>
            <w:r>
              <w:t xml:space="preserve">Documentos</w:t>
            </w:r>
          </w:p>
        </w:tc>
        <w:tc>
          <w:tcPr/>
          <w:p>
            <w:pPr>
              <w:pStyle w:val="Compact"/>
            </w:pPr>
            <w:r>
              <w:t xml:space="preserve">Búsqueda</w:t>
            </w:r>
          </w:p>
        </w:tc>
        <w:tc>
          <w:tcPr/>
          <w:p>
            <w:pPr>
              <w:pStyle w:val="Compact"/>
            </w:pPr>
            <w:r>
              <w:t xml:space="preserve">DEF-N2-05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MMC_ID</w:t>
            </w:r>
          </w:p>
        </w:tc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Funcionalidad</w:t>
            </w:r>
          </w:p>
        </w:tc>
        <w:tc>
          <w:tcPr/>
          <w:p>
            <w:pPr>
              <w:pStyle w:val="Compact"/>
            </w:pPr>
            <w:r>
              <w:t xml:space="preserve">DEF</w:t>
            </w:r>
          </w:p>
        </w:tc>
        <w:tc>
          <w:tcPr/>
          <w:p>
            <w:pPr>
              <w:pStyle w:val="Compact"/>
            </w:pPr>
            <w:r>
              <w:t xml:space="preserve">Complejidad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MMC-FAC-001</w:t>
            </w:r>
          </w:p>
        </w:tc>
        <w:tc>
          <w:tcPr/>
          <w:p>
            <w:pPr>
              <w:pStyle w:val="Compact"/>
            </w:pPr>
            <w:r>
              <w:t xml:space="preserve">Facturación</w:t>
            </w:r>
          </w:p>
        </w:tc>
        <w:tc>
          <w:tcPr/>
          <w:p>
            <w:pPr>
              <w:pStyle w:val="Compact"/>
            </w:pPr>
            <w:r>
              <w:t xml:space="preserve">Registrar Factura</w:t>
            </w:r>
          </w:p>
        </w:tc>
        <w:tc>
          <w:tcPr/>
          <w:p>
            <w:pPr>
              <w:pStyle w:val="Compact"/>
            </w:pPr>
            <w:r>
              <w:t xml:space="preserve">DEF-N2-06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MMC-FAC-002</w:t>
            </w:r>
          </w:p>
        </w:tc>
        <w:tc>
          <w:tcPr/>
          <w:p>
            <w:pPr>
              <w:pStyle w:val="Compact"/>
            </w:pPr>
            <w:r>
              <w:t xml:space="preserve">Facturación</w:t>
            </w:r>
          </w:p>
        </w:tc>
        <w:tc>
          <w:tcPr/>
          <w:p>
            <w:pPr>
              <w:pStyle w:val="Compact"/>
            </w:pPr>
            <w:r>
              <w:t xml:space="preserve">Importar CFDI</w:t>
            </w:r>
          </w:p>
        </w:tc>
        <w:tc>
          <w:tcPr/>
          <w:p>
            <w:pPr>
              <w:pStyle w:val="Compact"/>
            </w:pPr>
            <w:r>
              <w:t xml:space="preserve">DEF-N2-06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MMC-FAC-003</w:t>
            </w:r>
          </w:p>
        </w:tc>
        <w:tc>
          <w:tcPr/>
          <w:p>
            <w:pPr>
              <w:pStyle w:val="Compact"/>
            </w:pPr>
            <w:r>
              <w:t xml:space="preserve">Facturación</w:t>
            </w:r>
          </w:p>
        </w:tc>
        <w:tc>
          <w:tcPr/>
          <w:p>
            <w:pPr>
              <w:pStyle w:val="Compact"/>
            </w:pPr>
            <w:r>
              <w:t xml:space="preserve">Registrar Pago</w:t>
            </w:r>
          </w:p>
        </w:tc>
        <w:tc>
          <w:tcPr/>
          <w:p>
            <w:pPr>
              <w:pStyle w:val="Compact"/>
            </w:pPr>
            <w:r>
              <w:t xml:space="preserve">DEF-N2-06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MMC-FAC-004</w:t>
            </w:r>
          </w:p>
        </w:tc>
        <w:tc>
          <w:tcPr/>
          <w:p>
            <w:pPr>
              <w:pStyle w:val="Compact"/>
            </w:pPr>
            <w:r>
              <w:t xml:space="preserve">Facturación</w:t>
            </w:r>
          </w:p>
        </w:tc>
        <w:tc>
          <w:tcPr/>
          <w:p>
            <w:pPr>
              <w:pStyle w:val="Compact"/>
            </w:pPr>
            <w:r>
              <w:t xml:space="preserve">Antigüedad Saldos</w:t>
            </w:r>
          </w:p>
        </w:tc>
        <w:tc>
          <w:tcPr/>
          <w:p>
            <w:pPr>
              <w:pStyle w:val="Compact"/>
            </w:pPr>
            <w:r>
              <w:t xml:space="preserve">DEF-N2-06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MMC-FAC-005</w:t>
            </w:r>
          </w:p>
        </w:tc>
        <w:tc>
          <w:tcPr/>
          <w:p>
            <w:pPr>
              <w:pStyle w:val="Compact"/>
            </w:pPr>
            <w:r>
              <w:t xml:space="preserve">Facturación</w:t>
            </w:r>
          </w:p>
        </w:tc>
        <w:tc>
          <w:tcPr/>
          <w:p>
            <w:pPr>
              <w:pStyle w:val="Compact"/>
            </w:pPr>
            <w:r>
              <w:t xml:space="preserve">Cobranza</w:t>
            </w:r>
          </w:p>
        </w:tc>
        <w:tc>
          <w:tcPr/>
          <w:p>
            <w:pPr>
              <w:pStyle w:val="Compact"/>
            </w:pPr>
            <w:r>
              <w:t xml:space="preserve">DEF-N2-06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MMC-FAC-006</w:t>
            </w:r>
          </w:p>
        </w:tc>
        <w:tc>
          <w:tcPr/>
          <w:p>
            <w:pPr>
              <w:pStyle w:val="Compact"/>
            </w:pPr>
            <w:r>
              <w:t xml:space="preserve">Facturación</w:t>
            </w:r>
          </w:p>
        </w:tc>
        <w:tc>
          <w:tcPr/>
          <w:p>
            <w:pPr>
              <w:pStyle w:val="Compact"/>
            </w:pPr>
            <w:r>
              <w:t xml:space="preserve">Dashboard Financiero</w:t>
            </w:r>
          </w:p>
        </w:tc>
        <w:tc>
          <w:tcPr/>
          <w:p>
            <w:pPr>
              <w:pStyle w:val="Compact"/>
            </w:pPr>
            <w:r>
              <w:t xml:space="preserve">DEF-N2-08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MMC_ID</w:t>
            </w:r>
          </w:p>
        </w:tc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Funcionalidad</w:t>
            </w:r>
          </w:p>
        </w:tc>
        <w:tc>
          <w:tcPr/>
          <w:p>
            <w:pPr>
              <w:pStyle w:val="Compact"/>
            </w:pPr>
            <w:r>
              <w:t xml:space="preserve">DEF</w:t>
            </w:r>
          </w:p>
        </w:tc>
        <w:tc>
          <w:tcPr/>
          <w:p>
            <w:pPr>
              <w:pStyle w:val="Compact"/>
            </w:pPr>
            <w:r>
              <w:t xml:space="preserve">Complejidad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MMC-COS-001</w:t>
            </w:r>
          </w:p>
        </w:tc>
        <w:tc>
          <w:tcPr/>
          <w:p>
            <w:pPr>
              <w:pStyle w:val="Compact"/>
            </w:pPr>
            <w:r>
              <w:t xml:space="preserve">Costos</w:t>
            </w:r>
          </w:p>
        </w:tc>
        <w:tc>
          <w:tcPr/>
          <w:p>
            <w:pPr>
              <w:pStyle w:val="Compact"/>
            </w:pPr>
            <w:r>
              <w:t xml:space="preserve">Presupuesto</w:t>
            </w:r>
          </w:p>
        </w:tc>
        <w:tc>
          <w:tcPr/>
          <w:p>
            <w:pPr>
              <w:pStyle w:val="Compact"/>
            </w:pPr>
            <w:r>
              <w:t xml:space="preserve">DEF-N2-07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MMC-COS-002</w:t>
            </w:r>
          </w:p>
        </w:tc>
        <w:tc>
          <w:tcPr/>
          <w:p>
            <w:pPr>
              <w:pStyle w:val="Compact"/>
            </w:pPr>
            <w:r>
              <w:t xml:space="preserve">Costos</w:t>
            </w:r>
          </w:p>
        </w:tc>
        <w:tc>
          <w:tcPr/>
          <w:p>
            <w:pPr>
              <w:pStyle w:val="Compact"/>
            </w:pPr>
            <w:r>
              <w:t xml:space="preserve">Costos Reales</w:t>
            </w:r>
          </w:p>
        </w:tc>
        <w:tc>
          <w:tcPr/>
          <w:p>
            <w:pPr>
              <w:pStyle w:val="Compact"/>
            </w:pPr>
            <w:r>
              <w:t xml:space="preserve">DEF-N2-07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MMC-COS-003</w:t>
            </w:r>
          </w:p>
        </w:tc>
        <w:tc>
          <w:tcPr/>
          <w:p>
            <w:pPr>
              <w:pStyle w:val="Compact"/>
            </w:pPr>
            <w:r>
              <w:t xml:space="preserve">Costos</w:t>
            </w:r>
          </w:p>
        </w:tc>
        <w:tc>
          <w:tcPr/>
          <w:p>
            <w:pPr>
              <w:pStyle w:val="Compact"/>
            </w:pPr>
            <w:r>
              <w:t xml:space="preserve">Costos Comprometidos</w:t>
            </w:r>
          </w:p>
        </w:tc>
        <w:tc>
          <w:tcPr/>
          <w:p>
            <w:pPr>
              <w:pStyle w:val="Compact"/>
            </w:pPr>
            <w:r>
              <w:t xml:space="preserve">DEF-N2-07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MMC-COS-004</w:t>
            </w:r>
          </w:p>
        </w:tc>
        <w:tc>
          <w:tcPr/>
          <w:p>
            <w:pPr>
              <w:pStyle w:val="Compact"/>
            </w:pPr>
            <w:r>
              <w:t xml:space="preserve">Costos</w:t>
            </w:r>
          </w:p>
        </w:tc>
        <w:tc>
          <w:tcPr/>
          <w:p>
            <w:pPr>
              <w:pStyle w:val="Compact"/>
            </w:pPr>
            <w:r>
              <w:t xml:space="preserve">Rentabilidad</w:t>
            </w:r>
          </w:p>
        </w:tc>
        <w:tc>
          <w:tcPr/>
          <w:p>
            <w:pPr>
              <w:pStyle w:val="Compact"/>
            </w:pPr>
            <w:r>
              <w:t xml:space="preserve">DEF-N2-07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MMC-COS-005</w:t>
            </w:r>
          </w:p>
        </w:tc>
        <w:tc>
          <w:tcPr/>
          <w:p>
            <w:pPr>
              <w:pStyle w:val="Compact"/>
            </w:pPr>
            <w:r>
              <w:t xml:space="preserve">Costos</w:t>
            </w:r>
          </w:p>
        </w:tc>
        <w:tc>
          <w:tcPr/>
          <w:p>
            <w:pPr>
              <w:pStyle w:val="Compact"/>
            </w:pPr>
            <w:r>
              <w:t xml:space="preserve">Desviaciones</w:t>
            </w:r>
          </w:p>
        </w:tc>
        <w:tc>
          <w:tcPr/>
          <w:p>
            <w:pPr>
              <w:pStyle w:val="Compact"/>
            </w:pPr>
            <w:r>
              <w:t xml:space="preserve">DEF-N2-07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MMC-COS-006</w:t>
            </w:r>
          </w:p>
        </w:tc>
        <w:tc>
          <w:tcPr/>
          <w:p>
            <w:pPr>
              <w:pStyle w:val="Compact"/>
            </w:pPr>
            <w:r>
              <w:t xml:space="preserve">Costos</w:t>
            </w:r>
          </w:p>
        </w:tc>
        <w:tc>
          <w:tcPr/>
          <w:p>
            <w:pPr>
              <w:pStyle w:val="Compact"/>
            </w:pPr>
            <w:r>
              <w:t xml:space="preserve">Dashboard Costos</w:t>
            </w:r>
          </w:p>
        </w:tc>
        <w:tc>
          <w:tcPr/>
          <w:p>
            <w:pPr>
              <w:pStyle w:val="Compact"/>
            </w:pPr>
            <w:r>
              <w:t xml:space="preserve">DEF-N2-08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MMC_ID</w:t>
            </w:r>
          </w:p>
        </w:tc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Funcionalidad</w:t>
            </w:r>
          </w:p>
        </w:tc>
        <w:tc>
          <w:tcPr/>
          <w:p>
            <w:pPr>
              <w:pStyle w:val="Compact"/>
            </w:pPr>
            <w:r>
              <w:t xml:space="preserve">DEF</w:t>
            </w:r>
          </w:p>
        </w:tc>
        <w:tc>
          <w:tcPr/>
          <w:p>
            <w:pPr>
              <w:pStyle w:val="Compact"/>
            </w:pPr>
            <w:r>
              <w:t xml:space="preserve">Complejidad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MMC-DSH-001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Dashboard Ejecutivo</w:t>
            </w:r>
          </w:p>
        </w:tc>
        <w:tc>
          <w:tcPr/>
          <w:p>
            <w:pPr>
              <w:pStyle w:val="Compact"/>
            </w:pPr>
            <w:r>
              <w:t xml:space="preserve">DEF-N2-08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MMC-DSH-002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Dashboard Operativo</w:t>
            </w:r>
          </w:p>
        </w:tc>
        <w:tc>
          <w:tcPr/>
          <w:p>
            <w:pPr>
              <w:pStyle w:val="Compact"/>
            </w:pPr>
            <w:r>
              <w:t xml:space="preserve">DEF-N2-08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MMC-DSH-003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Dashboard Financiero</w:t>
            </w:r>
          </w:p>
        </w:tc>
        <w:tc>
          <w:tcPr/>
          <w:p>
            <w:pPr>
              <w:pStyle w:val="Compact"/>
            </w:pPr>
            <w:r>
              <w:t xml:space="preserve">DEF-N2-08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MMC-DSH-004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Alertas</w:t>
            </w:r>
          </w:p>
        </w:tc>
        <w:tc>
          <w:tcPr/>
          <w:p>
            <w:pPr>
              <w:pStyle w:val="Compact"/>
            </w:pPr>
            <w:r>
              <w:t xml:space="preserve">DEF-N2-08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MMC-DSH-005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Drill Down</w:t>
            </w:r>
          </w:p>
        </w:tc>
        <w:tc>
          <w:tcPr/>
          <w:p>
            <w:pPr>
              <w:pStyle w:val="Compact"/>
            </w:pPr>
            <w:r>
              <w:t xml:space="preserve">DEF-N2-08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MMC-DSH-006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Scorecard Ejecutivo</w:t>
            </w:r>
          </w:p>
        </w:tc>
        <w:tc>
          <w:tcPr/>
          <w:p>
            <w:pPr>
              <w:pStyle w:val="Compact"/>
            </w:pPr>
            <w:r>
              <w:t xml:space="preserve">DEF-N2-08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resumen-inicial"/>
    <w:p>
      <w:pPr>
        <w:pStyle w:val="Heading1"/>
      </w:pPr>
      <w:r>
        <w:t xml:space="preserve">RESUMEN INICIAL</w:t>
      </w:r>
    </w:p>
    <w:p>
      <w:pPr>
        <w:pStyle w:val="FirstParagraph"/>
      </w:pPr>
      <w:r>
        <w:t xml:space="preserve">Total funcionalidades identificadas:</w:t>
      </w:r>
      <w:r>
        <w:t xml:space="preserve"> </w:t>
      </w:r>
      <w:r>
        <w:t xml:space="preserve">51</w:t>
      </w:r>
    </w:p>
    <w:p>
      <w:pPr>
        <w:pStyle w:val="BodyText"/>
      </w:pPr>
      <w:r>
        <w:t xml:space="preserve">Horas estimadas:</w:t>
      </w:r>
      <w:r>
        <w:t xml:space="preserve"> </w:t>
      </w:r>
      <w:r>
        <w:t xml:space="preserve">≈ 760 horas</w:t>
      </w:r>
    </w:p>
    <w:p>
      <w:pPr>
        <w:pStyle w:val="BodyText"/>
      </w:pPr>
      <w:r>
        <w:t xml:space="preserve">Prioridad Alta:</w:t>
      </w:r>
      <w:r>
        <w:t xml:space="preserve"> </w:t>
      </w:r>
      <w:r>
        <w:t xml:space="preserve">42</w:t>
      </w:r>
    </w:p>
    <w:p>
      <w:pPr>
        <w:pStyle w:val="BodyText"/>
      </w:pPr>
      <w:r>
        <w:t xml:space="preserve">Prioridad Media:</w:t>
      </w:r>
      <w:r>
        <w:t xml:space="preserve"> </w:t>
      </w:r>
      <w:r>
        <w:t xml:space="preserve">9</w:t>
      </w:r>
    </w:p>
    <w:p>
      <w:pPr>
        <w:pStyle w:val="BodyText"/>
      </w:pPr>
      <w:r>
        <w:t xml:space="preserve">Prioridad Baja: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Módulos:</w:t>
      </w:r>
      <w:r>
        <w:t xml:space="preserve"> </w:t>
      </w:r>
      <w:r>
        <w:t xml:space="preserve">8</w:t>
      </w:r>
    </w:p>
    <w:p>
      <w:pPr>
        <w:pStyle w:val="BodyText"/>
      </w:pPr>
      <w:r>
        <w:t xml:space="preserve">DEF asociados:</w:t>
      </w:r>
      <w:r>
        <w:t xml:space="preserve"> </w:t>
      </w:r>
      <w:r>
        <w:t xml:space="preserve">DEF-N2-01 al DEF-N2-10</w:t>
      </w:r>
    </w:p>
    <w:p>
      <w:r>
        <w:pict>
          <v:rect style="width:0;height:1.5pt" o:hralign="center" o:hrstd="t" o:hr="t"/>
        </w:pict>
      </w:r>
    </w:p>
    <w:bookmarkEnd w:id="28"/>
    <w:bookmarkStart w:id="29" w:name="siguiente-nivel-mmc-03"/>
    <w:p>
      <w:pPr>
        <w:pStyle w:val="Heading1"/>
      </w:pPr>
      <w:r>
        <w:t xml:space="preserve">SIGUIENTE NIVEL MMC-03</w:t>
      </w:r>
    </w:p>
    <w:p>
      <w:pPr>
        <w:pStyle w:val="FirstParagraph"/>
      </w:pPr>
      <w:r>
        <w:t xml:space="preserve">La MMC-03 deberá descomponer cada funcionalidad en tareas técnicas:</w:t>
      </w:r>
    </w:p>
    <w:p>
      <w:pPr>
        <w:pStyle w:val="Compact"/>
        <w:numPr>
          <w:ilvl w:val="0"/>
          <w:numId w:val="1002"/>
        </w:numPr>
      </w:pPr>
      <w:r>
        <w:t xml:space="preserve">Diseño UI</w:t>
      </w:r>
    </w:p>
    <w:p>
      <w:pPr>
        <w:pStyle w:val="Compact"/>
        <w:numPr>
          <w:ilvl w:val="0"/>
          <w:numId w:val="1002"/>
        </w:numPr>
      </w:pPr>
      <w:r>
        <w:t xml:space="preserve">Tabla MySQL</w:t>
      </w:r>
    </w:p>
    <w:p>
      <w:pPr>
        <w:pStyle w:val="Compact"/>
        <w:numPr>
          <w:ilvl w:val="0"/>
          <w:numId w:val="1002"/>
        </w:numPr>
      </w:pPr>
      <w:r>
        <w:t xml:space="preserve">Modelo PHP</w:t>
      </w:r>
    </w:p>
    <w:p>
      <w:pPr>
        <w:pStyle w:val="Compact"/>
        <w:numPr>
          <w:ilvl w:val="0"/>
          <w:numId w:val="1002"/>
        </w:numPr>
      </w:pPr>
      <w:r>
        <w:t xml:space="preserve">Controlador PHP</w:t>
      </w:r>
    </w:p>
    <w:p>
      <w:pPr>
        <w:pStyle w:val="Compact"/>
        <w:numPr>
          <w:ilvl w:val="0"/>
          <w:numId w:val="1002"/>
        </w:numPr>
      </w:pPr>
      <w:r>
        <w:t xml:space="preserve">API REST</w:t>
      </w:r>
    </w:p>
    <w:p>
      <w:pPr>
        <w:pStyle w:val="Compact"/>
        <w:numPr>
          <w:ilvl w:val="0"/>
          <w:numId w:val="1002"/>
        </w:numPr>
      </w:pPr>
      <w:r>
        <w:t xml:space="preserve">Vista Web</w:t>
      </w:r>
    </w:p>
    <w:p>
      <w:pPr>
        <w:pStyle w:val="Compact"/>
        <w:numPr>
          <w:ilvl w:val="0"/>
          <w:numId w:val="1002"/>
        </w:numPr>
      </w:pPr>
      <w:r>
        <w:t xml:space="preserve">Seguridad</w:t>
      </w:r>
    </w:p>
    <w:p>
      <w:pPr>
        <w:pStyle w:val="Compact"/>
        <w:numPr>
          <w:ilvl w:val="0"/>
          <w:numId w:val="1002"/>
        </w:numPr>
      </w:pPr>
      <w:r>
        <w:t xml:space="preserve">Auditoría</w:t>
      </w:r>
    </w:p>
    <w:p>
      <w:pPr>
        <w:pStyle w:val="Compact"/>
        <w:numPr>
          <w:ilvl w:val="0"/>
          <w:numId w:val="1002"/>
        </w:numPr>
      </w:pPr>
      <w:r>
        <w:t xml:space="preserve">QA</w:t>
      </w:r>
    </w:p>
    <w:p>
      <w:pPr>
        <w:pStyle w:val="Compact"/>
        <w:numPr>
          <w:ilvl w:val="0"/>
          <w:numId w:val="1002"/>
        </w:numPr>
      </w:pPr>
      <w:r>
        <w:t xml:space="preserve">UAT</w:t>
      </w:r>
    </w:p>
    <w:p>
      <w:pPr>
        <w:pStyle w:val="FirstParagraph"/>
      </w:pPr>
      <w:r>
        <w:t xml:space="preserve">permitiendo control detallado de construcción a nivel desarrollador.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2026-06-12T03:04:34Z</dcterms:created>
  <dcterms:modified xsi:type="dcterms:W3CDTF">2026-06-12T03:04:34Z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