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DA" w:rsidRDefault="00BD78DA" w:rsidP="00BD78DA">
      <w:pPr>
        <w:pStyle w:val="Default"/>
      </w:pPr>
    </w:p>
    <w:p w:rsidR="00BD78DA" w:rsidRPr="002E243D" w:rsidRDefault="00BD78DA" w:rsidP="00BD78DA">
      <w:pPr>
        <w:jc w:val="center"/>
        <w:rPr>
          <w:b/>
          <w:sz w:val="40"/>
          <w:szCs w:val="40"/>
        </w:rPr>
      </w:pPr>
      <w:r w:rsidRPr="002E243D"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 wp14:anchorId="3B732DF5" wp14:editId="4CB6D72F">
            <wp:simplePos x="0" y="0"/>
            <wp:positionH relativeFrom="column">
              <wp:posOffset>-742315</wp:posOffset>
            </wp:positionH>
            <wp:positionV relativeFrom="paragraph">
              <wp:posOffset>-304800</wp:posOffset>
            </wp:positionV>
            <wp:extent cx="873125" cy="1189990"/>
            <wp:effectExtent l="19050" t="0" r="3175" b="0"/>
            <wp:wrapTight wrapText="bothSides">
              <wp:wrapPolygon edited="0">
                <wp:start x="-471" y="0"/>
                <wp:lineTo x="-471" y="21093"/>
                <wp:lineTo x="21679" y="21093"/>
                <wp:lineTo x="21679" y="0"/>
                <wp:lineTo x="-471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43D">
        <w:rPr>
          <w:rFonts w:cs="Arial"/>
          <w:b/>
          <w:sz w:val="40"/>
          <w:szCs w:val="40"/>
        </w:rPr>
        <w:t>UNIVERSID</w:t>
      </w:r>
      <w:r>
        <w:rPr>
          <w:rFonts w:cs="Arial"/>
          <w:b/>
          <w:sz w:val="40"/>
          <w:szCs w:val="40"/>
        </w:rPr>
        <w:t>AD AUTÓNOMA DE BAJA CALIFORNIA</w:t>
      </w:r>
      <w:r w:rsidRPr="002E243D">
        <w:rPr>
          <w:rFonts w:eastAsia="MS Gothic" w:hAnsi="MS Gothic" w:cs="MS Gothic"/>
          <w:b/>
          <w:sz w:val="40"/>
          <w:szCs w:val="40"/>
        </w:rPr>
        <w:t> </w:t>
      </w: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b/>
          <w:bCs/>
          <w:sz w:val="36"/>
          <w:szCs w:val="40"/>
        </w:rPr>
      </w:pPr>
      <w:r w:rsidRPr="002E243D">
        <w:rPr>
          <w:rFonts w:asciiTheme="minorHAnsi" w:hAnsiTheme="minorHAnsi" w:cs="Arial"/>
          <w:b/>
          <w:bCs/>
          <w:sz w:val="36"/>
          <w:szCs w:val="40"/>
        </w:rPr>
        <w:t>Facultad de Ciencias Químicas e Ingeniería</w:t>
      </w: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BD78DA" w:rsidRPr="002E243D" w:rsidRDefault="00BD78DA" w:rsidP="00BD78DA">
      <w:pPr>
        <w:pStyle w:val="Ttulo"/>
        <w:rPr>
          <w:rFonts w:ascii="Calibri" w:hAnsi="Calibri" w:cs="Arial"/>
          <w:sz w:val="28"/>
          <w:szCs w:val="28"/>
        </w:rPr>
      </w:pPr>
    </w:p>
    <w:p w:rsidR="00BD78DA" w:rsidRPr="002E243D" w:rsidRDefault="00BD78DA" w:rsidP="00BD78DA">
      <w:pPr>
        <w:pStyle w:val="Ttulo"/>
        <w:rPr>
          <w:rFonts w:ascii="Calibri" w:hAnsi="Calibri" w:cs="Arial"/>
          <w:sz w:val="28"/>
          <w:szCs w:val="28"/>
        </w:rPr>
      </w:pPr>
    </w:p>
    <w:p w:rsidR="00BD78DA" w:rsidRDefault="00BD78DA" w:rsidP="00BD78DA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Theme="minorHAnsi" w:hAnsiTheme="minorHAnsi" w:cstheme="minorHAnsi"/>
          <w:b w:val="0"/>
          <w:color w:val="333333"/>
          <w:sz w:val="28"/>
        </w:rPr>
      </w:pPr>
      <w:r w:rsidRPr="002E243D">
        <w:rPr>
          <w:rFonts w:asciiTheme="minorHAnsi" w:hAnsiTheme="minorHAnsi" w:cs="Arial"/>
          <w:sz w:val="28"/>
          <w:szCs w:val="28"/>
        </w:rPr>
        <w:t xml:space="preserve">Materia: </w:t>
      </w:r>
      <w:r w:rsidRPr="0086455E">
        <w:rPr>
          <w:rFonts w:asciiTheme="minorHAnsi" w:hAnsiTheme="minorHAnsi" w:cstheme="minorHAnsi"/>
          <w:b w:val="0"/>
          <w:color w:val="333333"/>
          <w:sz w:val="28"/>
        </w:rPr>
        <w:t>Microprocesadores y Microcontroladores</w:t>
      </w:r>
    </w:p>
    <w:p w:rsidR="00BD78DA" w:rsidRPr="0086455E" w:rsidRDefault="00BD78DA" w:rsidP="00BD78DA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="Helvetica" w:hAnsi="Helvetica" w:cs="Helvetica"/>
          <w:color w:val="333333"/>
        </w:rPr>
      </w:pPr>
    </w:p>
    <w:p w:rsidR="00BD78DA" w:rsidRDefault="00BD78DA" w:rsidP="00BD78DA">
      <w:pPr>
        <w:pStyle w:val="Default"/>
      </w:pPr>
    </w:p>
    <w:p w:rsidR="00BD78DA" w:rsidRPr="00BD78DA" w:rsidRDefault="00BD78DA" w:rsidP="00BD78DA">
      <w:pPr>
        <w:pStyle w:val="Default"/>
        <w:jc w:val="center"/>
      </w:pPr>
      <w:r w:rsidRPr="002E243D">
        <w:rPr>
          <w:rFonts w:ascii="Calibri" w:hAnsi="Calibri"/>
          <w:b/>
          <w:sz w:val="28"/>
          <w:szCs w:val="28"/>
        </w:rPr>
        <w:t xml:space="preserve">Practica </w:t>
      </w:r>
      <w:r>
        <w:rPr>
          <w:rFonts w:ascii="Calibri" w:hAnsi="Calibri"/>
          <w:b/>
          <w:sz w:val="28"/>
          <w:szCs w:val="28"/>
        </w:rPr>
        <w:t>5b</w:t>
      </w:r>
      <w:r w:rsidRPr="002E243D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Sección de E/S</w:t>
      </w:r>
    </w:p>
    <w:p w:rsidR="00BD78DA" w:rsidRDefault="00BD78DA" w:rsidP="00BD78DA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pStyle w:val="Default"/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>Docente: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  <w:proofErr w:type="spellStart"/>
      <w:r w:rsidRPr="002E6EEC">
        <w:rPr>
          <w:rFonts w:ascii="Calibri" w:hAnsi="Calibri"/>
          <w:sz w:val="28"/>
          <w:szCs w:val="28"/>
        </w:rPr>
        <w:t>Garcia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Lopez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Jesus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Adan</w:t>
      </w:r>
      <w:proofErr w:type="spellEnd"/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 xml:space="preserve">Alumno: 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  <w:r w:rsidRPr="002E243D">
        <w:rPr>
          <w:rFonts w:ascii="Calibri" w:hAnsi="Calibri"/>
          <w:sz w:val="28"/>
          <w:szCs w:val="28"/>
        </w:rPr>
        <w:t>Morales Rosales Iván A.</w:t>
      </w:r>
      <w:r>
        <w:rPr>
          <w:rFonts w:ascii="Calibri" w:hAnsi="Calibri"/>
          <w:sz w:val="28"/>
          <w:szCs w:val="28"/>
        </w:rPr>
        <w:t xml:space="preserve">  </w:t>
      </w:r>
      <w:r w:rsidRPr="002E243D">
        <w:rPr>
          <w:rFonts w:ascii="Calibri" w:hAnsi="Calibri"/>
          <w:sz w:val="28"/>
          <w:szCs w:val="28"/>
        </w:rPr>
        <w:t>1231098</w:t>
      </w:r>
      <w:r>
        <w:rPr>
          <w:rFonts w:ascii="Calibri" w:hAnsi="Calibri"/>
          <w:sz w:val="28"/>
          <w:szCs w:val="28"/>
        </w:rPr>
        <w:t xml:space="preserve">     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F00C0A" w:rsidRDefault="00F00C0A" w:rsidP="00F00C0A">
      <w:pPr>
        <w:pStyle w:val="Default"/>
      </w:pPr>
    </w:p>
    <w:p w:rsidR="00C748E4" w:rsidRPr="00C748E4" w:rsidRDefault="00C748E4" w:rsidP="00F00C0A">
      <w:pPr>
        <w:autoSpaceDE w:val="0"/>
        <w:autoSpaceDN w:val="0"/>
        <w:adjustRightInd w:val="0"/>
        <w:spacing w:after="0" w:line="240" w:lineRule="auto"/>
        <w:rPr>
          <w:b/>
        </w:rPr>
      </w:pPr>
      <w:r w:rsidRPr="00C748E4">
        <w:rPr>
          <w:b/>
        </w:rPr>
        <w:t xml:space="preserve">Teoría </w:t>
      </w:r>
    </w:p>
    <w:p w:rsidR="005E09FD" w:rsidRPr="00401E85" w:rsidRDefault="00F00C0A" w:rsidP="00F00C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1E85">
        <w:rPr>
          <w:rFonts w:cstheme="minorHAnsi"/>
        </w:rPr>
        <w:t xml:space="preserve">La </w:t>
      </w:r>
      <w:r w:rsidRPr="00401E85">
        <w:rPr>
          <w:rFonts w:cstheme="minorHAnsi"/>
          <w:iCs/>
        </w:rPr>
        <w:t>interfaz de periféricos programable</w:t>
      </w:r>
      <w:r w:rsidRPr="00401E85">
        <w:rPr>
          <w:rFonts w:cstheme="minorHAnsi"/>
          <w:i/>
          <w:iCs/>
        </w:rPr>
        <w:t xml:space="preserve"> </w:t>
      </w:r>
      <w:r w:rsidRPr="00401E85">
        <w:rPr>
          <w:rFonts w:cstheme="minorHAnsi"/>
        </w:rPr>
        <w:t>8255A-5 (PPI) es un componente de bajo costo muy popular encontrado en muchas aplicaciones. El PPI tiene 24 terminales para E/S, programables en grupos de 12, que se emplea en tres modos separados de operación.</w:t>
      </w:r>
    </w:p>
    <w:p w:rsidR="00F00C0A" w:rsidRPr="00401E85" w:rsidRDefault="00F00C0A" w:rsidP="00F00C0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00C0A" w:rsidRPr="00401E85" w:rsidRDefault="00F00C0A" w:rsidP="00F00C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1E85">
        <w:rPr>
          <w:rFonts w:cstheme="minorHAnsi"/>
        </w:rPr>
        <w:t xml:space="preserve"> Sus tres puertos de E/S (etiquetados A, B y C) se programan en grupos de 12 terminales. Las conexiones del grupo A consisten del Puerto A (PA7-PA0) y la mitad superior del puerto C (PC7-PC4), y el grupo B consiste del Puerto B (PB7-PB0) y la mitad inferior del Puerto C (PC3-PC0).</w:t>
      </w:r>
    </w:p>
    <w:p w:rsidR="00F00C0A" w:rsidRPr="00401E85" w:rsidRDefault="00F00C0A" w:rsidP="00F00C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1E85">
        <w:rPr>
          <w:rFonts w:cstheme="minorHAnsi"/>
        </w:rPr>
        <w:t>El 8255A-5 se selecciona por su terminal para programación y lectura o escritura a un puerto. La selección del registro es realizada a través de la</w:t>
      </w:r>
      <w:r w:rsidR="00401E85" w:rsidRPr="00401E85">
        <w:rPr>
          <w:rFonts w:cstheme="minorHAnsi"/>
        </w:rPr>
        <w:t>s</w:t>
      </w:r>
      <w:r w:rsidRPr="00401E85">
        <w:rPr>
          <w:rFonts w:cstheme="minorHAnsi"/>
        </w:rPr>
        <w:t xml:space="preserve"> terminales A1 y A0 que seleccionan un registro interno para</w:t>
      </w:r>
      <w:r w:rsidR="00401E85" w:rsidRPr="00401E85">
        <w:rPr>
          <w:rFonts w:cstheme="minorHAnsi"/>
        </w:rPr>
        <w:t xml:space="preserve"> operaciones de programación. </w:t>
      </w:r>
    </w:p>
    <w:p w:rsidR="00401E85" w:rsidRPr="00401E85" w:rsidRDefault="00401E85" w:rsidP="00F00C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401E85" w:rsidRPr="00401E85" w:rsidRDefault="00401E85" w:rsidP="00F00C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1E85">
        <w:rPr>
          <w:rFonts w:cstheme="minorHAnsi"/>
          <w:b/>
          <w:bCs/>
        </w:rPr>
        <w:t>MODO 0</w:t>
      </w:r>
    </w:p>
    <w:p w:rsidR="00401E85" w:rsidRPr="00401E85" w:rsidRDefault="00401E85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1E85">
        <w:rPr>
          <w:rFonts w:cstheme="minorHAnsi"/>
        </w:rPr>
        <w:t>La operación del Modo 0 ocasiona que el 8255A-5 funcione como una entrada reforzada o como una salida amarrada.</w:t>
      </w:r>
    </w:p>
    <w:p w:rsidR="00401E85" w:rsidRPr="00401E85" w:rsidRDefault="00401E85" w:rsidP="00401E8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01E85">
        <w:rPr>
          <w:rFonts w:asciiTheme="minorHAnsi" w:hAnsiTheme="minorHAnsi" w:cstheme="minorHAnsi"/>
          <w:b/>
          <w:bCs/>
          <w:sz w:val="22"/>
          <w:szCs w:val="22"/>
        </w:rPr>
        <w:t xml:space="preserve">MODO 1 Entrada con habilitación periódica </w:t>
      </w:r>
    </w:p>
    <w:p w:rsidR="00401E85" w:rsidRPr="00401E85" w:rsidRDefault="00401E85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1E85">
        <w:rPr>
          <w:rFonts w:cstheme="minorHAnsi"/>
        </w:rPr>
        <w:t>Este modo de operación ocasiona que el puerto A y/o el puerto B funcionen como dispositivos de entrada con amarradores. Esto permite que los datos externos se almacenen en el puerto hasta que el microprocesador esté listo para almacenarlos.</w:t>
      </w:r>
    </w:p>
    <w:p w:rsidR="00401E85" w:rsidRPr="00401E85" w:rsidRDefault="00401E85" w:rsidP="00401E8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01E85">
        <w:rPr>
          <w:rFonts w:asciiTheme="minorHAnsi" w:hAnsiTheme="minorHAnsi" w:cstheme="minorHAnsi"/>
          <w:b/>
          <w:bCs/>
          <w:sz w:val="22"/>
          <w:szCs w:val="22"/>
        </w:rPr>
        <w:t xml:space="preserve">Modo 2 Operación Bidireccional </w:t>
      </w:r>
    </w:p>
    <w:p w:rsidR="00401E85" w:rsidRDefault="00401E85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01E85">
        <w:rPr>
          <w:rFonts w:cstheme="minorHAns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3862FA7" wp14:editId="7DDF1466">
            <wp:simplePos x="0" y="0"/>
            <wp:positionH relativeFrom="column">
              <wp:posOffset>2059305</wp:posOffset>
            </wp:positionH>
            <wp:positionV relativeFrom="paragraph">
              <wp:posOffset>640080</wp:posOffset>
            </wp:positionV>
            <wp:extent cx="4501515" cy="4076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1E85">
        <w:rPr>
          <w:rFonts w:cstheme="minorHAnsi"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22FF40A" wp14:editId="24B1E306">
            <wp:simplePos x="0" y="0"/>
            <wp:positionH relativeFrom="column">
              <wp:posOffset>-470535</wp:posOffset>
            </wp:positionH>
            <wp:positionV relativeFrom="paragraph">
              <wp:posOffset>872490</wp:posOffset>
            </wp:positionV>
            <wp:extent cx="1762760" cy="3825240"/>
            <wp:effectExtent l="0" t="0" r="889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1E85">
        <w:rPr>
          <w:rFonts w:cstheme="minorHAnsi"/>
        </w:rPr>
        <w:t xml:space="preserve">En el modo 2, el cual se permite solamente para el grupo A, el puerto A se convierte en bidireccional, permitiendo que los datos sean transmitidos y recibidos a través de los mismos ocho cables. Los datos acarreados bidireccionalmente son útiles al </w:t>
      </w:r>
      <w:proofErr w:type="spellStart"/>
      <w:r w:rsidRPr="00401E85">
        <w:rPr>
          <w:rFonts w:cstheme="minorHAnsi"/>
        </w:rPr>
        <w:t>interfazar</w:t>
      </w:r>
      <w:proofErr w:type="spellEnd"/>
      <w:r w:rsidRPr="00401E85">
        <w:rPr>
          <w:rFonts w:cstheme="minorHAnsi"/>
        </w:rPr>
        <w:t xml:space="preserve"> dos computadoras.</w:t>
      </w: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401E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48E4" w:rsidRDefault="00C748E4" w:rsidP="00C748E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Conclusión </w:t>
      </w:r>
    </w:p>
    <w:p w:rsidR="00C748E4" w:rsidRDefault="00C748E4" w:rsidP="00C748E4">
      <w:pPr>
        <w:autoSpaceDE w:val="0"/>
        <w:autoSpaceDN w:val="0"/>
        <w:adjustRightInd w:val="0"/>
        <w:spacing w:after="0" w:line="240" w:lineRule="auto"/>
      </w:pPr>
      <w:r>
        <w:t>En la realización de esta práctica pude aprender sobre el dispositivo 8255 y el funcionamiento de los puertos de E/S, así como el uso de la palabra de control.</w:t>
      </w:r>
    </w:p>
    <w:p w:rsidR="00C748E4" w:rsidRDefault="00C748E4" w:rsidP="00C748E4">
      <w:pPr>
        <w:autoSpaceDE w:val="0"/>
        <w:autoSpaceDN w:val="0"/>
        <w:adjustRightInd w:val="0"/>
        <w:spacing w:after="0" w:line="240" w:lineRule="auto"/>
      </w:pPr>
      <w:r>
        <w:t>Fue un poco tedioso, ya que los errores que tenía en el programa, eran debido a cadenas, por lo que tuve que omitir estas para el correcto funcionamiento de la práctica.</w:t>
      </w:r>
    </w:p>
    <w:p w:rsidR="00C748E4" w:rsidRPr="00C748E4" w:rsidRDefault="00C748E4" w:rsidP="00C748E4">
      <w:pPr>
        <w:autoSpaceDE w:val="0"/>
        <w:autoSpaceDN w:val="0"/>
        <w:adjustRightInd w:val="0"/>
        <w:spacing w:after="0" w:line="240" w:lineRule="auto"/>
      </w:pPr>
    </w:p>
    <w:p w:rsidR="00C748E4" w:rsidRDefault="00C748E4" w:rsidP="00C748E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Bibliografía </w:t>
      </w:r>
    </w:p>
    <w:p w:rsidR="00C748E4" w:rsidRDefault="00C748E4" w:rsidP="00C748E4">
      <w:pPr>
        <w:autoSpaceDE w:val="0"/>
        <w:autoSpaceDN w:val="0"/>
        <w:adjustRightInd w:val="0"/>
        <w:spacing w:after="0" w:line="240" w:lineRule="auto"/>
      </w:pPr>
      <w:r>
        <w:t xml:space="preserve">PPI 8255. </w:t>
      </w:r>
      <w:proofErr w:type="spellStart"/>
      <w:r>
        <w:t>Leocundo</w:t>
      </w:r>
      <w:proofErr w:type="spellEnd"/>
      <w:r>
        <w:t xml:space="preserve"> Aguilar PDF.</w:t>
      </w:r>
    </w:p>
    <w:p w:rsidR="00675603" w:rsidRDefault="00675603" w:rsidP="00C748E4">
      <w:pPr>
        <w:autoSpaceDE w:val="0"/>
        <w:autoSpaceDN w:val="0"/>
        <w:adjustRightInd w:val="0"/>
        <w:spacing w:after="0" w:line="240" w:lineRule="auto"/>
      </w:pPr>
    </w:p>
    <w:p w:rsidR="00C748E4" w:rsidRPr="00C24A9C" w:rsidRDefault="00675603" w:rsidP="00401E85">
      <w:pPr>
        <w:autoSpaceDE w:val="0"/>
        <w:autoSpaceDN w:val="0"/>
        <w:adjustRightInd w:val="0"/>
        <w:spacing w:after="0" w:line="240" w:lineRule="auto"/>
        <w:rPr>
          <w:b/>
        </w:rPr>
      </w:pPr>
      <w:r w:rsidRPr="00675603">
        <w:rPr>
          <w:b/>
        </w:rPr>
        <w:t>Enlace de video</w:t>
      </w:r>
    </w:p>
    <w:p w:rsidR="00C24A9C" w:rsidRDefault="007D3E5C" w:rsidP="00401E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Pr="00E02DA4">
          <w:rPr>
            <w:rStyle w:val="Hipervnculo"/>
            <w:rFonts w:cstheme="minorHAnsi"/>
            <w:sz w:val="24"/>
            <w:szCs w:val="24"/>
          </w:rPr>
          <w:t>https://drive.google.com/drive/folders/1EizpNeRqEdc4BGwnW7LnfT49J5QTsYS?usp=sharing</w:t>
        </w:r>
      </w:hyperlink>
    </w:p>
    <w:p w:rsidR="007D3E5C" w:rsidRDefault="007D3E5C" w:rsidP="00401E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5B4011" w:rsidRDefault="005B4011" w:rsidP="00401E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4011" w:rsidRPr="00F00C0A" w:rsidRDefault="005B4011" w:rsidP="00401E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5B4011" w:rsidRPr="00F00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6F"/>
    <w:rsid w:val="00227EA5"/>
    <w:rsid w:val="00401E85"/>
    <w:rsid w:val="005B4011"/>
    <w:rsid w:val="005E09FD"/>
    <w:rsid w:val="005F086F"/>
    <w:rsid w:val="00675603"/>
    <w:rsid w:val="007D3E5C"/>
    <w:rsid w:val="00BD78DA"/>
    <w:rsid w:val="00C24A9C"/>
    <w:rsid w:val="00C748E4"/>
    <w:rsid w:val="00F0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FE5F"/>
  <w15:chartTrackingRefBased/>
  <w15:docId w15:val="{F7F56D96-F6A3-4F28-A0E9-65B192DB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DA"/>
  </w:style>
  <w:style w:type="paragraph" w:styleId="Ttulo1">
    <w:name w:val="heading 1"/>
    <w:basedOn w:val="Normal"/>
    <w:link w:val="Ttulo1Car"/>
    <w:uiPriority w:val="9"/>
    <w:qFormat/>
    <w:rsid w:val="00BD7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8D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Default">
    <w:name w:val="Default"/>
    <w:rsid w:val="00BD7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BD78DA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BD78D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C24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EizpNeRqEdc4BGwnW7LnfT49J5QTsYS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2020-11-13T03:28:00Z</cp:lastPrinted>
  <dcterms:created xsi:type="dcterms:W3CDTF">2020-03-19T01:28:00Z</dcterms:created>
  <dcterms:modified xsi:type="dcterms:W3CDTF">2020-11-13T03:37:00Z</dcterms:modified>
</cp:coreProperties>
</file>