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F409E" w14:textId="63FE6947" w:rsidR="00E37E05" w:rsidRPr="00F86E9C" w:rsidRDefault="00F86E9C" w:rsidP="00156264">
      <w:pPr>
        <w:pBdr>
          <w:bottom w:val="single" w:sz="4" w:space="1" w:color="auto"/>
        </w:pBdr>
        <w:jc w:val="center"/>
        <w:rPr>
          <w:rFonts w:ascii="Arial" w:hAnsi="Arial" w:cs="Arial"/>
          <w:sz w:val="28"/>
          <w:lang w:val="en-US"/>
        </w:rPr>
      </w:pPr>
      <w:r w:rsidRPr="00F86E9C">
        <w:rPr>
          <w:rFonts w:ascii="Arial" w:hAnsi="Arial" w:cs="Arial"/>
          <w:sz w:val="28"/>
          <w:lang w:val="en-US"/>
        </w:rPr>
        <w:t>SUMMARY</w:t>
      </w:r>
      <w:r w:rsidR="002E7A42" w:rsidRPr="00F86E9C">
        <w:rPr>
          <w:rFonts w:ascii="Arial" w:hAnsi="Arial" w:cs="Arial"/>
          <w:sz w:val="28"/>
          <w:lang w:val="en-US"/>
        </w:rPr>
        <w:t xml:space="preserve"> – Meeting 03-09-2015</w:t>
      </w:r>
    </w:p>
    <w:p w14:paraId="61438825" w14:textId="77777777" w:rsidR="00443746" w:rsidRPr="00F86E9C" w:rsidRDefault="00443746" w:rsidP="00443746">
      <w:pPr>
        <w:pStyle w:val="ListParagraph"/>
        <w:rPr>
          <w:rFonts w:ascii="Arial" w:hAnsi="Arial" w:cs="Arial"/>
          <w:lang w:val="en-US"/>
        </w:rPr>
      </w:pPr>
    </w:p>
    <w:p w14:paraId="76CAD5AB" w14:textId="77777777" w:rsidR="002E7A42" w:rsidRPr="00F86E9C" w:rsidRDefault="002E7A42" w:rsidP="002E7A42">
      <w:pPr>
        <w:pStyle w:val="ListParagraph"/>
        <w:numPr>
          <w:ilvl w:val="0"/>
          <w:numId w:val="1"/>
        </w:numPr>
        <w:rPr>
          <w:rFonts w:ascii="Arial" w:hAnsi="Arial" w:cs="Arial"/>
          <w:b/>
          <w:lang w:val="en-US"/>
        </w:rPr>
      </w:pPr>
      <w:r w:rsidRPr="00F86E9C">
        <w:rPr>
          <w:rFonts w:ascii="Arial" w:hAnsi="Arial" w:cs="Arial"/>
          <w:b/>
          <w:lang w:val="en-US"/>
        </w:rPr>
        <w:t>MAXIMALITY and PHANTOM READINGS – Priming experiment</w:t>
      </w:r>
    </w:p>
    <w:p w14:paraId="166C61E7" w14:textId="77777777" w:rsidR="00A86A5B" w:rsidRPr="00F86E9C" w:rsidRDefault="00A86A5B" w:rsidP="00443746">
      <w:pPr>
        <w:pStyle w:val="ListParagraph"/>
        <w:rPr>
          <w:rFonts w:ascii="Arial" w:hAnsi="Arial" w:cs="Arial"/>
          <w:lang w:val="en-US"/>
        </w:rPr>
      </w:pPr>
    </w:p>
    <w:p w14:paraId="23D43ED6" w14:textId="13026E90" w:rsidR="00F86E9C" w:rsidRDefault="001A04E2" w:rsidP="00F86E9C">
      <w:pPr>
        <w:pStyle w:val="ListParagraph"/>
        <w:rPr>
          <w:rFonts w:ascii="Arial" w:hAnsi="Arial" w:cs="Arial"/>
          <w:sz w:val="22"/>
          <w:szCs w:val="22"/>
          <w:lang w:val="en-US"/>
        </w:rPr>
      </w:pPr>
      <w:r>
        <w:rPr>
          <w:rFonts w:ascii="Arial" w:hAnsi="Arial" w:cs="Arial"/>
          <w:sz w:val="22"/>
          <w:szCs w:val="22"/>
          <w:lang w:val="en-US"/>
        </w:rPr>
        <w:t xml:space="preserve">Goal: </w:t>
      </w:r>
      <w:r w:rsidR="00F86E9C" w:rsidRPr="00F86E9C">
        <w:rPr>
          <w:rFonts w:ascii="Arial" w:hAnsi="Arial" w:cs="Arial"/>
          <w:sz w:val="22"/>
          <w:szCs w:val="22"/>
          <w:lang w:val="en-US"/>
        </w:rPr>
        <w:t xml:space="preserve">Prime phantom readings by presenting sentences where non-maximal readings (non-upper-bounded) are clearly </w:t>
      </w:r>
      <w:r w:rsidR="00F86E9C">
        <w:rPr>
          <w:rFonts w:ascii="Arial" w:hAnsi="Arial" w:cs="Arial"/>
          <w:sz w:val="22"/>
          <w:szCs w:val="22"/>
          <w:lang w:val="en-US"/>
        </w:rPr>
        <w:t>available (and maybe are the only possible interpretation).</w:t>
      </w:r>
    </w:p>
    <w:p w14:paraId="3978D89C" w14:textId="77777777" w:rsidR="00F86E9C" w:rsidRDefault="00F86E9C" w:rsidP="00F86E9C">
      <w:pPr>
        <w:pStyle w:val="ListParagraph"/>
        <w:rPr>
          <w:rFonts w:ascii="Arial" w:hAnsi="Arial" w:cs="Arial"/>
          <w:sz w:val="22"/>
          <w:szCs w:val="22"/>
          <w:lang w:val="en-US"/>
        </w:rPr>
      </w:pPr>
    </w:p>
    <w:p w14:paraId="6C1AB50E" w14:textId="62A2ADC6" w:rsidR="00F86E9C" w:rsidRDefault="00F86E9C" w:rsidP="00F86E9C">
      <w:pPr>
        <w:pStyle w:val="ListParagraph"/>
        <w:rPr>
          <w:rFonts w:ascii="Arial" w:hAnsi="Arial" w:cs="Arial"/>
          <w:sz w:val="22"/>
          <w:szCs w:val="22"/>
          <w:lang w:val="en-US"/>
        </w:rPr>
      </w:pPr>
      <w:r>
        <w:rPr>
          <w:rFonts w:ascii="Arial" w:hAnsi="Arial" w:cs="Arial"/>
          <w:sz w:val="22"/>
          <w:szCs w:val="22"/>
          <w:lang w:val="en-US"/>
        </w:rPr>
        <w:t>How to do it? Two possibilities:</w:t>
      </w:r>
      <w:bookmarkStart w:id="0" w:name="_GoBack"/>
      <w:bookmarkEnd w:id="0"/>
    </w:p>
    <w:p w14:paraId="4D376ECE" w14:textId="77777777" w:rsidR="00F86E9C" w:rsidRDefault="00F86E9C" w:rsidP="00F86E9C">
      <w:pPr>
        <w:pStyle w:val="ListParagraph"/>
        <w:rPr>
          <w:rFonts w:ascii="Arial" w:hAnsi="Arial" w:cs="Arial"/>
          <w:sz w:val="22"/>
          <w:szCs w:val="22"/>
          <w:lang w:val="en-US"/>
        </w:rPr>
      </w:pPr>
    </w:p>
    <w:p w14:paraId="4E7D946D" w14:textId="311F4E41" w:rsidR="00A84FAB" w:rsidRDefault="00A84FAB" w:rsidP="00A84FAB">
      <w:pPr>
        <w:pStyle w:val="ListParagraph"/>
        <w:ind w:hanging="720"/>
        <w:rPr>
          <w:rFonts w:ascii="Arial" w:hAnsi="Arial" w:cs="Arial"/>
          <w:sz w:val="22"/>
          <w:szCs w:val="22"/>
          <w:lang w:val="en-US"/>
        </w:rPr>
      </w:pPr>
      <w:r>
        <w:rPr>
          <w:rFonts w:ascii="Arial" w:hAnsi="Arial" w:cs="Arial"/>
          <w:noProof/>
          <w:sz w:val="22"/>
          <w:szCs w:val="22"/>
          <w:lang w:val="en-US"/>
        </w:rPr>
        <w:drawing>
          <wp:inline distT="0" distB="0" distL="0" distR="0" wp14:anchorId="01CD5F6F" wp14:editId="5C78A0E4">
            <wp:extent cx="6642100" cy="6806595"/>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6806595"/>
                    </a:xfrm>
                    <a:prstGeom prst="rect">
                      <a:avLst/>
                    </a:prstGeom>
                    <a:noFill/>
                    <a:ln>
                      <a:noFill/>
                    </a:ln>
                  </pic:spPr>
                </pic:pic>
              </a:graphicData>
            </a:graphic>
          </wp:inline>
        </w:drawing>
      </w:r>
    </w:p>
    <w:p w14:paraId="42B3F8FB" w14:textId="77777777" w:rsidR="00A84FAB" w:rsidRDefault="00A84FAB" w:rsidP="00F86E9C">
      <w:pPr>
        <w:pStyle w:val="ListParagraph"/>
        <w:rPr>
          <w:rFonts w:ascii="Arial" w:hAnsi="Arial" w:cs="Arial"/>
          <w:sz w:val="22"/>
          <w:szCs w:val="22"/>
          <w:lang w:val="en-US"/>
        </w:rPr>
      </w:pPr>
    </w:p>
    <w:p w14:paraId="0D6397CB" w14:textId="77777777" w:rsidR="00A84FAB" w:rsidRDefault="00A84FAB" w:rsidP="00F86E9C">
      <w:pPr>
        <w:pStyle w:val="ListParagraph"/>
        <w:rPr>
          <w:rFonts w:ascii="Arial" w:hAnsi="Arial" w:cs="Arial"/>
          <w:sz w:val="22"/>
          <w:szCs w:val="22"/>
          <w:lang w:val="en-US"/>
        </w:rPr>
      </w:pPr>
    </w:p>
    <w:p w14:paraId="40C2FBB8" w14:textId="77777777" w:rsidR="00A84FAB" w:rsidRDefault="00A84FAB" w:rsidP="00F86E9C">
      <w:pPr>
        <w:pStyle w:val="ListParagraph"/>
        <w:rPr>
          <w:rFonts w:ascii="Arial" w:hAnsi="Arial" w:cs="Arial"/>
          <w:sz w:val="22"/>
          <w:szCs w:val="22"/>
          <w:lang w:val="en-US"/>
        </w:rPr>
      </w:pPr>
    </w:p>
    <w:p w14:paraId="133FABCC" w14:textId="77777777" w:rsidR="00A84FAB" w:rsidRDefault="00A84FAB" w:rsidP="00F86E9C">
      <w:pPr>
        <w:pStyle w:val="ListParagraph"/>
        <w:rPr>
          <w:rFonts w:ascii="Arial" w:hAnsi="Arial" w:cs="Arial"/>
          <w:sz w:val="22"/>
          <w:szCs w:val="22"/>
          <w:lang w:val="en-US"/>
        </w:rPr>
      </w:pPr>
    </w:p>
    <w:p w14:paraId="0CAE5E72" w14:textId="77777777" w:rsidR="00A84FAB" w:rsidRDefault="00A84FAB" w:rsidP="00F86E9C">
      <w:pPr>
        <w:pStyle w:val="ListParagraph"/>
        <w:rPr>
          <w:rFonts w:ascii="Arial" w:hAnsi="Arial" w:cs="Arial"/>
          <w:sz w:val="22"/>
          <w:szCs w:val="22"/>
          <w:lang w:val="en-US"/>
        </w:rPr>
      </w:pPr>
    </w:p>
    <w:p w14:paraId="15F17613" w14:textId="397B6897" w:rsidR="00F86E9C" w:rsidRDefault="00F86E9C" w:rsidP="00156264">
      <w:pPr>
        <w:pStyle w:val="ListParagraph"/>
        <w:numPr>
          <w:ilvl w:val="0"/>
          <w:numId w:val="9"/>
        </w:numPr>
        <w:pBdr>
          <w:top w:val="single" w:sz="4" w:space="1" w:color="auto"/>
          <w:left w:val="single" w:sz="4" w:space="4" w:color="auto"/>
          <w:bottom w:val="single" w:sz="4" w:space="1" w:color="auto"/>
          <w:right w:val="single" w:sz="4" w:space="4" w:color="auto"/>
        </w:pBdr>
        <w:jc w:val="center"/>
        <w:rPr>
          <w:rFonts w:ascii="Arial" w:hAnsi="Arial" w:cs="Arial"/>
          <w:b/>
          <w:sz w:val="22"/>
          <w:szCs w:val="22"/>
          <w:lang w:val="en-US"/>
        </w:rPr>
      </w:pPr>
      <w:r w:rsidRPr="00F86E9C">
        <w:rPr>
          <w:rFonts w:ascii="Arial" w:hAnsi="Arial" w:cs="Arial"/>
          <w:b/>
          <w:sz w:val="22"/>
          <w:szCs w:val="22"/>
          <w:lang w:val="en-US"/>
        </w:rPr>
        <w:t>Sentence-picture matching task with local priming</w:t>
      </w:r>
      <w:r w:rsidR="001B535B">
        <w:rPr>
          <w:rFonts w:ascii="Arial" w:hAnsi="Arial" w:cs="Arial"/>
          <w:b/>
          <w:sz w:val="22"/>
          <w:szCs w:val="22"/>
          <w:lang w:val="en-US"/>
        </w:rPr>
        <w:t xml:space="preserve"> (trial-to-trial)</w:t>
      </w:r>
    </w:p>
    <w:p w14:paraId="00529A6C" w14:textId="77777777" w:rsidR="00F86E9C" w:rsidRDefault="00F86E9C" w:rsidP="00F86E9C">
      <w:pPr>
        <w:ind w:left="720"/>
        <w:rPr>
          <w:rFonts w:ascii="Arial" w:hAnsi="Arial" w:cs="Arial"/>
          <w:b/>
          <w:sz w:val="22"/>
          <w:szCs w:val="22"/>
          <w:lang w:val="en-US"/>
        </w:rPr>
      </w:pPr>
    </w:p>
    <w:p w14:paraId="6F6A6219" w14:textId="29F48D01" w:rsidR="00934CDF" w:rsidRDefault="00934CDF" w:rsidP="00F86E9C">
      <w:pPr>
        <w:ind w:left="720"/>
        <w:rPr>
          <w:rFonts w:ascii="Arial" w:hAnsi="Arial" w:cs="Arial"/>
          <w:b/>
          <w:sz w:val="22"/>
          <w:szCs w:val="22"/>
          <w:lang w:val="en-US"/>
        </w:rPr>
      </w:pPr>
      <w:r>
        <w:rPr>
          <w:rFonts w:ascii="Arial" w:hAnsi="Arial" w:cs="Arial"/>
          <w:b/>
          <w:sz w:val="22"/>
          <w:szCs w:val="22"/>
          <w:lang w:val="en-US"/>
        </w:rPr>
        <w:t>List of sentences</w:t>
      </w:r>
    </w:p>
    <w:p w14:paraId="6F264366" w14:textId="67F94DE3" w:rsidR="00934CDF" w:rsidRDefault="00934CDF" w:rsidP="00F86E9C">
      <w:pPr>
        <w:ind w:left="720"/>
        <w:rPr>
          <w:rFonts w:ascii="Arial" w:hAnsi="Arial" w:cs="Arial"/>
          <w:b/>
          <w:sz w:val="22"/>
          <w:szCs w:val="22"/>
          <w:lang w:val="en-US"/>
        </w:rPr>
      </w:pPr>
      <w:r>
        <w:rPr>
          <w:rFonts w:ascii="Arial" w:hAnsi="Arial" w:cs="Arial"/>
          <w:b/>
          <w:sz w:val="22"/>
          <w:szCs w:val="22"/>
          <w:lang w:val="en-US"/>
        </w:rPr>
        <w:lastRenderedPageBreak/>
        <w:t xml:space="preserve">Images examples </w:t>
      </w:r>
    </w:p>
    <w:p w14:paraId="05E61D28" w14:textId="55A29D85" w:rsidR="00934CDF" w:rsidRDefault="00934CDF" w:rsidP="00F86E9C">
      <w:pPr>
        <w:ind w:left="720"/>
        <w:rPr>
          <w:rFonts w:ascii="Arial" w:hAnsi="Arial" w:cs="Arial"/>
          <w:b/>
          <w:sz w:val="22"/>
          <w:szCs w:val="22"/>
          <w:lang w:val="en-US"/>
        </w:rPr>
      </w:pPr>
      <w:r>
        <w:rPr>
          <w:rFonts w:ascii="Arial" w:hAnsi="Arial" w:cs="Arial"/>
          <w:b/>
          <w:sz w:val="22"/>
          <w:szCs w:val="22"/>
          <w:lang w:val="en-US"/>
        </w:rPr>
        <w:t xml:space="preserve">Predicates that we will use for </w:t>
      </w:r>
      <w:proofErr w:type="spellStart"/>
      <w:r>
        <w:rPr>
          <w:rFonts w:ascii="Arial" w:hAnsi="Arial" w:cs="Arial"/>
          <w:b/>
          <w:sz w:val="22"/>
          <w:szCs w:val="22"/>
          <w:lang w:val="en-US"/>
        </w:rPr>
        <w:t>primes</w:t>
      </w:r>
      <w:proofErr w:type="gramStart"/>
      <w:r>
        <w:rPr>
          <w:rFonts w:ascii="Arial" w:hAnsi="Arial" w:cs="Arial"/>
          <w:b/>
          <w:sz w:val="22"/>
          <w:szCs w:val="22"/>
          <w:lang w:val="en-US"/>
        </w:rPr>
        <w:t>,targets</w:t>
      </w:r>
      <w:proofErr w:type="spellEnd"/>
      <w:proofErr w:type="gramEnd"/>
    </w:p>
    <w:p w14:paraId="3A38B19B" w14:textId="77777777" w:rsidR="00934CDF" w:rsidRDefault="00934CDF" w:rsidP="00F86E9C">
      <w:pPr>
        <w:ind w:left="720"/>
        <w:rPr>
          <w:rFonts w:ascii="Arial" w:hAnsi="Arial" w:cs="Arial"/>
          <w:b/>
          <w:sz w:val="22"/>
          <w:szCs w:val="22"/>
          <w:lang w:val="en-US"/>
        </w:rPr>
      </w:pPr>
    </w:p>
    <w:p w14:paraId="2C024DAB" w14:textId="77777777" w:rsidR="00934CDF" w:rsidRDefault="00934CDF" w:rsidP="00F86E9C">
      <w:pPr>
        <w:ind w:left="720"/>
        <w:rPr>
          <w:rFonts w:ascii="Arial" w:hAnsi="Arial" w:cs="Arial"/>
          <w:b/>
          <w:sz w:val="22"/>
          <w:szCs w:val="22"/>
          <w:lang w:val="en-US"/>
        </w:rPr>
      </w:pPr>
    </w:p>
    <w:tbl>
      <w:tblPr>
        <w:tblStyle w:val="TableGrid"/>
        <w:tblW w:w="0" w:type="auto"/>
        <w:jc w:val="center"/>
        <w:tblInd w:w="720" w:type="dxa"/>
        <w:tblLook w:val="04A0" w:firstRow="1" w:lastRow="0" w:firstColumn="1" w:lastColumn="0" w:noHBand="0" w:noVBand="1"/>
      </w:tblPr>
      <w:tblGrid>
        <w:gridCol w:w="1190"/>
        <w:gridCol w:w="1121"/>
        <w:gridCol w:w="1452"/>
        <w:gridCol w:w="1359"/>
        <w:gridCol w:w="1452"/>
        <w:gridCol w:w="1305"/>
        <w:gridCol w:w="1452"/>
      </w:tblGrid>
      <w:tr w:rsidR="00156264" w14:paraId="2A90A716" w14:textId="77777777" w:rsidTr="00156264">
        <w:trPr>
          <w:jc w:val="center"/>
        </w:trPr>
        <w:tc>
          <w:tcPr>
            <w:tcW w:w="1190" w:type="dxa"/>
          </w:tcPr>
          <w:p w14:paraId="2AC54CD8" w14:textId="77777777" w:rsidR="00156264" w:rsidRDefault="00156264" w:rsidP="00F86E9C">
            <w:pPr>
              <w:rPr>
                <w:rFonts w:ascii="Arial" w:hAnsi="Arial" w:cs="Arial"/>
                <w:b/>
                <w:sz w:val="22"/>
                <w:szCs w:val="22"/>
                <w:lang w:val="en-US"/>
              </w:rPr>
            </w:pPr>
          </w:p>
        </w:tc>
        <w:tc>
          <w:tcPr>
            <w:tcW w:w="5384" w:type="dxa"/>
            <w:gridSpan w:val="4"/>
          </w:tcPr>
          <w:p w14:paraId="1DE70568" w14:textId="2F0E521C" w:rsidR="00156264" w:rsidRDefault="00156264" w:rsidP="00156264">
            <w:pPr>
              <w:jc w:val="center"/>
              <w:rPr>
                <w:rFonts w:ascii="Arial" w:hAnsi="Arial" w:cs="Arial"/>
                <w:b/>
                <w:sz w:val="22"/>
                <w:szCs w:val="22"/>
                <w:lang w:val="en-US"/>
              </w:rPr>
            </w:pPr>
            <w:r>
              <w:rPr>
                <w:rFonts w:ascii="Arial" w:hAnsi="Arial" w:cs="Arial"/>
                <w:b/>
                <w:sz w:val="22"/>
                <w:szCs w:val="22"/>
                <w:lang w:val="en-US"/>
              </w:rPr>
              <w:t>PRIMES</w:t>
            </w:r>
          </w:p>
        </w:tc>
        <w:tc>
          <w:tcPr>
            <w:tcW w:w="2633" w:type="dxa"/>
            <w:gridSpan w:val="2"/>
          </w:tcPr>
          <w:p w14:paraId="6D5DCF97" w14:textId="5A71A6DB" w:rsidR="00156264" w:rsidRDefault="00156264" w:rsidP="00156264">
            <w:pPr>
              <w:jc w:val="center"/>
              <w:rPr>
                <w:rFonts w:ascii="Arial" w:hAnsi="Arial" w:cs="Arial"/>
                <w:b/>
                <w:sz w:val="22"/>
                <w:szCs w:val="22"/>
                <w:lang w:val="en-US"/>
              </w:rPr>
            </w:pPr>
            <w:r>
              <w:rPr>
                <w:rFonts w:ascii="Arial" w:hAnsi="Arial" w:cs="Arial"/>
                <w:b/>
                <w:sz w:val="22"/>
                <w:szCs w:val="22"/>
                <w:lang w:val="en-US"/>
              </w:rPr>
              <w:t>TARGET</w:t>
            </w:r>
          </w:p>
        </w:tc>
      </w:tr>
      <w:tr w:rsidR="00156264" w14:paraId="38C7E14D" w14:textId="77777777" w:rsidTr="00156264">
        <w:trPr>
          <w:jc w:val="center"/>
        </w:trPr>
        <w:tc>
          <w:tcPr>
            <w:tcW w:w="1190" w:type="dxa"/>
          </w:tcPr>
          <w:p w14:paraId="57C47B15" w14:textId="77777777" w:rsidR="00156264" w:rsidRDefault="00156264" w:rsidP="00F86E9C">
            <w:pPr>
              <w:rPr>
                <w:rFonts w:ascii="Arial" w:hAnsi="Arial" w:cs="Arial"/>
                <w:b/>
                <w:sz w:val="22"/>
                <w:szCs w:val="22"/>
                <w:lang w:val="en-US"/>
              </w:rPr>
            </w:pPr>
          </w:p>
        </w:tc>
        <w:tc>
          <w:tcPr>
            <w:tcW w:w="2573" w:type="dxa"/>
            <w:gridSpan w:val="2"/>
          </w:tcPr>
          <w:p w14:paraId="4A3950DB" w14:textId="77777777" w:rsidR="00156264" w:rsidRDefault="00156264" w:rsidP="00156264">
            <w:pPr>
              <w:jc w:val="center"/>
              <w:rPr>
                <w:rFonts w:ascii="Arial" w:hAnsi="Arial" w:cs="Arial"/>
                <w:b/>
                <w:sz w:val="22"/>
                <w:szCs w:val="22"/>
                <w:lang w:val="en-US"/>
              </w:rPr>
            </w:pPr>
            <w:r>
              <w:rPr>
                <w:rFonts w:ascii="Arial" w:hAnsi="Arial" w:cs="Arial"/>
                <w:b/>
                <w:sz w:val="22"/>
                <w:szCs w:val="22"/>
                <w:lang w:val="en-US"/>
              </w:rPr>
              <w:t>Collective</w:t>
            </w:r>
          </w:p>
          <w:p w14:paraId="11540FCC" w14:textId="13DFB435" w:rsidR="00156264" w:rsidRDefault="00156264" w:rsidP="00156264">
            <w:pPr>
              <w:jc w:val="center"/>
              <w:rPr>
                <w:rFonts w:ascii="Arial" w:hAnsi="Arial" w:cs="Arial"/>
                <w:b/>
                <w:sz w:val="22"/>
                <w:szCs w:val="22"/>
                <w:lang w:val="en-US"/>
              </w:rPr>
            </w:pPr>
            <w:r>
              <w:rPr>
                <w:rFonts w:ascii="Arial" w:hAnsi="Arial" w:cs="Arial"/>
                <w:b/>
                <w:sz w:val="22"/>
                <w:szCs w:val="22"/>
                <w:lang w:val="en-US"/>
              </w:rPr>
              <w:t>(Non-maximal)</w:t>
            </w:r>
          </w:p>
        </w:tc>
        <w:tc>
          <w:tcPr>
            <w:tcW w:w="2811" w:type="dxa"/>
            <w:gridSpan w:val="2"/>
          </w:tcPr>
          <w:p w14:paraId="428514A5" w14:textId="3016436B" w:rsidR="00156264" w:rsidRDefault="00156264" w:rsidP="00156264">
            <w:pPr>
              <w:jc w:val="center"/>
              <w:rPr>
                <w:rFonts w:ascii="Arial" w:hAnsi="Arial" w:cs="Arial"/>
                <w:b/>
                <w:sz w:val="22"/>
                <w:szCs w:val="22"/>
                <w:lang w:val="en-US"/>
              </w:rPr>
            </w:pPr>
            <w:r>
              <w:rPr>
                <w:rFonts w:ascii="Arial" w:hAnsi="Arial" w:cs="Arial"/>
                <w:b/>
                <w:sz w:val="22"/>
                <w:szCs w:val="22"/>
                <w:lang w:val="en-US"/>
              </w:rPr>
              <w:t>Distributive (Baseline)</w:t>
            </w:r>
          </w:p>
        </w:tc>
        <w:tc>
          <w:tcPr>
            <w:tcW w:w="2633" w:type="dxa"/>
            <w:gridSpan w:val="2"/>
          </w:tcPr>
          <w:p w14:paraId="72739EDC" w14:textId="45ECF8B7" w:rsidR="00156264" w:rsidRDefault="00156264" w:rsidP="00156264">
            <w:pPr>
              <w:jc w:val="center"/>
              <w:rPr>
                <w:rFonts w:ascii="Arial" w:hAnsi="Arial" w:cs="Arial"/>
                <w:b/>
                <w:sz w:val="22"/>
                <w:szCs w:val="22"/>
                <w:lang w:val="en-US"/>
              </w:rPr>
            </w:pPr>
            <w:r>
              <w:rPr>
                <w:rFonts w:ascii="Arial" w:hAnsi="Arial" w:cs="Arial"/>
                <w:b/>
                <w:sz w:val="22"/>
                <w:szCs w:val="22"/>
                <w:lang w:val="en-US"/>
              </w:rPr>
              <w:t>Distributive predicates</w:t>
            </w:r>
          </w:p>
        </w:tc>
      </w:tr>
      <w:tr w:rsidR="00156264" w14:paraId="36424352" w14:textId="77777777" w:rsidTr="00156264">
        <w:trPr>
          <w:jc w:val="center"/>
        </w:trPr>
        <w:tc>
          <w:tcPr>
            <w:tcW w:w="1190" w:type="dxa"/>
          </w:tcPr>
          <w:p w14:paraId="671B145F" w14:textId="61252660" w:rsidR="00156264" w:rsidRDefault="00156264" w:rsidP="00F86E9C">
            <w:pPr>
              <w:rPr>
                <w:rFonts w:ascii="Arial" w:hAnsi="Arial" w:cs="Arial"/>
                <w:b/>
                <w:sz w:val="22"/>
                <w:szCs w:val="22"/>
                <w:lang w:val="en-US"/>
              </w:rPr>
            </w:pPr>
          </w:p>
        </w:tc>
        <w:tc>
          <w:tcPr>
            <w:tcW w:w="2573" w:type="dxa"/>
            <w:gridSpan w:val="2"/>
          </w:tcPr>
          <w:p w14:paraId="5AE23656" w14:textId="2A00CD2D" w:rsidR="00156264" w:rsidRPr="00FF1B7B" w:rsidRDefault="00156264" w:rsidP="00156264">
            <w:pPr>
              <w:jc w:val="center"/>
              <w:rPr>
                <w:rFonts w:ascii="Arial" w:hAnsi="Arial" w:cs="Arial"/>
                <w:i/>
                <w:sz w:val="20"/>
                <w:szCs w:val="22"/>
                <w:lang w:val="en-US"/>
              </w:rPr>
            </w:pPr>
            <w:r w:rsidRPr="00FF1B7B">
              <w:rPr>
                <w:rFonts w:ascii="Arial" w:hAnsi="Arial" w:cs="Arial"/>
                <w:i/>
                <w:sz w:val="20"/>
                <w:szCs w:val="22"/>
                <w:lang w:val="en-US"/>
              </w:rPr>
              <w:t xml:space="preserve">Between 2 and 5 dots form a circle around a </w:t>
            </w:r>
            <w:proofErr w:type="gramStart"/>
            <w:r w:rsidRPr="00FF1B7B">
              <w:rPr>
                <w:rFonts w:ascii="Arial" w:hAnsi="Arial" w:cs="Arial"/>
                <w:i/>
                <w:sz w:val="20"/>
                <w:szCs w:val="22"/>
                <w:lang w:val="en-US"/>
              </w:rPr>
              <w:t>square</w:t>
            </w:r>
            <w:r>
              <w:rPr>
                <w:rFonts w:ascii="Arial" w:hAnsi="Arial" w:cs="Arial"/>
                <w:i/>
                <w:sz w:val="20"/>
                <w:szCs w:val="22"/>
                <w:lang w:val="en-US"/>
              </w:rPr>
              <w:t>.</w:t>
            </w:r>
            <w:proofErr w:type="gramEnd"/>
          </w:p>
        </w:tc>
        <w:tc>
          <w:tcPr>
            <w:tcW w:w="2811" w:type="dxa"/>
            <w:gridSpan w:val="2"/>
          </w:tcPr>
          <w:p w14:paraId="6D622141" w14:textId="254C9047" w:rsidR="00156264" w:rsidRDefault="00156264" w:rsidP="00156264">
            <w:pPr>
              <w:jc w:val="center"/>
              <w:rPr>
                <w:rFonts w:ascii="Arial" w:hAnsi="Arial" w:cs="Arial"/>
                <w:b/>
                <w:sz w:val="22"/>
                <w:szCs w:val="22"/>
                <w:lang w:val="en-US"/>
              </w:rPr>
            </w:pPr>
            <w:r w:rsidRPr="00FF1B7B">
              <w:rPr>
                <w:rFonts w:ascii="Arial" w:hAnsi="Arial" w:cs="Arial"/>
                <w:i/>
                <w:sz w:val="20"/>
                <w:szCs w:val="22"/>
                <w:lang w:val="en-US"/>
              </w:rPr>
              <w:t xml:space="preserve">Between 2 and 5 dots </w:t>
            </w:r>
            <w:r>
              <w:rPr>
                <w:rFonts w:ascii="Arial" w:hAnsi="Arial" w:cs="Arial"/>
                <w:i/>
                <w:sz w:val="20"/>
                <w:szCs w:val="22"/>
                <w:lang w:val="en-US"/>
              </w:rPr>
              <w:t>are red.</w:t>
            </w:r>
          </w:p>
        </w:tc>
        <w:tc>
          <w:tcPr>
            <w:tcW w:w="2633" w:type="dxa"/>
            <w:gridSpan w:val="2"/>
          </w:tcPr>
          <w:p w14:paraId="44BDA2EB" w14:textId="6B408513" w:rsidR="00156264" w:rsidRDefault="00156264" w:rsidP="00156264">
            <w:pPr>
              <w:jc w:val="center"/>
              <w:rPr>
                <w:rFonts w:ascii="Arial" w:hAnsi="Arial" w:cs="Arial"/>
                <w:b/>
                <w:sz w:val="22"/>
                <w:szCs w:val="22"/>
                <w:lang w:val="en-US"/>
              </w:rPr>
            </w:pPr>
            <w:r w:rsidRPr="00FF1B7B">
              <w:rPr>
                <w:rFonts w:ascii="Arial" w:hAnsi="Arial" w:cs="Arial"/>
                <w:i/>
                <w:sz w:val="20"/>
                <w:szCs w:val="22"/>
                <w:lang w:val="en-US"/>
              </w:rPr>
              <w:t xml:space="preserve">Between 2 and 5 dots </w:t>
            </w:r>
            <w:r>
              <w:rPr>
                <w:rFonts w:ascii="Arial" w:hAnsi="Arial" w:cs="Arial"/>
                <w:i/>
                <w:sz w:val="20"/>
                <w:szCs w:val="22"/>
                <w:lang w:val="en-US"/>
              </w:rPr>
              <w:t>are red.</w:t>
            </w:r>
          </w:p>
        </w:tc>
      </w:tr>
      <w:tr w:rsidR="00156264" w14:paraId="1872AB27" w14:textId="77777777" w:rsidTr="00156264">
        <w:trPr>
          <w:jc w:val="center"/>
        </w:trPr>
        <w:tc>
          <w:tcPr>
            <w:tcW w:w="1190" w:type="dxa"/>
          </w:tcPr>
          <w:p w14:paraId="271D7922" w14:textId="0547C731" w:rsidR="00156264" w:rsidRDefault="00156264" w:rsidP="00156264">
            <w:pPr>
              <w:jc w:val="center"/>
              <w:rPr>
                <w:rFonts w:ascii="Arial" w:hAnsi="Arial" w:cs="Arial"/>
                <w:b/>
                <w:sz w:val="22"/>
                <w:szCs w:val="22"/>
                <w:lang w:val="en-US"/>
              </w:rPr>
            </w:pPr>
            <w:r>
              <w:rPr>
                <w:rFonts w:ascii="Arial" w:hAnsi="Arial" w:cs="Arial"/>
                <w:b/>
                <w:sz w:val="22"/>
                <w:szCs w:val="22"/>
                <w:lang w:val="en-US"/>
              </w:rPr>
              <w:t>Option 1</w:t>
            </w:r>
          </w:p>
        </w:tc>
        <w:tc>
          <w:tcPr>
            <w:tcW w:w="1121" w:type="dxa"/>
          </w:tcPr>
          <w:p w14:paraId="30BCC6BF" w14:textId="20F31551" w:rsidR="00156264" w:rsidRDefault="00156264" w:rsidP="00156264">
            <w:pPr>
              <w:jc w:val="center"/>
              <w:rPr>
                <w:rFonts w:ascii="Arial" w:hAnsi="Arial" w:cs="Arial"/>
                <w:b/>
                <w:sz w:val="22"/>
                <w:szCs w:val="22"/>
                <w:lang w:val="en-US"/>
              </w:rPr>
            </w:pPr>
            <w:r>
              <w:rPr>
                <w:rFonts w:ascii="Arial" w:hAnsi="Arial" w:cs="Arial"/>
                <w:sz w:val="22"/>
                <w:szCs w:val="22"/>
                <w:lang w:val="en-US"/>
              </w:rPr>
              <w:t>4 dots</w:t>
            </w:r>
          </w:p>
        </w:tc>
        <w:tc>
          <w:tcPr>
            <w:tcW w:w="1452" w:type="dxa"/>
          </w:tcPr>
          <w:p w14:paraId="55216C78" w14:textId="1F8D715D" w:rsidR="00156264" w:rsidRPr="00FF1B7B" w:rsidRDefault="00156264" w:rsidP="00156264">
            <w:pPr>
              <w:jc w:val="center"/>
              <w:rPr>
                <w:rFonts w:ascii="Arial" w:hAnsi="Arial" w:cs="Arial"/>
                <w:sz w:val="22"/>
                <w:szCs w:val="22"/>
                <w:lang w:val="en-US"/>
              </w:rPr>
            </w:pPr>
            <w:r w:rsidRPr="00FF1B7B">
              <w:rPr>
                <w:rFonts w:ascii="Arial" w:hAnsi="Arial" w:cs="Arial"/>
                <w:sz w:val="22"/>
                <w:szCs w:val="22"/>
                <w:lang w:val="en-US"/>
              </w:rPr>
              <w:t>1 dot</w:t>
            </w:r>
            <w:r w:rsidR="000C1C94">
              <w:rPr>
                <w:rFonts w:ascii="Arial" w:hAnsi="Arial" w:cs="Arial"/>
                <w:sz w:val="22"/>
                <w:szCs w:val="22"/>
                <w:lang w:val="en-US"/>
              </w:rPr>
              <w:t>/ 0 dot</w:t>
            </w:r>
          </w:p>
        </w:tc>
        <w:tc>
          <w:tcPr>
            <w:tcW w:w="1359" w:type="dxa"/>
          </w:tcPr>
          <w:p w14:paraId="7E4B24B0" w14:textId="2A42E3A4" w:rsidR="00156264" w:rsidRDefault="00156264" w:rsidP="00156264">
            <w:pPr>
              <w:jc w:val="center"/>
              <w:rPr>
                <w:rFonts w:ascii="Arial" w:hAnsi="Arial" w:cs="Arial"/>
                <w:b/>
                <w:sz w:val="22"/>
                <w:szCs w:val="22"/>
                <w:lang w:val="en-US"/>
              </w:rPr>
            </w:pPr>
            <w:r>
              <w:rPr>
                <w:rFonts w:ascii="Arial" w:hAnsi="Arial" w:cs="Arial"/>
                <w:sz w:val="22"/>
                <w:szCs w:val="22"/>
                <w:lang w:val="en-US"/>
              </w:rPr>
              <w:t>4 dots</w:t>
            </w:r>
          </w:p>
        </w:tc>
        <w:tc>
          <w:tcPr>
            <w:tcW w:w="1452" w:type="dxa"/>
          </w:tcPr>
          <w:p w14:paraId="23CB5FC3" w14:textId="6A42A292" w:rsidR="00156264" w:rsidRDefault="00156264" w:rsidP="00156264">
            <w:pPr>
              <w:jc w:val="center"/>
              <w:rPr>
                <w:rFonts w:ascii="Arial" w:hAnsi="Arial" w:cs="Arial"/>
                <w:b/>
                <w:sz w:val="22"/>
                <w:szCs w:val="22"/>
                <w:lang w:val="en-US"/>
              </w:rPr>
            </w:pPr>
            <w:r w:rsidRPr="00FF1B7B">
              <w:rPr>
                <w:rFonts w:ascii="Arial" w:hAnsi="Arial" w:cs="Arial"/>
                <w:sz w:val="22"/>
                <w:szCs w:val="22"/>
                <w:lang w:val="en-US"/>
              </w:rPr>
              <w:t>1 dot</w:t>
            </w:r>
            <w:r w:rsidR="000C1C94">
              <w:rPr>
                <w:rFonts w:ascii="Arial" w:hAnsi="Arial" w:cs="Arial"/>
                <w:sz w:val="22"/>
                <w:szCs w:val="22"/>
                <w:lang w:val="en-US"/>
              </w:rPr>
              <w:t>/ 0 dot</w:t>
            </w:r>
          </w:p>
        </w:tc>
        <w:tc>
          <w:tcPr>
            <w:tcW w:w="1305" w:type="dxa"/>
          </w:tcPr>
          <w:p w14:paraId="4C257E00" w14:textId="3658582E" w:rsidR="00156264" w:rsidRPr="00156264" w:rsidRDefault="00156264" w:rsidP="00156264">
            <w:pPr>
              <w:jc w:val="center"/>
              <w:rPr>
                <w:rFonts w:ascii="Arial" w:hAnsi="Arial" w:cs="Arial"/>
                <w:sz w:val="22"/>
                <w:szCs w:val="22"/>
                <w:lang w:val="en-US"/>
              </w:rPr>
            </w:pPr>
            <w:r>
              <w:rPr>
                <w:rFonts w:ascii="Arial" w:hAnsi="Arial" w:cs="Arial"/>
                <w:sz w:val="22"/>
                <w:szCs w:val="22"/>
                <w:lang w:val="en-US"/>
              </w:rPr>
              <w:t>6 dots</w:t>
            </w:r>
          </w:p>
        </w:tc>
        <w:tc>
          <w:tcPr>
            <w:tcW w:w="1328" w:type="dxa"/>
          </w:tcPr>
          <w:p w14:paraId="555FAEC0" w14:textId="19639A80" w:rsidR="00156264" w:rsidRPr="00DC340A" w:rsidRDefault="00DC340A" w:rsidP="00156264">
            <w:pPr>
              <w:jc w:val="center"/>
              <w:rPr>
                <w:rFonts w:ascii="Arial" w:hAnsi="Arial" w:cs="Arial"/>
                <w:sz w:val="22"/>
                <w:szCs w:val="22"/>
                <w:lang w:val="en-US"/>
              </w:rPr>
            </w:pPr>
            <w:r w:rsidRPr="00DC340A">
              <w:rPr>
                <w:rFonts w:ascii="Arial" w:hAnsi="Arial" w:cs="Arial"/>
                <w:sz w:val="22"/>
                <w:szCs w:val="22"/>
                <w:lang w:val="en-US"/>
              </w:rPr>
              <w:t>1 dot</w:t>
            </w:r>
            <w:r w:rsidR="000C1C94">
              <w:rPr>
                <w:rFonts w:ascii="Arial" w:hAnsi="Arial" w:cs="Arial"/>
                <w:sz w:val="22"/>
                <w:szCs w:val="22"/>
                <w:lang w:val="en-US"/>
              </w:rPr>
              <w:t>/ 0 dot</w:t>
            </w:r>
          </w:p>
        </w:tc>
      </w:tr>
      <w:tr w:rsidR="00156264" w14:paraId="14B76B91" w14:textId="77777777" w:rsidTr="00156264">
        <w:trPr>
          <w:jc w:val="center"/>
        </w:trPr>
        <w:tc>
          <w:tcPr>
            <w:tcW w:w="1190" w:type="dxa"/>
          </w:tcPr>
          <w:p w14:paraId="021CB8A9" w14:textId="2DB15CA6" w:rsidR="00156264" w:rsidRDefault="00156264" w:rsidP="00156264">
            <w:pPr>
              <w:jc w:val="center"/>
              <w:rPr>
                <w:rFonts w:ascii="Arial" w:hAnsi="Arial" w:cs="Arial"/>
                <w:b/>
                <w:sz w:val="22"/>
                <w:szCs w:val="22"/>
                <w:lang w:val="en-US"/>
              </w:rPr>
            </w:pPr>
            <w:r>
              <w:rPr>
                <w:rFonts w:ascii="Arial" w:hAnsi="Arial" w:cs="Arial"/>
                <w:b/>
                <w:sz w:val="22"/>
                <w:szCs w:val="22"/>
                <w:lang w:val="en-US"/>
              </w:rPr>
              <w:t>Option 2</w:t>
            </w:r>
          </w:p>
        </w:tc>
        <w:tc>
          <w:tcPr>
            <w:tcW w:w="1121" w:type="dxa"/>
          </w:tcPr>
          <w:p w14:paraId="22E4D56E" w14:textId="6C545499" w:rsidR="00156264" w:rsidRPr="00FF1B7B" w:rsidRDefault="00156264" w:rsidP="00156264">
            <w:pPr>
              <w:jc w:val="center"/>
              <w:rPr>
                <w:rFonts w:ascii="Arial" w:hAnsi="Arial" w:cs="Arial"/>
                <w:sz w:val="22"/>
                <w:szCs w:val="22"/>
                <w:lang w:val="en-US"/>
              </w:rPr>
            </w:pPr>
            <w:r w:rsidRPr="00FF1B7B">
              <w:rPr>
                <w:rFonts w:ascii="Arial" w:hAnsi="Arial" w:cs="Arial"/>
                <w:sz w:val="22"/>
                <w:szCs w:val="22"/>
                <w:lang w:val="en-US"/>
              </w:rPr>
              <w:t>4 dots</w:t>
            </w:r>
          </w:p>
        </w:tc>
        <w:tc>
          <w:tcPr>
            <w:tcW w:w="1452" w:type="dxa"/>
          </w:tcPr>
          <w:p w14:paraId="3FDCB2FB" w14:textId="3A3DB4F8" w:rsidR="00156264" w:rsidRPr="00FF1B7B" w:rsidRDefault="00156264" w:rsidP="00156264">
            <w:pPr>
              <w:jc w:val="center"/>
              <w:rPr>
                <w:rFonts w:ascii="Arial" w:hAnsi="Arial" w:cs="Arial"/>
                <w:sz w:val="22"/>
                <w:szCs w:val="22"/>
                <w:lang w:val="en-US"/>
              </w:rPr>
            </w:pPr>
            <w:r w:rsidRPr="00FF1B7B">
              <w:rPr>
                <w:rFonts w:ascii="Arial" w:hAnsi="Arial" w:cs="Arial"/>
                <w:sz w:val="22"/>
                <w:szCs w:val="22"/>
                <w:lang w:val="en-US"/>
              </w:rPr>
              <w:t>Interrogation</w:t>
            </w:r>
          </w:p>
        </w:tc>
        <w:tc>
          <w:tcPr>
            <w:tcW w:w="1359" w:type="dxa"/>
          </w:tcPr>
          <w:p w14:paraId="10CB25BF" w14:textId="7315AD81" w:rsidR="00156264" w:rsidRDefault="00156264" w:rsidP="00156264">
            <w:pPr>
              <w:jc w:val="center"/>
              <w:rPr>
                <w:rFonts w:ascii="Arial" w:hAnsi="Arial" w:cs="Arial"/>
                <w:b/>
                <w:sz w:val="22"/>
                <w:szCs w:val="22"/>
                <w:lang w:val="en-US"/>
              </w:rPr>
            </w:pPr>
            <w:r w:rsidRPr="00FF1B7B">
              <w:rPr>
                <w:rFonts w:ascii="Arial" w:hAnsi="Arial" w:cs="Arial"/>
                <w:sz w:val="22"/>
                <w:szCs w:val="22"/>
                <w:lang w:val="en-US"/>
              </w:rPr>
              <w:t>4 dots</w:t>
            </w:r>
          </w:p>
        </w:tc>
        <w:tc>
          <w:tcPr>
            <w:tcW w:w="1452" w:type="dxa"/>
          </w:tcPr>
          <w:p w14:paraId="5C73CCB4" w14:textId="21AE3303" w:rsidR="00156264" w:rsidRDefault="00156264" w:rsidP="00156264">
            <w:pPr>
              <w:jc w:val="center"/>
              <w:rPr>
                <w:rFonts w:ascii="Arial" w:hAnsi="Arial" w:cs="Arial"/>
                <w:b/>
                <w:sz w:val="22"/>
                <w:szCs w:val="22"/>
                <w:lang w:val="en-US"/>
              </w:rPr>
            </w:pPr>
            <w:r w:rsidRPr="00FF1B7B">
              <w:rPr>
                <w:rFonts w:ascii="Arial" w:hAnsi="Arial" w:cs="Arial"/>
                <w:sz w:val="22"/>
                <w:szCs w:val="22"/>
                <w:lang w:val="en-US"/>
              </w:rPr>
              <w:t>Interrogation</w:t>
            </w:r>
          </w:p>
        </w:tc>
        <w:tc>
          <w:tcPr>
            <w:tcW w:w="1305" w:type="dxa"/>
          </w:tcPr>
          <w:p w14:paraId="6180F7B2" w14:textId="763B9B63" w:rsidR="00156264" w:rsidRPr="00156264" w:rsidRDefault="00156264" w:rsidP="00156264">
            <w:pPr>
              <w:jc w:val="center"/>
              <w:rPr>
                <w:rFonts w:ascii="Arial" w:hAnsi="Arial" w:cs="Arial"/>
                <w:sz w:val="22"/>
                <w:szCs w:val="22"/>
                <w:lang w:val="en-US"/>
              </w:rPr>
            </w:pPr>
            <w:r w:rsidRPr="00156264">
              <w:rPr>
                <w:rFonts w:ascii="Arial" w:hAnsi="Arial" w:cs="Arial"/>
                <w:sz w:val="22"/>
                <w:szCs w:val="22"/>
                <w:lang w:val="en-US"/>
              </w:rPr>
              <w:t>6 dots</w:t>
            </w:r>
          </w:p>
        </w:tc>
        <w:tc>
          <w:tcPr>
            <w:tcW w:w="1328" w:type="dxa"/>
          </w:tcPr>
          <w:p w14:paraId="2BAB4D7E" w14:textId="0DFC794E" w:rsidR="00156264" w:rsidRPr="00156264" w:rsidRDefault="00156264" w:rsidP="00156264">
            <w:pPr>
              <w:jc w:val="center"/>
              <w:rPr>
                <w:rFonts w:ascii="Arial" w:hAnsi="Arial" w:cs="Arial"/>
                <w:sz w:val="22"/>
                <w:szCs w:val="22"/>
                <w:lang w:val="en-US"/>
              </w:rPr>
            </w:pPr>
            <w:r w:rsidRPr="00156264">
              <w:rPr>
                <w:rFonts w:ascii="Arial" w:hAnsi="Arial" w:cs="Arial"/>
                <w:sz w:val="22"/>
                <w:szCs w:val="22"/>
                <w:lang w:val="en-US"/>
              </w:rPr>
              <w:t>Interrogation</w:t>
            </w:r>
          </w:p>
        </w:tc>
      </w:tr>
      <w:tr w:rsidR="00156264" w14:paraId="5B77A7B6" w14:textId="77777777" w:rsidTr="00156264">
        <w:trPr>
          <w:jc w:val="center"/>
        </w:trPr>
        <w:tc>
          <w:tcPr>
            <w:tcW w:w="1190" w:type="dxa"/>
          </w:tcPr>
          <w:p w14:paraId="5A81D906" w14:textId="77777777" w:rsidR="00156264" w:rsidRDefault="00156264" w:rsidP="00156264">
            <w:pPr>
              <w:jc w:val="center"/>
              <w:rPr>
                <w:rFonts w:ascii="Arial" w:hAnsi="Arial" w:cs="Arial"/>
                <w:b/>
                <w:sz w:val="22"/>
                <w:szCs w:val="22"/>
                <w:lang w:val="en-US"/>
              </w:rPr>
            </w:pPr>
            <w:r>
              <w:rPr>
                <w:rFonts w:ascii="Arial" w:hAnsi="Arial" w:cs="Arial"/>
                <w:b/>
                <w:sz w:val="22"/>
                <w:szCs w:val="22"/>
                <w:lang w:val="en-US"/>
              </w:rPr>
              <w:t>Option 3</w:t>
            </w:r>
          </w:p>
          <w:p w14:paraId="5BA64B0D" w14:textId="4CE5BBCD" w:rsidR="00934CDF" w:rsidRDefault="00934CDF" w:rsidP="00156264">
            <w:pPr>
              <w:jc w:val="center"/>
              <w:rPr>
                <w:rFonts w:ascii="Arial" w:hAnsi="Arial" w:cs="Arial"/>
                <w:b/>
                <w:sz w:val="22"/>
                <w:szCs w:val="22"/>
                <w:lang w:val="en-US"/>
              </w:rPr>
            </w:pPr>
            <w:r>
              <w:rPr>
                <w:rFonts w:ascii="Arial" w:hAnsi="Arial" w:cs="Arial"/>
                <w:b/>
                <w:sz w:val="22"/>
                <w:szCs w:val="22"/>
                <w:lang w:val="en-US"/>
              </w:rPr>
              <w:t>(</w:t>
            </w:r>
            <w:proofErr w:type="gramStart"/>
            <w:r>
              <w:rPr>
                <w:rFonts w:ascii="Arial" w:hAnsi="Arial" w:cs="Arial"/>
                <w:b/>
                <w:sz w:val="22"/>
                <w:szCs w:val="22"/>
                <w:lang w:val="en-US"/>
              </w:rPr>
              <w:t>it</w:t>
            </w:r>
            <w:proofErr w:type="gramEnd"/>
            <w:r>
              <w:rPr>
                <w:rFonts w:ascii="Arial" w:hAnsi="Arial" w:cs="Arial"/>
                <w:b/>
                <w:sz w:val="22"/>
                <w:szCs w:val="22"/>
                <w:lang w:val="en-US"/>
              </w:rPr>
              <w:t xml:space="preserve"> can be used as prime)</w:t>
            </w:r>
          </w:p>
        </w:tc>
        <w:tc>
          <w:tcPr>
            <w:tcW w:w="1121" w:type="dxa"/>
            <w:shd w:val="clear" w:color="auto" w:fill="BFBFBF" w:themeFill="background1" w:themeFillShade="BF"/>
          </w:tcPr>
          <w:p w14:paraId="159A2677" w14:textId="2AEA3317" w:rsidR="00156264" w:rsidRPr="00156264" w:rsidRDefault="00156264" w:rsidP="00156264">
            <w:pPr>
              <w:jc w:val="center"/>
              <w:rPr>
                <w:rFonts w:ascii="Arial" w:hAnsi="Arial" w:cs="Arial"/>
                <w:b/>
                <w:sz w:val="22"/>
                <w:szCs w:val="22"/>
                <w:highlight w:val="lightGray"/>
                <w:lang w:val="en-US"/>
              </w:rPr>
            </w:pPr>
          </w:p>
        </w:tc>
        <w:tc>
          <w:tcPr>
            <w:tcW w:w="1452" w:type="dxa"/>
            <w:shd w:val="clear" w:color="auto" w:fill="BFBFBF" w:themeFill="background1" w:themeFillShade="BF"/>
          </w:tcPr>
          <w:p w14:paraId="55C2568E" w14:textId="502B5F0C" w:rsidR="00156264" w:rsidRPr="00156264" w:rsidRDefault="00156264" w:rsidP="00156264">
            <w:pPr>
              <w:jc w:val="center"/>
              <w:rPr>
                <w:rFonts w:ascii="Arial" w:hAnsi="Arial" w:cs="Arial"/>
                <w:b/>
                <w:sz w:val="22"/>
                <w:szCs w:val="22"/>
                <w:highlight w:val="lightGray"/>
                <w:lang w:val="en-US"/>
              </w:rPr>
            </w:pPr>
          </w:p>
        </w:tc>
        <w:tc>
          <w:tcPr>
            <w:tcW w:w="1359" w:type="dxa"/>
            <w:shd w:val="clear" w:color="auto" w:fill="BFBFBF" w:themeFill="background1" w:themeFillShade="BF"/>
          </w:tcPr>
          <w:p w14:paraId="1B7F6FB0" w14:textId="0C450DB4" w:rsidR="00156264" w:rsidRPr="00156264" w:rsidRDefault="00156264" w:rsidP="00156264">
            <w:pPr>
              <w:jc w:val="center"/>
              <w:rPr>
                <w:rFonts w:ascii="Arial" w:hAnsi="Arial" w:cs="Arial"/>
                <w:b/>
                <w:sz w:val="22"/>
                <w:szCs w:val="22"/>
                <w:highlight w:val="lightGray"/>
                <w:lang w:val="en-US"/>
              </w:rPr>
            </w:pPr>
          </w:p>
        </w:tc>
        <w:tc>
          <w:tcPr>
            <w:tcW w:w="1452" w:type="dxa"/>
            <w:shd w:val="clear" w:color="auto" w:fill="BFBFBF" w:themeFill="background1" w:themeFillShade="BF"/>
          </w:tcPr>
          <w:p w14:paraId="02EC6E36" w14:textId="40DD7E5A" w:rsidR="00156264" w:rsidRPr="00156264" w:rsidRDefault="00156264" w:rsidP="00156264">
            <w:pPr>
              <w:jc w:val="center"/>
              <w:rPr>
                <w:rFonts w:ascii="Arial" w:hAnsi="Arial" w:cs="Arial"/>
                <w:b/>
                <w:sz w:val="22"/>
                <w:szCs w:val="22"/>
                <w:highlight w:val="lightGray"/>
                <w:lang w:val="en-US"/>
              </w:rPr>
            </w:pPr>
          </w:p>
        </w:tc>
        <w:tc>
          <w:tcPr>
            <w:tcW w:w="1305" w:type="dxa"/>
          </w:tcPr>
          <w:p w14:paraId="434CB4BB" w14:textId="67C50FCF" w:rsidR="00156264" w:rsidRPr="00156264" w:rsidRDefault="00156264" w:rsidP="00156264">
            <w:pPr>
              <w:jc w:val="center"/>
              <w:rPr>
                <w:rFonts w:ascii="Arial" w:hAnsi="Arial" w:cs="Arial"/>
                <w:sz w:val="22"/>
                <w:szCs w:val="22"/>
                <w:lang w:val="en-US"/>
              </w:rPr>
            </w:pPr>
            <w:r w:rsidRPr="00156264">
              <w:rPr>
                <w:rFonts w:ascii="Arial" w:hAnsi="Arial" w:cs="Arial"/>
                <w:sz w:val="22"/>
                <w:szCs w:val="22"/>
                <w:lang w:val="en-US"/>
              </w:rPr>
              <w:t>6 dots</w:t>
            </w:r>
          </w:p>
        </w:tc>
        <w:tc>
          <w:tcPr>
            <w:tcW w:w="1328" w:type="dxa"/>
          </w:tcPr>
          <w:p w14:paraId="70BE3CBB" w14:textId="38932AC7" w:rsidR="00156264" w:rsidRPr="00156264" w:rsidRDefault="00156264" w:rsidP="00156264">
            <w:pPr>
              <w:jc w:val="center"/>
              <w:rPr>
                <w:rFonts w:ascii="Arial" w:hAnsi="Arial" w:cs="Arial"/>
                <w:sz w:val="22"/>
                <w:szCs w:val="22"/>
                <w:lang w:val="en-US"/>
              </w:rPr>
            </w:pPr>
            <w:r>
              <w:rPr>
                <w:rFonts w:ascii="Arial" w:hAnsi="Arial" w:cs="Arial"/>
                <w:sz w:val="22"/>
                <w:szCs w:val="22"/>
                <w:lang w:val="en-US"/>
              </w:rPr>
              <w:t>4 dots</w:t>
            </w:r>
          </w:p>
        </w:tc>
      </w:tr>
      <w:tr w:rsidR="00156264" w14:paraId="6BEC599A" w14:textId="77777777" w:rsidTr="00156264">
        <w:trPr>
          <w:trHeight w:val="340"/>
          <w:jc w:val="center"/>
        </w:trPr>
        <w:tc>
          <w:tcPr>
            <w:tcW w:w="1190" w:type="dxa"/>
          </w:tcPr>
          <w:p w14:paraId="1869D0CE" w14:textId="77777777" w:rsidR="00156264" w:rsidRDefault="00156264" w:rsidP="00F86E9C">
            <w:pPr>
              <w:rPr>
                <w:rFonts w:ascii="Arial" w:hAnsi="Arial" w:cs="Arial"/>
                <w:b/>
                <w:sz w:val="22"/>
                <w:szCs w:val="22"/>
                <w:lang w:val="en-US"/>
              </w:rPr>
            </w:pPr>
          </w:p>
        </w:tc>
        <w:tc>
          <w:tcPr>
            <w:tcW w:w="1121" w:type="dxa"/>
          </w:tcPr>
          <w:p w14:paraId="2E7C2097" w14:textId="45108243" w:rsidR="00156264" w:rsidRDefault="00156264" w:rsidP="00156264">
            <w:pPr>
              <w:jc w:val="center"/>
              <w:rPr>
                <w:rFonts w:ascii="Arial" w:hAnsi="Arial" w:cs="Arial"/>
                <w:b/>
                <w:sz w:val="22"/>
                <w:szCs w:val="22"/>
                <w:lang w:val="en-US"/>
              </w:rPr>
            </w:pPr>
            <w:r>
              <w:rPr>
                <w:rFonts w:ascii="Arial" w:hAnsi="Arial" w:cs="Arial"/>
                <w:b/>
                <w:sz w:val="22"/>
                <w:szCs w:val="22"/>
                <w:lang w:val="en-US"/>
              </w:rPr>
              <w:t>TARGET</w:t>
            </w:r>
          </w:p>
        </w:tc>
        <w:tc>
          <w:tcPr>
            <w:tcW w:w="1452" w:type="dxa"/>
          </w:tcPr>
          <w:p w14:paraId="6AFB0BB5" w14:textId="25621F01" w:rsidR="00156264" w:rsidRDefault="00156264" w:rsidP="00156264">
            <w:pPr>
              <w:jc w:val="center"/>
              <w:rPr>
                <w:rFonts w:ascii="Arial" w:hAnsi="Arial" w:cs="Arial"/>
                <w:b/>
                <w:sz w:val="22"/>
                <w:szCs w:val="22"/>
                <w:lang w:val="en-US"/>
              </w:rPr>
            </w:pPr>
            <w:r>
              <w:rPr>
                <w:rFonts w:ascii="Arial" w:hAnsi="Arial" w:cs="Arial"/>
                <w:b/>
                <w:sz w:val="22"/>
                <w:szCs w:val="22"/>
                <w:lang w:val="en-US"/>
              </w:rPr>
              <w:t>FOIL</w:t>
            </w:r>
          </w:p>
        </w:tc>
        <w:tc>
          <w:tcPr>
            <w:tcW w:w="1359" w:type="dxa"/>
          </w:tcPr>
          <w:p w14:paraId="3BFD0A34" w14:textId="404C3AF6" w:rsidR="00156264" w:rsidRDefault="00156264" w:rsidP="00156264">
            <w:pPr>
              <w:jc w:val="center"/>
              <w:rPr>
                <w:rFonts w:ascii="Arial" w:hAnsi="Arial" w:cs="Arial"/>
                <w:b/>
                <w:sz w:val="22"/>
                <w:szCs w:val="22"/>
                <w:lang w:val="en-US"/>
              </w:rPr>
            </w:pPr>
            <w:r>
              <w:rPr>
                <w:rFonts w:ascii="Arial" w:hAnsi="Arial" w:cs="Arial"/>
                <w:b/>
                <w:sz w:val="22"/>
                <w:szCs w:val="22"/>
                <w:lang w:val="en-US"/>
              </w:rPr>
              <w:t>TARGET</w:t>
            </w:r>
          </w:p>
        </w:tc>
        <w:tc>
          <w:tcPr>
            <w:tcW w:w="1452" w:type="dxa"/>
          </w:tcPr>
          <w:p w14:paraId="757D32A5" w14:textId="477EC1CA" w:rsidR="00156264" w:rsidRDefault="00156264" w:rsidP="00156264">
            <w:pPr>
              <w:jc w:val="center"/>
              <w:rPr>
                <w:rFonts w:ascii="Arial" w:hAnsi="Arial" w:cs="Arial"/>
                <w:b/>
                <w:sz w:val="22"/>
                <w:szCs w:val="22"/>
                <w:lang w:val="en-US"/>
              </w:rPr>
            </w:pPr>
            <w:r>
              <w:rPr>
                <w:rFonts w:ascii="Arial" w:hAnsi="Arial" w:cs="Arial"/>
                <w:b/>
                <w:sz w:val="22"/>
                <w:szCs w:val="22"/>
                <w:lang w:val="en-US"/>
              </w:rPr>
              <w:t>FOIL</w:t>
            </w:r>
          </w:p>
        </w:tc>
        <w:tc>
          <w:tcPr>
            <w:tcW w:w="1305" w:type="dxa"/>
          </w:tcPr>
          <w:p w14:paraId="5F0CE843" w14:textId="37179DA1" w:rsidR="00156264" w:rsidRDefault="00DC340A" w:rsidP="00156264">
            <w:pPr>
              <w:jc w:val="center"/>
              <w:rPr>
                <w:rFonts w:ascii="Arial" w:hAnsi="Arial" w:cs="Arial"/>
                <w:b/>
                <w:sz w:val="22"/>
                <w:szCs w:val="22"/>
                <w:lang w:val="en-US"/>
              </w:rPr>
            </w:pPr>
            <w:r>
              <w:rPr>
                <w:rFonts w:ascii="Arial" w:hAnsi="Arial" w:cs="Arial"/>
                <w:b/>
                <w:sz w:val="22"/>
                <w:szCs w:val="22"/>
                <w:lang w:val="en-US"/>
              </w:rPr>
              <w:t>NON-Maximal</w:t>
            </w:r>
          </w:p>
        </w:tc>
        <w:tc>
          <w:tcPr>
            <w:tcW w:w="1328" w:type="dxa"/>
          </w:tcPr>
          <w:p w14:paraId="0D374A27" w14:textId="2006FB76" w:rsidR="00156264" w:rsidRDefault="00DC340A" w:rsidP="00156264">
            <w:pPr>
              <w:jc w:val="center"/>
              <w:rPr>
                <w:rFonts w:ascii="Arial" w:hAnsi="Arial" w:cs="Arial"/>
                <w:b/>
                <w:sz w:val="22"/>
                <w:szCs w:val="22"/>
                <w:lang w:val="en-US"/>
              </w:rPr>
            </w:pPr>
            <w:r>
              <w:rPr>
                <w:rFonts w:ascii="Arial" w:hAnsi="Arial" w:cs="Arial"/>
                <w:b/>
                <w:sz w:val="22"/>
                <w:szCs w:val="22"/>
                <w:lang w:val="en-US"/>
              </w:rPr>
              <w:t>Other</w:t>
            </w:r>
          </w:p>
        </w:tc>
      </w:tr>
    </w:tbl>
    <w:p w14:paraId="48EE2031" w14:textId="77777777" w:rsidR="00F86E9C" w:rsidRPr="00F86E9C" w:rsidRDefault="00F86E9C" w:rsidP="00F86E9C">
      <w:pPr>
        <w:ind w:left="720"/>
        <w:rPr>
          <w:rFonts w:ascii="Arial" w:hAnsi="Arial" w:cs="Arial"/>
          <w:b/>
          <w:sz w:val="22"/>
          <w:szCs w:val="22"/>
          <w:lang w:val="en-US"/>
        </w:rPr>
      </w:pPr>
    </w:p>
    <w:p w14:paraId="1A5515F1" w14:textId="7AF72AF0" w:rsidR="00F86E9C" w:rsidRDefault="00FF1B7B" w:rsidP="00156264">
      <w:pPr>
        <w:rPr>
          <w:rFonts w:ascii="Arial" w:hAnsi="Arial" w:cs="Arial"/>
          <w:sz w:val="22"/>
          <w:szCs w:val="22"/>
          <w:lang w:val="en-US"/>
        </w:rPr>
      </w:pPr>
      <w:r w:rsidRPr="00156264">
        <w:rPr>
          <w:rFonts w:ascii="Arial" w:hAnsi="Arial" w:cs="Arial"/>
          <w:sz w:val="22"/>
          <w:szCs w:val="22"/>
          <w:lang w:val="en-US"/>
        </w:rPr>
        <w:t xml:space="preserve">Discussion about the foil picture in primes: Using certain modified quantifiers (e.g., </w:t>
      </w:r>
      <w:r w:rsidRPr="00156264">
        <w:rPr>
          <w:rFonts w:ascii="Arial" w:hAnsi="Arial" w:cs="Arial"/>
          <w:i/>
          <w:sz w:val="22"/>
          <w:szCs w:val="22"/>
          <w:lang w:val="en-US"/>
        </w:rPr>
        <w:t>Less than</w:t>
      </w:r>
      <w:r w:rsidRPr="00156264">
        <w:rPr>
          <w:rFonts w:ascii="Arial" w:hAnsi="Arial" w:cs="Arial"/>
          <w:sz w:val="22"/>
          <w:szCs w:val="22"/>
          <w:lang w:val="en-US"/>
        </w:rPr>
        <w:t xml:space="preserve">) could make the sentence tautologically true (because if there is no </w:t>
      </w:r>
      <w:proofErr w:type="spellStart"/>
      <w:r w:rsidRPr="00156264">
        <w:rPr>
          <w:rFonts w:ascii="Arial" w:hAnsi="Arial" w:cs="Arial"/>
          <w:sz w:val="22"/>
          <w:szCs w:val="22"/>
          <w:lang w:val="en-US"/>
        </w:rPr>
        <w:t>maximality</w:t>
      </w:r>
      <w:proofErr w:type="spellEnd"/>
      <w:r w:rsidRPr="00156264">
        <w:rPr>
          <w:rFonts w:ascii="Arial" w:hAnsi="Arial" w:cs="Arial"/>
          <w:sz w:val="22"/>
          <w:szCs w:val="22"/>
          <w:lang w:val="en-US"/>
        </w:rPr>
        <w:t xml:space="preserve"> and no existential closure, for all possible quantities of dots the image will make the sentence true). Notice that this is not what </w:t>
      </w:r>
      <w:r w:rsidR="00A56AB5" w:rsidRPr="00156264">
        <w:rPr>
          <w:rFonts w:ascii="Arial" w:hAnsi="Arial" w:cs="Arial"/>
          <w:sz w:val="22"/>
          <w:szCs w:val="22"/>
          <w:lang w:val="en-US"/>
        </w:rPr>
        <w:t>is</w:t>
      </w:r>
      <w:r w:rsidRPr="00156264">
        <w:rPr>
          <w:rFonts w:ascii="Arial" w:hAnsi="Arial" w:cs="Arial"/>
          <w:sz w:val="22"/>
          <w:szCs w:val="22"/>
          <w:lang w:val="en-US"/>
        </w:rPr>
        <w:t xml:space="preserve"> proposed in </w:t>
      </w:r>
      <w:proofErr w:type="spellStart"/>
      <w:r w:rsidRPr="00156264">
        <w:rPr>
          <w:rFonts w:ascii="Arial" w:hAnsi="Arial" w:cs="Arial"/>
          <w:sz w:val="22"/>
          <w:szCs w:val="22"/>
          <w:lang w:val="en-US"/>
        </w:rPr>
        <w:t>Buccola</w:t>
      </w:r>
      <w:proofErr w:type="spellEnd"/>
      <w:r w:rsidRPr="00156264">
        <w:rPr>
          <w:rFonts w:ascii="Arial" w:hAnsi="Arial" w:cs="Arial"/>
          <w:sz w:val="22"/>
          <w:szCs w:val="22"/>
          <w:lang w:val="en-US"/>
        </w:rPr>
        <w:t xml:space="preserve"> &amp; Spector, where </w:t>
      </w:r>
      <w:r w:rsidR="002C2A47" w:rsidRPr="00156264">
        <w:rPr>
          <w:rFonts w:ascii="Arial" w:hAnsi="Arial" w:cs="Arial"/>
          <w:sz w:val="22"/>
          <w:szCs w:val="22"/>
          <w:lang w:val="en-US"/>
        </w:rPr>
        <w:t xml:space="preserve">non-upper bounded readings are always existential. </w:t>
      </w:r>
      <w:r w:rsidR="00156264" w:rsidRPr="00156264">
        <w:rPr>
          <w:rFonts w:ascii="Arial" w:hAnsi="Arial" w:cs="Arial"/>
          <w:sz w:val="22"/>
          <w:szCs w:val="22"/>
          <w:lang w:val="en-US"/>
        </w:rPr>
        <w:t xml:space="preserve">&gt; If we go with </w:t>
      </w:r>
      <w:r w:rsidR="00156264" w:rsidRPr="00156264">
        <w:rPr>
          <w:rFonts w:ascii="Arial" w:hAnsi="Arial" w:cs="Arial"/>
          <w:b/>
          <w:sz w:val="22"/>
          <w:szCs w:val="22"/>
          <w:lang w:val="en-US"/>
        </w:rPr>
        <w:t xml:space="preserve">Option 2, </w:t>
      </w:r>
      <w:r w:rsidR="00156264" w:rsidRPr="00156264">
        <w:rPr>
          <w:rFonts w:ascii="Arial" w:hAnsi="Arial" w:cs="Arial"/>
          <w:sz w:val="22"/>
          <w:szCs w:val="22"/>
          <w:lang w:val="en-US"/>
        </w:rPr>
        <w:t xml:space="preserve">we can alternate different predicates. </w:t>
      </w:r>
    </w:p>
    <w:p w14:paraId="29C6578A" w14:textId="77777777" w:rsidR="00156264" w:rsidRDefault="00156264" w:rsidP="00156264">
      <w:pPr>
        <w:rPr>
          <w:rFonts w:ascii="Arial" w:hAnsi="Arial" w:cs="Arial"/>
          <w:sz w:val="22"/>
          <w:szCs w:val="22"/>
          <w:lang w:val="en-US"/>
        </w:rPr>
      </w:pPr>
    </w:p>
    <w:p w14:paraId="52197E85" w14:textId="45B80159" w:rsidR="00DC340A" w:rsidRDefault="00E157BE" w:rsidP="00156264">
      <w:pPr>
        <w:rPr>
          <w:rFonts w:ascii="Arial" w:hAnsi="Arial" w:cs="Arial"/>
          <w:sz w:val="22"/>
          <w:szCs w:val="22"/>
          <w:lang w:val="en-US"/>
        </w:rPr>
      </w:pPr>
      <w:r>
        <w:rPr>
          <w:rFonts w:ascii="Arial" w:hAnsi="Arial" w:cs="Arial"/>
          <w:sz w:val="22"/>
          <w:szCs w:val="22"/>
          <w:lang w:val="en-US"/>
        </w:rPr>
        <w:t>Comments about</w:t>
      </w:r>
      <w:r w:rsidR="00DC340A">
        <w:rPr>
          <w:rFonts w:ascii="Arial" w:hAnsi="Arial" w:cs="Arial"/>
          <w:sz w:val="22"/>
          <w:szCs w:val="22"/>
          <w:lang w:val="en-US"/>
        </w:rPr>
        <w:t xml:space="preserve"> these options:</w:t>
      </w:r>
    </w:p>
    <w:p w14:paraId="46E9ACC4" w14:textId="77777777" w:rsidR="00DC340A" w:rsidRDefault="00DC340A" w:rsidP="00156264">
      <w:pPr>
        <w:rPr>
          <w:rFonts w:ascii="Arial" w:hAnsi="Arial" w:cs="Arial"/>
          <w:sz w:val="22"/>
          <w:szCs w:val="22"/>
          <w:lang w:val="en-US"/>
        </w:rPr>
      </w:pPr>
    </w:p>
    <w:p w14:paraId="44D906F3" w14:textId="34E0EA32" w:rsidR="00DC340A" w:rsidRPr="0005751A" w:rsidRDefault="001B535B" w:rsidP="0005751A">
      <w:pPr>
        <w:pStyle w:val="ListParagraph"/>
        <w:numPr>
          <w:ilvl w:val="0"/>
          <w:numId w:val="11"/>
        </w:numPr>
        <w:rPr>
          <w:rFonts w:ascii="Arial" w:hAnsi="Arial" w:cs="Arial"/>
          <w:sz w:val="22"/>
          <w:szCs w:val="22"/>
          <w:lang w:val="en-US"/>
        </w:rPr>
      </w:pPr>
      <w:r w:rsidRPr="0005751A">
        <w:rPr>
          <w:rFonts w:ascii="Arial" w:hAnsi="Arial" w:cs="Arial"/>
          <w:b/>
          <w:sz w:val="22"/>
          <w:szCs w:val="22"/>
          <w:lang w:val="en-US"/>
        </w:rPr>
        <w:t>Option 1:</w:t>
      </w:r>
      <w:r w:rsidRPr="0005751A">
        <w:rPr>
          <w:rFonts w:ascii="Arial" w:hAnsi="Arial" w:cs="Arial"/>
          <w:sz w:val="22"/>
          <w:szCs w:val="22"/>
          <w:lang w:val="en-US"/>
        </w:rPr>
        <w:t xml:space="preserve"> For both primes and targets we have the </w:t>
      </w:r>
      <w:r w:rsidR="0005751A" w:rsidRPr="0005751A">
        <w:rPr>
          <w:rFonts w:ascii="Arial" w:hAnsi="Arial" w:cs="Arial"/>
          <w:sz w:val="22"/>
          <w:szCs w:val="22"/>
          <w:lang w:val="en-US"/>
        </w:rPr>
        <w:t xml:space="preserve">already mentioned </w:t>
      </w:r>
      <w:r w:rsidRPr="0005751A">
        <w:rPr>
          <w:rFonts w:ascii="Arial" w:hAnsi="Arial" w:cs="Arial"/>
          <w:sz w:val="22"/>
          <w:szCs w:val="22"/>
          <w:lang w:val="en-US"/>
        </w:rPr>
        <w:t>pro</w:t>
      </w:r>
      <w:r w:rsidR="001A04E2">
        <w:rPr>
          <w:rFonts w:ascii="Arial" w:hAnsi="Arial" w:cs="Arial"/>
          <w:sz w:val="22"/>
          <w:szCs w:val="22"/>
          <w:lang w:val="en-US"/>
        </w:rPr>
        <w:t xml:space="preserve">blem of Existential readings (if </w:t>
      </w:r>
      <w:r w:rsidRPr="0005751A">
        <w:rPr>
          <w:rFonts w:ascii="Arial" w:hAnsi="Arial" w:cs="Arial"/>
          <w:sz w:val="22"/>
          <w:szCs w:val="22"/>
          <w:lang w:val="en-US"/>
        </w:rPr>
        <w:t>we don’t use “between m and n”</w:t>
      </w:r>
      <w:r w:rsidR="001A04E2">
        <w:rPr>
          <w:rFonts w:ascii="Arial" w:hAnsi="Arial" w:cs="Arial"/>
          <w:sz w:val="22"/>
          <w:szCs w:val="22"/>
          <w:lang w:val="en-US"/>
        </w:rPr>
        <w:t>)</w:t>
      </w:r>
      <w:r w:rsidRPr="0005751A">
        <w:rPr>
          <w:rFonts w:ascii="Arial" w:hAnsi="Arial" w:cs="Arial"/>
          <w:sz w:val="22"/>
          <w:szCs w:val="22"/>
          <w:lang w:val="en-US"/>
        </w:rPr>
        <w:t>.</w:t>
      </w:r>
      <w:r w:rsidR="0005751A" w:rsidRPr="0005751A">
        <w:rPr>
          <w:rFonts w:ascii="Arial" w:hAnsi="Arial" w:cs="Arial"/>
          <w:sz w:val="22"/>
          <w:szCs w:val="22"/>
          <w:lang w:val="en-US"/>
        </w:rPr>
        <w:t xml:space="preserve"> Besides, i</w:t>
      </w:r>
      <w:r w:rsidRPr="0005751A">
        <w:rPr>
          <w:rFonts w:ascii="Arial" w:hAnsi="Arial" w:cs="Arial"/>
          <w:sz w:val="22"/>
          <w:szCs w:val="22"/>
          <w:lang w:val="en-US"/>
        </w:rPr>
        <w:t xml:space="preserve">n targets, the main problem is that this </w:t>
      </w:r>
      <w:r w:rsidR="0005751A" w:rsidRPr="0005751A">
        <w:rPr>
          <w:rFonts w:ascii="Arial" w:hAnsi="Arial" w:cs="Arial"/>
          <w:sz w:val="22"/>
          <w:szCs w:val="22"/>
          <w:lang w:val="en-US"/>
        </w:rPr>
        <w:t xml:space="preserve">will became a forced choice, and we won’t we able to see the priming so clearly, since they might be creating a “falsehood scale” (i.e., people choose non-maximal readings because they are less </w:t>
      </w:r>
      <w:r w:rsidR="001A04E2">
        <w:rPr>
          <w:rFonts w:ascii="Arial" w:hAnsi="Arial" w:cs="Arial"/>
          <w:sz w:val="22"/>
          <w:szCs w:val="22"/>
          <w:lang w:val="en-US"/>
        </w:rPr>
        <w:t>bad</w:t>
      </w:r>
      <w:r w:rsidR="0005751A" w:rsidRPr="0005751A">
        <w:rPr>
          <w:rFonts w:ascii="Arial" w:hAnsi="Arial" w:cs="Arial"/>
          <w:sz w:val="22"/>
          <w:szCs w:val="22"/>
          <w:lang w:val="en-US"/>
        </w:rPr>
        <w:t xml:space="preserve"> than the other proposals). </w:t>
      </w:r>
    </w:p>
    <w:p w14:paraId="4AE26BB1" w14:textId="3385555C" w:rsidR="0005751A" w:rsidRDefault="0005751A" w:rsidP="0005751A">
      <w:pPr>
        <w:pStyle w:val="ListParagraph"/>
        <w:numPr>
          <w:ilvl w:val="0"/>
          <w:numId w:val="11"/>
        </w:numPr>
        <w:rPr>
          <w:rFonts w:ascii="Arial" w:hAnsi="Arial" w:cs="Arial"/>
          <w:sz w:val="22"/>
          <w:szCs w:val="22"/>
          <w:lang w:val="en-US"/>
        </w:rPr>
      </w:pPr>
      <w:r>
        <w:rPr>
          <w:rFonts w:ascii="Arial" w:hAnsi="Arial" w:cs="Arial"/>
          <w:b/>
          <w:sz w:val="22"/>
          <w:szCs w:val="22"/>
          <w:lang w:val="en-US"/>
        </w:rPr>
        <w:t>Option 2:</w:t>
      </w:r>
      <w:r>
        <w:rPr>
          <w:rFonts w:ascii="Arial" w:hAnsi="Arial" w:cs="Arial"/>
          <w:sz w:val="22"/>
          <w:szCs w:val="22"/>
          <w:lang w:val="en-US"/>
        </w:rPr>
        <w:t xml:space="preserve"> </w:t>
      </w:r>
      <w:r w:rsidR="00E157BE">
        <w:rPr>
          <w:rFonts w:ascii="Arial" w:hAnsi="Arial" w:cs="Arial"/>
          <w:sz w:val="22"/>
          <w:szCs w:val="22"/>
          <w:lang w:val="en-US"/>
        </w:rPr>
        <w:t>It’s necessary to control that we are not priming the alternative to the interrogation</w:t>
      </w:r>
      <w:r w:rsidR="001A04E2">
        <w:rPr>
          <w:rFonts w:ascii="Arial" w:hAnsi="Arial" w:cs="Arial"/>
          <w:sz w:val="22"/>
          <w:szCs w:val="22"/>
          <w:lang w:val="en-US"/>
        </w:rPr>
        <w:t xml:space="preserve"> (whatever it is)</w:t>
      </w:r>
      <w:r w:rsidR="00E157BE">
        <w:rPr>
          <w:rFonts w:ascii="Arial" w:hAnsi="Arial" w:cs="Arial"/>
          <w:sz w:val="22"/>
          <w:szCs w:val="22"/>
          <w:lang w:val="en-US"/>
        </w:rPr>
        <w:t xml:space="preserve">. Otherwise, it might be possible that people end by being primed towards a “clear” alternative (vs. doubt). We should have, for instance, cases where we expect the interrogation to be chosen, and also cases without interrogation. </w:t>
      </w:r>
    </w:p>
    <w:p w14:paraId="0D8F474C" w14:textId="5A5DA44E" w:rsidR="000F2007" w:rsidRDefault="00E157BE" w:rsidP="00C87967">
      <w:pPr>
        <w:pStyle w:val="ListParagraph"/>
        <w:numPr>
          <w:ilvl w:val="0"/>
          <w:numId w:val="11"/>
        </w:numPr>
        <w:rPr>
          <w:rFonts w:ascii="Arial" w:hAnsi="Arial" w:cs="Arial"/>
          <w:sz w:val="22"/>
          <w:szCs w:val="22"/>
          <w:lang w:val="en-US"/>
        </w:rPr>
      </w:pPr>
      <w:r>
        <w:rPr>
          <w:rFonts w:ascii="Arial" w:hAnsi="Arial" w:cs="Arial"/>
          <w:b/>
          <w:sz w:val="22"/>
          <w:szCs w:val="22"/>
          <w:lang w:val="en-US"/>
        </w:rPr>
        <w:t xml:space="preserve">Option 3: </w:t>
      </w:r>
      <w:r>
        <w:rPr>
          <w:rFonts w:ascii="Arial" w:hAnsi="Arial" w:cs="Arial"/>
          <w:sz w:val="22"/>
          <w:szCs w:val="22"/>
          <w:lang w:val="en-US"/>
        </w:rPr>
        <w:t xml:space="preserve">I included this option only to see the range of possibilities, although I think it’s impossible to get the results that we expect with this configuration. First, </w:t>
      </w:r>
      <w:r w:rsidR="00943606">
        <w:rPr>
          <w:rFonts w:ascii="Arial" w:hAnsi="Arial" w:cs="Arial"/>
          <w:sz w:val="22"/>
          <w:szCs w:val="22"/>
          <w:lang w:val="en-US"/>
        </w:rPr>
        <w:t xml:space="preserve">we could be priming the 4-dots configuration from the beginning. Second, I guess the maximal reading is too strong to be chosen. However, if at some point we are interested on </w:t>
      </w:r>
      <w:r w:rsidR="00C87967">
        <w:rPr>
          <w:rFonts w:ascii="Arial" w:hAnsi="Arial" w:cs="Arial"/>
          <w:sz w:val="22"/>
          <w:szCs w:val="22"/>
          <w:lang w:val="en-US"/>
        </w:rPr>
        <w:t xml:space="preserve">measuring priming effects with other measures, such as response times, maybe we do find an effect. </w:t>
      </w:r>
    </w:p>
    <w:p w14:paraId="55752EA8" w14:textId="77777777" w:rsidR="00C87967" w:rsidRDefault="00C87967" w:rsidP="00C87967">
      <w:pPr>
        <w:pStyle w:val="ListParagraph"/>
        <w:rPr>
          <w:rFonts w:ascii="Arial" w:hAnsi="Arial" w:cs="Arial"/>
          <w:b/>
          <w:sz w:val="22"/>
          <w:szCs w:val="22"/>
          <w:lang w:val="en-US"/>
        </w:rPr>
      </w:pPr>
    </w:p>
    <w:p w14:paraId="6A6E2518" w14:textId="2129CB36" w:rsidR="00C87967" w:rsidRDefault="00C87967" w:rsidP="00C87967">
      <w:pPr>
        <w:pStyle w:val="ListParagraph"/>
        <w:rPr>
          <w:rFonts w:ascii="Arial" w:hAnsi="Arial" w:cs="Arial"/>
          <w:sz w:val="22"/>
          <w:szCs w:val="22"/>
          <w:lang w:val="en-US"/>
        </w:rPr>
      </w:pPr>
      <w:r>
        <w:rPr>
          <w:rFonts w:ascii="Arial" w:hAnsi="Arial" w:cs="Arial"/>
          <w:b/>
          <w:sz w:val="22"/>
          <w:szCs w:val="22"/>
          <w:lang w:val="en-US"/>
        </w:rPr>
        <w:t xml:space="preserve">Predictions: </w:t>
      </w:r>
      <w:r>
        <w:rPr>
          <w:rFonts w:ascii="Arial" w:hAnsi="Arial" w:cs="Arial"/>
          <w:sz w:val="22"/>
          <w:szCs w:val="22"/>
          <w:lang w:val="en-US"/>
        </w:rPr>
        <w:t>We</w:t>
      </w:r>
      <w:r w:rsidR="000F40FA">
        <w:rPr>
          <w:rFonts w:ascii="Arial" w:hAnsi="Arial" w:cs="Arial"/>
          <w:sz w:val="22"/>
          <w:szCs w:val="22"/>
          <w:lang w:val="en-US"/>
        </w:rPr>
        <w:t>’d</w:t>
      </w:r>
      <w:r>
        <w:rPr>
          <w:rFonts w:ascii="Arial" w:hAnsi="Arial" w:cs="Arial"/>
          <w:sz w:val="22"/>
          <w:szCs w:val="22"/>
          <w:lang w:val="en-US"/>
        </w:rPr>
        <w:t xml:space="preserve"> expect an increase of phantom readings (% of non-maximal choices in targets) for trials after Collective primes compared to trials after Distributive primes. This would indicate not only that non-maximal readings could be primed (even when they are phantom), but also </w:t>
      </w:r>
      <w:r w:rsidR="007A0B58">
        <w:rPr>
          <w:rFonts w:ascii="Arial" w:hAnsi="Arial" w:cs="Arial"/>
          <w:sz w:val="22"/>
          <w:szCs w:val="22"/>
          <w:lang w:val="en-US"/>
        </w:rPr>
        <w:t>that Collective predicates involve a non-maximal interpretation, which is very salient.</w:t>
      </w:r>
    </w:p>
    <w:p w14:paraId="59171CD2" w14:textId="77777777" w:rsidR="007A0B58" w:rsidRPr="00C87967" w:rsidRDefault="007A0B58" w:rsidP="00C87967">
      <w:pPr>
        <w:pStyle w:val="ListParagraph"/>
        <w:rPr>
          <w:rFonts w:ascii="Arial" w:hAnsi="Arial" w:cs="Arial"/>
          <w:sz w:val="22"/>
          <w:szCs w:val="22"/>
          <w:lang w:val="en-US"/>
        </w:rPr>
      </w:pPr>
    </w:p>
    <w:p w14:paraId="0F267728" w14:textId="5EA3323F" w:rsidR="00C87967" w:rsidRPr="00C87967" w:rsidRDefault="00C87967" w:rsidP="00C87967">
      <w:pPr>
        <w:pStyle w:val="ListParagraph"/>
        <w:pBdr>
          <w:top w:val="single" w:sz="4" w:space="1" w:color="auto"/>
          <w:left w:val="single" w:sz="4" w:space="4" w:color="auto"/>
          <w:bottom w:val="single" w:sz="4" w:space="1" w:color="auto"/>
          <w:right w:val="single" w:sz="4" w:space="4" w:color="auto"/>
        </w:pBdr>
        <w:jc w:val="center"/>
        <w:rPr>
          <w:rFonts w:ascii="Arial" w:hAnsi="Arial" w:cs="Arial"/>
          <w:sz w:val="22"/>
          <w:szCs w:val="22"/>
          <w:lang w:val="en-US"/>
        </w:rPr>
      </w:pPr>
      <w:r>
        <w:rPr>
          <w:rFonts w:ascii="Arial" w:hAnsi="Arial" w:cs="Arial"/>
          <w:b/>
          <w:sz w:val="22"/>
          <w:szCs w:val="22"/>
          <w:lang w:val="en-US"/>
        </w:rPr>
        <w:t>B. Truth-value judgment with global priming</w:t>
      </w:r>
    </w:p>
    <w:p w14:paraId="24243650" w14:textId="77777777" w:rsidR="00A937B4" w:rsidRDefault="00A937B4" w:rsidP="00443746">
      <w:pPr>
        <w:pStyle w:val="ListParagraph"/>
        <w:rPr>
          <w:rFonts w:ascii="Times New Roman" w:hAnsi="Times New Roman" w:cs="Times New Roman"/>
          <w:lang w:val="en-US"/>
        </w:rPr>
      </w:pPr>
    </w:p>
    <w:p w14:paraId="0F025759" w14:textId="53D7C171" w:rsidR="000F40FA" w:rsidRDefault="007A0B58" w:rsidP="00443746">
      <w:pPr>
        <w:pStyle w:val="ListParagraph"/>
        <w:rPr>
          <w:rFonts w:ascii="Arial" w:hAnsi="Arial" w:cs="Arial"/>
          <w:sz w:val="22"/>
          <w:szCs w:val="22"/>
          <w:lang w:val="en-US"/>
        </w:rPr>
      </w:pPr>
      <w:r w:rsidRPr="007A0B58">
        <w:rPr>
          <w:rFonts w:ascii="Arial" w:hAnsi="Arial" w:cs="Arial"/>
          <w:sz w:val="22"/>
          <w:szCs w:val="22"/>
          <w:lang w:val="en-US"/>
        </w:rPr>
        <w:t xml:space="preserve">Another possibility </w:t>
      </w:r>
      <w:r>
        <w:rPr>
          <w:rFonts w:ascii="Arial" w:hAnsi="Arial" w:cs="Arial"/>
          <w:sz w:val="22"/>
          <w:szCs w:val="22"/>
          <w:lang w:val="en-US"/>
        </w:rPr>
        <w:t xml:space="preserve">is to do a truth-judgment task with sentence-picture pairs (just as the type of task done for mouse </w:t>
      </w:r>
      <w:r w:rsidR="001A04E2">
        <w:rPr>
          <w:rFonts w:ascii="Arial" w:hAnsi="Arial" w:cs="Arial"/>
          <w:sz w:val="22"/>
          <w:szCs w:val="22"/>
          <w:lang w:val="en-US"/>
        </w:rPr>
        <w:t xml:space="preserve">tracking). In order to create a priming effect, </w:t>
      </w:r>
      <w:r>
        <w:rPr>
          <w:rFonts w:ascii="Arial" w:hAnsi="Arial" w:cs="Arial"/>
          <w:sz w:val="22"/>
          <w:szCs w:val="22"/>
          <w:lang w:val="en-US"/>
        </w:rPr>
        <w:t xml:space="preserve">we </w:t>
      </w:r>
      <w:r w:rsidR="001A04E2">
        <w:rPr>
          <w:rFonts w:ascii="Arial" w:hAnsi="Arial" w:cs="Arial"/>
          <w:sz w:val="22"/>
          <w:szCs w:val="22"/>
          <w:lang w:val="en-US"/>
        </w:rPr>
        <w:t>will</w:t>
      </w:r>
      <w:r>
        <w:rPr>
          <w:rFonts w:ascii="Arial" w:hAnsi="Arial" w:cs="Arial"/>
          <w:sz w:val="22"/>
          <w:szCs w:val="22"/>
          <w:lang w:val="en-US"/>
        </w:rPr>
        <w:t xml:space="preserve"> need </w:t>
      </w:r>
      <w:proofErr w:type="gramStart"/>
      <w:r>
        <w:rPr>
          <w:rFonts w:ascii="Arial" w:hAnsi="Arial" w:cs="Arial"/>
          <w:sz w:val="22"/>
          <w:szCs w:val="22"/>
          <w:lang w:val="en-US"/>
        </w:rPr>
        <w:t>a global</w:t>
      </w:r>
      <w:proofErr w:type="gramEnd"/>
      <w:r w:rsidR="001A04E2">
        <w:rPr>
          <w:rFonts w:ascii="Arial" w:hAnsi="Arial" w:cs="Arial"/>
          <w:sz w:val="22"/>
          <w:szCs w:val="22"/>
          <w:lang w:val="en-US"/>
        </w:rPr>
        <w:t xml:space="preserve"> priming</w:t>
      </w:r>
      <w:r w:rsidR="000F40FA">
        <w:rPr>
          <w:rFonts w:ascii="Arial" w:hAnsi="Arial" w:cs="Arial"/>
          <w:sz w:val="22"/>
          <w:szCs w:val="22"/>
          <w:lang w:val="en-US"/>
        </w:rPr>
        <w:t xml:space="preserve">, since in </w:t>
      </w:r>
      <w:r w:rsidR="000F40FA" w:rsidRPr="00F96FB3">
        <w:rPr>
          <w:rFonts w:ascii="Arial" w:hAnsi="Arial" w:cs="Arial"/>
          <w:sz w:val="22"/>
          <w:szCs w:val="22"/>
          <w:highlight w:val="yellow"/>
          <w:lang w:val="en-US"/>
        </w:rPr>
        <w:t>general sentence parsing is not enough to give rise to priming</w:t>
      </w:r>
      <w:r w:rsidR="000F40FA">
        <w:rPr>
          <w:rFonts w:ascii="Arial" w:hAnsi="Arial" w:cs="Arial"/>
          <w:sz w:val="22"/>
          <w:szCs w:val="22"/>
          <w:lang w:val="en-US"/>
        </w:rPr>
        <w:t>. We can try this in different ways:</w:t>
      </w:r>
    </w:p>
    <w:p w14:paraId="3CA6AF45" w14:textId="77777777" w:rsidR="000F40FA" w:rsidRDefault="000F40FA" w:rsidP="00443746">
      <w:pPr>
        <w:pStyle w:val="ListParagraph"/>
        <w:rPr>
          <w:rFonts w:ascii="Arial" w:hAnsi="Arial" w:cs="Arial"/>
          <w:sz w:val="22"/>
          <w:szCs w:val="22"/>
          <w:lang w:val="en-US"/>
        </w:rPr>
      </w:pPr>
    </w:p>
    <w:p w14:paraId="364DE5A7" w14:textId="2232051B" w:rsidR="000F40FA" w:rsidRPr="00A94D01" w:rsidRDefault="000F40FA" w:rsidP="000F40FA">
      <w:pPr>
        <w:pStyle w:val="ListParagraph"/>
        <w:numPr>
          <w:ilvl w:val="0"/>
          <w:numId w:val="12"/>
        </w:numPr>
        <w:rPr>
          <w:rFonts w:ascii="Arial" w:hAnsi="Arial" w:cs="Arial"/>
          <w:sz w:val="22"/>
          <w:szCs w:val="22"/>
          <w:lang w:val="en-US"/>
        </w:rPr>
      </w:pPr>
      <w:r w:rsidRPr="00A94D01">
        <w:rPr>
          <w:rFonts w:ascii="Arial" w:hAnsi="Arial" w:cs="Arial"/>
          <w:b/>
          <w:sz w:val="22"/>
          <w:szCs w:val="22"/>
          <w:lang w:val="en-US"/>
        </w:rPr>
        <w:t xml:space="preserve">Groups of subjects. </w:t>
      </w:r>
      <w:r w:rsidR="00405A41" w:rsidRPr="00A94D01">
        <w:rPr>
          <w:rFonts w:ascii="Arial" w:hAnsi="Arial" w:cs="Arial"/>
          <w:sz w:val="22"/>
          <w:szCs w:val="22"/>
          <w:lang w:val="en-US"/>
        </w:rPr>
        <w:t xml:space="preserve">One possibility is to have Collective and </w:t>
      </w:r>
      <w:r w:rsidR="00283DC0" w:rsidRPr="00A94D01">
        <w:rPr>
          <w:rFonts w:ascii="Arial" w:hAnsi="Arial" w:cs="Arial"/>
          <w:sz w:val="22"/>
          <w:szCs w:val="22"/>
          <w:lang w:val="en-US"/>
        </w:rPr>
        <w:t>Distributive group</w:t>
      </w:r>
      <w:r w:rsidR="00405A41" w:rsidRPr="00A94D01">
        <w:rPr>
          <w:rFonts w:ascii="Arial" w:hAnsi="Arial" w:cs="Arial"/>
          <w:sz w:val="22"/>
          <w:szCs w:val="22"/>
          <w:lang w:val="en-US"/>
        </w:rPr>
        <w:t>s</w:t>
      </w:r>
      <w:r w:rsidR="00283DC0" w:rsidRPr="00A94D01">
        <w:rPr>
          <w:rFonts w:ascii="Arial" w:hAnsi="Arial" w:cs="Arial"/>
          <w:sz w:val="22"/>
          <w:szCs w:val="22"/>
          <w:lang w:val="en-US"/>
        </w:rPr>
        <w:t xml:space="preserve"> of subjects</w:t>
      </w:r>
      <w:r w:rsidR="001A04E2">
        <w:rPr>
          <w:rFonts w:ascii="Arial" w:hAnsi="Arial" w:cs="Arial"/>
          <w:sz w:val="22"/>
          <w:szCs w:val="22"/>
          <w:lang w:val="en-US"/>
        </w:rPr>
        <w:t>, depending o</w:t>
      </w:r>
      <w:r w:rsidR="00933E51" w:rsidRPr="00A94D01">
        <w:rPr>
          <w:rFonts w:ascii="Arial" w:hAnsi="Arial" w:cs="Arial"/>
          <w:sz w:val="22"/>
          <w:szCs w:val="22"/>
          <w:lang w:val="en-US"/>
        </w:rPr>
        <w:t xml:space="preserve">n the type of prime presented (see table). </w:t>
      </w:r>
      <w:r w:rsidR="00A94D01" w:rsidRPr="00A94D01">
        <w:rPr>
          <w:rFonts w:ascii="Arial" w:hAnsi="Arial" w:cs="Arial"/>
          <w:sz w:val="22"/>
          <w:szCs w:val="22"/>
          <w:lang w:val="en-US"/>
        </w:rPr>
        <w:t xml:space="preserve">In both cases we’ll present the same targets and then we’ll </w:t>
      </w:r>
      <w:r w:rsidR="00405A41" w:rsidRPr="00A94D01">
        <w:rPr>
          <w:rFonts w:ascii="Arial" w:hAnsi="Arial" w:cs="Arial"/>
          <w:sz w:val="22"/>
          <w:szCs w:val="22"/>
          <w:lang w:val="en-US"/>
        </w:rPr>
        <w:t xml:space="preserve">compare between groups. It’s also possible to include a third group </w:t>
      </w:r>
      <w:r w:rsidR="00933E51" w:rsidRPr="00A94D01">
        <w:rPr>
          <w:rFonts w:ascii="Arial" w:hAnsi="Arial" w:cs="Arial"/>
          <w:sz w:val="22"/>
          <w:szCs w:val="22"/>
          <w:lang w:val="en-US"/>
        </w:rPr>
        <w:t xml:space="preserve">with mixture to have a point of comparison regarding priming effects. </w:t>
      </w:r>
      <w:r w:rsidR="00934CDF">
        <w:rPr>
          <w:rFonts w:ascii="Arial" w:hAnsi="Arial" w:cs="Arial"/>
          <w:sz w:val="22"/>
          <w:szCs w:val="22"/>
          <w:lang w:val="en-US"/>
        </w:rPr>
        <w:t>(Mix doesn’t serve)</w:t>
      </w:r>
    </w:p>
    <w:p w14:paraId="4E118FFF" w14:textId="1B397553" w:rsidR="007A0B58" w:rsidRPr="000F40FA" w:rsidRDefault="000F40FA" w:rsidP="000F40FA">
      <w:pPr>
        <w:pStyle w:val="ListParagraph"/>
        <w:numPr>
          <w:ilvl w:val="0"/>
          <w:numId w:val="12"/>
        </w:numPr>
        <w:rPr>
          <w:rFonts w:ascii="Arial" w:hAnsi="Arial" w:cs="Arial"/>
          <w:b/>
          <w:sz w:val="22"/>
          <w:szCs w:val="22"/>
          <w:lang w:val="en-US"/>
        </w:rPr>
      </w:pPr>
      <w:r>
        <w:rPr>
          <w:rFonts w:ascii="Arial" w:hAnsi="Arial" w:cs="Arial"/>
          <w:b/>
          <w:sz w:val="22"/>
          <w:szCs w:val="22"/>
          <w:lang w:val="en-US"/>
        </w:rPr>
        <w:t xml:space="preserve">Blocs of </w:t>
      </w:r>
      <w:r w:rsidR="00933E51">
        <w:rPr>
          <w:rFonts w:ascii="Arial" w:hAnsi="Arial" w:cs="Arial"/>
          <w:b/>
          <w:sz w:val="22"/>
          <w:szCs w:val="22"/>
          <w:lang w:val="en-US"/>
        </w:rPr>
        <w:t xml:space="preserve">trials. </w:t>
      </w:r>
      <w:r w:rsidR="00933E51">
        <w:rPr>
          <w:rFonts w:ascii="Arial" w:hAnsi="Arial" w:cs="Arial"/>
          <w:sz w:val="22"/>
          <w:szCs w:val="22"/>
          <w:lang w:val="en-US"/>
        </w:rPr>
        <w:t>Instead of doing groups of subjects, we could do blocs of type of trials, and see whether the “global” priming could be achieved in a shorter term.</w:t>
      </w:r>
    </w:p>
    <w:p w14:paraId="687368FC" w14:textId="77777777" w:rsidR="007A0B58" w:rsidRDefault="007A0B58" w:rsidP="00443746">
      <w:pPr>
        <w:pStyle w:val="ListParagraph"/>
        <w:rPr>
          <w:rFonts w:ascii="Arial" w:hAnsi="Arial" w:cs="Arial"/>
          <w:sz w:val="22"/>
          <w:szCs w:val="22"/>
          <w:lang w:val="en-US"/>
        </w:rPr>
      </w:pPr>
    </w:p>
    <w:tbl>
      <w:tblPr>
        <w:tblStyle w:val="TableGrid"/>
        <w:tblW w:w="10002" w:type="dxa"/>
        <w:jc w:val="center"/>
        <w:tblInd w:w="720" w:type="dxa"/>
        <w:tblLook w:val="04A0" w:firstRow="1" w:lastRow="0" w:firstColumn="1" w:lastColumn="0" w:noHBand="0" w:noVBand="1"/>
      </w:tblPr>
      <w:tblGrid>
        <w:gridCol w:w="3162"/>
        <w:gridCol w:w="3452"/>
        <w:gridCol w:w="3388"/>
      </w:tblGrid>
      <w:tr w:rsidR="007A0B58" w14:paraId="4D0F9232" w14:textId="77777777" w:rsidTr="007A0B58">
        <w:trPr>
          <w:trHeight w:val="199"/>
          <w:jc w:val="center"/>
        </w:trPr>
        <w:tc>
          <w:tcPr>
            <w:tcW w:w="6614" w:type="dxa"/>
            <w:gridSpan w:val="2"/>
          </w:tcPr>
          <w:p w14:paraId="4CADFB71" w14:textId="77777777" w:rsidR="007A0B58" w:rsidRDefault="007A0B58" w:rsidP="007A0B58">
            <w:pPr>
              <w:jc w:val="center"/>
              <w:rPr>
                <w:rFonts w:ascii="Arial" w:hAnsi="Arial" w:cs="Arial"/>
                <w:b/>
                <w:sz w:val="22"/>
                <w:szCs w:val="22"/>
                <w:lang w:val="en-US"/>
              </w:rPr>
            </w:pPr>
            <w:r>
              <w:rPr>
                <w:rFonts w:ascii="Arial" w:hAnsi="Arial" w:cs="Arial"/>
                <w:b/>
                <w:sz w:val="22"/>
                <w:szCs w:val="22"/>
                <w:lang w:val="en-US"/>
              </w:rPr>
              <w:t>PRIMES</w:t>
            </w:r>
          </w:p>
        </w:tc>
        <w:tc>
          <w:tcPr>
            <w:tcW w:w="3388" w:type="dxa"/>
          </w:tcPr>
          <w:p w14:paraId="4993FAF6" w14:textId="77777777" w:rsidR="007A0B58" w:rsidRDefault="007A0B58" w:rsidP="007A0B58">
            <w:pPr>
              <w:jc w:val="center"/>
              <w:rPr>
                <w:rFonts w:ascii="Arial" w:hAnsi="Arial" w:cs="Arial"/>
                <w:b/>
                <w:sz w:val="22"/>
                <w:szCs w:val="22"/>
                <w:lang w:val="en-US"/>
              </w:rPr>
            </w:pPr>
            <w:r>
              <w:rPr>
                <w:rFonts w:ascii="Arial" w:hAnsi="Arial" w:cs="Arial"/>
                <w:b/>
                <w:sz w:val="22"/>
                <w:szCs w:val="22"/>
                <w:lang w:val="en-US"/>
              </w:rPr>
              <w:t>TARGET</w:t>
            </w:r>
          </w:p>
        </w:tc>
      </w:tr>
      <w:tr w:rsidR="007A0B58" w14:paraId="081590F6" w14:textId="77777777" w:rsidTr="007A0B58">
        <w:trPr>
          <w:trHeight w:val="210"/>
          <w:jc w:val="center"/>
        </w:trPr>
        <w:tc>
          <w:tcPr>
            <w:tcW w:w="3162" w:type="dxa"/>
          </w:tcPr>
          <w:p w14:paraId="67E00B5D" w14:textId="77777777" w:rsidR="007A0B58" w:rsidRDefault="007A0B58" w:rsidP="007A0B58">
            <w:pPr>
              <w:jc w:val="center"/>
              <w:rPr>
                <w:rFonts w:ascii="Arial" w:hAnsi="Arial" w:cs="Arial"/>
                <w:b/>
                <w:sz w:val="22"/>
                <w:szCs w:val="22"/>
                <w:lang w:val="en-US"/>
              </w:rPr>
            </w:pPr>
            <w:r>
              <w:rPr>
                <w:rFonts w:ascii="Arial" w:hAnsi="Arial" w:cs="Arial"/>
                <w:b/>
                <w:sz w:val="22"/>
                <w:szCs w:val="22"/>
                <w:lang w:val="en-US"/>
              </w:rPr>
              <w:t>Collective</w:t>
            </w:r>
          </w:p>
          <w:p w14:paraId="1920E9F8" w14:textId="77777777" w:rsidR="007A0B58" w:rsidRDefault="007A0B58" w:rsidP="007A0B58">
            <w:pPr>
              <w:jc w:val="center"/>
              <w:rPr>
                <w:rFonts w:ascii="Arial" w:hAnsi="Arial" w:cs="Arial"/>
                <w:b/>
                <w:sz w:val="22"/>
                <w:szCs w:val="22"/>
                <w:lang w:val="en-US"/>
              </w:rPr>
            </w:pPr>
            <w:r>
              <w:rPr>
                <w:rFonts w:ascii="Arial" w:hAnsi="Arial" w:cs="Arial"/>
                <w:b/>
                <w:sz w:val="22"/>
                <w:szCs w:val="22"/>
                <w:lang w:val="en-US"/>
              </w:rPr>
              <w:t>(Non-maximal)</w:t>
            </w:r>
          </w:p>
        </w:tc>
        <w:tc>
          <w:tcPr>
            <w:tcW w:w="3452" w:type="dxa"/>
          </w:tcPr>
          <w:p w14:paraId="1EBC9A40" w14:textId="77777777" w:rsidR="007A0B58" w:rsidRDefault="007A0B58" w:rsidP="007A0B58">
            <w:pPr>
              <w:jc w:val="center"/>
              <w:rPr>
                <w:rFonts w:ascii="Arial" w:hAnsi="Arial" w:cs="Arial"/>
                <w:b/>
                <w:sz w:val="22"/>
                <w:szCs w:val="22"/>
                <w:lang w:val="en-US"/>
              </w:rPr>
            </w:pPr>
            <w:r>
              <w:rPr>
                <w:rFonts w:ascii="Arial" w:hAnsi="Arial" w:cs="Arial"/>
                <w:b/>
                <w:sz w:val="22"/>
                <w:szCs w:val="22"/>
                <w:lang w:val="en-US"/>
              </w:rPr>
              <w:t>Distributive (Baseline)</w:t>
            </w:r>
          </w:p>
        </w:tc>
        <w:tc>
          <w:tcPr>
            <w:tcW w:w="3388" w:type="dxa"/>
          </w:tcPr>
          <w:p w14:paraId="447643D8" w14:textId="77777777" w:rsidR="007A0B58" w:rsidRDefault="007A0B58" w:rsidP="007A0B58">
            <w:pPr>
              <w:jc w:val="center"/>
              <w:rPr>
                <w:rFonts w:ascii="Arial" w:hAnsi="Arial" w:cs="Arial"/>
                <w:b/>
                <w:sz w:val="22"/>
                <w:szCs w:val="22"/>
                <w:lang w:val="en-US"/>
              </w:rPr>
            </w:pPr>
            <w:r>
              <w:rPr>
                <w:rFonts w:ascii="Arial" w:hAnsi="Arial" w:cs="Arial"/>
                <w:b/>
                <w:sz w:val="22"/>
                <w:szCs w:val="22"/>
                <w:lang w:val="en-US"/>
              </w:rPr>
              <w:t>Distributive predicates</w:t>
            </w:r>
          </w:p>
        </w:tc>
      </w:tr>
      <w:tr w:rsidR="007A0B58" w14:paraId="5E0B6528" w14:textId="77777777" w:rsidTr="007A0B58">
        <w:trPr>
          <w:trHeight w:val="568"/>
          <w:jc w:val="center"/>
        </w:trPr>
        <w:tc>
          <w:tcPr>
            <w:tcW w:w="3162" w:type="dxa"/>
          </w:tcPr>
          <w:p w14:paraId="0A8D7E80" w14:textId="77777777" w:rsidR="007A0B58" w:rsidRPr="00FF1B7B" w:rsidRDefault="007A0B58" w:rsidP="007A0B58">
            <w:pPr>
              <w:jc w:val="center"/>
              <w:rPr>
                <w:rFonts w:ascii="Arial" w:hAnsi="Arial" w:cs="Arial"/>
                <w:i/>
                <w:sz w:val="20"/>
                <w:szCs w:val="22"/>
                <w:lang w:val="en-US"/>
              </w:rPr>
            </w:pPr>
            <w:r w:rsidRPr="00FF1B7B">
              <w:rPr>
                <w:rFonts w:ascii="Arial" w:hAnsi="Arial" w:cs="Arial"/>
                <w:i/>
                <w:sz w:val="20"/>
                <w:szCs w:val="22"/>
                <w:lang w:val="en-US"/>
              </w:rPr>
              <w:t xml:space="preserve">Between 2 and 5 dots form a circle around a </w:t>
            </w:r>
            <w:proofErr w:type="gramStart"/>
            <w:r w:rsidRPr="00FF1B7B">
              <w:rPr>
                <w:rFonts w:ascii="Arial" w:hAnsi="Arial" w:cs="Arial"/>
                <w:i/>
                <w:sz w:val="20"/>
                <w:szCs w:val="22"/>
                <w:lang w:val="en-US"/>
              </w:rPr>
              <w:t>square</w:t>
            </w:r>
            <w:r>
              <w:rPr>
                <w:rFonts w:ascii="Arial" w:hAnsi="Arial" w:cs="Arial"/>
                <w:i/>
                <w:sz w:val="20"/>
                <w:szCs w:val="22"/>
                <w:lang w:val="en-US"/>
              </w:rPr>
              <w:t>.</w:t>
            </w:r>
            <w:proofErr w:type="gramEnd"/>
          </w:p>
        </w:tc>
        <w:tc>
          <w:tcPr>
            <w:tcW w:w="3452" w:type="dxa"/>
          </w:tcPr>
          <w:p w14:paraId="713AA49A" w14:textId="77777777" w:rsidR="007A0B58" w:rsidRDefault="007A0B58" w:rsidP="007A0B58">
            <w:pPr>
              <w:jc w:val="center"/>
              <w:rPr>
                <w:rFonts w:ascii="Arial" w:hAnsi="Arial" w:cs="Arial"/>
                <w:b/>
                <w:sz w:val="22"/>
                <w:szCs w:val="22"/>
                <w:lang w:val="en-US"/>
              </w:rPr>
            </w:pPr>
            <w:r w:rsidRPr="00FF1B7B">
              <w:rPr>
                <w:rFonts w:ascii="Arial" w:hAnsi="Arial" w:cs="Arial"/>
                <w:i/>
                <w:sz w:val="20"/>
                <w:szCs w:val="22"/>
                <w:lang w:val="en-US"/>
              </w:rPr>
              <w:t xml:space="preserve">Between 2 and 5 dots </w:t>
            </w:r>
            <w:r>
              <w:rPr>
                <w:rFonts w:ascii="Arial" w:hAnsi="Arial" w:cs="Arial"/>
                <w:i/>
                <w:sz w:val="20"/>
                <w:szCs w:val="22"/>
                <w:lang w:val="en-US"/>
              </w:rPr>
              <w:t>are red.</w:t>
            </w:r>
          </w:p>
        </w:tc>
        <w:tc>
          <w:tcPr>
            <w:tcW w:w="3388" w:type="dxa"/>
          </w:tcPr>
          <w:p w14:paraId="71C9994F" w14:textId="77777777" w:rsidR="007A0B58" w:rsidRDefault="007A0B58" w:rsidP="007A0B58">
            <w:pPr>
              <w:jc w:val="center"/>
              <w:rPr>
                <w:rFonts w:ascii="Arial" w:hAnsi="Arial" w:cs="Arial"/>
                <w:b/>
                <w:sz w:val="22"/>
                <w:szCs w:val="22"/>
                <w:lang w:val="en-US"/>
              </w:rPr>
            </w:pPr>
            <w:r w:rsidRPr="00FF1B7B">
              <w:rPr>
                <w:rFonts w:ascii="Arial" w:hAnsi="Arial" w:cs="Arial"/>
                <w:i/>
                <w:sz w:val="20"/>
                <w:szCs w:val="22"/>
                <w:lang w:val="en-US"/>
              </w:rPr>
              <w:t xml:space="preserve">Between 2 and 5 dots </w:t>
            </w:r>
            <w:r>
              <w:rPr>
                <w:rFonts w:ascii="Arial" w:hAnsi="Arial" w:cs="Arial"/>
                <w:i/>
                <w:sz w:val="20"/>
                <w:szCs w:val="22"/>
                <w:lang w:val="en-US"/>
              </w:rPr>
              <w:t>are red.</w:t>
            </w:r>
          </w:p>
        </w:tc>
      </w:tr>
      <w:tr w:rsidR="007A0B58" w14:paraId="6CFA6BD1" w14:textId="77777777" w:rsidTr="007A0B58">
        <w:trPr>
          <w:trHeight w:val="210"/>
          <w:jc w:val="center"/>
        </w:trPr>
        <w:tc>
          <w:tcPr>
            <w:tcW w:w="3162" w:type="dxa"/>
          </w:tcPr>
          <w:p w14:paraId="218A06C1" w14:textId="06DADB84" w:rsidR="007A0B58" w:rsidRPr="00FF1B7B" w:rsidRDefault="007A0B58" w:rsidP="007A0B58">
            <w:pPr>
              <w:jc w:val="center"/>
              <w:rPr>
                <w:rFonts w:ascii="Arial" w:hAnsi="Arial" w:cs="Arial"/>
                <w:sz w:val="22"/>
                <w:szCs w:val="22"/>
                <w:lang w:val="en-US"/>
              </w:rPr>
            </w:pPr>
            <w:r>
              <w:rPr>
                <w:rFonts w:ascii="Arial" w:hAnsi="Arial" w:cs="Arial"/>
                <w:sz w:val="22"/>
                <w:szCs w:val="22"/>
                <w:lang w:val="en-US"/>
              </w:rPr>
              <w:t>4 dots</w:t>
            </w:r>
          </w:p>
        </w:tc>
        <w:tc>
          <w:tcPr>
            <w:tcW w:w="3452" w:type="dxa"/>
          </w:tcPr>
          <w:p w14:paraId="61DBCFA6" w14:textId="2B55EE10" w:rsidR="007A0B58" w:rsidRDefault="007A0B58" w:rsidP="007A0B58">
            <w:pPr>
              <w:jc w:val="center"/>
              <w:rPr>
                <w:rFonts w:ascii="Arial" w:hAnsi="Arial" w:cs="Arial"/>
                <w:b/>
                <w:sz w:val="22"/>
                <w:szCs w:val="22"/>
                <w:lang w:val="en-US"/>
              </w:rPr>
            </w:pPr>
            <w:r>
              <w:rPr>
                <w:rFonts w:ascii="Arial" w:hAnsi="Arial" w:cs="Arial"/>
                <w:sz w:val="22"/>
                <w:szCs w:val="22"/>
                <w:lang w:val="en-US"/>
              </w:rPr>
              <w:t>4 dots</w:t>
            </w:r>
          </w:p>
        </w:tc>
        <w:tc>
          <w:tcPr>
            <w:tcW w:w="3388" w:type="dxa"/>
          </w:tcPr>
          <w:p w14:paraId="213E456F" w14:textId="30C566C1" w:rsidR="007A0B58" w:rsidRPr="00DC340A" w:rsidRDefault="007A0B58" w:rsidP="007A0B58">
            <w:pPr>
              <w:jc w:val="center"/>
              <w:rPr>
                <w:rFonts w:ascii="Arial" w:hAnsi="Arial" w:cs="Arial"/>
                <w:sz w:val="22"/>
                <w:szCs w:val="22"/>
                <w:lang w:val="en-US"/>
              </w:rPr>
            </w:pPr>
            <w:r>
              <w:rPr>
                <w:rFonts w:ascii="Arial" w:hAnsi="Arial" w:cs="Arial"/>
                <w:sz w:val="22"/>
                <w:szCs w:val="22"/>
                <w:lang w:val="en-US"/>
              </w:rPr>
              <w:t>6 dots</w:t>
            </w:r>
          </w:p>
        </w:tc>
      </w:tr>
    </w:tbl>
    <w:p w14:paraId="2DDCC47C" w14:textId="77777777" w:rsidR="007A0B58" w:rsidRDefault="007A0B58" w:rsidP="00443746">
      <w:pPr>
        <w:pStyle w:val="ListParagraph"/>
        <w:rPr>
          <w:rFonts w:ascii="Arial" w:hAnsi="Arial" w:cs="Arial"/>
          <w:sz w:val="22"/>
          <w:szCs w:val="22"/>
          <w:lang w:val="en-US"/>
        </w:rPr>
      </w:pPr>
    </w:p>
    <w:p w14:paraId="5B693B07" w14:textId="3B4CA0B0" w:rsidR="007A0B58" w:rsidRPr="00933E51" w:rsidRDefault="00933E51" w:rsidP="00443746">
      <w:pPr>
        <w:pStyle w:val="ListParagraph"/>
        <w:rPr>
          <w:rFonts w:ascii="Arial" w:hAnsi="Arial" w:cs="Arial"/>
          <w:sz w:val="22"/>
          <w:szCs w:val="22"/>
          <w:lang w:val="en-US"/>
        </w:rPr>
      </w:pPr>
      <w:r w:rsidRPr="00933E51">
        <w:rPr>
          <w:rFonts w:ascii="Arial" w:hAnsi="Arial" w:cs="Arial"/>
          <w:b/>
          <w:sz w:val="22"/>
          <w:szCs w:val="22"/>
          <w:lang w:val="en-US"/>
        </w:rPr>
        <w:t>Predictions and measurements:</w:t>
      </w:r>
      <w:r>
        <w:rPr>
          <w:rFonts w:ascii="Arial" w:hAnsi="Arial" w:cs="Arial"/>
          <w:b/>
          <w:sz w:val="22"/>
          <w:szCs w:val="22"/>
          <w:lang w:val="en-US"/>
        </w:rPr>
        <w:t xml:space="preserve"> </w:t>
      </w:r>
      <w:r>
        <w:rPr>
          <w:rFonts w:ascii="Arial" w:hAnsi="Arial" w:cs="Arial"/>
          <w:sz w:val="22"/>
          <w:szCs w:val="22"/>
          <w:lang w:val="en-US"/>
        </w:rPr>
        <w:t xml:space="preserve">Here we will be measuring the priming effect reflected in the amount of true responses. We can also </w:t>
      </w:r>
      <w:r w:rsidR="00A94D01">
        <w:rPr>
          <w:rFonts w:ascii="Arial" w:hAnsi="Arial" w:cs="Arial"/>
          <w:sz w:val="22"/>
          <w:szCs w:val="22"/>
          <w:lang w:val="en-US"/>
        </w:rPr>
        <w:t xml:space="preserve">look at more sensitive measures such as RT or even MT (if we end by thinking this can tell us something more). </w:t>
      </w:r>
    </w:p>
    <w:p w14:paraId="2A7E07A0" w14:textId="77777777" w:rsidR="00F86E9C" w:rsidRDefault="00F86E9C" w:rsidP="00443746">
      <w:pPr>
        <w:pStyle w:val="ListParagraph"/>
        <w:rPr>
          <w:rFonts w:ascii="Times New Roman" w:hAnsi="Times New Roman" w:cs="Times New Roman"/>
          <w:lang w:val="en-US"/>
        </w:rPr>
      </w:pPr>
    </w:p>
    <w:p w14:paraId="07C59F4B" w14:textId="77777777" w:rsidR="003C0146" w:rsidRDefault="003C0146" w:rsidP="00443746">
      <w:pPr>
        <w:pStyle w:val="ListParagraph"/>
        <w:rPr>
          <w:rFonts w:ascii="Times New Roman" w:hAnsi="Times New Roman" w:cs="Times New Roman"/>
          <w:lang w:val="en-US"/>
        </w:rPr>
      </w:pPr>
    </w:p>
    <w:p w14:paraId="7B416787" w14:textId="029B0621" w:rsidR="00F96FB3" w:rsidRDefault="00F96FB3" w:rsidP="00443746">
      <w:pPr>
        <w:pStyle w:val="ListParagraph"/>
        <w:rPr>
          <w:rFonts w:ascii="Times New Roman" w:hAnsi="Times New Roman" w:cs="Times New Roman"/>
          <w:lang w:val="en-US"/>
        </w:rPr>
      </w:pPr>
      <w:r>
        <w:rPr>
          <w:rFonts w:ascii="Times New Roman" w:hAnsi="Times New Roman" w:cs="Times New Roman"/>
          <w:lang w:val="en-US"/>
        </w:rPr>
        <w:t xml:space="preserve">1. Two images vs. One image (truth-judgment vs. graded </w:t>
      </w:r>
      <w:proofErr w:type="gramStart"/>
      <w:r>
        <w:rPr>
          <w:rFonts w:ascii="Times New Roman" w:hAnsi="Times New Roman" w:cs="Times New Roman"/>
          <w:lang w:val="en-US"/>
        </w:rPr>
        <w:t>judgment )</w:t>
      </w:r>
      <w:proofErr w:type="gramEnd"/>
      <w:r w:rsidR="009857EA">
        <w:rPr>
          <w:rFonts w:ascii="Times New Roman" w:hAnsi="Times New Roman" w:cs="Times New Roman"/>
          <w:lang w:val="en-US"/>
        </w:rPr>
        <w:t xml:space="preserve"> vs. question mark</w:t>
      </w:r>
    </w:p>
    <w:p w14:paraId="58ED48A6" w14:textId="2CA0E54B" w:rsidR="00F96FB3" w:rsidRDefault="00F96FB3" w:rsidP="00443746">
      <w:pPr>
        <w:pStyle w:val="ListParagraph"/>
        <w:rPr>
          <w:rFonts w:ascii="Times New Roman" w:hAnsi="Times New Roman" w:cs="Times New Roman"/>
          <w:lang w:val="en-US"/>
        </w:rPr>
      </w:pPr>
      <w:r>
        <w:rPr>
          <w:rFonts w:ascii="Times New Roman" w:hAnsi="Times New Roman" w:cs="Times New Roman"/>
          <w:lang w:val="en-US"/>
        </w:rPr>
        <w:t>2. Global priming vs. Local priming</w:t>
      </w:r>
    </w:p>
    <w:p w14:paraId="1046D3C4" w14:textId="0836CD64" w:rsidR="009857EA" w:rsidRDefault="009857EA" w:rsidP="00443746">
      <w:pPr>
        <w:pStyle w:val="ListParagraph"/>
        <w:rPr>
          <w:rFonts w:ascii="Times New Roman" w:hAnsi="Times New Roman" w:cs="Times New Roman"/>
          <w:lang w:val="en-US"/>
        </w:rPr>
      </w:pPr>
      <w:r>
        <w:rPr>
          <w:rFonts w:ascii="Times New Roman" w:hAnsi="Times New Roman" w:cs="Times New Roman"/>
          <w:lang w:val="en-US"/>
        </w:rPr>
        <w:t xml:space="preserve">3. Primes: </w:t>
      </w:r>
      <w:proofErr w:type="spellStart"/>
      <w:r>
        <w:rPr>
          <w:rFonts w:ascii="Times New Roman" w:hAnsi="Times New Roman" w:cs="Times New Roman"/>
          <w:lang w:val="en-US"/>
        </w:rPr>
        <w:t>dist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coll</w:t>
      </w:r>
      <w:proofErr w:type="spellEnd"/>
      <w:r>
        <w:rPr>
          <w:rFonts w:ascii="Times New Roman" w:hAnsi="Times New Roman" w:cs="Times New Roman"/>
          <w:lang w:val="en-US"/>
        </w:rPr>
        <w:t>, baseline, target</w:t>
      </w:r>
    </w:p>
    <w:p w14:paraId="39722EE0" w14:textId="14902DC3" w:rsidR="009857EA" w:rsidRDefault="009857EA" w:rsidP="00443746">
      <w:pPr>
        <w:pStyle w:val="ListParagraph"/>
        <w:rPr>
          <w:rFonts w:ascii="Times New Roman" w:hAnsi="Times New Roman" w:cs="Times New Roman"/>
          <w:lang w:val="en-US"/>
        </w:rPr>
      </w:pPr>
      <w:proofErr w:type="gramStart"/>
      <w:r>
        <w:rPr>
          <w:rFonts w:ascii="Times New Roman" w:hAnsi="Times New Roman" w:cs="Times New Roman"/>
          <w:lang w:val="en-US"/>
        </w:rPr>
        <w:t>primes</w:t>
      </w:r>
      <w:proofErr w:type="gramEnd"/>
      <w:r>
        <w:rPr>
          <w:rFonts w:ascii="Times New Roman" w:hAnsi="Times New Roman" w:cs="Times New Roman"/>
          <w:lang w:val="en-US"/>
        </w:rPr>
        <w:t xml:space="preserve"> with zero and with four (for example)</w:t>
      </w:r>
    </w:p>
    <w:p w14:paraId="6C7D0E08" w14:textId="77777777" w:rsidR="009857EA" w:rsidRDefault="009857EA" w:rsidP="00443746">
      <w:pPr>
        <w:pStyle w:val="ListParagraph"/>
        <w:rPr>
          <w:rFonts w:ascii="Times New Roman" w:hAnsi="Times New Roman" w:cs="Times New Roman"/>
          <w:lang w:val="en-US"/>
        </w:rPr>
      </w:pPr>
    </w:p>
    <w:p w14:paraId="73F7C059" w14:textId="77777777" w:rsidR="009857EA" w:rsidRDefault="009857EA" w:rsidP="00443746">
      <w:pPr>
        <w:pStyle w:val="ListParagraph"/>
        <w:rPr>
          <w:rFonts w:ascii="Times New Roman" w:hAnsi="Times New Roman" w:cs="Times New Roman"/>
          <w:lang w:val="en-US"/>
        </w:rPr>
      </w:pPr>
    </w:p>
    <w:p w14:paraId="172DAABE" w14:textId="77777777" w:rsidR="00F96FB3" w:rsidRDefault="00F96FB3" w:rsidP="00443746">
      <w:pPr>
        <w:pStyle w:val="ListParagraph"/>
        <w:rPr>
          <w:rFonts w:ascii="Times New Roman" w:hAnsi="Times New Roman" w:cs="Times New Roman"/>
          <w:lang w:val="en-US"/>
        </w:rPr>
      </w:pPr>
    </w:p>
    <w:p w14:paraId="4DFC08E0" w14:textId="77777777" w:rsidR="00F96FB3" w:rsidRDefault="00F96FB3" w:rsidP="00443746">
      <w:pPr>
        <w:pStyle w:val="ListParagraph"/>
        <w:rPr>
          <w:rFonts w:ascii="Times New Roman" w:hAnsi="Times New Roman" w:cs="Times New Roman"/>
          <w:lang w:val="en-US"/>
        </w:rPr>
      </w:pPr>
    </w:p>
    <w:p w14:paraId="3FF752AD" w14:textId="7CC65BDB" w:rsidR="00F86E9C" w:rsidRDefault="00A94D01" w:rsidP="00522464">
      <w:pPr>
        <w:rPr>
          <w:rFonts w:ascii="Arial" w:hAnsi="Arial" w:cs="Arial"/>
          <w:sz w:val="22"/>
          <w:szCs w:val="22"/>
          <w:lang w:val="en-US"/>
        </w:rPr>
      </w:pPr>
      <w:proofErr w:type="gramStart"/>
      <w:r w:rsidRPr="00A94D01">
        <w:rPr>
          <w:rFonts w:ascii="Arial" w:hAnsi="Arial" w:cs="Arial"/>
          <w:sz w:val="22"/>
          <w:szCs w:val="22"/>
          <w:lang w:val="en-US"/>
        </w:rPr>
        <w:t xml:space="preserve">Discussion about one doubt of mine regarding </w:t>
      </w:r>
      <w:proofErr w:type="spellStart"/>
      <w:r w:rsidRPr="00A94D01">
        <w:rPr>
          <w:rFonts w:ascii="Arial" w:hAnsi="Arial" w:cs="Arial"/>
          <w:sz w:val="22"/>
          <w:szCs w:val="22"/>
          <w:lang w:val="en-US"/>
        </w:rPr>
        <w:t>maximality</w:t>
      </w:r>
      <w:proofErr w:type="spellEnd"/>
      <w:r w:rsidRPr="00A94D01">
        <w:rPr>
          <w:rFonts w:ascii="Arial" w:hAnsi="Arial" w:cs="Arial"/>
          <w:sz w:val="22"/>
          <w:szCs w:val="22"/>
          <w:lang w:val="en-US"/>
        </w:rPr>
        <w:t xml:space="preserve"> with indefinites</w:t>
      </w:r>
      <w:r w:rsidR="00B5433F">
        <w:rPr>
          <w:rFonts w:ascii="Arial" w:hAnsi="Arial" w:cs="Arial"/>
          <w:sz w:val="22"/>
          <w:szCs w:val="22"/>
          <w:lang w:val="en-US"/>
        </w:rPr>
        <w:t xml:space="preserve"> (taken from </w:t>
      </w:r>
      <w:proofErr w:type="spellStart"/>
      <w:r w:rsidR="00B5433F">
        <w:rPr>
          <w:rFonts w:ascii="Arial" w:hAnsi="Arial" w:cs="Arial"/>
          <w:sz w:val="22"/>
          <w:szCs w:val="22"/>
          <w:lang w:val="en-US"/>
        </w:rPr>
        <w:t>Brisson</w:t>
      </w:r>
      <w:proofErr w:type="spellEnd"/>
      <w:r w:rsidR="00B5433F">
        <w:rPr>
          <w:rFonts w:ascii="Arial" w:hAnsi="Arial" w:cs="Arial"/>
          <w:sz w:val="22"/>
          <w:szCs w:val="22"/>
          <w:lang w:val="en-US"/>
        </w:rPr>
        <w:t>; we decided not to pay attention to this</w:t>
      </w:r>
      <w:r w:rsidR="00CD5A07">
        <w:rPr>
          <w:rFonts w:ascii="Arial" w:hAnsi="Arial" w:cs="Arial"/>
          <w:sz w:val="22"/>
          <w:szCs w:val="22"/>
          <w:lang w:val="en-US"/>
        </w:rPr>
        <w:t xml:space="preserve"> now</w:t>
      </w:r>
      <w:r w:rsidR="00B5433F">
        <w:rPr>
          <w:rFonts w:ascii="Arial" w:hAnsi="Arial" w:cs="Arial"/>
          <w:sz w:val="22"/>
          <w:szCs w:val="22"/>
          <w:lang w:val="en-US"/>
        </w:rPr>
        <w:t>)</w:t>
      </w:r>
      <w:r w:rsidR="003C0146">
        <w:rPr>
          <w:rStyle w:val="FootnoteReference"/>
          <w:rFonts w:ascii="Arial" w:hAnsi="Arial" w:cs="Arial"/>
          <w:sz w:val="22"/>
          <w:szCs w:val="22"/>
          <w:lang w:val="en-US"/>
        </w:rPr>
        <w:footnoteReference w:id="1"/>
      </w:r>
      <w:r w:rsidR="00B5433F">
        <w:rPr>
          <w:rFonts w:ascii="Arial" w:hAnsi="Arial" w:cs="Arial"/>
          <w:sz w:val="22"/>
          <w:szCs w:val="22"/>
          <w:lang w:val="en-US"/>
        </w:rPr>
        <w:t>.</w:t>
      </w:r>
      <w:proofErr w:type="gramEnd"/>
    </w:p>
    <w:p w14:paraId="5BE7717A" w14:textId="77777777" w:rsidR="004D7023" w:rsidRDefault="004D7023" w:rsidP="00957F3D">
      <w:pPr>
        <w:pStyle w:val="ListParagraph"/>
        <w:rPr>
          <w:rFonts w:ascii="Times New Roman" w:hAnsi="Times New Roman" w:cs="Times New Roman"/>
          <w:lang w:val="en-US"/>
        </w:rPr>
      </w:pPr>
    </w:p>
    <w:p w14:paraId="3BDB5806" w14:textId="77777777" w:rsidR="00CA6090" w:rsidRPr="00443746" w:rsidRDefault="00CA6090" w:rsidP="00957F3D">
      <w:pPr>
        <w:pStyle w:val="ListParagraph"/>
        <w:rPr>
          <w:rFonts w:ascii="Times New Roman" w:hAnsi="Times New Roman" w:cs="Times New Roman"/>
          <w:lang w:val="en-US"/>
        </w:rPr>
      </w:pPr>
    </w:p>
    <w:p w14:paraId="37403477" w14:textId="3B811A9E" w:rsidR="00443746" w:rsidRPr="004D7023" w:rsidRDefault="00443746" w:rsidP="004D7023">
      <w:pPr>
        <w:pStyle w:val="ListParagraph"/>
        <w:numPr>
          <w:ilvl w:val="0"/>
          <w:numId w:val="1"/>
        </w:numPr>
        <w:rPr>
          <w:rFonts w:ascii="Arial" w:hAnsi="Arial" w:cs="Arial"/>
          <w:b/>
          <w:sz w:val="28"/>
          <w:lang w:val="en-US"/>
        </w:rPr>
      </w:pPr>
      <w:r w:rsidRPr="004D7023">
        <w:rPr>
          <w:rFonts w:ascii="Arial" w:hAnsi="Arial" w:cs="Arial"/>
          <w:b/>
          <w:sz w:val="28"/>
          <w:lang w:val="en-US"/>
        </w:rPr>
        <w:t>MOUSE-T</w:t>
      </w:r>
      <w:r w:rsidR="009E57CA" w:rsidRPr="004D7023">
        <w:rPr>
          <w:rFonts w:ascii="Arial" w:hAnsi="Arial" w:cs="Arial"/>
          <w:b/>
          <w:sz w:val="28"/>
          <w:lang w:val="en-US"/>
        </w:rPr>
        <w:t>RACKING and PLURALS</w:t>
      </w:r>
    </w:p>
    <w:p w14:paraId="74D2601F" w14:textId="3BBBD29A" w:rsidR="00952C6E" w:rsidRDefault="00952C6E" w:rsidP="00952C6E">
      <w:pPr>
        <w:pStyle w:val="ListParagraph"/>
        <w:rPr>
          <w:rFonts w:ascii="Times New Roman" w:hAnsi="Times New Roman" w:cs="Times New Roman"/>
          <w:b/>
          <w:lang w:val="en-US"/>
        </w:rPr>
      </w:pPr>
    </w:p>
    <w:p w14:paraId="2C917F9E" w14:textId="11B9A1DD" w:rsidR="00EC608A" w:rsidRPr="002E3F60" w:rsidRDefault="005B4F77" w:rsidP="002E3F60">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Cs w:val="22"/>
          <w:lang w:val="en-US"/>
        </w:rPr>
      </w:pPr>
      <w:r w:rsidRPr="002E3F60">
        <w:rPr>
          <w:rFonts w:ascii="Arial" w:eastAsia="Times New Roman" w:hAnsi="Arial" w:cs="Arial"/>
          <w:b/>
          <w:color w:val="333333"/>
          <w:szCs w:val="22"/>
          <w:lang w:val="en-US"/>
        </w:rPr>
        <w:t xml:space="preserve">A. </w:t>
      </w:r>
      <w:r w:rsidR="00EC608A" w:rsidRPr="002E3F60">
        <w:rPr>
          <w:rFonts w:ascii="Arial" w:eastAsia="Times New Roman" w:hAnsi="Arial" w:cs="Arial"/>
          <w:b/>
          <w:color w:val="333333"/>
          <w:szCs w:val="22"/>
          <w:lang w:val="en-US"/>
        </w:rPr>
        <w:t xml:space="preserve">Discussion about the properties of images and the low </w:t>
      </w:r>
      <w:r w:rsidRPr="002E3F60">
        <w:rPr>
          <w:rFonts w:ascii="Arial" w:eastAsia="Times New Roman" w:hAnsi="Arial" w:cs="Arial"/>
          <w:b/>
          <w:color w:val="333333"/>
          <w:szCs w:val="22"/>
          <w:lang w:val="en-US"/>
        </w:rPr>
        <w:t>amount of distributive readings</w:t>
      </w:r>
    </w:p>
    <w:p w14:paraId="2D8558D5" w14:textId="38DD70C8" w:rsidR="005B4F77" w:rsidRPr="001E6151" w:rsidRDefault="005B4F77" w:rsidP="00EC608A">
      <w:pPr>
        <w:shd w:val="clear" w:color="auto" w:fill="FFFFFF"/>
        <w:spacing w:line="293" w:lineRule="atLeast"/>
        <w:rPr>
          <w:rFonts w:ascii="Arial" w:eastAsia="Times New Roman" w:hAnsi="Arial" w:cs="Arial"/>
          <w:b/>
          <w:color w:val="333333"/>
          <w:sz w:val="22"/>
          <w:szCs w:val="22"/>
          <w:lang w:val="en-US"/>
        </w:rPr>
      </w:pPr>
    </w:p>
    <w:p w14:paraId="3CC33DE5" w14:textId="553AF408" w:rsidR="008472E8" w:rsidRDefault="005B4F77" w:rsidP="00EC608A">
      <w:pPr>
        <w:shd w:val="clear" w:color="auto" w:fill="FFFFFF"/>
        <w:spacing w:line="293" w:lineRule="atLeast"/>
        <w:rPr>
          <w:rFonts w:ascii="Arial" w:eastAsia="Times New Roman" w:hAnsi="Arial" w:cs="Arial"/>
          <w:color w:val="333333"/>
          <w:sz w:val="22"/>
          <w:szCs w:val="22"/>
          <w:lang w:val="en-US"/>
        </w:rPr>
      </w:pPr>
      <w:proofErr w:type="gramStart"/>
      <w:r w:rsidRPr="00681903">
        <w:rPr>
          <w:rFonts w:ascii="Arial" w:eastAsia="Times New Roman" w:hAnsi="Arial" w:cs="Arial"/>
          <w:b/>
          <w:i/>
          <w:color w:val="333333"/>
          <w:sz w:val="22"/>
          <w:szCs w:val="22"/>
          <w:lang w:val="en-US"/>
        </w:rPr>
        <w:t>Coul</w:t>
      </w:r>
      <w:r w:rsidR="008472E8" w:rsidRPr="00681903">
        <w:rPr>
          <w:rFonts w:ascii="Arial" w:eastAsia="Times New Roman" w:hAnsi="Arial" w:cs="Arial"/>
          <w:b/>
          <w:i/>
          <w:color w:val="333333"/>
          <w:sz w:val="22"/>
          <w:szCs w:val="22"/>
          <w:lang w:val="en-US"/>
        </w:rPr>
        <w:t>d</w:t>
      </w:r>
      <w:r w:rsidRPr="00681903">
        <w:rPr>
          <w:rFonts w:ascii="Arial" w:eastAsia="Times New Roman" w:hAnsi="Arial" w:cs="Arial"/>
          <w:b/>
          <w:i/>
          <w:color w:val="333333"/>
          <w:sz w:val="22"/>
          <w:szCs w:val="22"/>
          <w:lang w:val="en-US"/>
        </w:rPr>
        <w:t xml:space="preserve"> the preference for cumulative readings (and the </w:t>
      </w:r>
      <w:proofErr w:type="spellStart"/>
      <w:r w:rsidRPr="00681903">
        <w:rPr>
          <w:rFonts w:ascii="Arial" w:eastAsia="Times New Roman" w:hAnsi="Arial" w:cs="Arial"/>
          <w:b/>
          <w:i/>
          <w:color w:val="333333"/>
          <w:sz w:val="22"/>
          <w:szCs w:val="22"/>
          <w:lang w:val="en-US"/>
        </w:rPr>
        <w:t>dispreferrence</w:t>
      </w:r>
      <w:proofErr w:type="spellEnd"/>
      <w:r w:rsidRPr="00681903">
        <w:rPr>
          <w:rFonts w:ascii="Arial" w:eastAsia="Times New Roman" w:hAnsi="Arial" w:cs="Arial"/>
          <w:b/>
          <w:i/>
          <w:color w:val="333333"/>
          <w:sz w:val="22"/>
          <w:szCs w:val="22"/>
          <w:lang w:val="en-US"/>
        </w:rPr>
        <w:t xml:space="preserve"> for distributive readings) </w:t>
      </w:r>
      <w:r w:rsidR="008472E8" w:rsidRPr="00681903">
        <w:rPr>
          <w:rFonts w:ascii="Arial" w:eastAsia="Times New Roman" w:hAnsi="Arial" w:cs="Arial"/>
          <w:b/>
          <w:i/>
          <w:color w:val="333333"/>
          <w:sz w:val="22"/>
          <w:szCs w:val="22"/>
          <w:lang w:val="en-US"/>
        </w:rPr>
        <w:t>be</w:t>
      </w:r>
      <w:r w:rsidRPr="00681903">
        <w:rPr>
          <w:rFonts w:ascii="Arial" w:eastAsia="Times New Roman" w:hAnsi="Arial" w:cs="Arial"/>
          <w:b/>
          <w:i/>
          <w:color w:val="333333"/>
          <w:sz w:val="22"/>
          <w:szCs w:val="22"/>
          <w:lang w:val="en-US"/>
        </w:rPr>
        <w:t xml:space="preserve"> driven by the </w:t>
      </w:r>
      <w:r w:rsidR="008472E8" w:rsidRPr="00681903">
        <w:rPr>
          <w:rFonts w:ascii="Arial" w:eastAsia="Times New Roman" w:hAnsi="Arial" w:cs="Arial"/>
          <w:b/>
          <w:i/>
          <w:color w:val="333333"/>
          <w:sz w:val="22"/>
          <w:szCs w:val="22"/>
          <w:lang w:val="en-US"/>
        </w:rPr>
        <w:t>sentence-image relation</w:t>
      </w:r>
      <w:proofErr w:type="gramEnd"/>
      <w:r w:rsidRPr="00681903">
        <w:rPr>
          <w:rFonts w:ascii="Arial" w:eastAsia="Times New Roman" w:hAnsi="Arial" w:cs="Arial"/>
          <w:b/>
          <w:i/>
          <w:color w:val="333333"/>
          <w:sz w:val="22"/>
          <w:szCs w:val="22"/>
          <w:lang w:val="en-US"/>
        </w:rPr>
        <w:t>?</w:t>
      </w:r>
      <w:r w:rsidRPr="001E6151">
        <w:rPr>
          <w:rFonts w:ascii="Arial" w:eastAsia="Times New Roman" w:hAnsi="Arial" w:cs="Arial"/>
          <w:color w:val="333333"/>
          <w:sz w:val="22"/>
          <w:szCs w:val="22"/>
          <w:lang w:val="en-US"/>
        </w:rPr>
        <w:t xml:space="preserve"> In order words, </w:t>
      </w:r>
      <w:r w:rsidR="008472E8" w:rsidRPr="001E6151">
        <w:rPr>
          <w:rFonts w:ascii="Arial" w:eastAsia="Times New Roman" w:hAnsi="Arial" w:cs="Arial"/>
          <w:color w:val="333333"/>
          <w:sz w:val="22"/>
          <w:szCs w:val="22"/>
          <w:lang w:val="en-US"/>
        </w:rPr>
        <w:t>certain images could make much easier to derive one reading than the other (but importantly, other images mi</w:t>
      </w:r>
      <w:r w:rsidR="00376650">
        <w:rPr>
          <w:rFonts w:ascii="Arial" w:eastAsia="Times New Roman" w:hAnsi="Arial" w:cs="Arial"/>
          <w:color w:val="333333"/>
          <w:sz w:val="22"/>
          <w:szCs w:val="22"/>
          <w:lang w:val="en-US"/>
        </w:rPr>
        <w:t xml:space="preserve">ght have the opposite pattern). </w:t>
      </w:r>
      <w:r w:rsidR="00376650" w:rsidRPr="001E6151">
        <w:rPr>
          <w:rFonts w:ascii="Arial" w:eastAsia="Times New Roman" w:hAnsi="Arial" w:cs="Arial"/>
          <w:color w:val="333333"/>
          <w:sz w:val="22"/>
          <w:szCs w:val="22"/>
          <w:lang w:val="en-US"/>
        </w:rPr>
        <w:t>Since in our experiment we are using the same images for both conditions, this type of bias could lead to (1) one reading at ceiling (as we do have), (2) low</w:t>
      </w:r>
      <w:r w:rsidR="002E7028">
        <w:rPr>
          <w:rFonts w:ascii="Arial" w:eastAsia="Times New Roman" w:hAnsi="Arial" w:cs="Arial"/>
          <w:color w:val="333333"/>
          <w:sz w:val="22"/>
          <w:szCs w:val="22"/>
          <w:lang w:val="en-US"/>
        </w:rPr>
        <w:t xml:space="preserve"> accessing</w:t>
      </w:r>
      <w:r w:rsidR="00376650" w:rsidRPr="001E6151">
        <w:rPr>
          <w:rFonts w:ascii="Arial" w:eastAsia="Times New Roman" w:hAnsi="Arial" w:cs="Arial"/>
          <w:color w:val="333333"/>
          <w:sz w:val="22"/>
          <w:szCs w:val="22"/>
          <w:lang w:val="en-US"/>
        </w:rPr>
        <w:t xml:space="preserve"> rate for the other</w:t>
      </w:r>
      <w:r w:rsidR="00376650">
        <w:rPr>
          <w:rFonts w:ascii="Arial" w:eastAsia="Times New Roman" w:hAnsi="Arial" w:cs="Arial"/>
          <w:color w:val="333333"/>
          <w:sz w:val="22"/>
          <w:szCs w:val="22"/>
          <w:lang w:val="en-US"/>
        </w:rPr>
        <w:t xml:space="preserve"> reading, and (3) an extra difficulty observed in RT and mouse trajectories for the </w:t>
      </w:r>
      <w:proofErr w:type="spellStart"/>
      <w:r w:rsidR="00376650">
        <w:rPr>
          <w:rFonts w:ascii="Arial" w:eastAsia="Times New Roman" w:hAnsi="Arial" w:cs="Arial"/>
          <w:color w:val="333333"/>
          <w:sz w:val="22"/>
          <w:szCs w:val="22"/>
          <w:lang w:val="en-US"/>
        </w:rPr>
        <w:t>dispreferred</w:t>
      </w:r>
      <w:proofErr w:type="spellEnd"/>
      <w:r w:rsidR="00376650">
        <w:rPr>
          <w:rFonts w:ascii="Arial" w:eastAsia="Times New Roman" w:hAnsi="Arial" w:cs="Arial"/>
          <w:color w:val="333333"/>
          <w:sz w:val="22"/>
          <w:szCs w:val="22"/>
          <w:lang w:val="en-US"/>
        </w:rPr>
        <w:t xml:space="preserve"> interpretation.</w:t>
      </w:r>
    </w:p>
    <w:p w14:paraId="6A587554" w14:textId="77777777" w:rsidR="00310EDD" w:rsidRPr="001E6151" w:rsidRDefault="00310EDD" w:rsidP="00EC608A">
      <w:pPr>
        <w:shd w:val="clear" w:color="auto" w:fill="FFFFFF"/>
        <w:spacing w:line="293" w:lineRule="atLeast"/>
        <w:rPr>
          <w:rFonts w:ascii="Arial" w:eastAsia="Times New Roman" w:hAnsi="Arial" w:cs="Arial"/>
          <w:color w:val="333333"/>
          <w:sz w:val="22"/>
          <w:szCs w:val="22"/>
          <w:lang w:val="en-US"/>
        </w:rPr>
      </w:pPr>
    </w:p>
    <w:p w14:paraId="3357759F" w14:textId="70035DE5" w:rsidR="008472E8" w:rsidRPr="001E6151" w:rsidRDefault="00310EDD" w:rsidP="00EC608A">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Which are the elements to support this idea</w:t>
      </w:r>
      <w:r w:rsidR="008472E8" w:rsidRPr="001E6151">
        <w:rPr>
          <w:rFonts w:ascii="Arial" w:eastAsia="Times New Roman" w:hAnsi="Arial" w:cs="Arial"/>
          <w:color w:val="333333"/>
          <w:sz w:val="22"/>
          <w:szCs w:val="22"/>
          <w:lang w:val="en-US"/>
        </w:rPr>
        <w:t xml:space="preserve">? </w:t>
      </w:r>
    </w:p>
    <w:p w14:paraId="6517AAA1" w14:textId="0C8A8358" w:rsidR="005C19E7" w:rsidRPr="001E6151" w:rsidRDefault="005C19E7" w:rsidP="005C19E7">
      <w:pPr>
        <w:pStyle w:val="ListParagraph"/>
        <w:numPr>
          <w:ilvl w:val="0"/>
          <w:numId w:val="6"/>
        </w:numPr>
        <w:shd w:val="clear" w:color="auto" w:fill="FFFFFF"/>
        <w:spacing w:line="293" w:lineRule="atLeast"/>
        <w:rPr>
          <w:rFonts w:ascii="Arial" w:eastAsia="Times New Roman" w:hAnsi="Arial" w:cs="Arial"/>
          <w:color w:val="333333"/>
          <w:sz w:val="22"/>
          <w:szCs w:val="22"/>
          <w:lang w:val="en-US"/>
        </w:rPr>
      </w:pPr>
      <w:r w:rsidRPr="00310EDD">
        <w:rPr>
          <w:rFonts w:ascii="Arial" w:eastAsia="Times New Roman" w:hAnsi="Arial" w:cs="Arial"/>
          <w:b/>
          <w:color w:val="333333"/>
          <w:sz w:val="22"/>
          <w:szCs w:val="22"/>
          <w:lang w:val="en-US"/>
        </w:rPr>
        <w:t>Scope</w:t>
      </w:r>
      <w:r w:rsidR="00310EDD" w:rsidRPr="00310EDD">
        <w:rPr>
          <w:rFonts w:ascii="Arial" w:eastAsia="Times New Roman" w:hAnsi="Arial" w:cs="Arial"/>
          <w:b/>
          <w:color w:val="333333"/>
          <w:sz w:val="22"/>
          <w:szCs w:val="22"/>
          <w:lang w:val="en-US"/>
        </w:rPr>
        <w:t xml:space="preserve"> results</w:t>
      </w:r>
      <w:r w:rsidR="00310EDD">
        <w:rPr>
          <w:rFonts w:ascii="Arial" w:eastAsia="Times New Roman" w:hAnsi="Arial" w:cs="Arial"/>
          <w:color w:val="333333"/>
          <w:sz w:val="22"/>
          <w:szCs w:val="22"/>
          <w:lang w:val="en-US"/>
        </w:rPr>
        <w:t xml:space="preserve"> suggesting that the images combined with particular quantifiers are driving most of the effect in response times and accessing (Note: it’s not the case that only the images are driving the effect, otherwise in French we should have had the same results). </w:t>
      </w:r>
    </w:p>
    <w:p w14:paraId="5809A872" w14:textId="496B46FD" w:rsidR="005C19E7" w:rsidRPr="001E6151" w:rsidRDefault="009C5845" w:rsidP="005C19E7">
      <w:pPr>
        <w:pStyle w:val="ListParagraph"/>
        <w:numPr>
          <w:ilvl w:val="0"/>
          <w:numId w:val="6"/>
        </w:num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b/>
          <w:color w:val="333333"/>
          <w:sz w:val="22"/>
          <w:szCs w:val="22"/>
          <w:lang w:val="en-US"/>
        </w:rPr>
        <w:t>A</w:t>
      </w:r>
      <w:r w:rsidR="005C19E7" w:rsidRPr="009C5845">
        <w:rPr>
          <w:rFonts w:ascii="Arial" w:eastAsia="Times New Roman" w:hAnsi="Arial" w:cs="Arial"/>
          <w:b/>
          <w:color w:val="333333"/>
          <w:sz w:val="22"/>
          <w:szCs w:val="22"/>
          <w:lang w:val="en-US"/>
        </w:rPr>
        <w:t>mount of distributive readings in different experiments</w:t>
      </w:r>
      <w:r w:rsidR="00310EDD" w:rsidRPr="009C5845">
        <w:rPr>
          <w:rFonts w:ascii="Arial" w:eastAsia="Times New Roman" w:hAnsi="Arial" w:cs="Arial"/>
          <w:b/>
          <w:color w:val="333333"/>
          <w:sz w:val="22"/>
          <w:szCs w:val="22"/>
          <w:lang w:val="en-US"/>
        </w:rPr>
        <w:t>:</w:t>
      </w:r>
      <w:r>
        <w:rPr>
          <w:rFonts w:ascii="Arial" w:eastAsia="Times New Roman" w:hAnsi="Arial" w:cs="Arial"/>
          <w:color w:val="333333"/>
          <w:sz w:val="22"/>
          <w:szCs w:val="22"/>
          <w:lang w:val="en-US"/>
        </w:rPr>
        <w:t xml:space="preserve"> Although it’s true that the task is different in the priming and MT experiment</w:t>
      </w:r>
      <w:r w:rsidR="007F38E1">
        <w:rPr>
          <w:rFonts w:ascii="Arial" w:eastAsia="Times New Roman" w:hAnsi="Arial" w:cs="Arial"/>
          <w:color w:val="333333"/>
          <w:sz w:val="22"/>
          <w:szCs w:val="22"/>
          <w:lang w:val="en-US"/>
        </w:rPr>
        <w:t xml:space="preserve">s, </w:t>
      </w:r>
      <w:r w:rsidR="004A462F">
        <w:rPr>
          <w:rFonts w:ascii="Arial" w:eastAsia="Times New Roman" w:hAnsi="Arial" w:cs="Arial"/>
          <w:color w:val="333333"/>
          <w:sz w:val="22"/>
          <w:szCs w:val="22"/>
          <w:lang w:val="en-US"/>
        </w:rPr>
        <w:t xml:space="preserve">in the former </w:t>
      </w:r>
      <w:r w:rsidR="007F38E1">
        <w:rPr>
          <w:rFonts w:ascii="Arial" w:eastAsia="Times New Roman" w:hAnsi="Arial" w:cs="Arial"/>
          <w:color w:val="333333"/>
          <w:sz w:val="22"/>
          <w:szCs w:val="22"/>
          <w:lang w:val="en-US"/>
        </w:rPr>
        <w:t xml:space="preserve">the rate of distributive interpretations is </w:t>
      </w:r>
      <w:r w:rsidR="004A462F">
        <w:rPr>
          <w:rFonts w:ascii="Arial" w:eastAsia="Times New Roman" w:hAnsi="Arial" w:cs="Arial"/>
          <w:color w:val="333333"/>
          <w:sz w:val="22"/>
          <w:szCs w:val="22"/>
          <w:lang w:val="en-US"/>
        </w:rPr>
        <w:t xml:space="preserve">higher than 50% </w:t>
      </w:r>
      <w:r w:rsidR="007F38E1">
        <w:rPr>
          <w:rFonts w:ascii="Arial" w:eastAsia="Times New Roman" w:hAnsi="Arial" w:cs="Arial"/>
          <w:color w:val="333333"/>
          <w:sz w:val="22"/>
          <w:szCs w:val="22"/>
          <w:lang w:val="en-US"/>
        </w:rPr>
        <w:t xml:space="preserve">(even when there is no priming). Besides the task itself, we didn’t change many things: the images and the insertion of the adverb “exactly”. Notice that the biggest change in images is a consequence of the inclusion of other predicates besides “be connected to”. </w:t>
      </w:r>
    </w:p>
    <w:p w14:paraId="7EFEEAEE" w14:textId="51B0C98C" w:rsidR="005C19E7" w:rsidRPr="004A462F" w:rsidRDefault="005C19E7" w:rsidP="005C19E7">
      <w:pPr>
        <w:pStyle w:val="ListParagraph"/>
        <w:numPr>
          <w:ilvl w:val="0"/>
          <w:numId w:val="6"/>
        </w:numPr>
        <w:shd w:val="clear" w:color="auto" w:fill="FFFFFF"/>
        <w:spacing w:line="293" w:lineRule="atLeast"/>
        <w:rPr>
          <w:rFonts w:ascii="Arial" w:eastAsia="Times New Roman" w:hAnsi="Arial" w:cs="Arial"/>
          <w:b/>
          <w:color w:val="333333"/>
          <w:sz w:val="22"/>
          <w:szCs w:val="22"/>
          <w:lang w:val="en-US"/>
        </w:rPr>
      </w:pPr>
      <w:r w:rsidRPr="004A462F">
        <w:rPr>
          <w:rFonts w:ascii="Arial" w:eastAsia="Times New Roman" w:hAnsi="Arial" w:cs="Arial"/>
          <w:b/>
          <w:color w:val="333333"/>
          <w:sz w:val="22"/>
          <w:szCs w:val="22"/>
          <w:lang w:val="en-US"/>
        </w:rPr>
        <w:t>Predicate influence but no influence of numerals</w:t>
      </w:r>
      <w:r w:rsidR="004A462F">
        <w:rPr>
          <w:rFonts w:ascii="Arial" w:eastAsia="Times New Roman" w:hAnsi="Arial" w:cs="Arial"/>
          <w:b/>
          <w:color w:val="333333"/>
          <w:sz w:val="22"/>
          <w:szCs w:val="22"/>
          <w:lang w:val="en-US"/>
        </w:rPr>
        <w:t>:</w:t>
      </w:r>
      <w:r w:rsidR="004A462F">
        <w:rPr>
          <w:rFonts w:ascii="Arial" w:eastAsia="Times New Roman" w:hAnsi="Arial" w:cs="Arial"/>
          <w:color w:val="333333"/>
          <w:sz w:val="22"/>
          <w:szCs w:val="22"/>
          <w:lang w:val="en-US"/>
        </w:rPr>
        <w:t xml:space="preserve"> In fact, </w:t>
      </w:r>
      <w:r w:rsidR="00BA589F">
        <w:rPr>
          <w:rFonts w:ascii="Arial" w:eastAsia="Times New Roman" w:hAnsi="Arial" w:cs="Arial"/>
          <w:color w:val="333333"/>
          <w:sz w:val="22"/>
          <w:szCs w:val="22"/>
          <w:lang w:val="en-US"/>
        </w:rPr>
        <w:t>the results suggest that the rate of distributive responses rises when “be connected to</w:t>
      </w:r>
      <w:proofErr w:type="gramStart"/>
      <w:r w:rsidR="00BA589F">
        <w:rPr>
          <w:rFonts w:ascii="Arial" w:eastAsia="Times New Roman" w:hAnsi="Arial" w:cs="Arial"/>
          <w:color w:val="333333"/>
          <w:sz w:val="22"/>
          <w:szCs w:val="22"/>
          <w:lang w:val="en-US"/>
        </w:rPr>
        <w:t>”</w:t>
      </w:r>
      <w:proofErr w:type="gramEnd"/>
      <w:r w:rsidR="00BA589F">
        <w:rPr>
          <w:rFonts w:ascii="Arial" w:eastAsia="Times New Roman" w:hAnsi="Arial" w:cs="Arial"/>
          <w:color w:val="333333"/>
          <w:sz w:val="22"/>
          <w:szCs w:val="22"/>
          <w:lang w:val="en-US"/>
        </w:rPr>
        <w:t xml:space="preserve"> predicates to ~50%. Conversely, there is seems to be no effect of the number of shapes in the image.</w:t>
      </w:r>
      <w:r w:rsidR="007949D4">
        <w:rPr>
          <w:rFonts w:ascii="Arial" w:eastAsia="Times New Roman" w:hAnsi="Arial" w:cs="Arial"/>
          <w:color w:val="333333"/>
          <w:sz w:val="22"/>
          <w:szCs w:val="22"/>
          <w:lang w:val="en-US"/>
        </w:rPr>
        <w:t xml:space="preserve"> The </w:t>
      </w:r>
      <w:proofErr w:type="spellStart"/>
      <w:r w:rsidR="007949D4">
        <w:rPr>
          <w:rFonts w:ascii="Arial" w:eastAsia="Times New Roman" w:hAnsi="Arial" w:cs="Arial"/>
          <w:color w:val="333333"/>
          <w:sz w:val="22"/>
          <w:szCs w:val="22"/>
          <w:lang w:val="en-US"/>
        </w:rPr>
        <w:t>maxRatio</w:t>
      </w:r>
      <w:proofErr w:type="spellEnd"/>
      <w:r w:rsidR="007949D4">
        <w:rPr>
          <w:rFonts w:ascii="Arial" w:eastAsia="Times New Roman" w:hAnsi="Arial" w:cs="Arial"/>
          <w:color w:val="333333"/>
          <w:sz w:val="22"/>
          <w:szCs w:val="22"/>
          <w:lang w:val="en-US"/>
        </w:rPr>
        <w:t xml:space="preserve"> results per predi</w:t>
      </w:r>
      <w:r w:rsidR="002E7028">
        <w:rPr>
          <w:rFonts w:ascii="Arial" w:eastAsia="Times New Roman" w:hAnsi="Arial" w:cs="Arial"/>
          <w:color w:val="333333"/>
          <w:sz w:val="22"/>
          <w:szCs w:val="22"/>
          <w:lang w:val="en-US"/>
        </w:rPr>
        <w:t>c</w:t>
      </w:r>
      <w:r w:rsidR="007949D4">
        <w:rPr>
          <w:rFonts w:ascii="Arial" w:eastAsia="Times New Roman" w:hAnsi="Arial" w:cs="Arial"/>
          <w:color w:val="333333"/>
          <w:sz w:val="22"/>
          <w:szCs w:val="22"/>
          <w:lang w:val="en-US"/>
        </w:rPr>
        <w:t xml:space="preserve">ate also suggest that the difference between cumulative and distributive conditions is </w:t>
      </w:r>
      <w:r w:rsidR="002E3F60">
        <w:rPr>
          <w:rFonts w:ascii="Arial" w:eastAsia="Times New Roman" w:hAnsi="Arial" w:cs="Arial"/>
          <w:color w:val="333333"/>
          <w:sz w:val="22"/>
          <w:szCs w:val="22"/>
          <w:lang w:val="en-US"/>
        </w:rPr>
        <w:t xml:space="preserve">reduced in this predicate </w:t>
      </w:r>
      <w:r w:rsidR="007949D4">
        <w:rPr>
          <w:rFonts w:ascii="Arial" w:eastAsia="Times New Roman" w:hAnsi="Arial" w:cs="Arial"/>
          <w:color w:val="333333"/>
          <w:sz w:val="22"/>
          <w:szCs w:val="22"/>
          <w:lang w:val="en-US"/>
        </w:rPr>
        <w:t>[See below]</w:t>
      </w:r>
      <w:r w:rsidR="002E3F60">
        <w:rPr>
          <w:rFonts w:ascii="Arial" w:eastAsia="Times New Roman" w:hAnsi="Arial" w:cs="Arial"/>
          <w:color w:val="333333"/>
          <w:sz w:val="22"/>
          <w:szCs w:val="22"/>
          <w:lang w:val="en-US"/>
        </w:rPr>
        <w:t>.</w:t>
      </w:r>
    </w:p>
    <w:p w14:paraId="749CAAB2" w14:textId="00C7D200" w:rsidR="005C19E7" w:rsidRPr="002E3F60" w:rsidRDefault="005C19E7" w:rsidP="005C19E7">
      <w:pPr>
        <w:pStyle w:val="ListParagraph"/>
        <w:numPr>
          <w:ilvl w:val="0"/>
          <w:numId w:val="6"/>
        </w:numPr>
        <w:shd w:val="clear" w:color="auto" w:fill="FFFFFF"/>
        <w:spacing w:line="293" w:lineRule="atLeast"/>
        <w:rPr>
          <w:rFonts w:ascii="Arial" w:eastAsia="Times New Roman" w:hAnsi="Arial" w:cs="Arial"/>
          <w:b/>
          <w:color w:val="333333"/>
          <w:sz w:val="22"/>
          <w:szCs w:val="22"/>
          <w:lang w:val="en-US"/>
        </w:rPr>
      </w:pPr>
      <w:r w:rsidRPr="00BA589F">
        <w:rPr>
          <w:rFonts w:ascii="Arial" w:eastAsia="Times New Roman" w:hAnsi="Arial" w:cs="Arial"/>
          <w:b/>
          <w:color w:val="333333"/>
          <w:sz w:val="22"/>
          <w:szCs w:val="22"/>
          <w:lang w:val="en-US"/>
        </w:rPr>
        <w:t xml:space="preserve">First </w:t>
      </w:r>
      <w:r w:rsidR="00BA589F" w:rsidRPr="00BA589F">
        <w:rPr>
          <w:rFonts w:ascii="Arial" w:eastAsia="Times New Roman" w:hAnsi="Arial" w:cs="Arial"/>
          <w:b/>
          <w:color w:val="333333"/>
          <w:sz w:val="22"/>
          <w:szCs w:val="22"/>
          <w:lang w:val="en-US"/>
        </w:rPr>
        <w:t xml:space="preserve">priming </w:t>
      </w:r>
      <w:r w:rsidRPr="00BA589F">
        <w:rPr>
          <w:rFonts w:ascii="Arial" w:eastAsia="Times New Roman" w:hAnsi="Arial" w:cs="Arial"/>
          <w:b/>
          <w:color w:val="333333"/>
          <w:sz w:val="22"/>
          <w:szCs w:val="22"/>
          <w:lang w:val="en-US"/>
        </w:rPr>
        <w:t>experiment</w:t>
      </w:r>
      <w:r w:rsidR="00BA589F">
        <w:rPr>
          <w:rFonts w:ascii="Arial" w:eastAsia="Times New Roman" w:hAnsi="Arial" w:cs="Arial"/>
          <w:b/>
          <w:color w:val="333333"/>
          <w:sz w:val="22"/>
          <w:szCs w:val="22"/>
          <w:lang w:val="en-US"/>
        </w:rPr>
        <w:t xml:space="preserve">: </w:t>
      </w:r>
      <w:r w:rsidR="00BA589F">
        <w:rPr>
          <w:rFonts w:ascii="Arial" w:eastAsia="Times New Roman" w:hAnsi="Arial" w:cs="Arial"/>
          <w:color w:val="333333"/>
          <w:sz w:val="22"/>
          <w:szCs w:val="22"/>
          <w:lang w:val="en-US"/>
        </w:rPr>
        <w:t xml:space="preserve">Our pattern of results in this MT experiment </w:t>
      </w:r>
      <w:r w:rsidR="002E3F60">
        <w:rPr>
          <w:rFonts w:ascii="Arial" w:eastAsia="Times New Roman" w:hAnsi="Arial" w:cs="Arial"/>
          <w:color w:val="333333"/>
          <w:sz w:val="22"/>
          <w:szCs w:val="22"/>
          <w:lang w:val="en-US"/>
        </w:rPr>
        <w:t>is</w:t>
      </w:r>
      <w:r w:rsidR="00BA589F">
        <w:rPr>
          <w:rFonts w:ascii="Arial" w:eastAsia="Times New Roman" w:hAnsi="Arial" w:cs="Arial"/>
          <w:color w:val="333333"/>
          <w:sz w:val="22"/>
          <w:szCs w:val="22"/>
          <w:lang w:val="en-US"/>
        </w:rPr>
        <w:t xml:space="preserve"> very similar</w:t>
      </w:r>
      <w:r w:rsidR="002E3F60">
        <w:rPr>
          <w:rFonts w:ascii="Arial" w:eastAsia="Times New Roman" w:hAnsi="Arial" w:cs="Arial"/>
          <w:color w:val="333333"/>
          <w:sz w:val="22"/>
          <w:szCs w:val="22"/>
          <w:lang w:val="en-US"/>
        </w:rPr>
        <w:t xml:space="preserve"> to the one that we had in the first pilot done for the priming experiment (distributive answers ~25%). In this case, the problem was the quantity of shapes and the disposition (i.e., a change in that gave us a 50-50 preference). </w:t>
      </w:r>
      <w:r w:rsidR="00BA589F">
        <w:rPr>
          <w:rFonts w:ascii="Arial" w:eastAsia="Times New Roman" w:hAnsi="Arial" w:cs="Arial"/>
          <w:color w:val="333333"/>
          <w:sz w:val="22"/>
          <w:szCs w:val="22"/>
          <w:lang w:val="en-US"/>
        </w:rPr>
        <w:t xml:space="preserve"> </w:t>
      </w:r>
    </w:p>
    <w:p w14:paraId="3F6CC4E9" w14:textId="77777777" w:rsidR="002E3F60" w:rsidRPr="00BA589F" w:rsidRDefault="002E3F60" w:rsidP="002E3F60">
      <w:pPr>
        <w:pStyle w:val="ListParagraph"/>
        <w:shd w:val="clear" w:color="auto" w:fill="FFFFFF"/>
        <w:spacing w:line="293" w:lineRule="atLeast"/>
        <w:rPr>
          <w:rFonts w:ascii="Arial" w:eastAsia="Times New Roman" w:hAnsi="Arial" w:cs="Arial"/>
          <w:b/>
          <w:color w:val="333333"/>
          <w:sz w:val="22"/>
          <w:szCs w:val="22"/>
          <w:lang w:val="en-US"/>
        </w:rPr>
      </w:pPr>
    </w:p>
    <w:p w14:paraId="329C789A" w14:textId="23DFB01D" w:rsidR="005C19E7" w:rsidRPr="001E6151" w:rsidRDefault="002E3F60" w:rsidP="005C19E7">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 xml:space="preserve">However: </w:t>
      </w:r>
    </w:p>
    <w:p w14:paraId="09243CD3" w14:textId="406230EF" w:rsidR="005C19E7" w:rsidRDefault="002E3F60" w:rsidP="005C19E7">
      <w:pPr>
        <w:pStyle w:val="ListParagraph"/>
        <w:numPr>
          <w:ilvl w:val="0"/>
          <w:numId w:val="7"/>
        </w:numPr>
        <w:shd w:val="clear" w:color="auto" w:fill="FFFFFF"/>
        <w:spacing w:line="293" w:lineRule="atLeast"/>
        <w:rPr>
          <w:rFonts w:ascii="Arial" w:eastAsia="Times New Roman" w:hAnsi="Arial" w:cs="Arial"/>
          <w:color w:val="333333"/>
          <w:sz w:val="22"/>
          <w:szCs w:val="22"/>
          <w:lang w:val="en-US"/>
        </w:rPr>
      </w:pPr>
      <w:r w:rsidRPr="002E3F60">
        <w:rPr>
          <w:rFonts w:ascii="Arial" w:eastAsia="Times New Roman" w:hAnsi="Arial" w:cs="Arial"/>
          <w:b/>
          <w:color w:val="333333"/>
          <w:sz w:val="22"/>
          <w:szCs w:val="22"/>
          <w:lang w:val="en-US"/>
        </w:rPr>
        <w:t>Differences with pilots</w:t>
      </w:r>
      <w:r>
        <w:rPr>
          <w:rFonts w:ascii="Arial" w:eastAsia="Times New Roman" w:hAnsi="Arial" w:cs="Arial"/>
          <w:b/>
          <w:color w:val="333333"/>
          <w:sz w:val="22"/>
          <w:szCs w:val="22"/>
          <w:lang w:val="en-US"/>
        </w:rPr>
        <w:t xml:space="preserve"> in French</w:t>
      </w:r>
      <w:r w:rsidRPr="002E3F60">
        <w:rPr>
          <w:rFonts w:ascii="Arial" w:eastAsia="Times New Roman" w:hAnsi="Arial" w:cs="Arial"/>
          <w:b/>
          <w:color w:val="333333"/>
          <w:sz w:val="22"/>
          <w:szCs w:val="22"/>
          <w:lang w:val="en-US"/>
        </w:rPr>
        <w:t>.</w:t>
      </w:r>
      <w:r>
        <w:rPr>
          <w:rFonts w:ascii="Arial" w:eastAsia="Times New Roman" w:hAnsi="Arial" w:cs="Arial"/>
          <w:b/>
          <w:color w:val="333333"/>
          <w:sz w:val="22"/>
          <w:szCs w:val="22"/>
          <w:lang w:val="en-US"/>
        </w:rPr>
        <w:t xml:space="preserve"> </w:t>
      </w:r>
      <w:r>
        <w:rPr>
          <w:rFonts w:ascii="Arial" w:eastAsia="Times New Roman" w:hAnsi="Arial" w:cs="Arial"/>
          <w:color w:val="333333"/>
          <w:sz w:val="22"/>
          <w:szCs w:val="22"/>
          <w:lang w:val="en-US"/>
        </w:rPr>
        <w:t>We piloted a similar version of the experiments (same images) in French and results were as expected</w:t>
      </w:r>
      <w:r w:rsidR="00CF6929">
        <w:rPr>
          <w:rFonts w:ascii="Arial" w:eastAsia="Times New Roman" w:hAnsi="Arial" w:cs="Arial"/>
          <w:color w:val="333333"/>
          <w:sz w:val="22"/>
          <w:szCs w:val="22"/>
          <w:lang w:val="en-US"/>
        </w:rPr>
        <w:t xml:space="preserve"> (50-50)</w:t>
      </w:r>
      <w:r>
        <w:rPr>
          <w:rFonts w:ascii="Arial" w:eastAsia="Times New Roman" w:hAnsi="Arial" w:cs="Arial"/>
          <w:color w:val="333333"/>
          <w:sz w:val="22"/>
          <w:szCs w:val="22"/>
          <w:lang w:val="en-US"/>
        </w:rPr>
        <w:t>. Why in French is different? (S</w:t>
      </w:r>
      <w:r w:rsidR="005C19E7" w:rsidRPr="001E6151">
        <w:rPr>
          <w:rFonts w:ascii="Arial" w:eastAsia="Times New Roman" w:hAnsi="Arial" w:cs="Arial"/>
          <w:color w:val="333333"/>
          <w:sz w:val="22"/>
          <w:szCs w:val="22"/>
          <w:lang w:val="en-US"/>
        </w:rPr>
        <w:t>ee: the experiment was longer</w:t>
      </w:r>
      <w:r w:rsidR="00CF6929">
        <w:rPr>
          <w:rFonts w:ascii="Arial" w:eastAsia="Times New Roman" w:hAnsi="Arial" w:cs="Arial"/>
          <w:color w:val="333333"/>
          <w:sz w:val="22"/>
          <w:szCs w:val="22"/>
          <w:lang w:val="en-US"/>
        </w:rPr>
        <w:t xml:space="preserve"> and only 10 participants</w:t>
      </w:r>
      <w:r w:rsidR="005C19E7" w:rsidRPr="001E6151">
        <w:rPr>
          <w:rFonts w:ascii="Arial" w:eastAsia="Times New Roman" w:hAnsi="Arial" w:cs="Arial"/>
          <w:color w:val="333333"/>
          <w:sz w:val="22"/>
          <w:szCs w:val="22"/>
          <w:lang w:val="en-US"/>
        </w:rPr>
        <w:t>)</w:t>
      </w:r>
      <w:r>
        <w:rPr>
          <w:rFonts w:ascii="Arial" w:eastAsia="Times New Roman" w:hAnsi="Arial" w:cs="Arial"/>
          <w:color w:val="333333"/>
          <w:sz w:val="22"/>
          <w:szCs w:val="22"/>
          <w:lang w:val="en-US"/>
        </w:rPr>
        <w:t>.</w:t>
      </w:r>
    </w:p>
    <w:p w14:paraId="2212FCDC" w14:textId="1101518C" w:rsidR="005C19E7" w:rsidRPr="001E6151" w:rsidRDefault="005C19E7" w:rsidP="005C19E7">
      <w:pPr>
        <w:pStyle w:val="ListParagraph"/>
        <w:numPr>
          <w:ilvl w:val="0"/>
          <w:numId w:val="7"/>
        </w:num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Task might differentiate the results (it’s not the same to be force to access the reading than to choose</w:t>
      </w:r>
      <w:r w:rsidR="002E3F60">
        <w:rPr>
          <w:rFonts w:ascii="Arial" w:eastAsia="Times New Roman" w:hAnsi="Arial" w:cs="Arial"/>
          <w:color w:val="333333"/>
          <w:sz w:val="22"/>
          <w:szCs w:val="22"/>
          <w:lang w:val="en-US"/>
        </w:rPr>
        <w:t xml:space="preserve"> between that image and some other unknown possibility</w:t>
      </w:r>
      <w:r w:rsidRPr="001E6151">
        <w:rPr>
          <w:rFonts w:ascii="Arial" w:eastAsia="Times New Roman" w:hAnsi="Arial" w:cs="Arial"/>
          <w:color w:val="333333"/>
          <w:sz w:val="22"/>
          <w:szCs w:val="22"/>
          <w:lang w:val="en-US"/>
        </w:rPr>
        <w:t>)</w:t>
      </w:r>
      <w:r w:rsidR="002E3F60">
        <w:rPr>
          <w:rFonts w:ascii="Arial" w:eastAsia="Times New Roman" w:hAnsi="Arial" w:cs="Arial"/>
          <w:color w:val="333333"/>
          <w:sz w:val="22"/>
          <w:szCs w:val="22"/>
          <w:lang w:val="en-US"/>
        </w:rPr>
        <w:t>.</w:t>
      </w:r>
    </w:p>
    <w:p w14:paraId="216C8D20" w14:textId="77777777" w:rsidR="00CF6929" w:rsidRDefault="00CF6929" w:rsidP="00EC608A">
      <w:pPr>
        <w:shd w:val="clear" w:color="auto" w:fill="FFFFFF"/>
        <w:spacing w:line="293" w:lineRule="atLeast"/>
        <w:rPr>
          <w:rFonts w:ascii="Arial" w:eastAsia="Times New Roman" w:hAnsi="Arial" w:cs="Arial"/>
          <w:color w:val="333333"/>
          <w:sz w:val="22"/>
          <w:szCs w:val="22"/>
          <w:lang w:val="en-US"/>
        </w:rPr>
      </w:pPr>
    </w:p>
    <w:p w14:paraId="2466224C" w14:textId="02736EC1" w:rsidR="00CF6929" w:rsidRDefault="00CF6929" w:rsidP="00EC608A">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Possible alternatives:</w:t>
      </w:r>
    </w:p>
    <w:p w14:paraId="14533401" w14:textId="3CEBD0C8" w:rsidR="00CF6929" w:rsidRPr="00CF6929" w:rsidRDefault="00CF6929" w:rsidP="00CF6929">
      <w:pPr>
        <w:pStyle w:val="ListParagraph"/>
        <w:numPr>
          <w:ilvl w:val="0"/>
          <w:numId w:val="8"/>
        </w:num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 xml:space="preserve">To discard predicate effects: </w:t>
      </w:r>
      <w:r w:rsidRPr="00CF6929">
        <w:rPr>
          <w:rFonts w:ascii="Arial" w:eastAsia="Times New Roman" w:hAnsi="Arial" w:cs="Arial"/>
          <w:color w:val="333333"/>
          <w:sz w:val="22"/>
          <w:szCs w:val="22"/>
          <w:lang w:val="en-US"/>
        </w:rPr>
        <w:t>Change the predicates or the images for above/below</w:t>
      </w:r>
    </w:p>
    <w:p w14:paraId="62DAE441" w14:textId="1FAB806D" w:rsidR="00CF6929" w:rsidRPr="00CF6929" w:rsidRDefault="00CF6929" w:rsidP="00CF6929">
      <w:pPr>
        <w:pStyle w:val="ListParagraph"/>
        <w:numPr>
          <w:ilvl w:val="0"/>
          <w:numId w:val="8"/>
        </w:num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 xml:space="preserve">To discard task effects: </w:t>
      </w:r>
      <w:r w:rsidRPr="00CF6929">
        <w:rPr>
          <w:rFonts w:ascii="Arial" w:eastAsia="Times New Roman" w:hAnsi="Arial" w:cs="Arial"/>
          <w:color w:val="333333"/>
          <w:sz w:val="22"/>
          <w:szCs w:val="22"/>
          <w:lang w:val="en-US"/>
        </w:rPr>
        <w:t>Instead of using TRUE-FALSE</w:t>
      </w:r>
      <w:r>
        <w:rPr>
          <w:rFonts w:ascii="Arial" w:eastAsia="Times New Roman" w:hAnsi="Arial" w:cs="Arial"/>
          <w:color w:val="333333"/>
          <w:sz w:val="22"/>
          <w:szCs w:val="22"/>
          <w:lang w:val="en-US"/>
        </w:rPr>
        <w:t xml:space="preserve"> responses, we coul</w:t>
      </w:r>
      <w:r w:rsidR="00681903">
        <w:rPr>
          <w:rFonts w:ascii="Arial" w:eastAsia="Times New Roman" w:hAnsi="Arial" w:cs="Arial"/>
          <w:color w:val="333333"/>
          <w:sz w:val="22"/>
          <w:szCs w:val="22"/>
          <w:lang w:val="en-US"/>
        </w:rPr>
        <w:t xml:space="preserve">d provide images. For example, </w:t>
      </w:r>
      <w:r>
        <w:rPr>
          <w:rFonts w:ascii="Arial" w:eastAsia="Times New Roman" w:hAnsi="Arial" w:cs="Arial"/>
          <w:color w:val="333333"/>
          <w:sz w:val="22"/>
          <w:szCs w:val="22"/>
          <w:lang w:val="en-US"/>
        </w:rPr>
        <w:t xml:space="preserve">we could have three types of trials: (1) common preference task with one image corresponding to a cumulative trial and another corresponding to a distributive trial; (2) </w:t>
      </w:r>
      <w:r w:rsidR="00681903">
        <w:rPr>
          <w:rFonts w:ascii="Arial" w:eastAsia="Times New Roman" w:hAnsi="Arial" w:cs="Arial"/>
          <w:color w:val="333333"/>
          <w:sz w:val="22"/>
          <w:szCs w:val="22"/>
          <w:lang w:val="en-US"/>
        </w:rPr>
        <w:t xml:space="preserve">one distributive image and one interrogation; (3) one cumulative image and one interrogation. </w:t>
      </w:r>
      <w:r>
        <w:rPr>
          <w:rFonts w:ascii="Arial" w:eastAsia="Times New Roman" w:hAnsi="Arial" w:cs="Arial"/>
          <w:color w:val="333333"/>
          <w:sz w:val="22"/>
          <w:szCs w:val="22"/>
          <w:lang w:val="en-US"/>
        </w:rPr>
        <w:t xml:space="preserve"> </w:t>
      </w:r>
    </w:p>
    <w:p w14:paraId="7D3E8756" w14:textId="77777777" w:rsidR="00CF6929" w:rsidRDefault="00CF6929" w:rsidP="00EC608A">
      <w:pPr>
        <w:shd w:val="clear" w:color="auto" w:fill="FFFFFF"/>
        <w:spacing w:line="293" w:lineRule="atLeast"/>
        <w:rPr>
          <w:rFonts w:ascii="Arial" w:eastAsia="Times New Roman" w:hAnsi="Arial" w:cs="Arial"/>
          <w:color w:val="333333"/>
          <w:sz w:val="22"/>
          <w:szCs w:val="22"/>
          <w:lang w:val="en-US"/>
        </w:rPr>
      </w:pPr>
    </w:p>
    <w:p w14:paraId="3678A90A" w14:textId="01A1DD08" w:rsidR="005C19E7" w:rsidRPr="001E6151" w:rsidRDefault="0042060D" w:rsidP="00EC608A">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Aside q</w:t>
      </w:r>
      <w:r w:rsidR="005C19E7" w:rsidRPr="001E6151">
        <w:rPr>
          <w:rFonts w:ascii="Arial" w:eastAsia="Times New Roman" w:hAnsi="Arial" w:cs="Arial"/>
          <w:color w:val="333333"/>
          <w:sz w:val="22"/>
          <w:szCs w:val="22"/>
          <w:lang w:val="en-US"/>
        </w:rPr>
        <w:t xml:space="preserve">uestion: Are there experiments where </w:t>
      </w:r>
      <w:r>
        <w:rPr>
          <w:rFonts w:ascii="Arial" w:eastAsia="Times New Roman" w:hAnsi="Arial" w:cs="Arial"/>
          <w:color w:val="333333"/>
          <w:sz w:val="22"/>
          <w:szCs w:val="22"/>
          <w:lang w:val="en-US"/>
        </w:rPr>
        <w:t>the task is to create the pictures (people arrange shapes according to a sentence)</w:t>
      </w:r>
      <w:r w:rsidR="00001674" w:rsidRPr="001E6151">
        <w:rPr>
          <w:rFonts w:ascii="Arial" w:eastAsia="Times New Roman" w:hAnsi="Arial" w:cs="Arial"/>
          <w:color w:val="333333"/>
          <w:sz w:val="22"/>
          <w:szCs w:val="22"/>
          <w:lang w:val="en-US"/>
        </w:rPr>
        <w:t xml:space="preserve">? </w:t>
      </w:r>
    </w:p>
    <w:p w14:paraId="1356354F" w14:textId="77777777" w:rsidR="008472E8" w:rsidRDefault="008472E8" w:rsidP="00EC608A">
      <w:pPr>
        <w:shd w:val="clear" w:color="auto" w:fill="FFFFFF"/>
        <w:spacing w:line="293" w:lineRule="atLeast"/>
        <w:rPr>
          <w:rFonts w:ascii="Arial" w:eastAsia="Times New Roman" w:hAnsi="Arial" w:cs="Arial"/>
          <w:color w:val="333333"/>
          <w:sz w:val="22"/>
          <w:szCs w:val="22"/>
          <w:lang w:val="en-US"/>
        </w:rPr>
      </w:pPr>
    </w:p>
    <w:p w14:paraId="398B3588" w14:textId="2DFEF879" w:rsidR="00EC608A" w:rsidRPr="002E3F60" w:rsidRDefault="000C327F" w:rsidP="002E3F60">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Cs w:val="22"/>
          <w:lang w:val="en-US"/>
        </w:rPr>
      </w:pPr>
      <w:r w:rsidRPr="002E3F60">
        <w:rPr>
          <w:rFonts w:ascii="Arial" w:eastAsia="Times New Roman" w:hAnsi="Arial" w:cs="Arial"/>
          <w:b/>
          <w:color w:val="333333"/>
          <w:szCs w:val="22"/>
          <w:lang w:val="en-US"/>
        </w:rPr>
        <w:t xml:space="preserve">B. </w:t>
      </w:r>
      <w:r w:rsidR="00EF3C99" w:rsidRPr="002E3F60">
        <w:rPr>
          <w:rFonts w:ascii="Arial" w:eastAsia="Times New Roman" w:hAnsi="Arial" w:cs="Arial"/>
          <w:b/>
          <w:color w:val="333333"/>
          <w:szCs w:val="22"/>
          <w:lang w:val="en-US"/>
        </w:rPr>
        <w:t xml:space="preserve"> </w:t>
      </w:r>
      <w:r w:rsidR="002E3F60">
        <w:rPr>
          <w:rFonts w:ascii="Arial" w:eastAsia="Times New Roman" w:hAnsi="Arial" w:cs="Arial"/>
          <w:b/>
          <w:color w:val="333333"/>
          <w:szCs w:val="22"/>
          <w:lang w:val="en-US"/>
        </w:rPr>
        <w:t>How</w:t>
      </w:r>
      <w:r w:rsidR="00001674" w:rsidRPr="002E3F60">
        <w:rPr>
          <w:rFonts w:ascii="Arial" w:eastAsia="Times New Roman" w:hAnsi="Arial" w:cs="Arial"/>
          <w:b/>
          <w:color w:val="333333"/>
          <w:szCs w:val="22"/>
          <w:lang w:val="en-US"/>
        </w:rPr>
        <w:t xml:space="preserve"> to explain the high amount of </w:t>
      </w:r>
      <w:r w:rsidR="00F86E9C">
        <w:rPr>
          <w:rFonts w:ascii="Arial" w:eastAsia="Times New Roman" w:hAnsi="Arial" w:cs="Arial"/>
          <w:b/>
          <w:color w:val="333333"/>
          <w:szCs w:val="22"/>
          <w:lang w:val="en-US"/>
        </w:rPr>
        <w:t>deviation</w:t>
      </w:r>
      <w:r w:rsidR="00001674" w:rsidRPr="002E3F60">
        <w:rPr>
          <w:rFonts w:ascii="Arial" w:eastAsia="Times New Roman" w:hAnsi="Arial" w:cs="Arial"/>
          <w:b/>
          <w:color w:val="333333"/>
          <w:szCs w:val="22"/>
          <w:lang w:val="en-US"/>
        </w:rPr>
        <w:t xml:space="preserve"> i</w:t>
      </w:r>
      <w:r w:rsidR="002E3F60">
        <w:rPr>
          <w:rFonts w:ascii="Arial" w:eastAsia="Times New Roman" w:hAnsi="Arial" w:cs="Arial"/>
          <w:b/>
          <w:color w:val="333333"/>
          <w:szCs w:val="22"/>
          <w:lang w:val="en-US"/>
        </w:rPr>
        <w:t>n both experimental conditions?</w:t>
      </w:r>
    </w:p>
    <w:p w14:paraId="74F3765C" w14:textId="77777777" w:rsidR="00001674" w:rsidRPr="001E6151" w:rsidRDefault="00001674" w:rsidP="00EC608A">
      <w:pPr>
        <w:shd w:val="clear" w:color="auto" w:fill="FFFFFF"/>
        <w:spacing w:line="293" w:lineRule="atLeast"/>
        <w:rPr>
          <w:rFonts w:ascii="Arial" w:eastAsia="Times New Roman" w:hAnsi="Arial" w:cs="Arial"/>
          <w:color w:val="333333"/>
          <w:sz w:val="22"/>
          <w:szCs w:val="22"/>
          <w:lang w:val="en-US"/>
        </w:rPr>
      </w:pPr>
    </w:p>
    <w:p w14:paraId="24175B42" w14:textId="77777777" w:rsidR="00C935E6" w:rsidRPr="001E6151" w:rsidRDefault="00001674" w:rsidP="00EC608A">
      <w:p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 xml:space="preserve">A baseline deviation </w:t>
      </w:r>
      <w:r w:rsidR="00C935E6" w:rsidRPr="001E6151">
        <w:rPr>
          <w:rFonts w:ascii="Arial" w:eastAsia="Times New Roman" w:hAnsi="Arial" w:cs="Arial"/>
          <w:color w:val="333333"/>
          <w:sz w:val="22"/>
          <w:szCs w:val="22"/>
          <w:lang w:val="en-US"/>
        </w:rPr>
        <w:t xml:space="preserve">towards the alternative </w:t>
      </w:r>
      <w:r w:rsidRPr="001E6151">
        <w:rPr>
          <w:rFonts w:ascii="Arial" w:eastAsia="Times New Roman" w:hAnsi="Arial" w:cs="Arial"/>
          <w:color w:val="333333"/>
          <w:sz w:val="22"/>
          <w:szCs w:val="22"/>
          <w:lang w:val="en-US"/>
        </w:rPr>
        <w:t>might be associated to the existence of ambiguity</w:t>
      </w:r>
      <w:r w:rsidR="00C935E6" w:rsidRPr="001E6151">
        <w:rPr>
          <w:rFonts w:ascii="Arial" w:eastAsia="Times New Roman" w:hAnsi="Arial" w:cs="Arial"/>
          <w:color w:val="333333"/>
          <w:sz w:val="22"/>
          <w:szCs w:val="22"/>
          <w:lang w:val="en-US"/>
        </w:rPr>
        <w:t xml:space="preserve"> itself</w:t>
      </w:r>
      <w:r w:rsidRPr="001E6151">
        <w:rPr>
          <w:rFonts w:ascii="Arial" w:eastAsia="Times New Roman" w:hAnsi="Arial" w:cs="Arial"/>
          <w:color w:val="333333"/>
          <w:sz w:val="22"/>
          <w:szCs w:val="22"/>
          <w:lang w:val="en-US"/>
        </w:rPr>
        <w:t xml:space="preserve">, independently of </w:t>
      </w:r>
      <w:r w:rsidR="0040166E" w:rsidRPr="001E6151">
        <w:rPr>
          <w:rFonts w:ascii="Arial" w:eastAsia="Times New Roman" w:hAnsi="Arial" w:cs="Arial"/>
          <w:color w:val="333333"/>
          <w:sz w:val="22"/>
          <w:szCs w:val="22"/>
          <w:lang w:val="en-US"/>
        </w:rPr>
        <w:t xml:space="preserve">the final reading (and the cost associated to each of them). Higher deviation is associated to distributive readings </w:t>
      </w:r>
      <w:r w:rsidR="0040166E" w:rsidRPr="001E6151">
        <w:rPr>
          <w:rFonts w:ascii="Arial" w:eastAsia="Times New Roman" w:hAnsi="Arial" w:cs="Arial"/>
          <w:color w:val="333333"/>
          <w:sz w:val="22"/>
          <w:szCs w:val="22"/>
          <w:u w:val="single"/>
          <w:lang w:val="en-US"/>
        </w:rPr>
        <w:t>because</w:t>
      </w:r>
      <w:r w:rsidR="0040166E" w:rsidRPr="001E6151">
        <w:rPr>
          <w:rFonts w:ascii="Arial" w:eastAsia="Times New Roman" w:hAnsi="Arial" w:cs="Arial"/>
          <w:color w:val="333333"/>
          <w:sz w:val="22"/>
          <w:szCs w:val="22"/>
          <w:lang w:val="en-US"/>
        </w:rPr>
        <w:t xml:space="preserve"> the weight of cumula</w:t>
      </w:r>
      <w:r w:rsidR="006F0419" w:rsidRPr="001E6151">
        <w:rPr>
          <w:rFonts w:ascii="Arial" w:eastAsia="Times New Roman" w:hAnsi="Arial" w:cs="Arial"/>
          <w:color w:val="333333"/>
          <w:sz w:val="22"/>
          <w:szCs w:val="22"/>
          <w:lang w:val="en-US"/>
        </w:rPr>
        <w:t xml:space="preserve">tive readings is stronger, i.e. people access to a cumulative reading before accessing to a distributive reading. </w:t>
      </w:r>
    </w:p>
    <w:p w14:paraId="48256C16" w14:textId="77777777" w:rsidR="00C935E6" w:rsidRPr="001E6151" w:rsidRDefault="00C935E6" w:rsidP="00EC608A">
      <w:pPr>
        <w:shd w:val="clear" w:color="auto" w:fill="FFFFFF"/>
        <w:spacing w:line="293" w:lineRule="atLeast"/>
        <w:rPr>
          <w:rFonts w:ascii="Arial" w:eastAsia="Times New Roman" w:hAnsi="Arial" w:cs="Arial"/>
          <w:color w:val="333333"/>
          <w:sz w:val="22"/>
          <w:szCs w:val="22"/>
          <w:lang w:val="en-US"/>
        </w:rPr>
      </w:pPr>
    </w:p>
    <w:p w14:paraId="21363565" w14:textId="4842AB2F" w:rsidR="00C935E6" w:rsidRPr="001E6151" w:rsidRDefault="00C935E6" w:rsidP="00EC608A">
      <w:p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 xml:space="preserve">In relation with this: </w:t>
      </w:r>
    </w:p>
    <w:p w14:paraId="5DC42169" w14:textId="77777777" w:rsidR="00C935E6" w:rsidRPr="001E6151" w:rsidRDefault="00C935E6" w:rsidP="00EC608A">
      <w:pPr>
        <w:shd w:val="clear" w:color="auto" w:fill="FFFFFF"/>
        <w:spacing w:line="293" w:lineRule="atLeast"/>
        <w:rPr>
          <w:rFonts w:ascii="Arial" w:eastAsia="Times New Roman" w:hAnsi="Arial" w:cs="Arial"/>
          <w:color w:val="333333"/>
          <w:sz w:val="22"/>
          <w:szCs w:val="22"/>
          <w:lang w:val="en-US"/>
        </w:rPr>
      </w:pPr>
    </w:p>
    <w:p w14:paraId="6D609CF9" w14:textId="2B4D084A" w:rsidR="00C935E6" w:rsidRPr="001E6151" w:rsidRDefault="00C935E6"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 w:val="22"/>
          <w:szCs w:val="22"/>
          <w:lang w:val="en-US"/>
        </w:rPr>
      </w:pPr>
      <w:r w:rsidRPr="001E6151">
        <w:rPr>
          <w:rFonts w:ascii="Arial" w:eastAsia="Times New Roman" w:hAnsi="Arial" w:cs="Arial"/>
          <w:b/>
          <w:color w:val="333333"/>
          <w:sz w:val="22"/>
          <w:szCs w:val="22"/>
          <w:lang w:val="en-US"/>
        </w:rPr>
        <w:t xml:space="preserve">TOMLISON, BAILEY AND BOTT – Possible all of that and then some. </w:t>
      </w:r>
    </w:p>
    <w:p w14:paraId="5226569C" w14:textId="77777777" w:rsidR="00001F8B" w:rsidRPr="001E6151" w:rsidRDefault="00001F8B"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p>
    <w:p w14:paraId="11237FA5" w14:textId="25ED71F7" w:rsidR="00601F1C" w:rsidRPr="001E6151" w:rsidRDefault="00601F1C"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While in our results the high derivation asso</w:t>
      </w:r>
      <w:r w:rsidR="0048448D" w:rsidRPr="001E6151">
        <w:rPr>
          <w:rFonts w:ascii="Arial" w:eastAsia="Times New Roman" w:hAnsi="Arial" w:cs="Arial"/>
          <w:color w:val="333333"/>
          <w:sz w:val="22"/>
          <w:szCs w:val="22"/>
          <w:lang w:val="en-US"/>
        </w:rPr>
        <w:t xml:space="preserve">ciated to both conditions contributes to make mean trajectories </w:t>
      </w:r>
      <w:r w:rsidRPr="001E6151">
        <w:rPr>
          <w:rFonts w:ascii="Arial" w:eastAsia="Times New Roman" w:hAnsi="Arial" w:cs="Arial"/>
          <w:color w:val="333333"/>
          <w:sz w:val="22"/>
          <w:szCs w:val="22"/>
          <w:lang w:val="en-US"/>
        </w:rPr>
        <w:t>very similar, their mean trajectories for “logical” and “pragmatic” (SI)</w:t>
      </w:r>
      <w:r w:rsidR="0048448D" w:rsidRPr="001E6151">
        <w:rPr>
          <w:rFonts w:ascii="Arial" w:eastAsia="Times New Roman" w:hAnsi="Arial" w:cs="Arial"/>
          <w:color w:val="333333"/>
          <w:sz w:val="22"/>
          <w:szCs w:val="22"/>
          <w:lang w:val="en-US"/>
        </w:rPr>
        <w:t xml:space="preserve"> conditions reflect</w:t>
      </w:r>
      <w:r w:rsidRPr="001E6151">
        <w:rPr>
          <w:rFonts w:ascii="Arial" w:eastAsia="Times New Roman" w:hAnsi="Arial" w:cs="Arial"/>
          <w:color w:val="333333"/>
          <w:sz w:val="22"/>
          <w:szCs w:val="22"/>
          <w:lang w:val="en-US"/>
        </w:rPr>
        <w:t xml:space="preserve"> very clearly two </w:t>
      </w:r>
      <w:r w:rsidR="0048448D" w:rsidRPr="001E6151">
        <w:rPr>
          <w:rFonts w:ascii="Arial" w:eastAsia="Times New Roman" w:hAnsi="Arial" w:cs="Arial"/>
          <w:color w:val="333333"/>
          <w:sz w:val="22"/>
          <w:szCs w:val="22"/>
          <w:lang w:val="en-US"/>
        </w:rPr>
        <w:t xml:space="preserve">different </w:t>
      </w:r>
      <w:r w:rsidRPr="001E6151">
        <w:rPr>
          <w:rFonts w:ascii="Arial" w:eastAsia="Times New Roman" w:hAnsi="Arial" w:cs="Arial"/>
          <w:color w:val="333333"/>
          <w:sz w:val="22"/>
          <w:szCs w:val="22"/>
          <w:lang w:val="en-US"/>
        </w:rPr>
        <w:t xml:space="preserve">patterns of derivation. </w:t>
      </w:r>
      <w:r w:rsidR="0048448D" w:rsidRPr="001E6151">
        <w:rPr>
          <w:rFonts w:ascii="Arial" w:eastAsia="Times New Roman" w:hAnsi="Arial" w:cs="Arial"/>
          <w:color w:val="333333"/>
          <w:sz w:val="22"/>
          <w:szCs w:val="22"/>
          <w:lang w:val="en-US"/>
        </w:rPr>
        <w:t>How do we explain this difference?</w:t>
      </w:r>
    </w:p>
    <w:p w14:paraId="37AB26AE" w14:textId="77777777" w:rsidR="00C935E6" w:rsidRPr="001E6151" w:rsidRDefault="00C935E6"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p>
    <w:p w14:paraId="4F52F59E" w14:textId="6FA13A2B" w:rsidR="00EC608A" w:rsidRPr="001E6151" w:rsidRDefault="00F86E9C"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In their experiments, T&amp;</w:t>
      </w:r>
      <w:r w:rsidR="00EC0CBA" w:rsidRPr="001E6151">
        <w:rPr>
          <w:rFonts w:ascii="Arial" w:eastAsia="Times New Roman" w:hAnsi="Arial" w:cs="Arial"/>
          <w:color w:val="333333"/>
          <w:sz w:val="22"/>
          <w:szCs w:val="22"/>
          <w:lang w:val="en-US"/>
        </w:rPr>
        <w:t>B&amp;B</w:t>
      </w:r>
      <w:r w:rsidR="00EC608A" w:rsidRPr="001E6151">
        <w:rPr>
          <w:rFonts w:ascii="Arial" w:eastAsia="Times New Roman" w:hAnsi="Arial" w:cs="Arial"/>
          <w:color w:val="333333"/>
          <w:sz w:val="22"/>
          <w:szCs w:val="22"/>
          <w:lang w:val="en-US"/>
        </w:rPr>
        <w:t xml:space="preserve"> use one type of critical sentence (</w:t>
      </w:r>
      <w:r w:rsidR="00EC608A" w:rsidRPr="001E6151">
        <w:rPr>
          <w:rFonts w:ascii="Arial" w:eastAsia="Times New Roman" w:hAnsi="Arial" w:cs="Arial"/>
          <w:i/>
          <w:color w:val="333333"/>
          <w:sz w:val="22"/>
          <w:szCs w:val="22"/>
          <w:lang w:val="en-US"/>
        </w:rPr>
        <w:t>Some elephants are mammals</w:t>
      </w:r>
      <w:r w:rsidR="00EC608A" w:rsidRPr="001E6151">
        <w:rPr>
          <w:rFonts w:ascii="Arial" w:eastAsia="Times New Roman" w:hAnsi="Arial" w:cs="Arial"/>
          <w:color w:val="333333"/>
          <w:sz w:val="22"/>
          <w:szCs w:val="22"/>
          <w:lang w:val="en-US"/>
        </w:rPr>
        <w:t>), where logical interpretations = TRUE and pragmatic interpretations = FALSE. They have basically 4 control items (All-True, All-False, Some-True and Some-False). Notice that in Some-False trials (</w:t>
      </w:r>
      <w:r w:rsidR="00EC608A" w:rsidRPr="001E6151">
        <w:rPr>
          <w:rFonts w:ascii="Arial" w:eastAsia="Times New Roman" w:hAnsi="Arial" w:cs="Arial"/>
          <w:i/>
          <w:color w:val="333333"/>
          <w:sz w:val="22"/>
          <w:szCs w:val="22"/>
          <w:lang w:val="en-US"/>
        </w:rPr>
        <w:t>Some elephants are insects</w:t>
      </w:r>
      <w:r w:rsidR="00EC608A" w:rsidRPr="001E6151">
        <w:rPr>
          <w:rFonts w:ascii="Arial" w:eastAsia="Times New Roman" w:hAnsi="Arial" w:cs="Arial"/>
          <w:color w:val="333333"/>
          <w:sz w:val="22"/>
          <w:szCs w:val="22"/>
          <w:lang w:val="en-US"/>
        </w:rPr>
        <w:t>) both</w:t>
      </w:r>
      <w:r w:rsidR="00EC0CBA" w:rsidRPr="001E6151">
        <w:rPr>
          <w:rFonts w:ascii="Arial" w:eastAsia="Times New Roman" w:hAnsi="Arial" w:cs="Arial"/>
          <w:color w:val="333333"/>
          <w:sz w:val="22"/>
          <w:szCs w:val="22"/>
          <w:lang w:val="en-US"/>
        </w:rPr>
        <w:t xml:space="preserve"> alternative</w:t>
      </w:r>
      <w:r w:rsidR="00EC608A" w:rsidRPr="001E6151">
        <w:rPr>
          <w:rFonts w:ascii="Arial" w:eastAsia="Times New Roman" w:hAnsi="Arial" w:cs="Arial"/>
          <w:color w:val="333333"/>
          <w:sz w:val="22"/>
          <w:szCs w:val="22"/>
          <w:lang w:val="en-US"/>
        </w:rPr>
        <w:t xml:space="preserve"> readings are FALSE while in Some-True (</w:t>
      </w:r>
      <w:r w:rsidR="00EC608A" w:rsidRPr="001E6151">
        <w:rPr>
          <w:rFonts w:ascii="Arial" w:eastAsia="Times New Roman" w:hAnsi="Arial" w:cs="Arial"/>
          <w:i/>
          <w:color w:val="333333"/>
          <w:sz w:val="22"/>
          <w:szCs w:val="22"/>
          <w:lang w:val="en-US"/>
        </w:rPr>
        <w:t>Some mammals are elephants</w:t>
      </w:r>
      <w:r w:rsidR="00EC608A" w:rsidRPr="001E6151">
        <w:rPr>
          <w:rFonts w:ascii="Arial" w:eastAsia="Times New Roman" w:hAnsi="Arial" w:cs="Arial"/>
          <w:color w:val="333333"/>
          <w:sz w:val="22"/>
          <w:szCs w:val="22"/>
          <w:lang w:val="en-US"/>
        </w:rPr>
        <w:t>) </w:t>
      </w:r>
      <w:r w:rsidR="00EC0CBA" w:rsidRPr="001E6151">
        <w:rPr>
          <w:rFonts w:ascii="Arial" w:eastAsia="Times New Roman" w:hAnsi="Arial" w:cs="Arial"/>
          <w:color w:val="333333"/>
          <w:sz w:val="22"/>
          <w:szCs w:val="22"/>
          <w:lang w:val="en-US"/>
        </w:rPr>
        <w:t>only “logical” readings are FALSE</w:t>
      </w:r>
      <w:r w:rsidR="00EC608A" w:rsidRPr="001E6151">
        <w:rPr>
          <w:rFonts w:ascii="Arial" w:eastAsia="Times New Roman" w:hAnsi="Arial" w:cs="Arial"/>
          <w:color w:val="333333"/>
          <w:sz w:val="22"/>
          <w:szCs w:val="22"/>
          <w:lang w:val="en-US"/>
        </w:rPr>
        <w:t>. Crucially, they don't compare TRUE responses for Some-Tru</w:t>
      </w:r>
      <w:r w:rsidR="003071B0" w:rsidRPr="001E6151">
        <w:rPr>
          <w:rFonts w:ascii="Arial" w:eastAsia="Times New Roman" w:hAnsi="Arial" w:cs="Arial"/>
          <w:color w:val="333333"/>
          <w:sz w:val="22"/>
          <w:szCs w:val="22"/>
          <w:lang w:val="en-US"/>
        </w:rPr>
        <w:t>e with FALSE responses for critical cases</w:t>
      </w:r>
      <w:r w:rsidR="00EC608A" w:rsidRPr="001E6151">
        <w:rPr>
          <w:rFonts w:ascii="Arial" w:eastAsia="Times New Roman" w:hAnsi="Arial" w:cs="Arial"/>
          <w:color w:val="333333"/>
          <w:sz w:val="22"/>
          <w:szCs w:val="22"/>
          <w:lang w:val="en-US"/>
        </w:rPr>
        <w:t xml:space="preserve"> (in both cases the underlying reading should be the one with the SI). </w:t>
      </w:r>
    </w:p>
    <w:p w14:paraId="3CA5962D" w14:textId="48EC709A" w:rsidR="00EC608A" w:rsidRPr="001E6151" w:rsidRDefault="00EC0CBA"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Instead, t</w:t>
      </w:r>
      <w:r w:rsidR="00EC608A" w:rsidRPr="001E6151">
        <w:rPr>
          <w:rFonts w:ascii="Arial" w:eastAsia="Times New Roman" w:hAnsi="Arial" w:cs="Arial"/>
          <w:color w:val="333333"/>
          <w:sz w:val="22"/>
          <w:szCs w:val="22"/>
          <w:lang w:val="en-US"/>
        </w:rPr>
        <w:t>hey only compare for critical items True (41%) and False (59%) responses, and they found that there is a difference of deviation.  [Note: This effect is still there when they restrict the analysis to "pragmatic participants", who said false most of the time]</w:t>
      </w:r>
    </w:p>
    <w:p w14:paraId="6B7D5FC4" w14:textId="77777777" w:rsidR="00EC0CBA" w:rsidRPr="001E6151" w:rsidRDefault="00EC0CBA"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p>
    <w:p w14:paraId="02E99E56" w14:textId="4BF334C8" w:rsidR="0025055F" w:rsidRPr="001E6151" w:rsidRDefault="00EC0CBA"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 w:val="22"/>
          <w:szCs w:val="22"/>
          <w:lang w:val="en-US"/>
        </w:rPr>
      </w:pPr>
      <w:r w:rsidRPr="001E6151">
        <w:rPr>
          <w:rFonts w:ascii="Arial" w:eastAsia="Times New Roman" w:hAnsi="Arial" w:cs="Arial"/>
          <w:b/>
          <w:color w:val="333333"/>
          <w:sz w:val="22"/>
          <w:szCs w:val="22"/>
          <w:lang w:val="en-US"/>
        </w:rPr>
        <w:t xml:space="preserve">BUT: </w:t>
      </w:r>
      <w:r w:rsidR="00EC608A" w:rsidRPr="001E6151">
        <w:rPr>
          <w:rFonts w:ascii="Arial" w:eastAsia="Times New Roman" w:hAnsi="Arial" w:cs="Arial"/>
          <w:b/>
          <w:color w:val="333333"/>
          <w:sz w:val="22"/>
          <w:szCs w:val="22"/>
          <w:lang w:val="en-US"/>
        </w:rPr>
        <w:t xml:space="preserve">Can be this effect attributable only to a "falsity" effect? </w:t>
      </w:r>
      <w:r w:rsidRPr="001E6151">
        <w:rPr>
          <w:rFonts w:ascii="Arial" w:eastAsia="Times New Roman" w:hAnsi="Arial" w:cs="Arial"/>
          <w:b/>
          <w:color w:val="333333"/>
          <w:sz w:val="22"/>
          <w:szCs w:val="22"/>
          <w:lang w:val="en-US"/>
        </w:rPr>
        <w:t xml:space="preserve">In other words, they are not comparing only the derivation of two different readings but also </w:t>
      </w:r>
      <w:r w:rsidR="003071B0" w:rsidRPr="001E6151">
        <w:rPr>
          <w:rFonts w:ascii="Arial" w:eastAsia="Times New Roman" w:hAnsi="Arial" w:cs="Arial"/>
          <w:b/>
          <w:color w:val="333333"/>
          <w:sz w:val="22"/>
          <w:szCs w:val="22"/>
          <w:lang w:val="en-US"/>
        </w:rPr>
        <w:t xml:space="preserve">different answers (False-True) </w:t>
      </w:r>
      <w:r w:rsidR="0025055F" w:rsidRPr="001E6151">
        <w:rPr>
          <w:rFonts w:ascii="Arial" w:eastAsia="Times New Roman" w:hAnsi="Arial" w:cs="Arial"/>
          <w:b/>
          <w:color w:val="333333"/>
          <w:sz w:val="22"/>
          <w:szCs w:val="22"/>
          <w:lang w:val="en-US"/>
        </w:rPr>
        <w:t>and the difference could be due to this</w:t>
      </w:r>
      <w:r w:rsidR="0025055F" w:rsidRPr="001E6151">
        <w:rPr>
          <w:rStyle w:val="FootnoteReference"/>
          <w:rFonts w:ascii="Arial" w:eastAsia="Times New Roman" w:hAnsi="Arial" w:cs="Arial"/>
          <w:b/>
          <w:color w:val="333333"/>
          <w:sz w:val="22"/>
          <w:szCs w:val="22"/>
          <w:lang w:val="en-US"/>
        </w:rPr>
        <w:footnoteReference w:id="2"/>
      </w:r>
      <w:r w:rsidR="0025055F" w:rsidRPr="001E6151">
        <w:rPr>
          <w:rFonts w:ascii="Arial" w:eastAsia="Times New Roman" w:hAnsi="Arial" w:cs="Arial"/>
          <w:b/>
          <w:color w:val="333333"/>
          <w:sz w:val="22"/>
          <w:szCs w:val="22"/>
          <w:lang w:val="en-US"/>
        </w:rPr>
        <w:t>.</w:t>
      </w:r>
    </w:p>
    <w:p w14:paraId="488289D6" w14:textId="06621A3C" w:rsidR="00EC608A" w:rsidRPr="001E6151" w:rsidRDefault="0025055F"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hAnsi="Arial" w:cs="Arial"/>
          <w:b/>
          <w:sz w:val="22"/>
          <w:szCs w:val="22"/>
          <w:lang w:val="en-US"/>
        </w:rPr>
      </w:pPr>
      <w:r w:rsidRPr="001E6151">
        <w:rPr>
          <w:rFonts w:ascii="Arial" w:eastAsia="Times New Roman" w:hAnsi="Arial" w:cs="Arial"/>
          <w:b/>
          <w:color w:val="333333"/>
          <w:sz w:val="22"/>
          <w:szCs w:val="22"/>
          <w:lang w:val="en-US"/>
        </w:rPr>
        <w:t xml:space="preserve"> </w:t>
      </w:r>
    </w:p>
    <w:p w14:paraId="7C95266B" w14:textId="77777777" w:rsidR="007A0B58" w:rsidRDefault="007A0B58" w:rsidP="0048448D">
      <w:pPr>
        <w:shd w:val="clear" w:color="auto" w:fill="FFFFFF"/>
        <w:spacing w:line="293" w:lineRule="atLeast"/>
        <w:rPr>
          <w:rFonts w:ascii="Arial" w:eastAsia="Times New Roman" w:hAnsi="Arial" w:cs="Arial"/>
          <w:color w:val="333333"/>
          <w:sz w:val="22"/>
          <w:szCs w:val="22"/>
          <w:lang w:val="en-US"/>
        </w:rPr>
      </w:pPr>
    </w:p>
    <w:p w14:paraId="49AF73F9" w14:textId="1D5709CA" w:rsidR="0048448D" w:rsidRDefault="0048448D" w:rsidP="0048448D">
      <w:p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This is independent of the type of derivation, whether it’s in two-steps (somehow serial) or in parallel and cumulative readings are derive</w:t>
      </w:r>
      <w:r w:rsidR="0025055F" w:rsidRPr="001E6151">
        <w:rPr>
          <w:rFonts w:ascii="Arial" w:eastAsia="Times New Roman" w:hAnsi="Arial" w:cs="Arial"/>
          <w:color w:val="333333"/>
          <w:sz w:val="22"/>
          <w:szCs w:val="22"/>
          <w:lang w:val="en-US"/>
        </w:rPr>
        <w:t>d first because they are faster (cf. idea of Speed-Accuracy trade off).</w:t>
      </w:r>
      <w:r w:rsidRPr="001E6151">
        <w:rPr>
          <w:rFonts w:ascii="Arial" w:eastAsia="Times New Roman" w:hAnsi="Arial" w:cs="Arial"/>
          <w:color w:val="333333"/>
          <w:sz w:val="22"/>
          <w:szCs w:val="22"/>
          <w:lang w:val="en-US"/>
        </w:rPr>
        <w:t xml:space="preserve"> </w:t>
      </w:r>
    </w:p>
    <w:p w14:paraId="116A9A3C" w14:textId="77777777" w:rsidR="00681903" w:rsidRDefault="00681903" w:rsidP="0048448D">
      <w:pPr>
        <w:shd w:val="clear" w:color="auto" w:fill="FFFFFF"/>
        <w:spacing w:line="293" w:lineRule="atLeast"/>
        <w:rPr>
          <w:rFonts w:ascii="Arial" w:eastAsia="Times New Roman" w:hAnsi="Arial" w:cs="Arial"/>
          <w:color w:val="333333"/>
          <w:sz w:val="22"/>
          <w:szCs w:val="22"/>
          <w:lang w:val="en-US"/>
        </w:rPr>
      </w:pPr>
    </w:p>
    <w:p w14:paraId="41ABB1F5" w14:textId="3A457F68" w:rsidR="00681903" w:rsidRPr="00681903" w:rsidRDefault="00681903" w:rsidP="0048448D">
      <w:pPr>
        <w:shd w:val="clear" w:color="auto" w:fill="FFFFFF"/>
        <w:spacing w:line="293" w:lineRule="atLeast"/>
        <w:rPr>
          <w:rFonts w:ascii="Arial" w:eastAsia="Times New Roman" w:hAnsi="Arial" w:cs="Arial"/>
          <w:color w:val="333333"/>
          <w:sz w:val="22"/>
          <w:szCs w:val="22"/>
          <w:u w:val="single"/>
          <w:lang w:val="en-US"/>
        </w:rPr>
      </w:pPr>
      <w:r w:rsidRPr="00681903">
        <w:rPr>
          <w:rFonts w:ascii="Arial" w:eastAsia="Times New Roman" w:hAnsi="Arial" w:cs="Arial"/>
          <w:color w:val="333333"/>
          <w:sz w:val="22"/>
          <w:szCs w:val="22"/>
          <w:u w:val="single"/>
          <w:lang w:val="en-US"/>
        </w:rPr>
        <w:t>Follow-up?</w:t>
      </w:r>
    </w:p>
    <w:p w14:paraId="731B450F" w14:textId="08955E0C" w:rsidR="009E57CA" w:rsidRPr="00681903" w:rsidRDefault="009E57CA" w:rsidP="00681903">
      <w:pPr>
        <w:pStyle w:val="ListParagraph"/>
        <w:numPr>
          <w:ilvl w:val="0"/>
          <w:numId w:val="2"/>
        </w:numPr>
        <w:rPr>
          <w:rFonts w:ascii="Arial" w:hAnsi="Arial" w:cs="Arial"/>
          <w:sz w:val="22"/>
          <w:szCs w:val="22"/>
          <w:lang w:val="en-US"/>
        </w:rPr>
      </w:pPr>
      <w:r w:rsidRPr="00681903">
        <w:rPr>
          <w:rFonts w:ascii="Arial" w:hAnsi="Arial" w:cs="Arial"/>
          <w:sz w:val="22"/>
          <w:szCs w:val="22"/>
          <w:lang w:val="en-US"/>
        </w:rPr>
        <w:t>Modeling</w:t>
      </w:r>
      <w:r w:rsidR="005519A6" w:rsidRPr="00681903">
        <w:rPr>
          <w:rFonts w:ascii="Arial" w:hAnsi="Arial" w:cs="Arial"/>
          <w:sz w:val="22"/>
          <w:szCs w:val="22"/>
          <w:lang w:val="en-US"/>
        </w:rPr>
        <w:t xml:space="preserve">: Can </w:t>
      </w:r>
      <w:r w:rsidR="009442C0" w:rsidRPr="00681903">
        <w:rPr>
          <w:rFonts w:ascii="Arial" w:hAnsi="Arial" w:cs="Arial"/>
          <w:sz w:val="22"/>
          <w:szCs w:val="22"/>
          <w:lang w:val="en-US"/>
        </w:rPr>
        <w:t>the degree of noise</w:t>
      </w:r>
      <w:r w:rsidR="005519A6" w:rsidRPr="00681903">
        <w:rPr>
          <w:rFonts w:ascii="Arial" w:hAnsi="Arial" w:cs="Arial"/>
          <w:sz w:val="22"/>
          <w:szCs w:val="22"/>
          <w:lang w:val="en-US"/>
        </w:rPr>
        <w:t xml:space="preserve"> explain by itself the difference between conditions?</w:t>
      </w:r>
    </w:p>
    <w:p w14:paraId="2F38F5DE" w14:textId="408972CB" w:rsidR="009E57CA" w:rsidRPr="00681903" w:rsidRDefault="009E57CA" w:rsidP="009E57CA">
      <w:pPr>
        <w:pStyle w:val="ListParagraph"/>
        <w:numPr>
          <w:ilvl w:val="0"/>
          <w:numId w:val="2"/>
        </w:numPr>
        <w:rPr>
          <w:rFonts w:ascii="Arial" w:hAnsi="Arial" w:cs="Arial"/>
          <w:sz w:val="22"/>
          <w:szCs w:val="22"/>
          <w:lang w:val="en-US"/>
        </w:rPr>
      </w:pPr>
      <w:r w:rsidRPr="00681903">
        <w:rPr>
          <w:rFonts w:ascii="Arial" w:hAnsi="Arial" w:cs="Arial"/>
          <w:sz w:val="22"/>
          <w:szCs w:val="22"/>
          <w:lang w:val="en-US"/>
        </w:rPr>
        <w:t>Speed-Accuracy trade-off</w:t>
      </w:r>
      <w:r w:rsidR="005519A6" w:rsidRPr="00681903">
        <w:rPr>
          <w:rFonts w:ascii="Arial" w:hAnsi="Arial" w:cs="Arial"/>
          <w:sz w:val="22"/>
          <w:szCs w:val="22"/>
          <w:lang w:val="en-US"/>
        </w:rPr>
        <w:t>: Dissociate deriving faster one reading than other from two-step derivation.</w:t>
      </w:r>
      <w:r w:rsidR="00EC5395" w:rsidRPr="00681903">
        <w:rPr>
          <w:rFonts w:ascii="Arial" w:hAnsi="Arial" w:cs="Arial"/>
          <w:sz w:val="22"/>
          <w:szCs w:val="22"/>
          <w:lang w:val="en-US"/>
        </w:rPr>
        <w:t xml:space="preserve"> (I’ve explored this a little bit when Emmanuel proposed it)</w:t>
      </w:r>
    </w:p>
    <w:p w14:paraId="2E6BA307" w14:textId="0607EAB4" w:rsidR="00957F3D" w:rsidRDefault="00957F3D" w:rsidP="00957F3D">
      <w:pPr>
        <w:pStyle w:val="ListParagraph"/>
        <w:ind w:left="1080"/>
        <w:rPr>
          <w:rFonts w:ascii="Times New Roman" w:hAnsi="Times New Roman" w:cs="Times New Roman"/>
          <w:lang w:val="en-US"/>
        </w:rPr>
      </w:pPr>
    </w:p>
    <w:p w14:paraId="1A376836" w14:textId="77777777" w:rsidR="007949D4" w:rsidRDefault="007949D4" w:rsidP="00957F3D">
      <w:pPr>
        <w:pStyle w:val="ListParagraph"/>
        <w:ind w:left="1080"/>
        <w:rPr>
          <w:rFonts w:ascii="Times New Roman" w:hAnsi="Times New Roman" w:cs="Times New Roman"/>
          <w:lang w:val="en-US"/>
        </w:rPr>
      </w:pPr>
    </w:p>
    <w:p w14:paraId="5AA5A274" w14:textId="77777777" w:rsidR="007949D4" w:rsidRDefault="007949D4" w:rsidP="00957F3D">
      <w:pPr>
        <w:pStyle w:val="ListParagraph"/>
        <w:ind w:left="1080"/>
        <w:rPr>
          <w:rFonts w:ascii="Times New Roman" w:hAnsi="Times New Roman" w:cs="Times New Roman"/>
          <w:lang w:val="en-US"/>
        </w:rPr>
      </w:pPr>
    </w:p>
    <w:p w14:paraId="1F5616E2" w14:textId="4FE4F8A2" w:rsidR="007949D4" w:rsidRDefault="007949D4" w:rsidP="00957F3D">
      <w:pPr>
        <w:pStyle w:val="ListParagraph"/>
        <w:ind w:left="1080"/>
        <w:rPr>
          <w:rFonts w:ascii="Times New Roman" w:hAnsi="Times New Roman" w:cs="Times New Roman"/>
          <w:lang w:val="en-US"/>
        </w:rPr>
      </w:pPr>
      <w:r>
        <w:rPr>
          <w:rFonts w:ascii="Helvetica" w:hAnsi="Helvetica" w:cs="Helvetica"/>
          <w:noProof/>
          <w:lang w:val="en-US"/>
        </w:rPr>
        <w:drawing>
          <wp:inline distT="0" distB="0" distL="0" distR="0" wp14:anchorId="773814A2" wp14:editId="1F84A9B4">
            <wp:extent cx="6029030" cy="3330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950" cy="3330816"/>
                    </a:xfrm>
                    <a:prstGeom prst="rect">
                      <a:avLst/>
                    </a:prstGeom>
                    <a:noFill/>
                    <a:ln>
                      <a:noFill/>
                    </a:ln>
                  </pic:spPr>
                </pic:pic>
              </a:graphicData>
            </a:graphic>
          </wp:inline>
        </w:drawing>
      </w:r>
    </w:p>
    <w:p w14:paraId="77BD523B" w14:textId="77777777" w:rsidR="001E6151" w:rsidRDefault="001E6151" w:rsidP="001E6151">
      <w:pPr>
        <w:pBdr>
          <w:bottom w:val="single" w:sz="6" w:space="1" w:color="auto"/>
        </w:pBdr>
        <w:rPr>
          <w:rFonts w:ascii="Times New Roman" w:hAnsi="Times New Roman" w:cs="Times New Roman"/>
          <w:lang w:val="en-US"/>
        </w:rPr>
      </w:pPr>
    </w:p>
    <w:p w14:paraId="000A2B6C" w14:textId="77777777" w:rsidR="00681903" w:rsidRDefault="00681903" w:rsidP="001E6151">
      <w:pPr>
        <w:pBdr>
          <w:bottom w:val="single" w:sz="6" w:space="1" w:color="auto"/>
        </w:pBdr>
        <w:rPr>
          <w:rFonts w:ascii="Times New Roman" w:hAnsi="Times New Roman" w:cs="Times New Roman"/>
          <w:lang w:val="en-US"/>
        </w:rPr>
      </w:pPr>
    </w:p>
    <w:p w14:paraId="21308935" w14:textId="366CDA0C" w:rsidR="00681903" w:rsidRDefault="00681903" w:rsidP="001E6151">
      <w:pPr>
        <w:pBdr>
          <w:bottom w:val="single" w:sz="6" w:space="1" w:color="auto"/>
        </w:pBdr>
        <w:rPr>
          <w:rFonts w:ascii="Times New Roman" w:hAnsi="Times New Roman" w:cs="Times New Roman"/>
          <w:lang w:val="en-US"/>
        </w:rPr>
      </w:pPr>
      <w:r>
        <w:rPr>
          <w:rFonts w:ascii="Times New Roman" w:hAnsi="Times New Roman" w:cs="Times New Roman"/>
          <w:lang w:val="en-US"/>
        </w:rPr>
        <w:t>UNTIL HERE WE DISCUSSED (OF MY HANDOUT)</w:t>
      </w:r>
    </w:p>
    <w:p w14:paraId="07C67BB6" w14:textId="77777777" w:rsidR="001E6151" w:rsidRPr="001E6151" w:rsidRDefault="001E6151" w:rsidP="001E6151">
      <w:pPr>
        <w:rPr>
          <w:rFonts w:ascii="Times New Roman" w:hAnsi="Times New Roman" w:cs="Times New Roman"/>
          <w:lang w:val="en-US"/>
        </w:rPr>
      </w:pPr>
    </w:p>
    <w:p w14:paraId="7841DB3D" w14:textId="77777777" w:rsidR="00053631" w:rsidRPr="00AB5E9A" w:rsidRDefault="00053631" w:rsidP="00053631">
      <w:pPr>
        <w:pStyle w:val="ListParagraph"/>
        <w:numPr>
          <w:ilvl w:val="0"/>
          <w:numId w:val="1"/>
        </w:numPr>
        <w:rPr>
          <w:rFonts w:ascii="Times New Roman" w:hAnsi="Times New Roman" w:cs="Times New Roman"/>
          <w:b/>
          <w:lang w:val="en-US"/>
        </w:rPr>
      </w:pPr>
      <w:r w:rsidRPr="00AB5E9A">
        <w:rPr>
          <w:rFonts w:ascii="Times New Roman" w:hAnsi="Times New Roman" w:cs="Times New Roman"/>
          <w:b/>
          <w:lang w:val="en-US"/>
        </w:rPr>
        <w:t>MOUSE-TRACKING and SCOPE</w:t>
      </w:r>
    </w:p>
    <w:p w14:paraId="719AA026" w14:textId="51690D45" w:rsidR="00AB5E9A" w:rsidRDefault="00A61ABC" w:rsidP="00AB5E9A">
      <w:pPr>
        <w:pStyle w:val="ListParagraph"/>
        <w:rPr>
          <w:rFonts w:ascii="Times New Roman" w:hAnsi="Times New Roman" w:cs="Times New Roman"/>
          <w:lang w:val="en-US"/>
        </w:rPr>
      </w:pPr>
      <w:r>
        <w:rPr>
          <w:rFonts w:ascii="Times New Roman" w:hAnsi="Times New Roman" w:cs="Times New Roman"/>
          <w:lang w:val="en-US"/>
        </w:rPr>
        <w:t xml:space="preserve">Recap: Our results in English went in the opposite direction from what it was found in the literature (however, the task wasn’t exactly the same one). </w:t>
      </w:r>
    </w:p>
    <w:p w14:paraId="3D18B6C0" w14:textId="77777777" w:rsidR="00A61ABC" w:rsidRDefault="00A61ABC" w:rsidP="00AB5E9A">
      <w:pPr>
        <w:pStyle w:val="ListParagraph"/>
        <w:rPr>
          <w:rFonts w:ascii="Times New Roman" w:hAnsi="Times New Roman" w:cs="Times New Roman"/>
          <w:lang w:val="en-US"/>
        </w:rPr>
      </w:pPr>
    </w:p>
    <w:p w14:paraId="15B24255" w14:textId="012DA6E1" w:rsidR="009442C0" w:rsidRDefault="00A61ABC" w:rsidP="00A61ABC">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Can we explain this effect as a consequence only of the images? If yes, how we understand our pilots.  </w:t>
      </w:r>
    </w:p>
    <w:p w14:paraId="226DC9FE" w14:textId="77777777" w:rsidR="00A61ABC" w:rsidRDefault="00A61ABC" w:rsidP="00A61ABC">
      <w:pPr>
        <w:pStyle w:val="ListParagraph"/>
        <w:ind w:left="1080"/>
        <w:rPr>
          <w:rFonts w:ascii="Times New Roman" w:hAnsi="Times New Roman" w:cs="Times New Roman"/>
          <w:lang w:val="en-US"/>
        </w:rPr>
      </w:pPr>
      <w:r>
        <w:rPr>
          <w:rFonts w:ascii="Times New Roman" w:hAnsi="Times New Roman" w:cs="Times New Roman"/>
          <w:lang w:val="en-US"/>
        </w:rPr>
        <w:t xml:space="preserve">To-explore (Ewan- Alexis </w:t>
      </w:r>
      <w:proofErr w:type="spellStart"/>
      <w:r>
        <w:rPr>
          <w:rFonts w:ascii="Times New Roman" w:hAnsi="Times New Roman" w:cs="Times New Roman"/>
          <w:lang w:val="en-US"/>
        </w:rPr>
        <w:t>Wellwood</w:t>
      </w:r>
      <w:proofErr w:type="spellEnd"/>
      <w:r>
        <w:rPr>
          <w:rFonts w:ascii="Times New Roman" w:hAnsi="Times New Roman" w:cs="Times New Roman"/>
          <w:lang w:val="en-US"/>
        </w:rPr>
        <w:t>, influence of images in semantic tasks)</w:t>
      </w:r>
    </w:p>
    <w:p w14:paraId="4F67A6A2" w14:textId="77777777" w:rsidR="00A61ABC" w:rsidRDefault="00A61ABC" w:rsidP="00A61ABC">
      <w:pPr>
        <w:pStyle w:val="ListParagraph"/>
        <w:ind w:left="1080"/>
        <w:rPr>
          <w:rFonts w:ascii="Times New Roman" w:hAnsi="Times New Roman" w:cs="Times New Roman"/>
          <w:lang w:val="en-US"/>
        </w:rPr>
      </w:pPr>
    </w:p>
    <w:p w14:paraId="20F8982E" w14:textId="24C10E08" w:rsidR="00A61ABC" w:rsidRDefault="00A61ABC" w:rsidP="00A61ABC">
      <w:pPr>
        <w:pStyle w:val="ListParagraph"/>
        <w:numPr>
          <w:ilvl w:val="0"/>
          <w:numId w:val="3"/>
        </w:numPr>
        <w:rPr>
          <w:rFonts w:ascii="Times New Roman" w:hAnsi="Times New Roman" w:cs="Times New Roman"/>
          <w:lang w:val="en-US"/>
        </w:rPr>
      </w:pPr>
      <w:r>
        <w:rPr>
          <w:rFonts w:ascii="Times New Roman" w:hAnsi="Times New Roman" w:cs="Times New Roman"/>
          <w:lang w:val="en-US"/>
        </w:rPr>
        <w:t>Exploit results in French. Using “</w:t>
      </w:r>
      <w:proofErr w:type="spellStart"/>
      <w:r>
        <w:rPr>
          <w:rFonts w:ascii="Times New Roman" w:hAnsi="Times New Roman" w:cs="Times New Roman"/>
          <w:lang w:val="en-US"/>
        </w:rPr>
        <w:t>tous</w:t>
      </w:r>
      <w:proofErr w:type="spellEnd"/>
      <w:r>
        <w:rPr>
          <w:rFonts w:ascii="Times New Roman" w:hAnsi="Times New Roman" w:cs="Times New Roman"/>
          <w:lang w:val="en-US"/>
        </w:rPr>
        <w:t>” (all), we got the trend in pilots. Is it worthily to do a whole experiment in French? Maybe it’s interesting to explore the cross-linguistic differences + the potential differences between quantifiers and their scope properti</w:t>
      </w:r>
      <w:r w:rsidR="00F86E9C">
        <w:rPr>
          <w:rFonts w:ascii="Times New Roman" w:hAnsi="Times New Roman" w:cs="Times New Roman"/>
          <w:lang w:val="en-US"/>
        </w:rPr>
        <w:t>es (cf. wide-scope preferences for Every in certain dialects of English)</w:t>
      </w:r>
    </w:p>
    <w:p w14:paraId="075F6461" w14:textId="77777777" w:rsidR="00AB5E9A" w:rsidRPr="00443746" w:rsidRDefault="00AB5E9A" w:rsidP="00957F3D">
      <w:pPr>
        <w:pStyle w:val="ListParagraph"/>
        <w:ind w:left="1080"/>
        <w:rPr>
          <w:rFonts w:ascii="Times New Roman" w:hAnsi="Times New Roman" w:cs="Times New Roman"/>
          <w:lang w:val="en-US"/>
        </w:rPr>
      </w:pPr>
    </w:p>
    <w:p w14:paraId="352993D2" w14:textId="77777777" w:rsidR="00443746" w:rsidRPr="00A61ABC" w:rsidRDefault="00443746" w:rsidP="00443746">
      <w:pPr>
        <w:pStyle w:val="ListParagraph"/>
        <w:numPr>
          <w:ilvl w:val="0"/>
          <w:numId w:val="1"/>
        </w:numPr>
        <w:rPr>
          <w:rFonts w:ascii="Times New Roman" w:hAnsi="Times New Roman" w:cs="Times New Roman"/>
          <w:b/>
          <w:lang w:val="en-US"/>
        </w:rPr>
      </w:pPr>
      <w:r w:rsidRPr="00A61ABC">
        <w:rPr>
          <w:rFonts w:ascii="Times New Roman" w:hAnsi="Times New Roman" w:cs="Times New Roman"/>
          <w:b/>
          <w:lang w:val="en-US"/>
        </w:rPr>
        <w:t>PRIMING SCOPAL REPRESENTATIONS between QUANTIFIERS</w:t>
      </w:r>
    </w:p>
    <w:p w14:paraId="53DB1ED8" w14:textId="77777777" w:rsidR="009E57CA" w:rsidRDefault="009E57CA" w:rsidP="009E57CA">
      <w:pPr>
        <w:pStyle w:val="ListParagraph"/>
        <w:rPr>
          <w:rFonts w:ascii="Times New Roman" w:hAnsi="Times New Roman" w:cs="Times New Roman"/>
          <w:lang w:val="en-US"/>
        </w:rPr>
      </w:pPr>
    </w:p>
    <w:p w14:paraId="462EE2F0" w14:textId="3232032A" w:rsidR="00A61ABC" w:rsidRDefault="00195371" w:rsidP="00195371">
      <w:pPr>
        <w:pStyle w:val="ListParagraph"/>
        <w:rPr>
          <w:rFonts w:ascii="Times New Roman" w:hAnsi="Times New Roman" w:cs="Times New Roman"/>
          <w:lang w:val="en-US"/>
        </w:rPr>
      </w:pPr>
      <w:r>
        <w:rPr>
          <w:rFonts w:ascii="Times New Roman" w:hAnsi="Times New Roman" w:cs="Times New Roman"/>
          <w:lang w:val="en-US"/>
        </w:rPr>
        <w:t xml:space="preserve">March 2015: Pilot experiment (N=10) following the priming experiment by </w:t>
      </w:r>
      <w:proofErr w:type="spellStart"/>
      <w:r>
        <w:rPr>
          <w:rFonts w:ascii="Times New Roman" w:hAnsi="Times New Roman" w:cs="Times New Roman"/>
          <w:lang w:val="en-US"/>
        </w:rPr>
        <w:t>Chemla</w:t>
      </w:r>
      <w:proofErr w:type="spellEnd"/>
      <w:r>
        <w:rPr>
          <w:rFonts w:ascii="Times New Roman" w:hAnsi="Times New Roman" w:cs="Times New Roman"/>
          <w:lang w:val="en-US"/>
        </w:rPr>
        <w:t xml:space="preserve"> &amp; </w:t>
      </w:r>
      <w:proofErr w:type="spellStart"/>
      <w:r>
        <w:rPr>
          <w:rFonts w:ascii="Times New Roman" w:hAnsi="Times New Roman" w:cs="Times New Roman"/>
          <w:lang w:val="en-US"/>
        </w:rPr>
        <w:t>Bott</w:t>
      </w:r>
      <w:proofErr w:type="spellEnd"/>
      <w:r>
        <w:rPr>
          <w:rFonts w:ascii="Times New Roman" w:hAnsi="Times New Roman" w:cs="Times New Roman"/>
          <w:lang w:val="en-US"/>
        </w:rPr>
        <w:t xml:space="preserve"> but testing the priming effect between quantifiers (i.e., 2-most, a-every and every-a). We also included different imag</w:t>
      </w:r>
      <w:r w:rsidR="00E11302">
        <w:rPr>
          <w:rFonts w:ascii="Times New Roman" w:hAnsi="Times New Roman" w:cs="Times New Roman"/>
          <w:lang w:val="en-US"/>
        </w:rPr>
        <w:t>e types. In the results we observed a tendency of priming between representations for certain directions and we decided to do an experiment including only one type of image</w:t>
      </w:r>
      <w:r w:rsidR="00214A9D">
        <w:rPr>
          <w:rStyle w:val="FootnoteReference"/>
          <w:rFonts w:ascii="Times New Roman" w:hAnsi="Times New Roman" w:cs="Times New Roman"/>
          <w:lang w:val="en-US"/>
        </w:rPr>
        <w:footnoteReference w:id="3"/>
      </w:r>
      <w:r w:rsidR="00E11302">
        <w:rPr>
          <w:rFonts w:ascii="Times New Roman" w:hAnsi="Times New Roman" w:cs="Times New Roman"/>
          <w:lang w:val="en-US"/>
        </w:rPr>
        <w:t>.</w:t>
      </w:r>
    </w:p>
    <w:p w14:paraId="0C065F30" w14:textId="77777777" w:rsidR="00E11302" w:rsidRDefault="00E11302" w:rsidP="00195371">
      <w:pPr>
        <w:pStyle w:val="ListParagraph"/>
        <w:rPr>
          <w:rFonts w:ascii="Times New Roman" w:hAnsi="Times New Roman" w:cs="Times New Roman"/>
          <w:lang w:val="en-US"/>
        </w:rPr>
      </w:pPr>
    </w:p>
    <w:p w14:paraId="315816AC" w14:textId="7660C273" w:rsidR="00E11302" w:rsidRDefault="00E11302" w:rsidP="00195371">
      <w:pPr>
        <w:pStyle w:val="ListParagraph"/>
        <w:rPr>
          <w:rFonts w:ascii="Times New Roman" w:hAnsi="Times New Roman" w:cs="Times New Roman"/>
          <w:lang w:val="en-US"/>
        </w:rPr>
      </w:pPr>
      <w:r>
        <w:rPr>
          <w:rFonts w:ascii="Times New Roman" w:hAnsi="Times New Roman" w:cs="Times New Roman"/>
          <w:lang w:val="en-US"/>
        </w:rPr>
        <w:t>I programmed that experiment in that moment</w:t>
      </w:r>
      <w:r>
        <w:rPr>
          <w:rStyle w:val="FootnoteReference"/>
          <w:rFonts w:ascii="Times New Roman" w:hAnsi="Times New Roman" w:cs="Times New Roman"/>
          <w:lang w:val="en-US"/>
        </w:rPr>
        <w:footnoteReference w:id="4"/>
      </w:r>
      <w:r>
        <w:rPr>
          <w:rFonts w:ascii="Times New Roman" w:hAnsi="Times New Roman" w:cs="Times New Roman"/>
          <w:lang w:val="en-US"/>
        </w:rPr>
        <w:t xml:space="preserve">, including also fillers, but then we didn’t run it because we were with too many things (I think). </w:t>
      </w:r>
    </w:p>
    <w:p w14:paraId="3B00380C" w14:textId="77777777" w:rsidR="00214A9D" w:rsidRDefault="00214A9D" w:rsidP="00195371">
      <w:pPr>
        <w:pStyle w:val="ListParagraph"/>
        <w:rPr>
          <w:rFonts w:ascii="Times New Roman" w:hAnsi="Times New Roman" w:cs="Times New Roman"/>
          <w:lang w:val="en-US"/>
        </w:rPr>
      </w:pPr>
    </w:p>
    <w:p w14:paraId="367DCD69" w14:textId="133DF91C" w:rsidR="00214A9D" w:rsidRDefault="00214A9D" w:rsidP="00195371">
      <w:pPr>
        <w:pStyle w:val="ListParagraph"/>
        <w:rPr>
          <w:rFonts w:ascii="Times New Roman" w:hAnsi="Times New Roman" w:cs="Times New Roman"/>
          <w:lang w:val="en-US"/>
        </w:rPr>
      </w:pPr>
      <w:r>
        <w:rPr>
          <w:rFonts w:ascii="Times New Roman" w:hAnsi="Times New Roman" w:cs="Times New Roman"/>
          <w:lang w:val="en-US"/>
        </w:rPr>
        <w:t>Note: Complement of MT?</w:t>
      </w:r>
    </w:p>
    <w:p w14:paraId="18EF7B2E" w14:textId="77777777" w:rsidR="00F64C97" w:rsidRPr="00630505" w:rsidRDefault="00F64C97" w:rsidP="00630505">
      <w:pPr>
        <w:pBdr>
          <w:bottom w:val="single" w:sz="4" w:space="1" w:color="auto"/>
        </w:pBdr>
        <w:rPr>
          <w:rFonts w:ascii="Times New Roman" w:hAnsi="Times New Roman" w:cs="Times New Roman"/>
          <w:lang w:val="en-US"/>
        </w:rPr>
      </w:pPr>
    </w:p>
    <w:p w14:paraId="283B72EA" w14:textId="19FFCC1F" w:rsidR="00443746" w:rsidRPr="00630505" w:rsidRDefault="00F64C97" w:rsidP="00443746">
      <w:pPr>
        <w:rPr>
          <w:rFonts w:ascii="Times New Roman" w:hAnsi="Times New Roman" w:cs="Times New Roman"/>
          <w:sz w:val="22"/>
          <w:szCs w:val="22"/>
          <w:u w:val="single"/>
          <w:lang w:val="en-US"/>
        </w:rPr>
      </w:pPr>
      <w:r w:rsidRPr="00630505">
        <w:rPr>
          <w:rFonts w:ascii="Times New Roman" w:hAnsi="Times New Roman" w:cs="Times New Roman"/>
          <w:sz w:val="22"/>
          <w:szCs w:val="22"/>
          <w:u w:val="single"/>
          <w:lang w:val="en-US"/>
        </w:rPr>
        <w:t>Other</w:t>
      </w:r>
      <w:r w:rsidR="00AB5E9A" w:rsidRPr="00630505">
        <w:rPr>
          <w:rFonts w:ascii="Times New Roman" w:hAnsi="Times New Roman" w:cs="Times New Roman"/>
          <w:sz w:val="22"/>
          <w:szCs w:val="22"/>
          <w:u w:val="single"/>
          <w:lang w:val="en-US"/>
        </w:rPr>
        <w:t xml:space="preserve"> ideas for the future</w:t>
      </w:r>
      <w:r w:rsidR="00214A9D" w:rsidRPr="00630505">
        <w:rPr>
          <w:rFonts w:ascii="Times New Roman" w:hAnsi="Times New Roman" w:cs="Times New Roman"/>
          <w:sz w:val="22"/>
          <w:szCs w:val="22"/>
          <w:u w:val="single"/>
          <w:lang w:val="en-US"/>
        </w:rPr>
        <w:t xml:space="preserve"> (not very thought</w:t>
      </w:r>
      <w:r w:rsidR="004265D6" w:rsidRPr="00630505">
        <w:rPr>
          <w:rFonts w:ascii="Times New Roman" w:hAnsi="Times New Roman" w:cs="Times New Roman"/>
          <w:sz w:val="22"/>
          <w:szCs w:val="22"/>
          <w:u w:val="single"/>
          <w:lang w:val="en-US"/>
        </w:rPr>
        <w:t>, only if there is time</w:t>
      </w:r>
      <w:r w:rsidR="00214A9D" w:rsidRPr="00630505">
        <w:rPr>
          <w:rFonts w:ascii="Times New Roman" w:hAnsi="Times New Roman" w:cs="Times New Roman"/>
          <w:sz w:val="22"/>
          <w:szCs w:val="22"/>
          <w:u w:val="single"/>
          <w:lang w:val="en-US"/>
        </w:rPr>
        <w:t>)</w:t>
      </w:r>
      <w:r w:rsidR="00443746" w:rsidRPr="00630505">
        <w:rPr>
          <w:rFonts w:ascii="Times New Roman" w:hAnsi="Times New Roman" w:cs="Times New Roman"/>
          <w:sz w:val="22"/>
          <w:szCs w:val="22"/>
          <w:u w:val="single"/>
          <w:lang w:val="en-US"/>
        </w:rPr>
        <w:t>:</w:t>
      </w:r>
    </w:p>
    <w:p w14:paraId="18C0EB51" w14:textId="77777777" w:rsidR="00214A9D" w:rsidRPr="00630505" w:rsidRDefault="00214A9D" w:rsidP="00214A9D">
      <w:pPr>
        <w:pStyle w:val="ListParagraph"/>
        <w:rPr>
          <w:rFonts w:ascii="Times New Roman" w:hAnsi="Times New Roman" w:cs="Times New Roman"/>
          <w:sz w:val="22"/>
          <w:szCs w:val="22"/>
          <w:lang w:val="en-US"/>
        </w:rPr>
      </w:pPr>
    </w:p>
    <w:p w14:paraId="183B2FC5" w14:textId="7405B1D5" w:rsidR="009E57CA" w:rsidRPr="00630505" w:rsidRDefault="009E57CA" w:rsidP="00630505">
      <w:pPr>
        <w:pStyle w:val="ListParagraph"/>
        <w:numPr>
          <w:ilvl w:val="0"/>
          <w:numId w:val="1"/>
        </w:numPr>
        <w:ind w:left="284" w:hanging="284"/>
        <w:rPr>
          <w:rFonts w:ascii="Times New Roman" w:hAnsi="Times New Roman" w:cs="Times New Roman"/>
          <w:b/>
          <w:sz w:val="22"/>
          <w:szCs w:val="22"/>
          <w:lang w:val="en-US"/>
        </w:rPr>
      </w:pPr>
      <w:r w:rsidRPr="00630505">
        <w:rPr>
          <w:rFonts w:ascii="Times New Roman" w:hAnsi="Times New Roman" w:cs="Times New Roman"/>
          <w:b/>
          <w:sz w:val="22"/>
          <w:szCs w:val="22"/>
          <w:lang w:val="en-US"/>
        </w:rPr>
        <w:t>Acquisition</w:t>
      </w:r>
      <w:r w:rsidR="00EC5395" w:rsidRPr="00630505">
        <w:rPr>
          <w:rFonts w:ascii="Times New Roman" w:hAnsi="Times New Roman" w:cs="Times New Roman"/>
          <w:b/>
          <w:sz w:val="22"/>
          <w:szCs w:val="22"/>
          <w:lang w:val="en-US"/>
        </w:rPr>
        <w:t xml:space="preserve">: </w:t>
      </w:r>
      <w:proofErr w:type="spellStart"/>
      <w:r w:rsidR="00EC5395" w:rsidRPr="00630505">
        <w:rPr>
          <w:rFonts w:ascii="Times New Roman" w:hAnsi="Times New Roman" w:cs="Times New Roman"/>
          <w:b/>
          <w:sz w:val="22"/>
          <w:szCs w:val="22"/>
          <w:lang w:val="en-US"/>
        </w:rPr>
        <w:t>Cumulativity</w:t>
      </w:r>
      <w:proofErr w:type="spellEnd"/>
      <w:r w:rsidR="00EC5395" w:rsidRPr="00630505">
        <w:rPr>
          <w:rFonts w:ascii="Times New Roman" w:hAnsi="Times New Roman" w:cs="Times New Roman"/>
          <w:b/>
          <w:sz w:val="22"/>
          <w:szCs w:val="22"/>
          <w:lang w:val="en-US"/>
        </w:rPr>
        <w:t xml:space="preserve">, Distributivity and Collectivity </w:t>
      </w:r>
    </w:p>
    <w:p w14:paraId="4305C2CF" w14:textId="7E6505F9" w:rsidR="00EC5395" w:rsidRPr="00630505" w:rsidRDefault="00EC5395" w:rsidP="00630505">
      <w:pPr>
        <w:pStyle w:val="ListParagraph"/>
        <w:ind w:left="284" w:hanging="284"/>
        <w:rPr>
          <w:rFonts w:ascii="Times New Roman" w:hAnsi="Times New Roman" w:cs="Times New Roman"/>
          <w:sz w:val="22"/>
          <w:szCs w:val="22"/>
          <w:lang w:val="en-US"/>
        </w:rPr>
      </w:pPr>
      <w:proofErr w:type="spellStart"/>
      <w:r w:rsidRPr="00630505">
        <w:rPr>
          <w:rFonts w:ascii="Times New Roman" w:hAnsi="Times New Roman" w:cs="Times New Roman"/>
          <w:sz w:val="22"/>
          <w:szCs w:val="22"/>
          <w:lang w:val="en-US"/>
        </w:rPr>
        <w:t>Syrett</w:t>
      </w:r>
      <w:proofErr w:type="spellEnd"/>
      <w:r w:rsidRPr="00630505">
        <w:rPr>
          <w:rFonts w:ascii="Times New Roman" w:hAnsi="Times New Roman" w:cs="Times New Roman"/>
          <w:sz w:val="22"/>
          <w:szCs w:val="22"/>
          <w:lang w:val="en-US"/>
        </w:rPr>
        <w:t xml:space="preserve"> and </w:t>
      </w:r>
      <w:proofErr w:type="spellStart"/>
      <w:r w:rsidRPr="00630505">
        <w:rPr>
          <w:rFonts w:ascii="Times New Roman" w:hAnsi="Times New Roman" w:cs="Times New Roman"/>
          <w:sz w:val="22"/>
          <w:szCs w:val="22"/>
          <w:lang w:val="en-US"/>
        </w:rPr>
        <w:t>Musolino</w:t>
      </w:r>
      <w:proofErr w:type="spellEnd"/>
      <w:r w:rsidRPr="00630505">
        <w:rPr>
          <w:rFonts w:ascii="Times New Roman" w:hAnsi="Times New Roman" w:cs="Times New Roman"/>
          <w:sz w:val="22"/>
          <w:szCs w:val="22"/>
          <w:lang w:val="en-US"/>
        </w:rPr>
        <w:t xml:space="preserve"> (2013): Distributive vs. Collective (In terms of preference, they don’t behave like adults). What about </w:t>
      </w:r>
      <w:proofErr w:type="spellStart"/>
      <w:r w:rsidRPr="00630505">
        <w:rPr>
          <w:rFonts w:ascii="Times New Roman" w:hAnsi="Times New Roman" w:cs="Times New Roman"/>
          <w:sz w:val="22"/>
          <w:szCs w:val="22"/>
          <w:lang w:val="en-US"/>
        </w:rPr>
        <w:t>cumulativity</w:t>
      </w:r>
      <w:proofErr w:type="spellEnd"/>
      <w:r w:rsidRPr="00630505">
        <w:rPr>
          <w:rFonts w:ascii="Times New Roman" w:hAnsi="Times New Roman" w:cs="Times New Roman"/>
          <w:sz w:val="22"/>
          <w:szCs w:val="22"/>
          <w:lang w:val="en-US"/>
        </w:rPr>
        <w:t>? Why it could go in the opposite direction?</w:t>
      </w:r>
      <w:r w:rsidR="00630505">
        <w:rPr>
          <w:rFonts w:ascii="Times New Roman" w:hAnsi="Times New Roman" w:cs="Times New Roman"/>
          <w:sz w:val="22"/>
          <w:szCs w:val="22"/>
          <w:lang w:val="en-US"/>
        </w:rPr>
        <w:t xml:space="preserve"> </w:t>
      </w:r>
      <w:r w:rsidR="008C7119" w:rsidRPr="00630505">
        <w:rPr>
          <w:rFonts w:ascii="Times New Roman" w:hAnsi="Times New Roman" w:cs="Times New Roman"/>
          <w:sz w:val="22"/>
          <w:szCs w:val="22"/>
          <w:lang w:val="en-US"/>
        </w:rPr>
        <w:t>How children deal with non-</w:t>
      </w:r>
      <w:proofErr w:type="spellStart"/>
      <w:r w:rsidR="008C7119" w:rsidRPr="00630505">
        <w:rPr>
          <w:rFonts w:ascii="Times New Roman" w:hAnsi="Times New Roman" w:cs="Times New Roman"/>
          <w:sz w:val="22"/>
          <w:szCs w:val="22"/>
          <w:lang w:val="en-US"/>
        </w:rPr>
        <w:t>maximality</w:t>
      </w:r>
      <w:proofErr w:type="spellEnd"/>
      <w:r w:rsidR="008C7119" w:rsidRPr="00630505">
        <w:rPr>
          <w:rFonts w:ascii="Times New Roman" w:hAnsi="Times New Roman" w:cs="Times New Roman"/>
          <w:sz w:val="22"/>
          <w:szCs w:val="22"/>
          <w:lang w:val="en-US"/>
        </w:rPr>
        <w:t xml:space="preserve"> issues?</w:t>
      </w:r>
    </w:p>
    <w:p w14:paraId="1D197701" w14:textId="77777777" w:rsidR="008C7119" w:rsidRPr="00630505" w:rsidRDefault="008C7119" w:rsidP="00630505">
      <w:pPr>
        <w:pStyle w:val="ListParagraph"/>
        <w:ind w:left="284" w:hanging="284"/>
        <w:rPr>
          <w:rFonts w:ascii="Times New Roman" w:hAnsi="Times New Roman" w:cs="Times New Roman"/>
          <w:sz w:val="22"/>
          <w:szCs w:val="22"/>
          <w:lang w:val="en-US"/>
        </w:rPr>
      </w:pPr>
    </w:p>
    <w:p w14:paraId="0BB44CFC" w14:textId="2BD5A861" w:rsidR="00443746" w:rsidRPr="00630505" w:rsidRDefault="00B4651B" w:rsidP="00630505">
      <w:pPr>
        <w:pStyle w:val="ListParagraph"/>
        <w:numPr>
          <w:ilvl w:val="0"/>
          <w:numId w:val="1"/>
        </w:numPr>
        <w:ind w:left="284" w:hanging="284"/>
        <w:rPr>
          <w:rFonts w:ascii="Times New Roman" w:hAnsi="Times New Roman" w:cs="Times New Roman"/>
          <w:b/>
          <w:sz w:val="22"/>
          <w:szCs w:val="22"/>
          <w:lang w:val="en-US"/>
        </w:rPr>
      </w:pPr>
      <w:r w:rsidRPr="00630505">
        <w:rPr>
          <w:rFonts w:ascii="Times New Roman" w:hAnsi="Times New Roman" w:cs="Times New Roman"/>
          <w:b/>
          <w:sz w:val="22"/>
          <w:szCs w:val="22"/>
          <w:lang w:val="en-US"/>
        </w:rPr>
        <w:t xml:space="preserve">Preference by cumulative/distributive readings under negation (English </w:t>
      </w:r>
      <w:proofErr w:type="spellStart"/>
      <w:r w:rsidRPr="00630505">
        <w:rPr>
          <w:rFonts w:ascii="Times New Roman" w:hAnsi="Times New Roman" w:cs="Times New Roman"/>
          <w:b/>
          <w:sz w:val="22"/>
          <w:szCs w:val="22"/>
          <w:lang w:val="en-US"/>
        </w:rPr>
        <w:t>vs</w:t>
      </w:r>
      <w:proofErr w:type="spellEnd"/>
      <w:r w:rsidRPr="00630505">
        <w:rPr>
          <w:rFonts w:ascii="Times New Roman" w:hAnsi="Times New Roman" w:cs="Times New Roman"/>
          <w:b/>
          <w:sz w:val="22"/>
          <w:szCs w:val="22"/>
          <w:lang w:val="en-US"/>
        </w:rPr>
        <w:t xml:space="preserve"> Spanish)</w:t>
      </w:r>
    </w:p>
    <w:p w14:paraId="45C99105" w14:textId="02B35C91" w:rsidR="00B4651B" w:rsidRPr="00630505" w:rsidRDefault="00B4651B" w:rsidP="00630505">
      <w:pPr>
        <w:ind w:left="284" w:hanging="284"/>
        <w:rPr>
          <w:rFonts w:ascii="Times New Roman" w:hAnsi="Times New Roman" w:cs="Times New Roman"/>
          <w:sz w:val="22"/>
          <w:szCs w:val="22"/>
          <w:lang w:val="en-US"/>
        </w:rPr>
      </w:pPr>
      <w:r w:rsidRPr="00630505">
        <w:rPr>
          <w:rFonts w:ascii="Times New Roman" w:hAnsi="Times New Roman" w:cs="Times New Roman"/>
          <w:sz w:val="22"/>
          <w:szCs w:val="22"/>
          <w:lang w:val="en-US"/>
        </w:rPr>
        <w:t xml:space="preserve">Context: </w:t>
      </w:r>
      <w:r w:rsidR="004278EB" w:rsidRPr="00630505">
        <w:rPr>
          <w:rFonts w:ascii="Times New Roman" w:hAnsi="Times New Roman" w:cs="Times New Roman"/>
          <w:sz w:val="22"/>
          <w:szCs w:val="22"/>
          <w:lang w:val="en-US"/>
        </w:rPr>
        <w:t xml:space="preserve">There is a party and </w:t>
      </w:r>
      <w:r w:rsidR="00630505">
        <w:rPr>
          <w:rFonts w:ascii="Times New Roman" w:hAnsi="Times New Roman" w:cs="Times New Roman"/>
          <w:sz w:val="22"/>
          <w:szCs w:val="22"/>
          <w:lang w:val="en-US"/>
        </w:rPr>
        <w:t>everyone is suppose</w:t>
      </w:r>
      <w:r w:rsidR="005E5228">
        <w:rPr>
          <w:rFonts w:ascii="Times New Roman" w:hAnsi="Times New Roman" w:cs="Times New Roman"/>
          <w:sz w:val="22"/>
          <w:szCs w:val="22"/>
          <w:lang w:val="en-US"/>
        </w:rPr>
        <w:t>d</w:t>
      </w:r>
      <w:r w:rsidR="00630505">
        <w:rPr>
          <w:rFonts w:ascii="Times New Roman" w:hAnsi="Times New Roman" w:cs="Times New Roman"/>
          <w:sz w:val="22"/>
          <w:szCs w:val="22"/>
          <w:lang w:val="en-US"/>
        </w:rPr>
        <w:t xml:space="preserve"> to bring something to drink. </w:t>
      </w:r>
      <w:r w:rsidR="004278EB" w:rsidRPr="00630505">
        <w:rPr>
          <w:rFonts w:ascii="Times New Roman" w:hAnsi="Times New Roman" w:cs="Times New Roman"/>
          <w:sz w:val="22"/>
          <w:szCs w:val="22"/>
          <w:lang w:val="en-US"/>
        </w:rPr>
        <w:t xml:space="preserve">Paul, Ann, Mary and John </w:t>
      </w:r>
      <w:r w:rsidR="00630505">
        <w:rPr>
          <w:rFonts w:ascii="Times New Roman" w:hAnsi="Times New Roman" w:cs="Times New Roman"/>
          <w:sz w:val="22"/>
          <w:szCs w:val="22"/>
          <w:lang w:val="en-US"/>
        </w:rPr>
        <w:t>come.</w:t>
      </w:r>
    </w:p>
    <w:p w14:paraId="50ED54FC" w14:textId="77777777" w:rsidR="008C7119" w:rsidRPr="00630505" w:rsidRDefault="008C7119" w:rsidP="00630505">
      <w:pPr>
        <w:pStyle w:val="ListParagraph"/>
        <w:ind w:left="284" w:hanging="284"/>
        <w:rPr>
          <w:rFonts w:ascii="Times New Roman" w:hAnsi="Times New Roman" w:cs="Times New Roman"/>
          <w:sz w:val="22"/>
          <w:szCs w:val="22"/>
          <w:lang w:val="en-US"/>
        </w:rPr>
      </w:pPr>
    </w:p>
    <w:p w14:paraId="48018350" w14:textId="4BD21E5E" w:rsidR="00D13A73" w:rsidRPr="00630505" w:rsidRDefault="00630505" w:rsidP="00630505">
      <w:pPr>
        <w:ind w:left="284" w:hanging="284"/>
        <w:rPr>
          <w:rFonts w:ascii="Times New Roman" w:hAnsi="Times New Roman" w:cs="Times New Roman"/>
          <w:sz w:val="22"/>
          <w:szCs w:val="22"/>
          <w:lang w:val="en-US"/>
        </w:rPr>
      </w:pPr>
      <w:r>
        <w:rPr>
          <w:rFonts w:ascii="Times New Roman" w:hAnsi="Times New Roman" w:cs="Times New Roman"/>
          <w:color w:val="000000"/>
          <w:sz w:val="22"/>
          <w:szCs w:val="22"/>
          <w:lang w:val="en-US"/>
        </w:rPr>
        <w:t xml:space="preserve">Ex. (SP) </w:t>
      </w:r>
      <w:proofErr w:type="spellStart"/>
      <w:r w:rsidR="00B4651B" w:rsidRPr="00630505">
        <w:rPr>
          <w:rFonts w:ascii="Times New Roman" w:hAnsi="Times New Roman" w:cs="Times New Roman"/>
          <w:color w:val="000000"/>
          <w:sz w:val="22"/>
          <w:szCs w:val="22"/>
          <w:lang w:val="en-US"/>
        </w:rPr>
        <w:t>Nadie</w:t>
      </w:r>
      <w:proofErr w:type="spellEnd"/>
      <w:r w:rsidR="00B4651B" w:rsidRPr="00630505">
        <w:rPr>
          <w:rFonts w:ascii="Times New Roman" w:hAnsi="Times New Roman" w:cs="Times New Roman"/>
          <w:color w:val="000000"/>
          <w:sz w:val="22"/>
          <w:szCs w:val="22"/>
          <w:lang w:val="en-US"/>
        </w:rPr>
        <w:t xml:space="preserve"> </w:t>
      </w:r>
      <w:proofErr w:type="spellStart"/>
      <w:r w:rsidR="00D13A73" w:rsidRPr="00630505">
        <w:rPr>
          <w:rFonts w:ascii="Times New Roman" w:hAnsi="Times New Roman" w:cs="Times New Roman"/>
          <w:color w:val="000000"/>
          <w:sz w:val="22"/>
          <w:szCs w:val="22"/>
          <w:lang w:val="en-US"/>
        </w:rPr>
        <w:t>trajo</w:t>
      </w:r>
      <w:proofErr w:type="spellEnd"/>
      <w:r w:rsidR="00D13A73" w:rsidRPr="00630505">
        <w:rPr>
          <w:rFonts w:ascii="Times New Roman" w:hAnsi="Times New Roman" w:cs="Times New Roman"/>
          <w:color w:val="000000"/>
          <w:sz w:val="22"/>
          <w:szCs w:val="22"/>
          <w:lang w:val="en-US"/>
        </w:rPr>
        <w:t xml:space="preserve"> dos </w:t>
      </w:r>
      <w:proofErr w:type="spellStart"/>
      <w:r w:rsidR="00D13A73" w:rsidRPr="00630505">
        <w:rPr>
          <w:rFonts w:ascii="Times New Roman" w:hAnsi="Times New Roman" w:cs="Times New Roman"/>
          <w:color w:val="000000"/>
          <w:sz w:val="22"/>
          <w:szCs w:val="22"/>
          <w:lang w:val="en-US"/>
        </w:rPr>
        <w:t>cervezas</w:t>
      </w:r>
      <w:proofErr w:type="spellEnd"/>
      <w:r>
        <w:rPr>
          <w:rFonts w:ascii="Times New Roman" w:hAnsi="Times New Roman" w:cs="Times New Roman"/>
          <w:sz w:val="22"/>
          <w:szCs w:val="22"/>
          <w:lang w:val="en-US"/>
        </w:rPr>
        <w:t xml:space="preserve"> // (EN) </w:t>
      </w:r>
      <w:r w:rsidR="00D13A73" w:rsidRPr="00630505">
        <w:rPr>
          <w:rFonts w:ascii="Times New Roman" w:hAnsi="Times New Roman" w:cs="Times New Roman"/>
          <w:color w:val="000000"/>
          <w:sz w:val="22"/>
          <w:szCs w:val="22"/>
          <w:lang w:val="en-US"/>
        </w:rPr>
        <w:t>No one brought two beers.</w:t>
      </w:r>
    </w:p>
    <w:p w14:paraId="04A31899" w14:textId="77777777" w:rsidR="00630505" w:rsidRDefault="00630505" w:rsidP="00630505">
      <w:pPr>
        <w:ind w:left="284" w:hanging="284"/>
        <w:rPr>
          <w:rFonts w:ascii="Times New Roman" w:hAnsi="Times New Roman" w:cs="Times New Roman"/>
          <w:color w:val="000000"/>
          <w:sz w:val="22"/>
          <w:szCs w:val="22"/>
          <w:lang w:val="en-US"/>
        </w:rPr>
      </w:pPr>
    </w:p>
    <w:p w14:paraId="0691B0AC" w14:textId="20F7CB62" w:rsidR="00D13A73" w:rsidRPr="00630505" w:rsidRDefault="004278EB" w:rsidP="00630505">
      <w:pPr>
        <w:ind w:left="284" w:hanging="284"/>
        <w:rPr>
          <w:rFonts w:ascii="Times New Roman" w:hAnsi="Times New Roman" w:cs="Times New Roman"/>
          <w:sz w:val="22"/>
          <w:szCs w:val="22"/>
          <w:lang w:val="en-US"/>
        </w:rPr>
      </w:pPr>
      <w:r w:rsidRPr="00630505">
        <w:rPr>
          <w:rFonts w:ascii="Times New Roman" w:hAnsi="Times New Roman" w:cs="Times New Roman"/>
          <w:color w:val="000000"/>
          <w:sz w:val="22"/>
          <w:szCs w:val="22"/>
          <w:lang w:val="en-US"/>
        </w:rPr>
        <w:t>Different situations where the sentences would be true</w:t>
      </w:r>
      <w:r w:rsidR="00D13A73" w:rsidRPr="00630505">
        <w:rPr>
          <w:rFonts w:ascii="Times New Roman" w:hAnsi="Times New Roman" w:cs="Times New Roman"/>
          <w:color w:val="000000"/>
          <w:sz w:val="22"/>
          <w:szCs w:val="22"/>
          <w:lang w:val="en-US"/>
        </w:rPr>
        <w:t xml:space="preserve">: </w:t>
      </w:r>
    </w:p>
    <w:p w14:paraId="6D1C6256" w14:textId="2AE009CF" w:rsidR="004278EB" w:rsidRPr="00630505" w:rsidRDefault="004278EB" w:rsidP="00630505">
      <w:pPr>
        <w:pStyle w:val="ListParagraph"/>
        <w:numPr>
          <w:ilvl w:val="0"/>
          <w:numId w:val="5"/>
        </w:numPr>
        <w:ind w:left="284" w:hanging="284"/>
        <w:rPr>
          <w:rFonts w:ascii="Times New Roman" w:hAnsi="Times New Roman" w:cs="Times New Roman"/>
          <w:sz w:val="22"/>
          <w:szCs w:val="22"/>
          <w:lang w:val="en-US"/>
        </w:rPr>
      </w:pPr>
      <w:r w:rsidRPr="00630505">
        <w:rPr>
          <w:rFonts w:ascii="Times New Roman" w:hAnsi="Times New Roman" w:cs="Times New Roman"/>
          <w:color w:val="000000"/>
          <w:sz w:val="22"/>
          <w:szCs w:val="22"/>
          <w:lang w:val="en-US"/>
        </w:rPr>
        <w:t>(Distributive TRUE and Cumulative TRUE) Ann brought one beer, and the others brought nothing.</w:t>
      </w:r>
    </w:p>
    <w:p w14:paraId="1E337C65" w14:textId="403ED1BC" w:rsidR="00D13A73" w:rsidRPr="00630505" w:rsidRDefault="00D13A73" w:rsidP="00630505">
      <w:pPr>
        <w:pStyle w:val="ListParagraph"/>
        <w:numPr>
          <w:ilvl w:val="0"/>
          <w:numId w:val="5"/>
        </w:numPr>
        <w:ind w:left="284" w:hanging="284"/>
        <w:rPr>
          <w:rFonts w:ascii="Times New Roman" w:hAnsi="Times New Roman" w:cs="Times New Roman"/>
          <w:sz w:val="22"/>
          <w:szCs w:val="22"/>
          <w:lang w:val="en-US"/>
        </w:rPr>
      </w:pPr>
      <w:r w:rsidRPr="00630505">
        <w:rPr>
          <w:rFonts w:ascii="Times New Roman" w:hAnsi="Times New Roman" w:cs="Times New Roman"/>
          <w:color w:val="000000"/>
          <w:sz w:val="22"/>
          <w:szCs w:val="22"/>
          <w:lang w:val="en-US"/>
        </w:rPr>
        <w:t xml:space="preserve">(Distributive </w:t>
      </w:r>
      <w:r w:rsidR="00B4651B" w:rsidRPr="00630505">
        <w:rPr>
          <w:rFonts w:ascii="Times New Roman" w:hAnsi="Times New Roman" w:cs="Times New Roman"/>
          <w:color w:val="000000"/>
          <w:sz w:val="22"/>
          <w:szCs w:val="22"/>
          <w:lang w:val="en-US"/>
        </w:rPr>
        <w:t>TRUE</w:t>
      </w:r>
      <w:r w:rsidR="004278EB" w:rsidRPr="00630505">
        <w:rPr>
          <w:rFonts w:ascii="Times New Roman" w:hAnsi="Times New Roman" w:cs="Times New Roman"/>
          <w:color w:val="000000"/>
          <w:sz w:val="22"/>
          <w:szCs w:val="22"/>
          <w:lang w:val="en-US"/>
        </w:rPr>
        <w:t xml:space="preserve"> and Cumulative FALSE</w:t>
      </w:r>
      <w:r w:rsidRPr="00630505">
        <w:rPr>
          <w:rFonts w:ascii="Times New Roman" w:hAnsi="Times New Roman" w:cs="Times New Roman"/>
          <w:color w:val="000000"/>
          <w:sz w:val="22"/>
          <w:szCs w:val="22"/>
          <w:lang w:val="en-US"/>
        </w:rPr>
        <w:t xml:space="preserve">) </w:t>
      </w:r>
      <w:r w:rsidR="004278EB" w:rsidRPr="00630505">
        <w:rPr>
          <w:rFonts w:ascii="Times New Roman" w:hAnsi="Times New Roman" w:cs="Times New Roman"/>
          <w:color w:val="000000"/>
          <w:sz w:val="22"/>
          <w:szCs w:val="22"/>
          <w:lang w:val="en-US"/>
        </w:rPr>
        <w:t>Ann</w:t>
      </w:r>
      <w:r w:rsidRPr="00630505">
        <w:rPr>
          <w:rFonts w:ascii="Times New Roman" w:hAnsi="Times New Roman" w:cs="Times New Roman"/>
          <w:color w:val="000000"/>
          <w:sz w:val="22"/>
          <w:szCs w:val="22"/>
          <w:lang w:val="en-US"/>
        </w:rPr>
        <w:t xml:space="preserve"> brought one beer, </w:t>
      </w:r>
      <w:r w:rsidR="004278EB" w:rsidRPr="00630505">
        <w:rPr>
          <w:rFonts w:ascii="Times New Roman" w:hAnsi="Times New Roman" w:cs="Times New Roman"/>
          <w:color w:val="000000"/>
          <w:sz w:val="22"/>
          <w:szCs w:val="22"/>
          <w:lang w:val="en-US"/>
        </w:rPr>
        <w:t>Mary</w:t>
      </w:r>
      <w:r w:rsidRPr="00630505">
        <w:rPr>
          <w:rFonts w:ascii="Times New Roman" w:hAnsi="Times New Roman" w:cs="Times New Roman"/>
          <w:color w:val="000000"/>
          <w:sz w:val="22"/>
          <w:szCs w:val="22"/>
          <w:lang w:val="en-US"/>
        </w:rPr>
        <w:t xml:space="preserve"> brought one beer and </w:t>
      </w:r>
      <w:r w:rsidR="004278EB" w:rsidRPr="00630505">
        <w:rPr>
          <w:rFonts w:ascii="Times New Roman" w:hAnsi="Times New Roman" w:cs="Times New Roman"/>
          <w:color w:val="000000"/>
          <w:sz w:val="22"/>
          <w:szCs w:val="22"/>
          <w:lang w:val="en-US"/>
        </w:rPr>
        <w:t>John and Paul</w:t>
      </w:r>
      <w:r w:rsidRPr="00630505">
        <w:rPr>
          <w:rFonts w:ascii="Times New Roman" w:hAnsi="Times New Roman" w:cs="Times New Roman"/>
          <w:color w:val="000000"/>
          <w:sz w:val="22"/>
          <w:szCs w:val="22"/>
          <w:lang w:val="en-US"/>
        </w:rPr>
        <w:t xml:space="preserve"> brought </w:t>
      </w:r>
      <w:r w:rsidR="004278EB" w:rsidRPr="00630505">
        <w:rPr>
          <w:rFonts w:ascii="Times New Roman" w:hAnsi="Times New Roman" w:cs="Times New Roman"/>
          <w:color w:val="000000"/>
          <w:sz w:val="22"/>
          <w:szCs w:val="22"/>
          <w:lang w:val="en-US"/>
        </w:rPr>
        <w:t>nothing.</w:t>
      </w:r>
    </w:p>
    <w:p w14:paraId="223E00BC" w14:textId="77777777" w:rsidR="00D13A73" w:rsidRPr="00630505" w:rsidRDefault="00D13A73" w:rsidP="00630505">
      <w:pPr>
        <w:ind w:left="284" w:hanging="284"/>
        <w:rPr>
          <w:rFonts w:ascii="Times" w:eastAsia="Times New Roman" w:hAnsi="Times" w:cs="Times New Roman"/>
          <w:sz w:val="22"/>
          <w:szCs w:val="22"/>
          <w:lang w:val="en-US"/>
        </w:rPr>
      </w:pPr>
    </w:p>
    <w:p w14:paraId="2D05474E" w14:textId="639EDB55" w:rsidR="00D13A73" w:rsidRPr="00630505" w:rsidRDefault="004278EB" w:rsidP="00630505">
      <w:pPr>
        <w:pStyle w:val="ListParagraph"/>
        <w:ind w:left="284" w:hanging="284"/>
        <w:rPr>
          <w:rFonts w:ascii="Times New Roman" w:hAnsi="Times New Roman" w:cs="Times New Roman"/>
          <w:sz w:val="22"/>
          <w:szCs w:val="22"/>
          <w:lang w:val="en-US"/>
        </w:rPr>
      </w:pPr>
      <w:r w:rsidRPr="00630505">
        <w:rPr>
          <w:rFonts w:ascii="Times New Roman" w:hAnsi="Times New Roman" w:cs="Times New Roman"/>
          <w:sz w:val="22"/>
          <w:szCs w:val="22"/>
          <w:lang w:val="en-US"/>
        </w:rPr>
        <w:t xml:space="preserve">Even though dissociating the readings is difficult, in Spanish the </w:t>
      </w:r>
      <w:r w:rsidR="00630505" w:rsidRPr="00630505">
        <w:rPr>
          <w:rFonts w:ascii="Times New Roman" w:hAnsi="Times New Roman" w:cs="Times New Roman"/>
          <w:sz w:val="22"/>
          <w:szCs w:val="22"/>
          <w:lang w:val="en-US"/>
        </w:rPr>
        <w:t>straightforward</w:t>
      </w:r>
      <w:r w:rsidRPr="00630505">
        <w:rPr>
          <w:rFonts w:ascii="Times New Roman" w:hAnsi="Times New Roman" w:cs="Times New Roman"/>
          <w:sz w:val="22"/>
          <w:szCs w:val="22"/>
          <w:lang w:val="en-US"/>
        </w:rPr>
        <w:t xml:space="preserve"> interpretation is (b) whil</w:t>
      </w:r>
      <w:r w:rsidR="00630505">
        <w:rPr>
          <w:rFonts w:ascii="Times New Roman" w:hAnsi="Times New Roman" w:cs="Times New Roman"/>
          <w:sz w:val="22"/>
          <w:szCs w:val="22"/>
          <w:lang w:val="en-US"/>
        </w:rPr>
        <w:t xml:space="preserve">e in English apparently is (a) and (b) is difficult to get. </w:t>
      </w:r>
    </w:p>
    <w:p w14:paraId="6FE5119A" w14:textId="77777777" w:rsidR="004278EB" w:rsidRPr="00630505" w:rsidRDefault="004278EB" w:rsidP="00630505">
      <w:pPr>
        <w:pStyle w:val="ListParagraph"/>
        <w:ind w:left="284" w:hanging="284"/>
        <w:rPr>
          <w:rFonts w:ascii="Times New Roman" w:hAnsi="Times New Roman" w:cs="Times New Roman"/>
          <w:sz w:val="22"/>
          <w:szCs w:val="22"/>
          <w:lang w:val="en-US"/>
        </w:rPr>
      </w:pPr>
    </w:p>
    <w:p w14:paraId="64588D30" w14:textId="3E6970AC" w:rsidR="002E7A42" w:rsidRPr="00630505" w:rsidRDefault="008C7119" w:rsidP="00630505">
      <w:pPr>
        <w:pStyle w:val="ListParagraph"/>
        <w:numPr>
          <w:ilvl w:val="0"/>
          <w:numId w:val="1"/>
        </w:numPr>
        <w:ind w:left="284" w:hanging="284"/>
        <w:rPr>
          <w:rFonts w:ascii="Times New Roman" w:hAnsi="Times New Roman" w:cs="Times New Roman"/>
          <w:sz w:val="22"/>
          <w:szCs w:val="22"/>
        </w:rPr>
      </w:pPr>
      <w:r w:rsidRPr="00630505">
        <w:rPr>
          <w:rFonts w:ascii="Times New Roman" w:hAnsi="Times New Roman" w:cs="Times New Roman"/>
          <w:sz w:val="22"/>
          <w:szCs w:val="22"/>
          <w:lang w:val="en-US"/>
        </w:rPr>
        <w:t>Exploring contextual and pragmatic influences in both priming and preference effects between distributive, cumulative and collective readings. For example, using big numbers can strengthen</w:t>
      </w:r>
      <w:r w:rsidR="00630505" w:rsidRPr="00630505">
        <w:rPr>
          <w:rFonts w:ascii="Times New Roman" w:hAnsi="Times New Roman" w:cs="Times New Roman"/>
          <w:sz w:val="22"/>
          <w:szCs w:val="22"/>
          <w:lang w:val="en-US"/>
        </w:rPr>
        <w:t xml:space="preserve"> a cumulative interpretation (counting strategy for Distributive). </w:t>
      </w:r>
    </w:p>
    <w:sectPr w:rsidR="002E7A42" w:rsidRPr="00630505" w:rsidSect="009E57CA">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6FA6B" w14:textId="77777777" w:rsidR="009857EA" w:rsidRDefault="009857EA" w:rsidP="00E11302">
      <w:r>
        <w:separator/>
      </w:r>
    </w:p>
  </w:endnote>
  <w:endnote w:type="continuationSeparator" w:id="0">
    <w:p w14:paraId="192415F9" w14:textId="77777777" w:rsidR="009857EA" w:rsidRDefault="009857EA" w:rsidP="00E1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E4CE2" w14:textId="77777777" w:rsidR="009857EA" w:rsidRDefault="009857EA" w:rsidP="00E11302">
      <w:r>
        <w:separator/>
      </w:r>
    </w:p>
  </w:footnote>
  <w:footnote w:type="continuationSeparator" w:id="0">
    <w:p w14:paraId="3DDB17CC" w14:textId="77777777" w:rsidR="009857EA" w:rsidRDefault="009857EA" w:rsidP="00E11302">
      <w:r>
        <w:continuationSeparator/>
      </w:r>
    </w:p>
  </w:footnote>
  <w:footnote w:id="1">
    <w:p w14:paraId="4F2D56E5" w14:textId="7D8E305E" w:rsidR="009857EA" w:rsidRPr="002E7028" w:rsidRDefault="009857EA" w:rsidP="003C0146">
      <w:pPr>
        <w:rPr>
          <w:rFonts w:ascii="Arial" w:hAnsi="Arial" w:cs="Arial"/>
          <w:sz w:val="18"/>
          <w:szCs w:val="18"/>
          <w:lang w:val="en-US"/>
        </w:rPr>
      </w:pPr>
      <w:r w:rsidRPr="002E7028">
        <w:rPr>
          <w:rStyle w:val="FootnoteReference"/>
          <w:rFonts w:ascii="Arial" w:hAnsi="Arial" w:cs="Arial"/>
          <w:sz w:val="18"/>
          <w:szCs w:val="18"/>
          <w:lang w:val="en-US"/>
        </w:rPr>
        <w:footnoteRef/>
      </w:r>
      <w:r w:rsidRPr="002E7028">
        <w:rPr>
          <w:rFonts w:ascii="Arial" w:hAnsi="Arial" w:cs="Arial"/>
          <w:sz w:val="18"/>
          <w:szCs w:val="18"/>
          <w:lang w:val="en-US"/>
        </w:rPr>
        <w:t xml:space="preserve"> Modified numerals allow non-maximal readings as phantom interpretations or as salient readings, depending on the type of predicate. This pattern seem</w:t>
      </w:r>
      <w:r>
        <w:rPr>
          <w:rFonts w:ascii="Arial" w:hAnsi="Arial" w:cs="Arial"/>
          <w:sz w:val="18"/>
          <w:szCs w:val="18"/>
          <w:lang w:val="en-US"/>
        </w:rPr>
        <w:t>s</w:t>
      </w:r>
      <w:r w:rsidRPr="002E7028">
        <w:rPr>
          <w:rFonts w:ascii="Arial" w:hAnsi="Arial" w:cs="Arial"/>
          <w:sz w:val="18"/>
          <w:szCs w:val="18"/>
          <w:lang w:val="en-US"/>
        </w:rPr>
        <w:t xml:space="preserve"> to be inversed with definite expressions.</w:t>
      </w:r>
    </w:p>
    <w:p w14:paraId="26CB8D16" w14:textId="77777777" w:rsidR="009857EA" w:rsidRDefault="009857EA" w:rsidP="003C0146">
      <w:pPr>
        <w:rPr>
          <w:rFonts w:ascii="Arial" w:hAnsi="Arial" w:cs="Arial"/>
          <w:sz w:val="18"/>
          <w:szCs w:val="18"/>
        </w:rPr>
      </w:pPr>
    </w:p>
    <w:p w14:paraId="0C5D3B41" w14:textId="196B7CD0" w:rsidR="009857EA" w:rsidRPr="003C0146" w:rsidRDefault="009857EA" w:rsidP="003C0146">
      <w:pPr>
        <w:rPr>
          <w:rFonts w:ascii="Arial" w:hAnsi="Arial" w:cs="Arial"/>
          <w:sz w:val="18"/>
          <w:szCs w:val="18"/>
          <w:lang w:val="en-US"/>
        </w:rPr>
      </w:pPr>
      <w:r w:rsidRPr="003C0146">
        <w:rPr>
          <w:rFonts w:ascii="Arial" w:hAnsi="Arial" w:cs="Arial"/>
          <w:sz w:val="18"/>
          <w:szCs w:val="18"/>
          <w:lang w:val="en-US"/>
        </w:rPr>
        <w:t>1. Distributive predicates</w:t>
      </w:r>
    </w:p>
    <w:p w14:paraId="6FB6EEFF" w14:textId="77777777" w:rsidR="009857EA" w:rsidRPr="003C0146" w:rsidRDefault="009857EA" w:rsidP="003C0146">
      <w:pPr>
        <w:pStyle w:val="ListParagraph"/>
        <w:numPr>
          <w:ilvl w:val="0"/>
          <w:numId w:val="13"/>
        </w:numPr>
        <w:rPr>
          <w:rFonts w:ascii="Arial" w:hAnsi="Arial" w:cs="Arial"/>
          <w:sz w:val="18"/>
          <w:szCs w:val="18"/>
          <w:lang w:val="en-US"/>
        </w:rPr>
      </w:pPr>
      <w:r w:rsidRPr="003C0146">
        <w:rPr>
          <w:rFonts w:ascii="Arial" w:hAnsi="Arial" w:cs="Arial"/>
          <w:sz w:val="18"/>
          <w:szCs w:val="18"/>
          <w:lang w:val="en-US"/>
        </w:rPr>
        <w:t>The girls came. &gt; Non maximal reading clearly available</w:t>
      </w:r>
    </w:p>
    <w:p w14:paraId="57FBAA4A" w14:textId="77777777" w:rsidR="009857EA" w:rsidRPr="003C0146" w:rsidRDefault="009857EA" w:rsidP="003C0146">
      <w:pPr>
        <w:pStyle w:val="ListParagraph"/>
        <w:numPr>
          <w:ilvl w:val="0"/>
          <w:numId w:val="13"/>
        </w:numPr>
        <w:rPr>
          <w:rFonts w:ascii="Arial" w:hAnsi="Arial" w:cs="Arial"/>
          <w:sz w:val="18"/>
          <w:szCs w:val="18"/>
          <w:lang w:val="en-US"/>
        </w:rPr>
      </w:pPr>
      <w:r w:rsidRPr="003C0146">
        <w:rPr>
          <w:rFonts w:ascii="Arial" w:hAnsi="Arial" w:cs="Arial"/>
          <w:sz w:val="18"/>
          <w:szCs w:val="18"/>
          <w:lang w:val="en-US"/>
        </w:rPr>
        <w:t>Between 2 and 5 girls came. &gt; Non maximal reading = Phantom</w:t>
      </w:r>
    </w:p>
    <w:p w14:paraId="6CC0CA3F" w14:textId="77777777" w:rsidR="009857EA" w:rsidRPr="003C0146" w:rsidRDefault="009857EA" w:rsidP="003C0146">
      <w:pPr>
        <w:rPr>
          <w:rFonts w:ascii="Arial" w:hAnsi="Arial" w:cs="Arial"/>
          <w:sz w:val="18"/>
          <w:szCs w:val="18"/>
          <w:lang w:val="en-US"/>
        </w:rPr>
      </w:pPr>
    </w:p>
    <w:p w14:paraId="3B1BCC45" w14:textId="5BD310B6" w:rsidR="009857EA" w:rsidRPr="003C0146" w:rsidRDefault="009857EA" w:rsidP="003C0146">
      <w:pPr>
        <w:rPr>
          <w:rFonts w:ascii="Arial" w:hAnsi="Arial" w:cs="Arial"/>
          <w:sz w:val="18"/>
          <w:szCs w:val="18"/>
          <w:lang w:val="en-US"/>
        </w:rPr>
      </w:pPr>
      <w:r w:rsidRPr="003C0146">
        <w:rPr>
          <w:rFonts w:ascii="Arial" w:hAnsi="Arial" w:cs="Arial"/>
          <w:sz w:val="18"/>
          <w:szCs w:val="18"/>
          <w:lang w:val="en-US"/>
        </w:rPr>
        <w:t xml:space="preserve">Following </w:t>
      </w:r>
      <w:proofErr w:type="spellStart"/>
      <w:r w:rsidRPr="003C0146">
        <w:rPr>
          <w:rFonts w:ascii="Arial" w:hAnsi="Arial" w:cs="Arial"/>
          <w:sz w:val="18"/>
          <w:szCs w:val="18"/>
          <w:lang w:val="en-US"/>
        </w:rPr>
        <w:t>Brisson</w:t>
      </w:r>
      <w:proofErr w:type="spellEnd"/>
      <w:r w:rsidRPr="003C0146">
        <w:rPr>
          <w:rFonts w:ascii="Arial" w:hAnsi="Arial" w:cs="Arial"/>
          <w:sz w:val="18"/>
          <w:szCs w:val="18"/>
          <w:lang w:val="en-US"/>
        </w:rPr>
        <w:t>, with certain collective predicates:</w:t>
      </w:r>
    </w:p>
    <w:p w14:paraId="347856CC" w14:textId="77777777" w:rsidR="009857EA" w:rsidRPr="003C0146" w:rsidRDefault="009857EA" w:rsidP="003C0146">
      <w:pPr>
        <w:rPr>
          <w:rFonts w:ascii="Arial" w:hAnsi="Arial" w:cs="Arial"/>
          <w:sz w:val="18"/>
          <w:szCs w:val="18"/>
          <w:lang w:val="en-US"/>
        </w:rPr>
      </w:pPr>
      <w:r w:rsidRPr="003C0146">
        <w:rPr>
          <w:rFonts w:ascii="Arial" w:hAnsi="Arial" w:cs="Arial"/>
          <w:sz w:val="18"/>
          <w:szCs w:val="18"/>
          <w:lang w:val="en-US"/>
        </w:rPr>
        <w:t>2. Collective predicates (depending the aspectual status)</w:t>
      </w:r>
    </w:p>
    <w:p w14:paraId="07A6A0E3" w14:textId="77777777" w:rsidR="009857EA" w:rsidRPr="003C0146" w:rsidRDefault="009857EA" w:rsidP="003C0146">
      <w:pPr>
        <w:pStyle w:val="ListParagraph"/>
        <w:numPr>
          <w:ilvl w:val="0"/>
          <w:numId w:val="14"/>
        </w:numPr>
        <w:rPr>
          <w:rFonts w:ascii="Arial" w:hAnsi="Arial" w:cs="Arial"/>
          <w:sz w:val="18"/>
          <w:szCs w:val="18"/>
          <w:lang w:val="en-US"/>
        </w:rPr>
      </w:pPr>
      <w:r w:rsidRPr="003C0146">
        <w:rPr>
          <w:rFonts w:ascii="Arial" w:hAnsi="Arial" w:cs="Arial"/>
          <w:sz w:val="18"/>
          <w:szCs w:val="18"/>
          <w:lang w:val="en-US"/>
        </w:rPr>
        <w:t xml:space="preserve">The girls are a big group. &gt; </w:t>
      </w:r>
      <w:proofErr w:type="gramStart"/>
      <w:r w:rsidRPr="003C0146">
        <w:rPr>
          <w:rFonts w:ascii="Arial" w:hAnsi="Arial" w:cs="Arial"/>
          <w:sz w:val="18"/>
          <w:szCs w:val="18"/>
          <w:lang w:val="en-US"/>
        </w:rPr>
        <w:t>Non maximal</w:t>
      </w:r>
      <w:proofErr w:type="gramEnd"/>
      <w:r w:rsidRPr="003C0146">
        <w:rPr>
          <w:rFonts w:ascii="Arial" w:hAnsi="Arial" w:cs="Arial"/>
          <w:sz w:val="18"/>
          <w:szCs w:val="18"/>
          <w:lang w:val="en-US"/>
        </w:rPr>
        <w:t xml:space="preserve"> reading = Phantom or unavailable? </w:t>
      </w:r>
    </w:p>
    <w:p w14:paraId="1E76D09A" w14:textId="77777777" w:rsidR="009857EA" w:rsidRPr="003C0146" w:rsidRDefault="009857EA" w:rsidP="003C0146">
      <w:pPr>
        <w:pStyle w:val="ListParagraph"/>
        <w:numPr>
          <w:ilvl w:val="0"/>
          <w:numId w:val="14"/>
        </w:numPr>
        <w:rPr>
          <w:rFonts w:ascii="Arial" w:hAnsi="Arial" w:cs="Arial"/>
          <w:sz w:val="18"/>
          <w:szCs w:val="18"/>
          <w:lang w:val="en-US"/>
        </w:rPr>
      </w:pPr>
      <w:r w:rsidRPr="003C0146">
        <w:rPr>
          <w:rFonts w:ascii="Arial" w:hAnsi="Arial" w:cs="Arial"/>
          <w:sz w:val="18"/>
          <w:szCs w:val="18"/>
          <w:lang w:val="en-US"/>
        </w:rPr>
        <w:t xml:space="preserve">Between 2 and 5 girls </w:t>
      </w:r>
      <w:proofErr w:type="gramStart"/>
      <w:r w:rsidRPr="003C0146">
        <w:rPr>
          <w:rFonts w:ascii="Arial" w:hAnsi="Arial" w:cs="Arial"/>
          <w:sz w:val="18"/>
          <w:szCs w:val="18"/>
          <w:lang w:val="en-US"/>
        </w:rPr>
        <w:t>are a big group</w:t>
      </w:r>
      <w:proofErr w:type="gramEnd"/>
      <w:r w:rsidRPr="003C0146">
        <w:rPr>
          <w:rFonts w:ascii="Arial" w:hAnsi="Arial" w:cs="Arial"/>
          <w:sz w:val="18"/>
          <w:szCs w:val="18"/>
          <w:lang w:val="en-US"/>
        </w:rPr>
        <w:t xml:space="preserve">. &gt; </w:t>
      </w:r>
      <w:proofErr w:type="gramStart"/>
      <w:r w:rsidRPr="003C0146">
        <w:rPr>
          <w:rFonts w:ascii="Arial" w:hAnsi="Arial" w:cs="Arial"/>
          <w:sz w:val="18"/>
          <w:szCs w:val="18"/>
          <w:lang w:val="en-US"/>
        </w:rPr>
        <w:t>Non maximal</w:t>
      </w:r>
      <w:proofErr w:type="gramEnd"/>
      <w:r w:rsidRPr="003C0146">
        <w:rPr>
          <w:rFonts w:ascii="Arial" w:hAnsi="Arial" w:cs="Arial"/>
          <w:sz w:val="18"/>
          <w:szCs w:val="18"/>
          <w:lang w:val="en-US"/>
        </w:rPr>
        <w:t xml:space="preserve"> reading clearly available?</w:t>
      </w:r>
    </w:p>
    <w:p w14:paraId="144C8630" w14:textId="4CC3BE02" w:rsidR="009857EA" w:rsidRPr="003C0146" w:rsidRDefault="009857EA">
      <w:pPr>
        <w:pStyle w:val="FootnoteText"/>
        <w:rPr>
          <w:lang w:val="es-ES_tradnl"/>
        </w:rPr>
      </w:pPr>
    </w:p>
  </w:footnote>
  <w:footnote w:id="2">
    <w:p w14:paraId="4C3CC4E2" w14:textId="33080B7B" w:rsidR="009857EA" w:rsidRPr="0025055F" w:rsidRDefault="009857EA">
      <w:pPr>
        <w:pStyle w:val="FootnoteText"/>
        <w:rPr>
          <w:rFonts w:ascii="Arial" w:hAnsi="Arial" w:cs="Arial"/>
          <w:sz w:val="18"/>
          <w:szCs w:val="18"/>
          <w:lang w:val="es-ES_tradnl"/>
        </w:rPr>
      </w:pPr>
      <w:r w:rsidRPr="0025055F">
        <w:rPr>
          <w:rStyle w:val="FootnoteReference"/>
          <w:rFonts w:ascii="Arial" w:hAnsi="Arial" w:cs="Arial"/>
          <w:sz w:val="18"/>
          <w:szCs w:val="18"/>
        </w:rPr>
        <w:footnoteRef/>
      </w:r>
      <w:r w:rsidRPr="0025055F">
        <w:rPr>
          <w:rFonts w:ascii="Arial" w:hAnsi="Arial" w:cs="Arial"/>
          <w:sz w:val="18"/>
          <w:szCs w:val="18"/>
        </w:rPr>
        <w:t xml:space="preserve"> </w:t>
      </w:r>
      <w:r>
        <w:rPr>
          <w:rFonts w:ascii="Arial" w:hAnsi="Arial" w:cs="Arial"/>
          <w:sz w:val="18"/>
          <w:szCs w:val="18"/>
          <w:lang w:val="es-ES_tradnl"/>
        </w:rPr>
        <w:t xml:space="preserve">In </w:t>
      </w:r>
      <w:proofErr w:type="spellStart"/>
      <w:r>
        <w:rPr>
          <w:rFonts w:ascii="Arial" w:hAnsi="Arial" w:cs="Arial"/>
          <w:sz w:val="18"/>
          <w:szCs w:val="18"/>
          <w:lang w:val="es-ES_tradnl"/>
        </w:rPr>
        <w:t>fact</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if</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you</w:t>
      </w:r>
      <w:proofErr w:type="spellEnd"/>
      <w:r>
        <w:rPr>
          <w:rFonts w:ascii="Arial" w:hAnsi="Arial" w:cs="Arial"/>
          <w:sz w:val="18"/>
          <w:szCs w:val="18"/>
          <w:lang w:val="es-ES_tradnl"/>
        </w:rPr>
        <w:t xml:space="preserve"> look at </w:t>
      </w:r>
      <w:proofErr w:type="spellStart"/>
      <w:r>
        <w:rPr>
          <w:rFonts w:ascii="Arial" w:hAnsi="Arial" w:cs="Arial"/>
          <w:sz w:val="18"/>
          <w:szCs w:val="18"/>
          <w:lang w:val="es-ES_tradnl"/>
        </w:rPr>
        <w:t>the</w:t>
      </w:r>
      <w:proofErr w:type="spellEnd"/>
      <w:r>
        <w:rPr>
          <w:rFonts w:ascii="Arial" w:hAnsi="Arial" w:cs="Arial"/>
          <w:sz w:val="18"/>
          <w:szCs w:val="18"/>
          <w:lang w:val="es-ES_tradnl"/>
        </w:rPr>
        <w:t xml:space="preserve"> mean </w:t>
      </w:r>
      <w:proofErr w:type="spellStart"/>
      <w:r>
        <w:rPr>
          <w:rFonts w:ascii="Arial" w:hAnsi="Arial" w:cs="Arial"/>
          <w:sz w:val="18"/>
          <w:szCs w:val="18"/>
          <w:lang w:val="es-ES_tradnl"/>
        </w:rPr>
        <w:t>trajectories</w:t>
      </w:r>
      <w:proofErr w:type="spellEnd"/>
      <w:r>
        <w:rPr>
          <w:rFonts w:ascii="Arial" w:hAnsi="Arial" w:cs="Arial"/>
          <w:sz w:val="18"/>
          <w:szCs w:val="18"/>
          <w:lang w:val="es-ES_tradnl"/>
        </w:rPr>
        <w:t xml:space="preserve">, SOME-TRUE </w:t>
      </w:r>
      <w:proofErr w:type="spellStart"/>
      <w:r>
        <w:rPr>
          <w:rFonts w:ascii="Arial" w:hAnsi="Arial" w:cs="Arial"/>
          <w:sz w:val="18"/>
          <w:szCs w:val="18"/>
          <w:lang w:val="es-ES_tradnl"/>
        </w:rPr>
        <w:t>don’t</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have</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any</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derivation</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towards</w:t>
      </w:r>
      <w:proofErr w:type="spellEnd"/>
      <w:r>
        <w:rPr>
          <w:rFonts w:ascii="Arial" w:hAnsi="Arial" w:cs="Arial"/>
          <w:sz w:val="18"/>
          <w:szCs w:val="18"/>
          <w:lang w:val="es-ES_tradnl"/>
        </w:rPr>
        <w:t xml:space="preserve"> false.</w:t>
      </w:r>
    </w:p>
  </w:footnote>
  <w:footnote w:id="3">
    <w:p w14:paraId="43B03714" w14:textId="2F33F281" w:rsidR="009857EA" w:rsidRPr="00214A9D" w:rsidRDefault="009857EA">
      <w:pPr>
        <w:pStyle w:val="FootnoteText"/>
        <w:rPr>
          <w:rFonts w:ascii="Times New Roman" w:hAnsi="Times New Roman" w:cs="Times New Roman"/>
          <w:sz w:val="20"/>
          <w:szCs w:val="20"/>
          <w:lang w:val="es-ES_tradnl"/>
        </w:rPr>
      </w:pPr>
      <w:r w:rsidRPr="00214A9D">
        <w:rPr>
          <w:rStyle w:val="FootnoteReference"/>
          <w:rFonts w:ascii="Times New Roman" w:hAnsi="Times New Roman" w:cs="Times New Roman"/>
          <w:sz w:val="20"/>
          <w:szCs w:val="20"/>
        </w:rPr>
        <w:footnoteRef/>
      </w:r>
      <w:r w:rsidRPr="00214A9D">
        <w:rPr>
          <w:rFonts w:ascii="Times New Roman" w:hAnsi="Times New Roman" w:cs="Times New Roman"/>
          <w:sz w:val="20"/>
          <w:szCs w:val="20"/>
        </w:rPr>
        <w:t xml:space="preserve"> </w:t>
      </w:r>
      <w:r w:rsidRPr="00214A9D">
        <w:rPr>
          <w:rFonts w:ascii="Times New Roman" w:hAnsi="Times New Roman" w:cs="Times New Roman"/>
          <w:sz w:val="20"/>
          <w:szCs w:val="20"/>
          <w:lang w:val="en-US"/>
        </w:rPr>
        <w:t>Interestingly, when I was looking again at the results of this pilot experiment, I can see in primes a “trend” as the one that we found in our MT experiment; i.e., Inverse &gt; Surface</w:t>
      </w:r>
    </w:p>
  </w:footnote>
  <w:footnote w:id="4">
    <w:p w14:paraId="79109C93" w14:textId="3873513C" w:rsidR="009857EA" w:rsidRPr="00E11302" w:rsidRDefault="009857EA" w:rsidP="00214A9D">
      <w:pPr>
        <w:rPr>
          <w:lang w:val="es-ES_tradnl"/>
        </w:rPr>
      </w:pPr>
      <w:r w:rsidRPr="00214A9D">
        <w:rPr>
          <w:rStyle w:val="FootnoteReference"/>
          <w:rFonts w:ascii="Times New Roman" w:hAnsi="Times New Roman" w:cs="Times New Roman"/>
          <w:sz w:val="20"/>
          <w:szCs w:val="20"/>
        </w:rPr>
        <w:footnoteRef/>
      </w:r>
      <w:r w:rsidRPr="00214A9D">
        <w:rPr>
          <w:rFonts w:ascii="Times New Roman" w:hAnsi="Times New Roman" w:cs="Times New Roman"/>
          <w:sz w:val="20"/>
          <w:szCs w:val="20"/>
        </w:rPr>
        <w:t xml:space="preserve"> </w:t>
      </w:r>
      <w:r w:rsidRPr="00214A9D">
        <w:rPr>
          <w:rFonts w:ascii="Times New Roman" w:hAnsi="Times New Roman" w:cs="Times New Roman"/>
          <w:sz w:val="20"/>
          <w:szCs w:val="20"/>
          <w:lang w:val="en-US"/>
        </w:rPr>
        <w:t xml:space="preserve"> 1</w:t>
      </w:r>
      <w:r w:rsidRPr="00214A9D">
        <w:rPr>
          <w:rFonts w:ascii="Times New Roman" w:eastAsia="Times New Roman" w:hAnsi="Times New Roman" w:cs="Times New Roman"/>
          <w:color w:val="212121"/>
          <w:sz w:val="20"/>
          <w:szCs w:val="20"/>
          <w:shd w:val="clear" w:color="auto" w:fill="FFFFFF"/>
          <w:lang w:val="en-US"/>
        </w:rPr>
        <w:t>92 trials, 144 experimental trials (72 primes+72 targets) and 48 fillers with sentences such as "There is a star in the middle" and "There is a square at the bottom" </w:t>
      </w:r>
      <w:r w:rsidRPr="00214A9D">
        <w:rPr>
          <w:rFonts w:ascii="Times New Roman" w:eastAsia="Times New Roman" w:hAnsi="Times New Roman" w:cs="Times New Roman"/>
          <w:sz w:val="20"/>
          <w:szCs w:val="20"/>
          <w:lang w:val="en-US"/>
        </w:rPr>
        <w:t>that reverse the responses expected for targets</w:t>
      </w:r>
      <w:r w:rsidRPr="00214A9D">
        <w:rPr>
          <w:rFonts w:ascii="Times New Roman" w:hAnsi="Times New Roman" w:cs="Times New Roman"/>
          <w:sz w:val="20"/>
          <w:szCs w:val="20"/>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482"/>
    <w:multiLevelType w:val="hybridMultilevel"/>
    <w:tmpl w:val="B534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85263"/>
    <w:multiLevelType w:val="hybridMultilevel"/>
    <w:tmpl w:val="F89296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926D5"/>
    <w:multiLevelType w:val="hybridMultilevel"/>
    <w:tmpl w:val="CA8878FC"/>
    <w:lvl w:ilvl="0" w:tplc="D91218FA">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E869F2"/>
    <w:multiLevelType w:val="hybridMultilevel"/>
    <w:tmpl w:val="BF9A2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E7D1F"/>
    <w:multiLevelType w:val="hybridMultilevel"/>
    <w:tmpl w:val="F354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C01DD"/>
    <w:multiLevelType w:val="hybridMultilevel"/>
    <w:tmpl w:val="4392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475C16"/>
    <w:multiLevelType w:val="hybridMultilevel"/>
    <w:tmpl w:val="264EE550"/>
    <w:lvl w:ilvl="0" w:tplc="B77201B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6F34D3"/>
    <w:multiLevelType w:val="hybridMultilevel"/>
    <w:tmpl w:val="17FEEEDC"/>
    <w:lvl w:ilvl="0" w:tplc="36221EAA">
      <w:start w:val="1"/>
      <w:numFmt w:val="lowerLetter"/>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42329A"/>
    <w:multiLevelType w:val="hybridMultilevel"/>
    <w:tmpl w:val="C3182CC4"/>
    <w:lvl w:ilvl="0" w:tplc="0C48656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0AC1C01"/>
    <w:multiLevelType w:val="hybridMultilevel"/>
    <w:tmpl w:val="DF402D50"/>
    <w:lvl w:ilvl="0" w:tplc="C00626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08528A"/>
    <w:multiLevelType w:val="hybridMultilevel"/>
    <w:tmpl w:val="61E0673C"/>
    <w:lvl w:ilvl="0" w:tplc="924A90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9DF6F47"/>
    <w:multiLevelType w:val="hybridMultilevel"/>
    <w:tmpl w:val="B534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5355E"/>
    <w:multiLevelType w:val="hybridMultilevel"/>
    <w:tmpl w:val="B3122C38"/>
    <w:lvl w:ilvl="0" w:tplc="8D380B30">
      <w:start w:val="1"/>
      <w:numFmt w:val="lowerLetter"/>
      <w:lvlText w:val="%1."/>
      <w:lvlJc w:val="left"/>
      <w:pPr>
        <w:ind w:left="1080" w:hanging="360"/>
      </w:pPr>
      <w:rPr>
        <w:rFont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3D482F"/>
    <w:multiLevelType w:val="hybridMultilevel"/>
    <w:tmpl w:val="E0326CAE"/>
    <w:lvl w:ilvl="0" w:tplc="C00626B2">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8"/>
  </w:num>
  <w:num w:numId="4">
    <w:abstractNumId w:val="11"/>
  </w:num>
  <w:num w:numId="5">
    <w:abstractNumId w:val="12"/>
  </w:num>
  <w:num w:numId="6">
    <w:abstractNumId w:val="4"/>
  </w:num>
  <w:num w:numId="7">
    <w:abstractNumId w:val="3"/>
  </w:num>
  <w:num w:numId="8">
    <w:abstractNumId w:val="9"/>
  </w:num>
  <w:num w:numId="9">
    <w:abstractNumId w:val="10"/>
  </w:num>
  <w:num w:numId="10">
    <w:abstractNumId w:val="13"/>
  </w:num>
  <w:num w:numId="11">
    <w:abstractNumId w:val="5"/>
  </w:num>
  <w:num w:numId="12">
    <w:abstractNumId w:val="6"/>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A42"/>
    <w:rsid w:val="00001674"/>
    <w:rsid w:val="00001F8B"/>
    <w:rsid w:val="00053631"/>
    <w:rsid w:val="0005751A"/>
    <w:rsid w:val="000C1C94"/>
    <w:rsid w:val="000C327F"/>
    <w:rsid w:val="000F2007"/>
    <w:rsid w:val="000F40FA"/>
    <w:rsid w:val="00135AA0"/>
    <w:rsid w:val="00156264"/>
    <w:rsid w:val="00181291"/>
    <w:rsid w:val="00195371"/>
    <w:rsid w:val="001A04E2"/>
    <w:rsid w:val="001B535B"/>
    <w:rsid w:val="001E6151"/>
    <w:rsid w:val="001E6B4E"/>
    <w:rsid w:val="00214A9D"/>
    <w:rsid w:val="0025055F"/>
    <w:rsid w:val="00283DC0"/>
    <w:rsid w:val="002B4A8D"/>
    <w:rsid w:val="002C2A47"/>
    <w:rsid w:val="002E3F60"/>
    <w:rsid w:val="002E7028"/>
    <w:rsid w:val="002E7A42"/>
    <w:rsid w:val="003071B0"/>
    <w:rsid w:val="00310EDD"/>
    <w:rsid w:val="00375E9B"/>
    <w:rsid w:val="00376650"/>
    <w:rsid w:val="003B2D9C"/>
    <w:rsid w:val="003C0146"/>
    <w:rsid w:val="0040166E"/>
    <w:rsid w:val="00405A41"/>
    <w:rsid w:val="0042060D"/>
    <w:rsid w:val="004265D6"/>
    <w:rsid w:val="004278EB"/>
    <w:rsid w:val="00443746"/>
    <w:rsid w:val="0048448D"/>
    <w:rsid w:val="004A462F"/>
    <w:rsid w:val="004D7023"/>
    <w:rsid w:val="00522464"/>
    <w:rsid w:val="005519A6"/>
    <w:rsid w:val="005B4F77"/>
    <w:rsid w:val="005C19E7"/>
    <w:rsid w:val="005C52C6"/>
    <w:rsid w:val="005D2701"/>
    <w:rsid w:val="005E5228"/>
    <w:rsid w:val="00600C7D"/>
    <w:rsid w:val="00601F1C"/>
    <w:rsid w:val="00630505"/>
    <w:rsid w:val="0066181F"/>
    <w:rsid w:val="00681903"/>
    <w:rsid w:val="006F0419"/>
    <w:rsid w:val="006F2DD8"/>
    <w:rsid w:val="0071418F"/>
    <w:rsid w:val="007949D4"/>
    <w:rsid w:val="007A0B58"/>
    <w:rsid w:val="007F38E1"/>
    <w:rsid w:val="008472E8"/>
    <w:rsid w:val="008C7119"/>
    <w:rsid w:val="008F31EF"/>
    <w:rsid w:val="00933E51"/>
    <w:rsid w:val="00934CDF"/>
    <w:rsid w:val="00943606"/>
    <w:rsid w:val="009442C0"/>
    <w:rsid w:val="00952C6E"/>
    <w:rsid w:val="00957F3D"/>
    <w:rsid w:val="009857EA"/>
    <w:rsid w:val="009A658A"/>
    <w:rsid w:val="009C5845"/>
    <w:rsid w:val="009E57CA"/>
    <w:rsid w:val="00A104AF"/>
    <w:rsid w:val="00A56AB5"/>
    <w:rsid w:val="00A61ABC"/>
    <w:rsid w:val="00A84FAB"/>
    <w:rsid w:val="00A86A5B"/>
    <w:rsid w:val="00A937B4"/>
    <w:rsid w:val="00A94D01"/>
    <w:rsid w:val="00AB5E9A"/>
    <w:rsid w:val="00AC10CE"/>
    <w:rsid w:val="00AE33EA"/>
    <w:rsid w:val="00B4651B"/>
    <w:rsid w:val="00B504A7"/>
    <w:rsid w:val="00B5433F"/>
    <w:rsid w:val="00B71737"/>
    <w:rsid w:val="00BA589F"/>
    <w:rsid w:val="00C87967"/>
    <w:rsid w:val="00C935E6"/>
    <w:rsid w:val="00CA6090"/>
    <w:rsid w:val="00CD5A07"/>
    <w:rsid w:val="00CE6B8B"/>
    <w:rsid w:val="00CF6929"/>
    <w:rsid w:val="00D1294A"/>
    <w:rsid w:val="00D13A73"/>
    <w:rsid w:val="00D509E1"/>
    <w:rsid w:val="00DC340A"/>
    <w:rsid w:val="00DE3D00"/>
    <w:rsid w:val="00DE6578"/>
    <w:rsid w:val="00E11302"/>
    <w:rsid w:val="00E157BE"/>
    <w:rsid w:val="00E3180F"/>
    <w:rsid w:val="00E37E05"/>
    <w:rsid w:val="00E469BB"/>
    <w:rsid w:val="00E81E60"/>
    <w:rsid w:val="00EA2EA9"/>
    <w:rsid w:val="00EC0CBA"/>
    <w:rsid w:val="00EC2AB5"/>
    <w:rsid w:val="00EC5395"/>
    <w:rsid w:val="00EC608A"/>
    <w:rsid w:val="00EF30FD"/>
    <w:rsid w:val="00EF3C99"/>
    <w:rsid w:val="00F01128"/>
    <w:rsid w:val="00F64C97"/>
    <w:rsid w:val="00F86E9C"/>
    <w:rsid w:val="00F96FB3"/>
    <w:rsid w:val="00FF1B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03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42"/>
    <w:pPr>
      <w:ind w:left="720"/>
      <w:contextualSpacing/>
    </w:pPr>
  </w:style>
  <w:style w:type="paragraph" w:styleId="BalloonText">
    <w:name w:val="Balloon Text"/>
    <w:basedOn w:val="Normal"/>
    <w:link w:val="BalloonTextChar"/>
    <w:uiPriority w:val="99"/>
    <w:semiHidden/>
    <w:unhideWhenUsed/>
    <w:rsid w:val="00AC10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0CE"/>
    <w:rPr>
      <w:rFonts w:ascii="Lucida Grande" w:hAnsi="Lucida Grande" w:cs="Lucida Grande"/>
      <w:sz w:val="18"/>
      <w:szCs w:val="18"/>
    </w:rPr>
  </w:style>
  <w:style w:type="character" w:customStyle="1" w:styleId="apple-converted-space">
    <w:name w:val="apple-converted-space"/>
    <w:basedOn w:val="DefaultParagraphFont"/>
    <w:rsid w:val="00E11302"/>
  </w:style>
  <w:style w:type="paragraph" w:styleId="FootnoteText">
    <w:name w:val="footnote text"/>
    <w:basedOn w:val="Normal"/>
    <w:link w:val="FootnoteTextChar"/>
    <w:uiPriority w:val="99"/>
    <w:unhideWhenUsed/>
    <w:rsid w:val="00E11302"/>
  </w:style>
  <w:style w:type="character" w:customStyle="1" w:styleId="FootnoteTextChar">
    <w:name w:val="Footnote Text Char"/>
    <w:basedOn w:val="DefaultParagraphFont"/>
    <w:link w:val="FootnoteText"/>
    <w:uiPriority w:val="99"/>
    <w:rsid w:val="00E11302"/>
  </w:style>
  <w:style w:type="character" w:styleId="FootnoteReference">
    <w:name w:val="footnote reference"/>
    <w:basedOn w:val="DefaultParagraphFont"/>
    <w:uiPriority w:val="99"/>
    <w:unhideWhenUsed/>
    <w:rsid w:val="00E11302"/>
    <w:rPr>
      <w:vertAlign w:val="superscript"/>
    </w:rPr>
  </w:style>
  <w:style w:type="paragraph" w:styleId="NormalWeb">
    <w:name w:val="Normal (Web)"/>
    <w:basedOn w:val="Normal"/>
    <w:uiPriority w:val="99"/>
    <w:semiHidden/>
    <w:unhideWhenUsed/>
    <w:rsid w:val="00D13A73"/>
    <w:pPr>
      <w:spacing w:before="100" w:beforeAutospacing="1" w:after="100" w:afterAutospacing="1"/>
    </w:pPr>
    <w:rPr>
      <w:rFonts w:ascii="Times" w:hAnsi="Times" w:cs="Times New Roman"/>
      <w:sz w:val="20"/>
      <w:szCs w:val="20"/>
      <w:lang w:val="en-US"/>
    </w:rPr>
  </w:style>
  <w:style w:type="table" w:styleId="TableGrid">
    <w:name w:val="Table Grid"/>
    <w:basedOn w:val="TableNormal"/>
    <w:uiPriority w:val="59"/>
    <w:rsid w:val="00F86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42"/>
    <w:pPr>
      <w:ind w:left="720"/>
      <w:contextualSpacing/>
    </w:pPr>
  </w:style>
  <w:style w:type="paragraph" w:styleId="BalloonText">
    <w:name w:val="Balloon Text"/>
    <w:basedOn w:val="Normal"/>
    <w:link w:val="BalloonTextChar"/>
    <w:uiPriority w:val="99"/>
    <w:semiHidden/>
    <w:unhideWhenUsed/>
    <w:rsid w:val="00AC10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0CE"/>
    <w:rPr>
      <w:rFonts w:ascii="Lucida Grande" w:hAnsi="Lucida Grande" w:cs="Lucida Grande"/>
      <w:sz w:val="18"/>
      <w:szCs w:val="18"/>
    </w:rPr>
  </w:style>
  <w:style w:type="character" w:customStyle="1" w:styleId="apple-converted-space">
    <w:name w:val="apple-converted-space"/>
    <w:basedOn w:val="DefaultParagraphFont"/>
    <w:rsid w:val="00E11302"/>
  </w:style>
  <w:style w:type="paragraph" w:styleId="FootnoteText">
    <w:name w:val="footnote text"/>
    <w:basedOn w:val="Normal"/>
    <w:link w:val="FootnoteTextChar"/>
    <w:uiPriority w:val="99"/>
    <w:unhideWhenUsed/>
    <w:rsid w:val="00E11302"/>
  </w:style>
  <w:style w:type="character" w:customStyle="1" w:styleId="FootnoteTextChar">
    <w:name w:val="Footnote Text Char"/>
    <w:basedOn w:val="DefaultParagraphFont"/>
    <w:link w:val="FootnoteText"/>
    <w:uiPriority w:val="99"/>
    <w:rsid w:val="00E11302"/>
  </w:style>
  <w:style w:type="character" w:styleId="FootnoteReference">
    <w:name w:val="footnote reference"/>
    <w:basedOn w:val="DefaultParagraphFont"/>
    <w:uiPriority w:val="99"/>
    <w:unhideWhenUsed/>
    <w:rsid w:val="00E11302"/>
    <w:rPr>
      <w:vertAlign w:val="superscript"/>
    </w:rPr>
  </w:style>
  <w:style w:type="paragraph" w:styleId="NormalWeb">
    <w:name w:val="Normal (Web)"/>
    <w:basedOn w:val="Normal"/>
    <w:uiPriority w:val="99"/>
    <w:semiHidden/>
    <w:unhideWhenUsed/>
    <w:rsid w:val="00D13A73"/>
    <w:pPr>
      <w:spacing w:before="100" w:beforeAutospacing="1" w:after="100" w:afterAutospacing="1"/>
    </w:pPr>
    <w:rPr>
      <w:rFonts w:ascii="Times" w:hAnsi="Times" w:cs="Times New Roman"/>
      <w:sz w:val="20"/>
      <w:szCs w:val="20"/>
      <w:lang w:val="en-US"/>
    </w:rPr>
  </w:style>
  <w:style w:type="table" w:styleId="TableGrid">
    <w:name w:val="Table Grid"/>
    <w:basedOn w:val="TableNormal"/>
    <w:uiPriority w:val="59"/>
    <w:rsid w:val="00F86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175263">
      <w:bodyDiv w:val="1"/>
      <w:marLeft w:val="0"/>
      <w:marRight w:val="0"/>
      <w:marTop w:val="0"/>
      <w:marBottom w:val="0"/>
      <w:divBdr>
        <w:top w:val="none" w:sz="0" w:space="0" w:color="auto"/>
        <w:left w:val="none" w:sz="0" w:space="0" w:color="auto"/>
        <w:bottom w:val="none" w:sz="0" w:space="0" w:color="auto"/>
        <w:right w:val="none" w:sz="0" w:space="0" w:color="auto"/>
      </w:divBdr>
    </w:div>
    <w:div w:id="1066222908">
      <w:bodyDiv w:val="1"/>
      <w:marLeft w:val="0"/>
      <w:marRight w:val="0"/>
      <w:marTop w:val="0"/>
      <w:marBottom w:val="0"/>
      <w:divBdr>
        <w:top w:val="none" w:sz="0" w:space="0" w:color="auto"/>
        <w:left w:val="none" w:sz="0" w:space="0" w:color="auto"/>
        <w:bottom w:val="none" w:sz="0" w:space="0" w:color="auto"/>
        <w:right w:val="none" w:sz="0" w:space="0" w:color="auto"/>
      </w:divBdr>
    </w:div>
    <w:div w:id="1149518840">
      <w:bodyDiv w:val="1"/>
      <w:marLeft w:val="0"/>
      <w:marRight w:val="0"/>
      <w:marTop w:val="0"/>
      <w:marBottom w:val="0"/>
      <w:divBdr>
        <w:top w:val="none" w:sz="0" w:space="0" w:color="auto"/>
        <w:left w:val="none" w:sz="0" w:space="0" w:color="auto"/>
        <w:bottom w:val="none" w:sz="0" w:space="0" w:color="auto"/>
        <w:right w:val="none" w:sz="0" w:space="0" w:color="auto"/>
      </w:divBdr>
    </w:div>
    <w:div w:id="1610503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2BE84-9BCC-2F48-B7C1-6AE9B02D1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6</Pages>
  <Words>1943</Words>
  <Characters>11076</Characters>
  <Application>Microsoft Macintosh Word</Application>
  <DocSecurity>0</DocSecurity>
  <Lines>92</Lines>
  <Paragraphs>25</Paragraphs>
  <ScaleCrop>false</ScaleCrop>
  <Company/>
  <LinksUpToDate>false</LinksUpToDate>
  <CharactersWithSpaces>12994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33</cp:revision>
  <cp:lastPrinted>2015-09-03T07:44:00Z</cp:lastPrinted>
  <dcterms:created xsi:type="dcterms:W3CDTF">2015-09-04T15:50:00Z</dcterms:created>
  <dcterms:modified xsi:type="dcterms:W3CDTF">2015-09-09T13:56:00Z</dcterms:modified>
</cp:coreProperties>
</file>