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C73" w:rsidRPr="005B1C73" w:rsidRDefault="005B1C73" w:rsidP="005B1C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live-variable_analysis"/>
      <w:r w:rsidRPr="005B1C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Live-Variable Analysis</w:t>
      </w:r>
      <w:bookmarkEnd w:id="0"/>
    </w:p>
    <w:p w:rsidR="005B1C73" w:rsidRPr="005B1C73" w:rsidRDefault="005B1C73" w:rsidP="005B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For each program point, and each variable approximately compute whether the variable is: </w:t>
      </w:r>
    </w:p>
    <w:p w:rsidR="005B1C73" w:rsidRPr="005B1C73" w:rsidRDefault="005B1C73" w:rsidP="005B1C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definitely not </w:t>
      </w:r>
      <w:r w:rsidRPr="005B1C73">
        <w:rPr>
          <w:rFonts w:ascii="Times New Roman" w:eastAsia="Times New Roman" w:hAnsi="Times New Roman" w:cs="Times New Roman"/>
          <w:i/>
          <w:iCs/>
          <w:sz w:val="24"/>
          <w:szCs w:val="24"/>
          <w:lang w:eastAsia="fr-CH"/>
        </w:rPr>
        <w:t>live</w:t>
      </w: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>: its current value will not be used in the future, or</w:t>
      </w:r>
    </w:p>
    <w:p w:rsidR="005B1C73" w:rsidRPr="005B1C73" w:rsidRDefault="005B1C73" w:rsidP="005B1C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>it is possibly live: its value may be used in the future</w:t>
      </w:r>
    </w:p>
    <w:p w:rsidR="005B1C73" w:rsidRPr="005B1C73" w:rsidRDefault="005B1C73" w:rsidP="005B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The precise notion of liveness is given by program semantics, as follows. </w:t>
      </w:r>
    </w:p>
    <w:p w:rsidR="005B1C73" w:rsidRPr="005B1C73" w:rsidRDefault="005B1C73" w:rsidP="005B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Definition:</w:t>
      </w: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a variable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95250" cy="95250"/>
            <wp:effectExtent l="19050" t="0" r="0" b="0"/>
            <wp:docPr id="1" name="Image 1" descr="$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x$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is </w:t>
      </w:r>
      <w:r w:rsidRPr="005B1C73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dynamically live</w:t>
      </w: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in a concrete program state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532130" cy="191135"/>
            <wp:effectExtent l="19050" t="0" r="1270" b="0"/>
            <wp:docPr id="2" name="Image 2" descr="$(u_i,w_i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(u_i,w_i)$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if there exists a control-flow graph execution </w:t>
      </w: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3541395" cy="191135"/>
            <wp:effectExtent l="19050" t="0" r="1905" b="0"/>
            <wp:docPr id="3" name="Image 3" descr="\begin{displaymath}&#10;   (u_i,w_i),&#10;   s_i,&#10;   (u_{i+1},w_{i+1}),&#10;   s_{i+1},&#10;   \ldots,&#10;   (u_n,w_n),&#10;   s_n,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begin{displaymath}&#10;   (u_i,w_i),&#10;   s_i,&#10;   (u_{i+1},w_{i+1}),&#10;   s_{i+1},&#10;   \ldots,&#10;   (u_n,w_n),&#10;   s_n,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39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(where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70815" cy="116205"/>
            <wp:effectExtent l="19050" t="0" r="635" b="0"/>
            <wp:docPr id="4" name="Image 4" descr="$u_k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$u_k$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are control-flow graph nodes,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98120" cy="116205"/>
            <wp:effectExtent l="19050" t="0" r="0" b="0"/>
            <wp:docPr id="5" name="Image 5" descr="$w_k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$w_k$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are values of variables), such that </w:t>
      </w:r>
    </w:p>
    <w:p w:rsidR="005B1C73" w:rsidRPr="005B1C73" w:rsidRDefault="005B1C73" w:rsidP="005B1C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the statement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56845" cy="116205"/>
            <wp:effectExtent l="19050" t="0" r="0" b="0"/>
            <wp:docPr id="6" name="Image 6" descr="$s_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$s_n$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1C73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reads</w:t>
      </w: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the value of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95250" cy="95250"/>
            <wp:effectExtent l="19050" t="0" r="0" b="0"/>
            <wp:docPr id="7" name="Image 7" descr="$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$x$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(i.e. it is a test mentioning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95250" cy="95250"/>
            <wp:effectExtent l="19050" t="0" r="0" b="0"/>
            <wp:docPr id="8" name="Image 8" descr="$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$x$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or an assignment statement with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95250" cy="95250"/>
            <wp:effectExtent l="19050" t="0" r="0" b="0"/>
            <wp:docPr id="9" name="Image 9" descr="$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$x$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>on the right-hand side)</w:t>
      </w:r>
    </w:p>
    <w:p w:rsidR="005B1C73" w:rsidRPr="005B1C73" w:rsidRDefault="005B1C73" w:rsidP="005B1C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none of the statements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276350" cy="122555"/>
            <wp:effectExtent l="19050" t="0" r="0" b="0"/>
            <wp:docPr id="10" name="Image 10" descr="$s_i, s_{i+1}, \ldots, s_{n-1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$s_i, s_{i+1}, \ldots, s_{n-1}$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1C73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writes</w:t>
      </w: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to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95250" cy="95250"/>
            <wp:effectExtent l="19050" t="0" r="0" b="0"/>
            <wp:docPr id="11" name="Image 11" descr="$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$x$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(i.e. is an assignment of the form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97840" cy="81915"/>
            <wp:effectExtent l="19050" t="0" r="0" b="0"/>
            <wp:docPr id="12" name="Image 12" descr="$x = ...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$x = ...$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8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>)</w:t>
      </w:r>
    </w:p>
    <w:p w:rsidR="005B1C73" w:rsidRPr="005B1C73" w:rsidRDefault="005B1C73" w:rsidP="005B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We design a data-flow analysis that, for each program point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02235" cy="95250"/>
            <wp:effectExtent l="19050" t="0" r="0" b="0"/>
            <wp:docPr id="13" name="Image 13" descr="$u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$u$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computes </w:t>
      </w:r>
      <w:r w:rsidRPr="005B1C73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static liveness</w:t>
      </w: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information for program variables, given by the set of variables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532130" cy="191135"/>
            <wp:effectExtent l="19050" t="0" r="1270" b="0"/>
            <wp:docPr id="14" name="Image 14" descr="$live(u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$live(u)$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</w:t>
      </w:r>
    </w:p>
    <w:p w:rsidR="005B1C73" w:rsidRPr="005B1C73" w:rsidRDefault="005B1C73" w:rsidP="005B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Correctness statement for liveness analysis:</w:t>
      </w: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if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873760" cy="191135"/>
            <wp:effectExtent l="19050" t="0" r="2540" b="0"/>
            <wp:docPr id="15" name="Image 15" descr="$x \notin live(u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$x \notin live(u)$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then for every program execution that reaches a state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29895" cy="191135"/>
            <wp:effectExtent l="19050" t="0" r="8255" b="0"/>
            <wp:docPr id="16" name="Image 16" descr="$(u,w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$(u,w)$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the variable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95250" cy="95250"/>
            <wp:effectExtent l="19050" t="0" r="0" b="0"/>
            <wp:docPr id="17" name="Image 17" descr="$x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$x$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is dynamically live at point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02235" cy="95250"/>
            <wp:effectExtent l="19050" t="0" r="0" b="0"/>
            <wp:docPr id="18" name="Image 18" descr="$u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$u$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</w:t>
      </w:r>
    </w:p>
    <w:p w:rsidR="005B1C73" w:rsidRPr="005B1C73" w:rsidRDefault="005B1C73" w:rsidP="005B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NOTE: if a static analysis says that the variable is live at program point, the variable may or may not be dynamically live </w:t>
      </w:r>
    </w:p>
    <w:p w:rsidR="005B1C73" w:rsidRPr="005B1C73" w:rsidRDefault="005B1C73" w:rsidP="005B1C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but if we know that it is </w:t>
      </w:r>
      <w:r w:rsidRPr="005B1C73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not</w:t>
      </w: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statically live, this is useful information, we know that it is not dynamically alive</w:t>
      </w:r>
    </w:p>
    <w:p w:rsidR="005B1C73" w:rsidRPr="005B1C73" w:rsidRDefault="005B1C73" w:rsidP="005B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Consider a sequence of instructions: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6"/>
        <w:gridCol w:w="1429"/>
      </w:tblGrid>
      <w:tr w:rsidR="005B1C73" w:rsidRPr="005B1C73" w:rsidTr="005B1C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1C73" w:rsidRPr="005B1C73" w:rsidRDefault="005B1C73" w:rsidP="005B1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5B1C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code </w:t>
            </w:r>
          </w:p>
        </w:tc>
        <w:tc>
          <w:tcPr>
            <w:tcW w:w="0" w:type="auto"/>
            <w:vAlign w:val="center"/>
            <w:hideMark/>
          </w:tcPr>
          <w:p w:rsidR="005B1C73" w:rsidRPr="005B1C73" w:rsidRDefault="005B1C73" w:rsidP="005B1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5B1C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live variables </w:t>
            </w:r>
          </w:p>
        </w:tc>
      </w:tr>
      <w:tr w:rsidR="005B1C73" w:rsidRPr="005B1C73" w:rsidTr="005B1C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1C73" w:rsidRPr="005B1C73" w:rsidRDefault="005B1C73" w:rsidP="005B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vAlign w:val="center"/>
            <w:hideMark/>
          </w:tcPr>
          <w:p w:rsidR="005B1C73" w:rsidRPr="005B1C73" w:rsidRDefault="005B1C73" w:rsidP="005B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B1C73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{z} </w:t>
            </w:r>
          </w:p>
        </w:tc>
      </w:tr>
      <w:tr w:rsidR="005B1C73" w:rsidRPr="005B1C73" w:rsidTr="005B1C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1C73" w:rsidRPr="005B1C73" w:rsidRDefault="005B1C73" w:rsidP="005B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B1C73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x = 42 </w:t>
            </w:r>
          </w:p>
        </w:tc>
        <w:tc>
          <w:tcPr>
            <w:tcW w:w="0" w:type="auto"/>
            <w:vAlign w:val="center"/>
            <w:hideMark/>
          </w:tcPr>
          <w:p w:rsidR="005B1C73" w:rsidRPr="005B1C73" w:rsidRDefault="005B1C73" w:rsidP="005B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</w:tr>
      <w:tr w:rsidR="005B1C73" w:rsidRPr="005B1C73" w:rsidTr="005B1C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1C73" w:rsidRPr="005B1C73" w:rsidRDefault="005B1C73" w:rsidP="005B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vAlign w:val="center"/>
            <w:hideMark/>
          </w:tcPr>
          <w:p w:rsidR="005B1C73" w:rsidRPr="005B1C73" w:rsidRDefault="005B1C73" w:rsidP="005B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B1C73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{x,z} </w:t>
            </w:r>
          </w:p>
        </w:tc>
      </w:tr>
      <w:tr w:rsidR="005B1C73" w:rsidRPr="005B1C73" w:rsidTr="005B1C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1C73" w:rsidRPr="005B1C73" w:rsidRDefault="005B1C73" w:rsidP="005B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B1C73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y = x + 3 </w:t>
            </w:r>
          </w:p>
        </w:tc>
        <w:tc>
          <w:tcPr>
            <w:tcW w:w="0" w:type="auto"/>
            <w:vAlign w:val="center"/>
            <w:hideMark/>
          </w:tcPr>
          <w:p w:rsidR="005B1C73" w:rsidRPr="005B1C73" w:rsidRDefault="005B1C73" w:rsidP="005B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</w:tr>
      <w:tr w:rsidR="005B1C73" w:rsidRPr="005B1C73" w:rsidTr="005B1C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1C73" w:rsidRPr="005B1C73" w:rsidRDefault="005B1C73" w:rsidP="005B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vAlign w:val="center"/>
            <w:hideMark/>
          </w:tcPr>
          <w:p w:rsidR="005B1C73" w:rsidRPr="005B1C73" w:rsidRDefault="005B1C73" w:rsidP="005B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B1C73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{x,y,z} </w:t>
            </w:r>
          </w:p>
        </w:tc>
      </w:tr>
      <w:tr w:rsidR="005B1C73" w:rsidRPr="005B1C73" w:rsidTr="005B1C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1C73" w:rsidRPr="005B1C73" w:rsidRDefault="005B1C73" w:rsidP="005B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B1C73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z = y + z </w:t>
            </w:r>
          </w:p>
        </w:tc>
        <w:tc>
          <w:tcPr>
            <w:tcW w:w="0" w:type="auto"/>
            <w:vAlign w:val="center"/>
            <w:hideMark/>
          </w:tcPr>
          <w:p w:rsidR="005B1C73" w:rsidRPr="005B1C73" w:rsidRDefault="005B1C73" w:rsidP="005B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</w:tr>
      <w:tr w:rsidR="005B1C73" w:rsidRPr="005B1C73" w:rsidTr="005B1C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1C73" w:rsidRPr="005B1C73" w:rsidRDefault="005B1C73" w:rsidP="005B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vAlign w:val="center"/>
            <w:hideMark/>
          </w:tcPr>
          <w:p w:rsidR="005B1C73" w:rsidRPr="005B1C73" w:rsidRDefault="005B1C73" w:rsidP="005B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B1C73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{x} </w:t>
            </w:r>
          </w:p>
        </w:tc>
      </w:tr>
      <w:tr w:rsidR="005B1C73" w:rsidRPr="005B1C73" w:rsidTr="005B1C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1C73" w:rsidRPr="005B1C73" w:rsidRDefault="005B1C73" w:rsidP="005B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B1C73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y = 3 + x </w:t>
            </w:r>
          </w:p>
        </w:tc>
        <w:tc>
          <w:tcPr>
            <w:tcW w:w="0" w:type="auto"/>
            <w:vAlign w:val="center"/>
            <w:hideMark/>
          </w:tcPr>
          <w:p w:rsidR="005B1C73" w:rsidRPr="005B1C73" w:rsidRDefault="005B1C73" w:rsidP="005B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</w:tr>
      <w:tr w:rsidR="005B1C73" w:rsidRPr="005B1C73" w:rsidTr="005B1C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1C73" w:rsidRPr="005B1C73" w:rsidRDefault="005B1C73" w:rsidP="005B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</w:p>
        </w:tc>
        <w:tc>
          <w:tcPr>
            <w:tcW w:w="0" w:type="auto"/>
            <w:vAlign w:val="center"/>
            <w:hideMark/>
          </w:tcPr>
          <w:p w:rsidR="005B1C73" w:rsidRPr="005B1C73" w:rsidRDefault="005B1C73" w:rsidP="005B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B1C73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{} </w:t>
            </w:r>
          </w:p>
        </w:tc>
      </w:tr>
    </w:tbl>
    <w:p w:rsidR="005B1C73" w:rsidRPr="005B1C73" w:rsidRDefault="005B1C73" w:rsidP="005B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Applications: </w:t>
      </w:r>
    </w:p>
    <w:p w:rsidR="005B1C73" w:rsidRPr="005B1C73" w:rsidRDefault="005B1C73" w:rsidP="005B1C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lastRenderedPageBreak/>
        <w:t>allocating space for variables (e.g. register allocation for CPU)</w:t>
      </w:r>
    </w:p>
    <w:p w:rsidR="005B1C73" w:rsidRPr="005B1C73" w:rsidRDefault="005B1C73" w:rsidP="005B1C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>if variable not used in future, we can store another variable in the same address</w:t>
      </w:r>
    </w:p>
    <w:p w:rsidR="005B1C73" w:rsidRPr="005B1C73" w:rsidRDefault="005B1C73" w:rsidP="005B1C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>an alternative to initialization analysis: must be initialized if it will be used</w:t>
      </w:r>
    </w:p>
    <w:p w:rsidR="005B1C73" w:rsidRPr="005B1C73" w:rsidRDefault="005B1C73" w:rsidP="005B1C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>if variable is used in the future before being assigned, it must be initialized now</w:t>
      </w:r>
    </w:p>
    <w:p w:rsidR="005B1C73" w:rsidRPr="005B1C73" w:rsidRDefault="005B1C73" w:rsidP="005B1C7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>we can do initialization check by checking that no variable is live at CFG entry</w:t>
      </w:r>
    </w:p>
    <w:p w:rsidR="005B1C73" w:rsidRPr="005B1C73" w:rsidRDefault="005B1C73" w:rsidP="005B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Liveness is naturally computed using </w:t>
      </w:r>
      <w:r w:rsidRPr="005B1C73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backwards data-flow analysis</w:t>
      </w: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</w:p>
    <w:p w:rsidR="005B1C73" w:rsidRPr="005B1C73" w:rsidRDefault="005B1C73" w:rsidP="005B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Consider the program execution backwards </w:t>
      </w:r>
    </w:p>
    <w:p w:rsidR="005B1C73" w:rsidRPr="005B1C73" w:rsidRDefault="005B1C73" w:rsidP="005B1C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>execution is very non-deterministic (e.g. x=3 goes into all values of x)</w:t>
      </w:r>
    </w:p>
    <w:p w:rsidR="005B1C73" w:rsidRPr="005B1C73" w:rsidRDefault="005B1C73" w:rsidP="005B1C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>mathematically equally well-defined</w:t>
      </w:r>
    </w:p>
    <w:p w:rsidR="005B1C73" w:rsidRPr="005B1C73" w:rsidRDefault="005B1C73" w:rsidP="005B1C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>introduce an additional state bit to variable, mark it “used” when it is used</w:t>
      </w:r>
    </w:p>
    <w:p w:rsidR="005B1C73" w:rsidRPr="005B1C73" w:rsidRDefault="005B1C73" w:rsidP="005B1C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>if a state is reached in backward execution where it is used, then it “will be used”</w:t>
      </w:r>
    </w:p>
    <w:p w:rsidR="005B1C73" w:rsidRPr="005B1C73" w:rsidRDefault="005B1C73" w:rsidP="005B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Corresponding backward analysis: </w:t>
      </w:r>
    </w:p>
    <w:p w:rsidR="005B1C73" w:rsidRPr="005B1C73" w:rsidRDefault="005B1C73" w:rsidP="005B1C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>variable uses flow towards their initializations</w:t>
      </w:r>
    </w:p>
    <w:p w:rsidR="005B1C73" w:rsidRPr="005B1C73" w:rsidRDefault="005B1C73" w:rsidP="005B1C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>edges in data-flow analysis are interpreted in the opposite way</w:t>
      </w:r>
    </w:p>
    <w:p w:rsidR="005B1C73" w:rsidRPr="005B1C73" w:rsidRDefault="005B1C73" w:rsidP="005B1C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>analysis starts from the exit point</w:t>
      </w:r>
    </w:p>
    <w:p w:rsidR="005B1C73" w:rsidRPr="005B1C73" w:rsidRDefault="005B1C73" w:rsidP="005B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Final state at the exit point </w:t>
      </w:r>
    </w:p>
    <w:p w:rsidR="005B1C73" w:rsidRPr="005B1C73" w:rsidRDefault="005B1C73" w:rsidP="005B1C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>no variable is live - no more statements at the end, so no future uses</w:t>
      </w:r>
    </w:p>
    <w:p w:rsidR="005B1C73" w:rsidRPr="005B1C73" w:rsidRDefault="005B1C73" w:rsidP="005B1C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>this is also the bottom of the lattice</w:t>
      </w:r>
    </w:p>
    <w:p w:rsidR="005B1C73" w:rsidRPr="005B1C73" w:rsidRDefault="005B1C73" w:rsidP="005B1C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</w:pPr>
      <w:bookmarkStart w:id="1" w:name="pointwise_representation"/>
      <w:r w:rsidRPr="005B1C73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Pointwise Representation</w:t>
      </w:r>
      <w:bookmarkEnd w:id="1"/>
    </w:p>
    <w:p w:rsidR="005B1C73" w:rsidRPr="005B1C73" w:rsidRDefault="005B1C73" w:rsidP="005B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For each variable, store its liveness: </w:t>
      </w:r>
    </w:p>
    <w:p w:rsidR="005B1C73" w:rsidRPr="005B1C73" w:rsidRDefault="005B1C73" w:rsidP="005B1C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>(potentially) live (top)</w:t>
      </w:r>
    </w:p>
    <w:p w:rsidR="005B1C73" w:rsidRPr="005B1C73" w:rsidRDefault="005B1C73" w:rsidP="005B1C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>not live (bottom)</w:t>
      </w:r>
    </w:p>
    <w:p w:rsidR="005B1C73" w:rsidRPr="005B1C73" w:rsidRDefault="005B1C73" w:rsidP="005B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Bottom: map each variable to bottom </w:t>
      </w:r>
    </w:p>
    <w:p w:rsidR="005B1C73" w:rsidRPr="005B1C73" w:rsidRDefault="005B1C73" w:rsidP="005B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Join: pointwise join </w:t>
      </w:r>
    </w:p>
    <w:p w:rsidR="005B1C73" w:rsidRPr="005B1C73" w:rsidRDefault="005B1C73" w:rsidP="005B1C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bottom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02235" cy="116205"/>
            <wp:effectExtent l="19050" t="0" r="0" b="0"/>
            <wp:docPr id="19" name="Image 19" descr="$\sqcup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$\sqcup$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>top = top</w:t>
      </w:r>
    </w:p>
    <w:p w:rsidR="005B1C73" w:rsidRPr="005B1C73" w:rsidRDefault="005B1C73" w:rsidP="005B1C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2238375" cy="191135"/>
            <wp:effectExtent l="19050" t="0" r="9525" b="0"/>
            <wp:docPr id="20" name="Image 20" descr="$m_1 \sqcup m_2 = \lambda i. m_1(i) \sqcup m_2(i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$m_1 \sqcup m_2 = \lambda i. m_1(i) \sqcup m_2(i)$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C73" w:rsidRPr="005B1C73" w:rsidRDefault="005B1C73" w:rsidP="005B1C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</w:pPr>
      <w:bookmarkStart w:id="2" w:name="an_alternative_representation"/>
      <w:r w:rsidRPr="005B1C73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An Alternative Representation</w:t>
      </w:r>
      <w:bookmarkEnd w:id="2"/>
    </w:p>
    <w:p w:rsidR="005B1C73" w:rsidRPr="005B1C73" w:rsidRDefault="005B1C73" w:rsidP="005B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The set of potentially live variables, instead of </w:t>
      </w:r>
    </w:p>
    <w:p w:rsidR="005B1C73" w:rsidRPr="005B1C73" w:rsidRDefault="005B1C73" w:rsidP="005B1C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453515" cy="191135"/>
            <wp:effectExtent l="19050" t="0" r="0" b="0"/>
            <wp:docPr id="21" name="Image 21" descr="$m : \mbox{Var} \to \{\top, \bot\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$m : \mbox{Var} \to \{\top, \bot\}$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51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>consider</w:t>
      </w:r>
    </w:p>
    <w:p w:rsidR="005B1C73" w:rsidRPr="005B1C73" w:rsidRDefault="005B1C73" w:rsidP="005B1C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743585" cy="163830"/>
            <wp:effectExtent l="19050" t="0" r="0" b="0"/>
            <wp:docPr id="22" name="Image 22" descr="$m' \subseteq \mbox{Var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$m' \subseteq \mbox{Var}$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58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given by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706245" cy="191135"/>
            <wp:effectExtent l="19050" t="0" r="8255" b="0"/>
            <wp:docPr id="23" name="Image 23" descr="$m' = \{ x \mid m(x)=\top \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$m' = \{ x \mid m(x)=\top \}$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C73" w:rsidRPr="005B1C73" w:rsidRDefault="005B1C73" w:rsidP="005B1C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>this is just a different notation for the same thing</w:t>
      </w:r>
    </w:p>
    <w:p w:rsidR="005B1C73" w:rsidRPr="005B1C73" w:rsidRDefault="005B1C73" w:rsidP="005B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lastRenderedPageBreak/>
        <w:t xml:space="preserve">Bottom: empty set </w:t>
      </w:r>
    </w:p>
    <w:p w:rsidR="005B1C73" w:rsidRPr="005B1C73" w:rsidRDefault="005B1C73" w:rsidP="005B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Top: set of all variables </w:t>
      </w:r>
    </w:p>
    <w:p w:rsidR="005B1C73" w:rsidRPr="005B1C73" w:rsidRDefault="005B1C73" w:rsidP="005B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Join: union </w:t>
      </w:r>
    </w:p>
    <w:p w:rsidR="005B1C73" w:rsidRPr="005B1C73" w:rsidRDefault="005B1C73" w:rsidP="005B1C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3" w:name="semilattice_for_live-variable_analysis"/>
      <w:r w:rsidRPr="005B1C73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Semilattice for Live-Variable Analysis</w:t>
      </w:r>
      <w:bookmarkEnd w:id="3"/>
    </w:p>
    <w:p w:rsidR="005B1C73" w:rsidRPr="005B1C73" w:rsidRDefault="005B1C73" w:rsidP="005B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(Semilattice is like </w:t>
      </w:r>
      <w:hyperlink r:id="rId22" w:tooltip="sav08:lattices" w:history="1">
        <w:r w:rsidRPr="005B1C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lattice</w:t>
        </w:r>
      </w:hyperlink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but need not have meet.) </w:t>
      </w:r>
    </w:p>
    <w:p w:rsidR="005B1C73" w:rsidRPr="005B1C73" w:rsidRDefault="005B1C73" w:rsidP="005B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Elements are sets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16205" cy="143510"/>
            <wp:effectExtent l="19050" t="0" r="0" b="0"/>
            <wp:docPr id="24" name="Image 24" descr="$S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$S$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of live variables </w:t>
      </w:r>
    </w:p>
    <w:p w:rsidR="005B1C73" w:rsidRPr="005B1C73" w:rsidRDefault="005B1C73" w:rsidP="005B1C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>we assume that variables have been renamed according to scoping rules</w:t>
      </w:r>
    </w:p>
    <w:p w:rsidR="005B1C73" w:rsidRPr="005B1C73" w:rsidRDefault="005B1C73" w:rsidP="005B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Join is union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02235" cy="122555"/>
            <wp:effectExtent l="19050" t="0" r="0" b="0"/>
            <wp:docPr id="25" name="Image 25" descr="$\cup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$\cup$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2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C73" w:rsidRPr="005B1C73" w:rsidRDefault="005B1C73" w:rsidP="005B1C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4" w:name="transfer_functions_for_live-variable_ana"/>
      <w:r w:rsidRPr="005B1C73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Transfer Functions for Live-Variable Analysis</w:t>
      </w:r>
      <w:bookmarkEnd w:id="4"/>
    </w:p>
    <w:p w:rsidR="005B1C73" w:rsidRPr="005B1C73" w:rsidRDefault="005B1C73" w:rsidP="005B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For each statement st in CFG, we introduce sets of variables </w:t>
      </w:r>
    </w:p>
    <w:p w:rsidR="005B1C73" w:rsidRPr="005B1C73" w:rsidRDefault="005B1C73" w:rsidP="005B1C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>use(st) denote variables used in statement</w:t>
      </w:r>
    </w:p>
    <w:p w:rsidR="005B1C73" w:rsidRPr="005B1C73" w:rsidRDefault="005B1C73" w:rsidP="005B1C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>def(st) denote variables overwritten in st</w:t>
      </w:r>
    </w:p>
    <w:p w:rsidR="005B1C73" w:rsidRPr="005B1C73" w:rsidRDefault="005B1C73" w:rsidP="005B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For </w:t>
      </w:r>
      <w:hyperlink r:id="rId25" w:tooltip="compilation:simplecfg.scala" w:history="1">
        <w:r w:rsidRPr="005B1C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SimpleCFG.scala</w:t>
        </w:r>
      </w:hyperlink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we have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2"/>
        <w:gridCol w:w="727"/>
        <w:gridCol w:w="729"/>
      </w:tblGrid>
      <w:tr w:rsidR="005B1C73" w:rsidRPr="005B1C73" w:rsidTr="005B1C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1C73" w:rsidRPr="005B1C73" w:rsidRDefault="005B1C73" w:rsidP="005B1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5B1C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st </w:t>
            </w:r>
          </w:p>
        </w:tc>
        <w:tc>
          <w:tcPr>
            <w:tcW w:w="0" w:type="auto"/>
            <w:vAlign w:val="center"/>
            <w:hideMark/>
          </w:tcPr>
          <w:p w:rsidR="005B1C73" w:rsidRPr="005B1C73" w:rsidRDefault="005B1C73" w:rsidP="005B1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5B1C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use(st) </w:t>
            </w:r>
          </w:p>
        </w:tc>
        <w:tc>
          <w:tcPr>
            <w:tcW w:w="0" w:type="auto"/>
            <w:vAlign w:val="center"/>
            <w:hideMark/>
          </w:tcPr>
          <w:p w:rsidR="005B1C73" w:rsidRPr="005B1C73" w:rsidRDefault="005B1C73" w:rsidP="005B1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5B1C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def(st) </w:t>
            </w:r>
          </w:p>
        </w:tc>
      </w:tr>
      <w:tr w:rsidR="005B1C73" w:rsidRPr="005B1C73" w:rsidTr="005B1C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1C73" w:rsidRPr="005B1C73" w:rsidRDefault="005B1C73" w:rsidP="005B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B1C73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x = y op z </w:t>
            </w:r>
          </w:p>
        </w:tc>
        <w:tc>
          <w:tcPr>
            <w:tcW w:w="0" w:type="auto"/>
            <w:vAlign w:val="center"/>
            <w:hideMark/>
          </w:tcPr>
          <w:p w:rsidR="005B1C73" w:rsidRPr="005B1C73" w:rsidRDefault="005B1C73" w:rsidP="005B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B1C73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{y,z} </w:t>
            </w:r>
          </w:p>
        </w:tc>
        <w:tc>
          <w:tcPr>
            <w:tcW w:w="0" w:type="auto"/>
            <w:vAlign w:val="center"/>
            <w:hideMark/>
          </w:tcPr>
          <w:p w:rsidR="005B1C73" w:rsidRPr="005B1C73" w:rsidRDefault="005B1C73" w:rsidP="005B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B1C73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{x} </w:t>
            </w:r>
          </w:p>
        </w:tc>
      </w:tr>
      <w:tr w:rsidR="005B1C73" w:rsidRPr="005B1C73" w:rsidTr="005B1C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1C73" w:rsidRPr="005B1C73" w:rsidRDefault="005B1C73" w:rsidP="005B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B1C73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x = y </w:t>
            </w:r>
          </w:p>
        </w:tc>
        <w:tc>
          <w:tcPr>
            <w:tcW w:w="0" w:type="auto"/>
            <w:vAlign w:val="center"/>
            <w:hideMark/>
          </w:tcPr>
          <w:p w:rsidR="005B1C73" w:rsidRPr="005B1C73" w:rsidRDefault="005B1C73" w:rsidP="005B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B1C73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{y} </w:t>
            </w:r>
          </w:p>
        </w:tc>
        <w:tc>
          <w:tcPr>
            <w:tcW w:w="0" w:type="auto"/>
            <w:vAlign w:val="center"/>
            <w:hideMark/>
          </w:tcPr>
          <w:p w:rsidR="005B1C73" w:rsidRPr="005B1C73" w:rsidRDefault="005B1C73" w:rsidP="005B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B1C73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{x} </w:t>
            </w:r>
          </w:p>
        </w:tc>
      </w:tr>
      <w:tr w:rsidR="005B1C73" w:rsidRPr="005B1C73" w:rsidTr="005B1C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1C73" w:rsidRPr="005B1C73" w:rsidRDefault="005B1C73" w:rsidP="005B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B1C73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Assume[y relOp z] </w:t>
            </w:r>
          </w:p>
        </w:tc>
        <w:tc>
          <w:tcPr>
            <w:tcW w:w="0" w:type="auto"/>
            <w:vAlign w:val="center"/>
            <w:hideMark/>
          </w:tcPr>
          <w:p w:rsidR="005B1C73" w:rsidRPr="005B1C73" w:rsidRDefault="005B1C73" w:rsidP="005B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B1C73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{y,z} </w:t>
            </w:r>
          </w:p>
        </w:tc>
        <w:tc>
          <w:tcPr>
            <w:tcW w:w="0" w:type="auto"/>
            <w:vAlign w:val="center"/>
            <w:hideMark/>
          </w:tcPr>
          <w:p w:rsidR="005B1C73" w:rsidRPr="005B1C73" w:rsidRDefault="005B1C73" w:rsidP="005B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B1C73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{} </w:t>
            </w:r>
          </w:p>
        </w:tc>
      </w:tr>
      <w:tr w:rsidR="005B1C73" w:rsidRPr="005B1C73" w:rsidTr="005B1C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1C73" w:rsidRPr="005B1C73" w:rsidRDefault="005B1C73" w:rsidP="005B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B1C73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print(y) </w:t>
            </w:r>
          </w:p>
        </w:tc>
        <w:tc>
          <w:tcPr>
            <w:tcW w:w="0" w:type="auto"/>
            <w:vAlign w:val="center"/>
            <w:hideMark/>
          </w:tcPr>
          <w:p w:rsidR="005B1C73" w:rsidRPr="005B1C73" w:rsidRDefault="005B1C73" w:rsidP="005B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B1C73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{y} </w:t>
            </w:r>
          </w:p>
        </w:tc>
        <w:tc>
          <w:tcPr>
            <w:tcW w:w="0" w:type="auto"/>
            <w:vAlign w:val="center"/>
            <w:hideMark/>
          </w:tcPr>
          <w:p w:rsidR="005B1C73" w:rsidRPr="005B1C73" w:rsidRDefault="005B1C73" w:rsidP="005B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H"/>
              </w:rPr>
            </w:pPr>
          </w:p>
        </w:tc>
      </w:tr>
    </w:tbl>
    <w:p w:rsidR="005B1C73" w:rsidRPr="005B1C73" w:rsidRDefault="005B1C73" w:rsidP="005B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Examples: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6"/>
        <w:gridCol w:w="727"/>
        <w:gridCol w:w="729"/>
      </w:tblGrid>
      <w:tr w:rsidR="005B1C73" w:rsidRPr="005B1C73" w:rsidTr="005B1C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1C73" w:rsidRPr="005B1C73" w:rsidRDefault="005B1C73" w:rsidP="005B1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5B1C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st </w:t>
            </w:r>
          </w:p>
        </w:tc>
        <w:tc>
          <w:tcPr>
            <w:tcW w:w="0" w:type="auto"/>
            <w:vAlign w:val="center"/>
            <w:hideMark/>
          </w:tcPr>
          <w:p w:rsidR="005B1C73" w:rsidRPr="005B1C73" w:rsidRDefault="005B1C73" w:rsidP="005B1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5B1C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use(st) </w:t>
            </w:r>
          </w:p>
        </w:tc>
        <w:tc>
          <w:tcPr>
            <w:tcW w:w="0" w:type="auto"/>
            <w:vAlign w:val="center"/>
            <w:hideMark/>
          </w:tcPr>
          <w:p w:rsidR="005B1C73" w:rsidRPr="005B1C73" w:rsidRDefault="005B1C73" w:rsidP="005B1C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5B1C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 xml:space="preserve">def(st) </w:t>
            </w:r>
          </w:p>
        </w:tc>
      </w:tr>
      <w:tr w:rsidR="005B1C73" w:rsidRPr="005B1C73" w:rsidTr="005B1C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1C73" w:rsidRPr="005B1C73" w:rsidRDefault="005B1C73" w:rsidP="005B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B1C73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x = y + 1 </w:t>
            </w:r>
          </w:p>
        </w:tc>
        <w:tc>
          <w:tcPr>
            <w:tcW w:w="0" w:type="auto"/>
            <w:vAlign w:val="center"/>
            <w:hideMark/>
          </w:tcPr>
          <w:p w:rsidR="005B1C73" w:rsidRPr="005B1C73" w:rsidRDefault="005B1C73" w:rsidP="005B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B1C73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{y} </w:t>
            </w:r>
          </w:p>
        </w:tc>
        <w:tc>
          <w:tcPr>
            <w:tcW w:w="0" w:type="auto"/>
            <w:vAlign w:val="center"/>
            <w:hideMark/>
          </w:tcPr>
          <w:p w:rsidR="005B1C73" w:rsidRPr="005B1C73" w:rsidRDefault="005B1C73" w:rsidP="005B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B1C73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{x} </w:t>
            </w:r>
          </w:p>
        </w:tc>
      </w:tr>
      <w:tr w:rsidR="005B1C73" w:rsidRPr="005B1C73" w:rsidTr="005B1C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B1C73" w:rsidRPr="005B1C73" w:rsidRDefault="005B1C73" w:rsidP="005B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B1C73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x = x + 1 </w:t>
            </w:r>
          </w:p>
        </w:tc>
        <w:tc>
          <w:tcPr>
            <w:tcW w:w="0" w:type="auto"/>
            <w:vAlign w:val="center"/>
            <w:hideMark/>
          </w:tcPr>
          <w:p w:rsidR="005B1C73" w:rsidRPr="005B1C73" w:rsidRDefault="005B1C73" w:rsidP="005B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B1C73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{x} </w:t>
            </w:r>
          </w:p>
        </w:tc>
        <w:tc>
          <w:tcPr>
            <w:tcW w:w="0" w:type="auto"/>
            <w:vAlign w:val="center"/>
            <w:hideMark/>
          </w:tcPr>
          <w:p w:rsidR="005B1C73" w:rsidRPr="005B1C73" w:rsidRDefault="005B1C73" w:rsidP="005B1C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5B1C73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{x} </w:t>
            </w:r>
          </w:p>
        </w:tc>
      </w:tr>
    </w:tbl>
    <w:p w:rsidR="005B1C73" w:rsidRPr="005B1C73" w:rsidRDefault="005B1C73" w:rsidP="005B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In ordinary execution, statement </w:t>
      </w:r>
    </w:p>
    <w:p w:rsidR="005B1C73" w:rsidRPr="005B1C73" w:rsidRDefault="005B1C73" w:rsidP="005B1C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>first uses variables in use(st) to compute some value</w:t>
      </w:r>
    </w:p>
    <w:p w:rsidR="005B1C73" w:rsidRPr="005B1C73" w:rsidRDefault="005B1C73" w:rsidP="005B1C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>then assigns this value to variables in def(st)</w:t>
      </w:r>
    </w:p>
    <w:p w:rsidR="005B1C73" w:rsidRPr="005B1C73" w:rsidRDefault="005B1C73" w:rsidP="005B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In backward execution, statement </w:t>
      </w:r>
    </w:p>
    <w:p w:rsidR="005B1C73" w:rsidRPr="005B1C73" w:rsidRDefault="005B1C73" w:rsidP="005B1C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>marks def(st) as not live</w:t>
      </w:r>
    </w:p>
    <w:p w:rsidR="005B1C73" w:rsidRPr="005B1C73" w:rsidRDefault="005B1C73" w:rsidP="005B1C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>marks use(st) as live</w:t>
      </w:r>
    </w:p>
    <w:p w:rsidR="005B1C73" w:rsidRPr="005B1C73" w:rsidRDefault="005B1C73" w:rsidP="005B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lastRenderedPageBreak/>
        <w:t xml:space="preserve">in that order </w:t>
      </w:r>
    </w:p>
    <w:p w:rsidR="005B1C73" w:rsidRPr="005B1C73" w:rsidRDefault="005B1C73" w:rsidP="005B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Transfer function </w:t>
      </w: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3384550" cy="191135"/>
            <wp:effectExtent l="19050" t="0" r="6350" b="0"/>
            <wp:docPr id="26" name="Image 26" descr="\begin{displaymath}&#10;   transFun(st,S) = (S \setminus d{}ef(st)) \cup use(st)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\begin{displaymath}&#10;   transFun(st,S) = (S \setminus d{}ef(st)) \cup use(st)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C73" w:rsidRPr="005B1C73" w:rsidRDefault="005B1C73" w:rsidP="005B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We have seen </w:t>
      </w:r>
      <w:r w:rsidRPr="005B1C73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forward analyses</w:t>
      </w: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where for each point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81915" cy="95250"/>
            <wp:effectExtent l="19050" t="0" r="0" b="0"/>
            <wp:docPr id="27" name="Image 27" descr="$v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$v$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we have: </w:t>
      </w: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476750" cy="409575"/>
            <wp:effectExtent l="19050" t="0" r="0" b="0"/>
            <wp:docPr id="28" name="Image 28" descr="\begin{displaymath}&#10;    facts(v) = facts(v) \sqcup \bigsqcup_{e.v2=v} transFun(e.lab, e.v1) \ \ \ (F)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\begin{displaymath}&#10;    facts(v) = facts(v) \sqcup \bigsqcup_{e.v2=v} transFun(e.lab, e.v1) \ \ \ (F)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in backward analysis, we instead have: </w:t>
      </w:r>
    </w:p>
    <w:p w:rsidR="005B1C73" w:rsidRPr="005B1C73" w:rsidRDefault="005B1C73" w:rsidP="005B1C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4476750" cy="409575"/>
            <wp:effectExtent l="19050" t="0" r="0" b="0"/>
            <wp:docPr id="29" name="Image 29" descr="\begin{displaymath}&#10;    facts(v) = facts(v) \sqcup \bigsqcup_{e.v1=v} transFun(e.lab, e.v2) \ \ \ (B)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\begin{displaymath}&#10;    facts(v) = facts(v) \sqcup \bigsqcup_{e.v1=v} transFun(e.lab, e.v2) \ \ \ (B)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C73" w:rsidRPr="005B1C73" w:rsidRDefault="005B1C73" w:rsidP="005B1C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5" w:name="references"/>
      <w:r w:rsidRPr="005B1C73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References</w:t>
      </w:r>
      <w:bookmarkEnd w:id="5"/>
    </w:p>
    <w:p w:rsidR="005B1C73" w:rsidRPr="005B1C73" w:rsidRDefault="005B1C73" w:rsidP="005B1C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hyperlink r:id="rId30" w:tooltip="cc09:tiger_book" w:history="1">
        <w:r w:rsidRPr="005B1C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Tiger book</w:t>
        </w:r>
      </w:hyperlink>
      <w:r w:rsidRPr="005B1C73">
        <w:rPr>
          <w:rFonts w:ascii="Times New Roman" w:eastAsia="Times New Roman" w:hAnsi="Times New Roman" w:cs="Times New Roman"/>
          <w:sz w:val="24"/>
          <w:szCs w:val="24"/>
          <w:lang w:eastAsia="fr-CH"/>
        </w:rPr>
        <w:t>, Chapter 10, Chapter 17 (page 358)</w:t>
      </w:r>
    </w:p>
    <w:p w:rsidR="008C252B" w:rsidRDefault="008C252B"/>
    <w:sectPr w:rsidR="008C252B" w:rsidSect="008C25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757C0"/>
    <w:multiLevelType w:val="multilevel"/>
    <w:tmpl w:val="5F06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9B1515"/>
    <w:multiLevelType w:val="multilevel"/>
    <w:tmpl w:val="EC58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1A5224"/>
    <w:multiLevelType w:val="multilevel"/>
    <w:tmpl w:val="C57E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D42E8B"/>
    <w:multiLevelType w:val="multilevel"/>
    <w:tmpl w:val="A8EC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086ACE"/>
    <w:multiLevelType w:val="multilevel"/>
    <w:tmpl w:val="70EE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F16958"/>
    <w:multiLevelType w:val="multilevel"/>
    <w:tmpl w:val="6228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110F4E"/>
    <w:multiLevelType w:val="multilevel"/>
    <w:tmpl w:val="A968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4C392A"/>
    <w:multiLevelType w:val="multilevel"/>
    <w:tmpl w:val="757A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566CFC"/>
    <w:multiLevelType w:val="multilevel"/>
    <w:tmpl w:val="8C0C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0A0F11"/>
    <w:multiLevelType w:val="multilevel"/>
    <w:tmpl w:val="4C1C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86B321F"/>
    <w:multiLevelType w:val="multilevel"/>
    <w:tmpl w:val="1248D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A065AA1"/>
    <w:multiLevelType w:val="multilevel"/>
    <w:tmpl w:val="2560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CD2D8C"/>
    <w:multiLevelType w:val="multilevel"/>
    <w:tmpl w:val="23E2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A9197A"/>
    <w:multiLevelType w:val="multilevel"/>
    <w:tmpl w:val="9FFE3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D70791"/>
    <w:multiLevelType w:val="multilevel"/>
    <w:tmpl w:val="09B8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0"/>
  </w:num>
  <w:num w:numId="3">
    <w:abstractNumId w:val="9"/>
  </w:num>
  <w:num w:numId="4">
    <w:abstractNumId w:val="4"/>
  </w:num>
  <w:num w:numId="5">
    <w:abstractNumId w:val="3"/>
  </w:num>
  <w:num w:numId="6">
    <w:abstractNumId w:val="14"/>
  </w:num>
  <w:num w:numId="7">
    <w:abstractNumId w:val="12"/>
  </w:num>
  <w:num w:numId="8">
    <w:abstractNumId w:val="10"/>
  </w:num>
  <w:num w:numId="9">
    <w:abstractNumId w:val="5"/>
  </w:num>
  <w:num w:numId="10">
    <w:abstractNumId w:val="6"/>
  </w:num>
  <w:num w:numId="11">
    <w:abstractNumId w:val="7"/>
  </w:num>
  <w:num w:numId="12">
    <w:abstractNumId w:val="11"/>
  </w:num>
  <w:num w:numId="13">
    <w:abstractNumId w:val="1"/>
  </w:num>
  <w:num w:numId="14">
    <w:abstractNumId w:val="8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5B1C73"/>
    <w:rsid w:val="005B1C73"/>
    <w:rsid w:val="008C25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52B"/>
  </w:style>
  <w:style w:type="paragraph" w:styleId="Titre1">
    <w:name w:val="heading 1"/>
    <w:basedOn w:val="Normal"/>
    <w:link w:val="Titre1Car"/>
    <w:uiPriority w:val="9"/>
    <w:qFormat/>
    <w:rsid w:val="005B1C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Titre2">
    <w:name w:val="heading 2"/>
    <w:basedOn w:val="Normal"/>
    <w:link w:val="Titre2Car"/>
    <w:uiPriority w:val="9"/>
    <w:qFormat/>
    <w:rsid w:val="005B1C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paragraph" w:styleId="Titre4">
    <w:name w:val="heading 4"/>
    <w:basedOn w:val="Normal"/>
    <w:link w:val="Titre4Car"/>
    <w:uiPriority w:val="9"/>
    <w:qFormat/>
    <w:rsid w:val="005B1C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1C73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5B1C73"/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character" w:customStyle="1" w:styleId="Titre4Car">
    <w:name w:val="Titre 4 Car"/>
    <w:basedOn w:val="Policepardfaut"/>
    <w:link w:val="Titre4"/>
    <w:uiPriority w:val="9"/>
    <w:rsid w:val="005B1C73"/>
    <w:rPr>
      <w:rFonts w:ascii="Times New Roman" w:eastAsia="Times New Roman" w:hAnsi="Times New Roman" w:cs="Times New Roman"/>
      <w:b/>
      <w:bCs/>
      <w:sz w:val="24"/>
      <w:szCs w:val="24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5B1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Accentuation">
    <w:name w:val="Emphasis"/>
    <w:basedOn w:val="Policepardfaut"/>
    <w:uiPriority w:val="20"/>
    <w:qFormat/>
    <w:rsid w:val="005B1C73"/>
    <w:rPr>
      <w:i/>
      <w:iCs/>
    </w:rPr>
  </w:style>
  <w:style w:type="character" w:styleId="lev">
    <w:name w:val="Strong"/>
    <w:basedOn w:val="Policepardfaut"/>
    <w:uiPriority w:val="22"/>
    <w:qFormat/>
    <w:rsid w:val="005B1C73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5B1C73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B1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1C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6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7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6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://lara.epfl.ch/web2010/compilation:simplecfg.scala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lara.epfl.ch/web2010/sav08:lattices" TargetMode="External"/><Relationship Id="rId27" Type="http://schemas.openxmlformats.org/officeDocument/2006/relationships/image" Target="media/image21.png"/><Relationship Id="rId30" Type="http://schemas.openxmlformats.org/officeDocument/2006/relationships/hyperlink" Target="http://lara.epfl.ch/web2010/cc09:tiger_book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654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2012-12-18T23:01:00Z</dcterms:created>
  <dcterms:modified xsi:type="dcterms:W3CDTF">2012-12-18T23:01:00Z</dcterms:modified>
</cp:coreProperties>
</file>