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E0" w:rsidRDefault="00841435" w:rsidP="00841435">
      <w:pPr>
        <w:pStyle w:val="Nadpis1"/>
      </w:pPr>
      <w:r>
        <w:t>Praktické využití IR spektroskopie</w:t>
      </w:r>
    </w:p>
    <w:p w:rsidR="00841435" w:rsidRDefault="00841435"/>
    <w:p w:rsidR="00841435" w:rsidRDefault="00841435" w:rsidP="00841435">
      <w:pPr>
        <w:pStyle w:val="Odstavecseseznamem"/>
        <w:numPr>
          <w:ilvl w:val="0"/>
          <w:numId w:val="1"/>
        </w:numPr>
      </w:pPr>
      <w:r>
        <w:t>Úvod do infračervené spektroskopie</w:t>
      </w:r>
    </w:p>
    <w:p w:rsidR="00841435" w:rsidRDefault="00841435" w:rsidP="00841435">
      <w:pPr>
        <w:pStyle w:val="Odstavecseseznamem"/>
        <w:numPr>
          <w:ilvl w:val="0"/>
          <w:numId w:val="1"/>
        </w:numPr>
      </w:pPr>
      <w:r>
        <w:t>Měřící techniky a úprava vzorků pro měření</w:t>
      </w:r>
    </w:p>
    <w:p w:rsidR="00841435" w:rsidRDefault="004A43E9" w:rsidP="00841435">
      <w:pPr>
        <w:pStyle w:val="Odstavecseseznamem"/>
        <w:numPr>
          <w:ilvl w:val="1"/>
          <w:numId w:val="1"/>
        </w:numPr>
      </w:pPr>
      <w:r>
        <w:t>FT-IR transmisní měření</w:t>
      </w:r>
    </w:p>
    <w:p w:rsidR="00841435" w:rsidRDefault="00841435" w:rsidP="00841435">
      <w:pPr>
        <w:pStyle w:val="Odstavecseseznamem"/>
        <w:numPr>
          <w:ilvl w:val="1"/>
          <w:numId w:val="1"/>
        </w:numPr>
      </w:pPr>
      <w:r>
        <w:t>ATR</w:t>
      </w:r>
      <w:r w:rsidR="004A43E9">
        <w:t>, DRIFT, PAS</w:t>
      </w:r>
    </w:p>
    <w:p w:rsidR="002964BF" w:rsidRDefault="002964BF" w:rsidP="00841435">
      <w:pPr>
        <w:pStyle w:val="Odstavecseseznamem"/>
        <w:numPr>
          <w:ilvl w:val="1"/>
          <w:numId w:val="1"/>
        </w:numPr>
      </w:pPr>
      <w:r>
        <w:t>TG/IR, GC/IR</w:t>
      </w:r>
    </w:p>
    <w:p w:rsidR="002964BF" w:rsidRDefault="002964BF" w:rsidP="002964BF">
      <w:pPr>
        <w:pStyle w:val="Odstavecseseznamem"/>
        <w:numPr>
          <w:ilvl w:val="0"/>
          <w:numId w:val="1"/>
        </w:numPr>
      </w:pPr>
      <w:r>
        <w:t>Zpracování spekter</w:t>
      </w:r>
    </w:p>
    <w:p w:rsidR="002964BF" w:rsidRDefault="002964BF" w:rsidP="002964BF">
      <w:pPr>
        <w:pStyle w:val="Odstavecseseznamem"/>
        <w:numPr>
          <w:ilvl w:val="1"/>
          <w:numId w:val="1"/>
        </w:numPr>
      </w:pPr>
      <w:r>
        <w:t>Analýza spekter</w:t>
      </w:r>
    </w:p>
    <w:p w:rsidR="002964BF" w:rsidRDefault="002964BF" w:rsidP="002964BF">
      <w:pPr>
        <w:pStyle w:val="Odstavecseseznamem"/>
        <w:numPr>
          <w:ilvl w:val="1"/>
          <w:numId w:val="1"/>
        </w:numPr>
      </w:pPr>
      <w:r>
        <w:t>Databáze</w:t>
      </w:r>
    </w:p>
    <w:p w:rsidR="00E27610" w:rsidRDefault="00E27610" w:rsidP="004A43E9">
      <w:pPr>
        <w:pStyle w:val="Odstavecseseznamem"/>
        <w:numPr>
          <w:ilvl w:val="0"/>
          <w:numId w:val="1"/>
        </w:numPr>
      </w:pPr>
      <w:r>
        <w:t>Aplikace v</w:t>
      </w:r>
      <w:r w:rsidR="00017DF9">
        <w:t> </w:t>
      </w:r>
      <w:r>
        <w:t>chemii</w:t>
      </w:r>
    </w:p>
    <w:p w:rsidR="00017DF9" w:rsidRDefault="00017DF9" w:rsidP="00017DF9">
      <w:pPr>
        <w:pStyle w:val="Odstavecseseznamem"/>
        <w:numPr>
          <w:ilvl w:val="0"/>
          <w:numId w:val="1"/>
        </w:numPr>
      </w:pPr>
      <w:r>
        <w:t>Aplikace v restaurování uměleckých předmětů</w:t>
      </w:r>
    </w:p>
    <w:p w:rsidR="004A43E9" w:rsidRDefault="004A43E9" w:rsidP="004A43E9">
      <w:pPr>
        <w:pStyle w:val="Odstavecseseznamem"/>
        <w:numPr>
          <w:ilvl w:val="0"/>
          <w:numId w:val="1"/>
        </w:numPr>
      </w:pPr>
      <w:r>
        <w:t>Aplikace v</w:t>
      </w:r>
      <w:r w:rsidR="00BF0A11">
        <w:t> </w:t>
      </w:r>
      <w:r>
        <w:t>biologii</w:t>
      </w:r>
    </w:p>
    <w:p w:rsidR="00BF0A11" w:rsidRDefault="00BF0A11" w:rsidP="004A43E9">
      <w:pPr>
        <w:pStyle w:val="Odstavecseseznamem"/>
        <w:numPr>
          <w:ilvl w:val="0"/>
          <w:numId w:val="1"/>
        </w:numPr>
      </w:pPr>
      <w:r>
        <w:t xml:space="preserve">Informace o IR spektrometrech </w:t>
      </w:r>
      <w:bookmarkStart w:id="0" w:name="_GoBack"/>
      <w:bookmarkEnd w:id="0"/>
      <w:r>
        <w:t>na našem ústavu</w:t>
      </w:r>
    </w:p>
    <w:sectPr w:rsidR="00BF0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91E72"/>
    <w:multiLevelType w:val="hybridMultilevel"/>
    <w:tmpl w:val="4A7CED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435"/>
    <w:rsid w:val="00017DF9"/>
    <w:rsid w:val="001136D8"/>
    <w:rsid w:val="002964BF"/>
    <w:rsid w:val="002C4D71"/>
    <w:rsid w:val="004A43E9"/>
    <w:rsid w:val="00841435"/>
    <w:rsid w:val="00BF0A11"/>
    <w:rsid w:val="00C874E0"/>
    <w:rsid w:val="00E2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2C4D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C4D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8414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2C4D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C4D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841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7</cp:revision>
  <dcterms:created xsi:type="dcterms:W3CDTF">2014-10-17T12:14:00Z</dcterms:created>
  <dcterms:modified xsi:type="dcterms:W3CDTF">2014-10-17T12:43:00Z</dcterms:modified>
</cp:coreProperties>
</file>