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1729F1" w14:textId="77777777" w:rsidR="001055C8" w:rsidRDefault="0012469B">
      <w:pPr>
        <w:rPr>
          <w:b/>
        </w:rPr>
      </w:pPr>
      <w:r>
        <w:rPr>
          <w:b/>
        </w:rPr>
        <w:t>2 września 2021 r.</w:t>
      </w:r>
    </w:p>
    <w:p w14:paraId="1EB0BB59" w14:textId="77777777" w:rsidR="001055C8" w:rsidRDefault="0012469B">
      <w:pPr>
        <w:rPr>
          <w:b/>
          <w:color w:val="FF0000"/>
        </w:rPr>
      </w:pPr>
      <w:r>
        <w:rPr>
          <w:b/>
          <w:color w:val="FF0000"/>
        </w:rPr>
        <w:t>AHOJ Warszawo! Ogłoszono program prezentacji Czech!</w:t>
      </w:r>
    </w:p>
    <w:p w14:paraId="7D101307" w14:textId="77777777" w:rsidR="001055C8" w:rsidRDefault="0012469B">
      <w:pPr>
        <w:rPr>
          <w:b/>
        </w:rPr>
      </w:pPr>
      <w:r>
        <w:rPr>
          <w:b/>
        </w:rPr>
        <w:t>Czechy staną się głównym gościem honorowym tegorocznego 11. edycji Warszawskich Targów Książki, które odbędą się w terminie od 9 do 12 września 2021 r. W warszawskim Faktycznym Domie Kultury odbyła się dziś, w czwartek 2 września, konferencja prasowa na temat programu Targów. Można ją było oglądać również wirtualnie na stronie FB Warszawskich Targów Książki lub Biblioteki Ziemi Morawskiej.</w:t>
      </w:r>
    </w:p>
    <w:p w14:paraId="6CB7019B" w14:textId="77777777" w:rsidR="001055C8" w:rsidRDefault="0012469B">
      <w:pPr>
        <w:rPr>
          <w:i/>
        </w:rPr>
      </w:pPr>
      <w:r>
        <w:t xml:space="preserve">Za Czechy w konferencji prasowej wzięli udział Ambasador Czech w Polsce Ivan Jestřáb oraz Koordynator Programu Prezentacji Martin Krafl. Konferencję poprowadził dziennikarz, pisarz i publicysta Mariusz Szczygieł, pełniący rolę „ambasadora” czeskiej prezentacji. On sam ujmuje to w ten sposób: </w:t>
      </w:r>
      <w:r>
        <w:rPr>
          <w:i/>
        </w:rPr>
        <w:t>„Jestem ambasadorem Czechów na Warszawskich Targach Książki. Bo im więcej literatury czeskiej w Polsce, tym więcej myśli, które nam samym nie przyszłyby do głowy.”</w:t>
      </w:r>
    </w:p>
    <w:p w14:paraId="43C58022" w14:textId="77777777" w:rsidR="001055C8" w:rsidRDefault="0012469B">
      <w:r>
        <w:t>Wśród gości znaleźli się również przedstawiciele organizatorów: prezes zarządu spółki Targi Książki Rafał Skąpski oraz dyrektor Targów i wiceprezes zarządu Fundacji Historia i Kultura Jacek Oryl</w:t>
      </w:r>
      <w:bookmarkStart w:id="0" w:name="_GoBack"/>
      <w:bookmarkEnd w:id="0"/>
      <w:r>
        <w:t>. Warszawę reprezentował dyrektor Biura Kultury Artur Jóźwik, natomiast odbywający się równolegle festiwal Komiksowa Warszawa przedstawił uczestnikom konferencji Paweł Timofiejuk.</w:t>
      </w:r>
    </w:p>
    <w:p w14:paraId="0AD176B1" w14:textId="77777777" w:rsidR="001055C8" w:rsidRDefault="0012469B">
      <w:r>
        <w:rPr>
          <w:i/>
        </w:rPr>
        <w:t xml:space="preserve"> „Warszawskie Targi to pierwsza jaskółka zwiastująca powrót targów książki po półtorarocznej przerwie od wybuchu pandemii. Dlatego też przygotowaliśmy do Warszawy barwny program literacki, obejmujący około 30 imprez kulturalnych, które odbędą się w ciągu tych czterech targowych dni. W naszym namiocie przed Pałacem Kultury i Nauki będą również odbywać się spotkania autorskie z polskimi czytelnikami, wraz z podpisywaniem książek. </w:t>
      </w:r>
      <w:r>
        <w:rPr>
          <w:i/>
          <w:iCs/>
        </w:rPr>
        <w:t>Szata graficzna i slogan naszej prezentacji – czeskie powitanie AHOJ – nawiązują do sukcesu Czech na lipskich Targach Książki w 2019 r., gdzie również byliśmy gościem honorowym,”</w:t>
      </w:r>
      <w:r>
        <w:t xml:space="preserve"> mówi Martin Krafl.</w:t>
      </w:r>
    </w:p>
    <w:p w14:paraId="20C30BB7" w14:textId="77777777" w:rsidR="001055C8" w:rsidRDefault="0012469B">
      <w:pPr>
        <w:rPr>
          <w:i/>
          <w:highlight w:val="yellow"/>
        </w:rPr>
      </w:pPr>
      <w:r>
        <w:rPr>
          <w:i/>
        </w:rPr>
        <w:t xml:space="preserve">„Warszawskie Targi to wydarzenie, którego wyczekujemy z niecierpliwością. Nie tylko dlatego, że na powrót wskrzesi ono życie literackie, ale też dlatego, że w pewnym sensie czujemy się tu w domu. Nigdzie indziej na świecie bowiem czeska literatura nie zadomowiła się tak bardzo, jak w Polsce. Tym bardziej oznacza to dla nas szczególną odpowiedzialność. </w:t>
      </w:r>
      <w:r>
        <w:rPr>
          <w:i/>
          <w:iCs/>
        </w:rPr>
        <w:t>Mam nadzieję, że nie zawiedziemy oczekiwań polskich czytelników i czytelniczek i że uda nam się dodać do tego, co jest im już tak dobrze znane, coś nowego, co na nowo pobudzi ich ciekawość i zwiększy zainteresowanie czeskimi autorkami i autorami,”</w:t>
      </w:r>
      <w:r>
        <w:t xml:space="preserve"> dodaje prof. Tomáš Kubíček, dyrektor Biblioteki Ziemi Morawskiej.</w:t>
      </w:r>
    </w:p>
    <w:p w14:paraId="75A533C9" w14:textId="77777777" w:rsidR="001055C8" w:rsidRDefault="0012469B">
      <w:r>
        <w:t>Zwiedzający z Polski i nie tylko będą mogli obejrzeć czeską prezentację w namiocie o powierzchni 300 m</w:t>
      </w:r>
      <w:r>
        <w:rPr>
          <w:vertAlign w:val="superscript"/>
        </w:rPr>
        <w:t>2</w:t>
      </w:r>
      <w:r>
        <w:t>, z napisem STOISKO CZECH: GOŚCIA HONOROWEGO WTK. Targi odbywać się będą „w plenerze” przed Pałacem Kultury i Nauki. Czeski namiot podzielony zostanie na dwie części – handlową i wystawową. W tej ostatniej przedstawiane będą najnowsze czeskie książki. Gość honorowy dysponować będzie specjalną SCENĄ CZESKĄ, na której zaprezentuje się przede wszystkim 12 nominowanych autorów i autorek czeskich. Przybędą oni, aby podczas czterech dni Targów przedstawić polskim czytelnikom nowe tłumaczenia swoich książek na język polski lub zaprezentować nieprzetłumaczone jeszcze utwory. W ramach Kanapy Literackiej na SCENIE GŁÓWNEJ Targów wystąpi ponadto trójka autorów czeskich należących do najpopularniejszych na polskim rynku: Radka Denemarková, Marek Šindelka i Jaroslav Rudiš. Najmłodsi czytelnicy będą mogli zapoznać się z czeskimi autorkami i autorami dla dzieci i młodzieży na specjalnej scenie FORUM 1.</w:t>
      </w:r>
    </w:p>
    <w:p w14:paraId="5DC08AB9" w14:textId="77777777" w:rsidR="001055C8" w:rsidRDefault="0012469B">
      <w:r>
        <w:t xml:space="preserve">Wśród nominowanych autorów i autorek Rada Dramaturgiczna wyłoniła następujące osoby: Michal Ajvaz, Bianca Bellová, David Böhm, Radka Denemarková, Petr Hruška, Petra Hůlová, Galina Miklínová, Alena </w:t>
      </w:r>
      <w:r>
        <w:lastRenderedPageBreak/>
        <w:t>Mornštajnová, Iva Procházková, Jaroslav Rudiš, Marek Šindelka i Kateřina Tučková. W ramach programu towarzyszącego wystąpi również Pavel Čech, biorący udział w odbywającym się równocześnie festiwalu Komiksowa Warszawa, a Milan Děžinský przedstawi w warszawskim Big Book Café swoje wiersze w tłumaczeniu na język polski. Natomiast 7. września w Faktycznym Domie Kultury Michael Žantovský porozmawia z Mariuszem Szczygłem o różnorodnych twarzach dramatopisarza i prezydenta Václava Havla. W ramach wieczoru pod patronatem ambasadora Czech w Polsce Ivana Jestřába zostanie również zaprezentowane – od strony literackiej, jak i kulinarnej – tłumaczenie książki kucharskiej „Havel od kuchni“ (tłum. Andrzej S. Jagodziński, Afera 2020; tytuł oryg.: „Kančí na dančím. Kuchařka Václava Havla“). Czeskie Centrum w Warszawie w współpracy z dyrektorem Biblioteki Václava Havla Michaelem Žantovskim przygotowało ponadto dla odwiedzających wystawę p.t. „Václav Havel – Polityka i sumienie“.</w:t>
      </w:r>
    </w:p>
    <w:p w14:paraId="3E96B9D8" w14:textId="77777777" w:rsidR="001055C8" w:rsidRDefault="0012469B">
      <w:r>
        <w:t>Targi Książki zainauguruje w czwartek 9 września w południe uroczysta edycja Kanapy Literackiej na SCENIE GŁÓWNEJ, w której wezmą udział m. in. Sekretarz Stanu Sekcji Sztuk Performatywnych Ministerstwa Kultury Milan Němeček, dyrektor Biblioteki Ziemi Morawskiej prof. Tomáš Kubíček oraz ambasador czeskiej prezentacji Mariusz Szczygieł. W czwartek 9 września o godz. 20:00 w Teatrze Dramatycznym m. st. Warszawy odbędzie się również impreza p.t. „Exhibitors Evening“, na której czeska wiolonczelistka i piosenkarka Dorota Barová przedstawi swój recital poświęcony 100. rocznicy narodzin poety Krzysztofa Kamila Baczyńskiego.</w:t>
      </w:r>
    </w:p>
    <w:p w14:paraId="376456C1" w14:textId="77777777" w:rsidR="001055C8" w:rsidRDefault="0012469B">
      <w:pPr>
        <w:rPr>
          <w:i/>
        </w:rPr>
      </w:pPr>
      <w:r>
        <w:rPr>
          <w:i/>
        </w:rPr>
        <w:t>Ministerstwo Kultury Republiki Czeskiej zleciło przygotowanie prezentacji w pierwszej połowie czerwca 2021, powierzając to zadanie Bibliotece Ziemi Morawskiej, która tradycyjnie zajmuje się przygotowaniami do czterech targów książek: w Londynie, Bolonii, Lipsku i Frankfurcie nad Menem. Projekt realizowany jest wspólnie przez Czeskie Centrum Literatury (sekcja Biblioteki Ziemi Morawskiej), Czeskie Centrum w Warszawie i Ambasadę Republiki Czeskiej w Warszawie.</w:t>
      </w:r>
    </w:p>
    <w:p w14:paraId="1F61084D" w14:textId="77777777" w:rsidR="001055C8" w:rsidRDefault="001055C8"/>
    <w:p w14:paraId="688831CF" w14:textId="77777777" w:rsidR="001055C8" w:rsidRDefault="0012469B">
      <w:r>
        <w:t xml:space="preserve">Szczegółowe informacje, w tym program, znaleźć można pod </w:t>
      </w:r>
      <w:hyperlink r:id="rId7">
        <w:r>
          <w:rPr>
            <w:rStyle w:val="Hypertextovodkaz"/>
          </w:rPr>
          <w:t>http://veletrhy.mzk.cz/veletrh-varsava.html</w:t>
        </w:r>
      </w:hyperlink>
      <w:r>
        <w:t xml:space="preserve"> </w:t>
      </w:r>
    </w:p>
    <w:p w14:paraId="4BEBC91C" w14:textId="77777777" w:rsidR="001055C8" w:rsidRDefault="001055C8"/>
    <w:p w14:paraId="2F8F1B21" w14:textId="77777777" w:rsidR="001055C8" w:rsidRDefault="0012469B">
      <w:pPr>
        <w:rPr>
          <w:b/>
        </w:rPr>
      </w:pPr>
      <w:r>
        <w:rPr>
          <w:b/>
        </w:rPr>
        <w:t>Kontakt:</w:t>
      </w:r>
    </w:p>
    <w:p w14:paraId="2010804E" w14:textId="77777777" w:rsidR="001055C8" w:rsidRDefault="0012469B">
      <w:pPr>
        <w:rPr>
          <w:b/>
        </w:rPr>
      </w:pPr>
      <w:r>
        <w:rPr>
          <w:b/>
        </w:rPr>
        <w:t>Klára Přibylová</w:t>
      </w:r>
    </w:p>
    <w:p w14:paraId="3416F678" w14:textId="77777777" w:rsidR="001055C8" w:rsidRDefault="0012469B">
      <w:r>
        <w:t>Public Relations</w:t>
      </w:r>
    </w:p>
    <w:p w14:paraId="6FFA3408" w14:textId="77777777" w:rsidR="001055C8" w:rsidRDefault="0012469B">
      <w:r>
        <w:t>Veletržní oddělení / Book Fairs Department</w:t>
      </w:r>
    </w:p>
    <w:p w14:paraId="6CAAF9F6" w14:textId="77777777" w:rsidR="001055C8" w:rsidRDefault="0012469B">
      <w:r>
        <w:t>Moravská zemská knihovna, Kounicova 65a, 601 87 Brno</w:t>
      </w:r>
    </w:p>
    <w:p w14:paraId="7644314C" w14:textId="77777777" w:rsidR="001055C8" w:rsidRDefault="0012469B">
      <w:r>
        <w:t>T: 00420 541 646 270, 00420 770 190 776</w:t>
      </w:r>
    </w:p>
    <w:p w14:paraId="31243635" w14:textId="77777777" w:rsidR="001055C8" w:rsidRDefault="0012469B">
      <w:r>
        <w:t xml:space="preserve">E: </w:t>
      </w:r>
      <w:hyperlink r:id="rId8">
        <w:r>
          <w:rPr>
            <w:rStyle w:val="Hypertextovodkaz"/>
          </w:rPr>
          <w:t>Klara.Pribylova@mzk.cz</w:t>
        </w:r>
      </w:hyperlink>
      <w:r>
        <w:t xml:space="preserve"> </w:t>
      </w:r>
    </w:p>
    <w:p w14:paraId="554063FF" w14:textId="77777777" w:rsidR="001055C8" w:rsidRDefault="0012469B">
      <w:r>
        <w:t xml:space="preserve">W: </w:t>
      </w:r>
      <w:hyperlink r:id="rId9">
        <w:r>
          <w:rPr>
            <w:rStyle w:val="Hypertextovodkaz"/>
          </w:rPr>
          <w:t>www.veletrhy.mzk.cz/veletrh-varsava.html</w:t>
        </w:r>
      </w:hyperlink>
      <w:r>
        <w:t xml:space="preserve">    </w:t>
      </w:r>
    </w:p>
    <w:sectPr w:rsidR="001055C8">
      <w:headerReference w:type="default" r:id="rId10"/>
      <w:footerReference w:type="default" r:id="rId11"/>
      <w:pgSz w:w="11906" w:h="16838"/>
      <w:pgMar w:top="2268" w:right="1134" w:bottom="1055" w:left="1134" w:header="1134" w:footer="99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D689D" w14:textId="77777777" w:rsidR="006D4AD2" w:rsidRDefault="006D4AD2">
      <w:pPr>
        <w:spacing w:after="0" w:line="240" w:lineRule="auto"/>
      </w:pPr>
      <w:r>
        <w:separator/>
      </w:r>
    </w:p>
  </w:endnote>
  <w:endnote w:type="continuationSeparator" w:id="0">
    <w:p w14:paraId="29D5F345" w14:textId="77777777" w:rsidR="006D4AD2" w:rsidRDefault="006D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A620A" w14:textId="77777777" w:rsidR="001055C8" w:rsidRDefault="0012469B">
    <w:pPr>
      <w:pStyle w:val="Zpat"/>
      <w:jc w:val="center"/>
    </w:pPr>
    <w:r>
      <w:rPr>
        <w:noProof/>
        <w:lang w:val="cs-CZ" w:eastAsia="cs-CZ"/>
      </w:rPr>
      <w:drawing>
        <wp:inline distT="0" distB="0" distL="0" distR="0" wp14:anchorId="470B907D" wp14:editId="21B2E39A">
          <wp:extent cx="6120130" cy="249555"/>
          <wp:effectExtent l="0" t="0" r="0" b="0"/>
          <wp:docPr id="2"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4"/>
                  <pic:cNvPicPr>
                    <a:picLocks noChangeAspect="1" noChangeArrowheads="1"/>
                  </pic:cNvPicPr>
                </pic:nvPicPr>
                <pic:blipFill>
                  <a:blip r:embed="rId1"/>
                  <a:stretch>
                    <a:fillRect/>
                  </a:stretch>
                </pic:blipFill>
                <pic:spPr bwMode="auto">
                  <a:xfrm>
                    <a:off x="0" y="0"/>
                    <a:ext cx="6120130" cy="24955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F2ECF" w14:textId="77777777" w:rsidR="006D4AD2" w:rsidRDefault="006D4AD2">
      <w:pPr>
        <w:spacing w:after="0" w:line="240" w:lineRule="auto"/>
      </w:pPr>
      <w:r>
        <w:separator/>
      </w:r>
    </w:p>
  </w:footnote>
  <w:footnote w:type="continuationSeparator" w:id="0">
    <w:p w14:paraId="4859E448" w14:textId="77777777" w:rsidR="006D4AD2" w:rsidRDefault="006D4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4EBBD" w14:textId="77777777" w:rsidR="001055C8" w:rsidRDefault="0012469B">
    <w:pPr>
      <w:pStyle w:val="Zhlav"/>
      <w:jc w:val="center"/>
    </w:pPr>
    <w:r>
      <w:rPr>
        <w:noProof/>
        <w:lang w:val="cs-CZ" w:eastAsia="cs-CZ"/>
      </w:rPr>
      <w:drawing>
        <wp:inline distT="0" distB="0" distL="0" distR="0" wp14:anchorId="4EFFEFA2" wp14:editId="4B98FC15">
          <wp:extent cx="6120130" cy="542290"/>
          <wp:effectExtent l="0" t="0" r="0" b="0"/>
          <wp:docPr id="1"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3"/>
                  <pic:cNvPicPr>
                    <a:picLocks noChangeAspect="1" noChangeArrowheads="1"/>
                  </pic:cNvPicPr>
                </pic:nvPicPr>
                <pic:blipFill>
                  <a:blip r:embed="rId1"/>
                  <a:stretch>
                    <a:fillRect/>
                  </a:stretch>
                </pic:blipFill>
                <pic:spPr bwMode="auto">
                  <a:xfrm>
                    <a:off x="0" y="0"/>
                    <a:ext cx="6120130" cy="5422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C8"/>
    <w:rsid w:val="000E3C08"/>
    <w:rsid w:val="001055C8"/>
    <w:rsid w:val="0012469B"/>
    <w:rsid w:val="006D4AD2"/>
    <w:rsid w:val="00C9077A"/>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B288"/>
  <w15:docId w15:val="{69A84D39-5136-457B-B0F5-40D1F315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spacing w:after="160" w:line="259"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ZhlavChar">
    <w:name w:val="Záhlaví Char"/>
    <w:basedOn w:val="Standardnpsmoodstavce"/>
    <w:link w:val="Zhlav"/>
    <w:uiPriority w:val="99"/>
    <w:qFormat/>
    <w:rsid w:val="009B52B9"/>
  </w:style>
  <w:style w:type="character" w:customStyle="1" w:styleId="ZpatChar">
    <w:name w:val="Zápatí Char"/>
    <w:basedOn w:val="Standardnpsmoodstavce"/>
    <w:link w:val="Zpat"/>
    <w:uiPriority w:val="99"/>
    <w:qFormat/>
    <w:rsid w:val="009B52B9"/>
  </w:style>
  <w:style w:type="character" w:styleId="Hypertextovodkaz">
    <w:name w:val="Hyperlink"/>
    <w:basedOn w:val="Standardnpsmoodstavce"/>
    <w:uiPriority w:val="99"/>
    <w:unhideWhenUsed/>
    <w:rsid w:val="00645C4B"/>
    <w:rPr>
      <w:color w:val="0563C1" w:themeColor="hyperlink"/>
      <w:u w:val="single"/>
    </w:rPr>
  </w:style>
  <w:style w:type="character" w:styleId="Odkaznakoment">
    <w:name w:val="annotation reference"/>
    <w:basedOn w:val="Standardnpsmoodstavce"/>
    <w:uiPriority w:val="99"/>
    <w:semiHidden/>
    <w:unhideWhenUsed/>
    <w:qFormat/>
    <w:rsid w:val="00056700"/>
    <w:rPr>
      <w:sz w:val="16"/>
      <w:szCs w:val="16"/>
    </w:rPr>
  </w:style>
  <w:style w:type="character" w:customStyle="1" w:styleId="TextkomenteChar">
    <w:name w:val="Text komentáře Char"/>
    <w:basedOn w:val="Standardnpsmoodstavce"/>
    <w:link w:val="Textkomente"/>
    <w:uiPriority w:val="99"/>
    <w:semiHidden/>
    <w:qFormat/>
    <w:rsid w:val="00056700"/>
    <w:rPr>
      <w:sz w:val="20"/>
      <w:szCs w:val="20"/>
    </w:rPr>
  </w:style>
  <w:style w:type="character" w:customStyle="1" w:styleId="PedmtkomenteChar">
    <w:name w:val="Předmět komentáře Char"/>
    <w:basedOn w:val="TextkomenteChar"/>
    <w:link w:val="Pedmtkomente"/>
    <w:uiPriority w:val="99"/>
    <w:semiHidden/>
    <w:qFormat/>
    <w:rsid w:val="00056700"/>
    <w:rPr>
      <w:b/>
      <w:bCs/>
      <w:sz w:val="20"/>
      <w:szCs w:val="20"/>
    </w:rPr>
  </w:style>
  <w:style w:type="character" w:customStyle="1" w:styleId="TextbublinyChar">
    <w:name w:val="Text bubliny Char"/>
    <w:basedOn w:val="Standardnpsmoodstavce"/>
    <w:link w:val="Textbubliny"/>
    <w:uiPriority w:val="99"/>
    <w:semiHidden/>
    <w:qFormat/>
    <w:rsid w:val="00056700"/>
    <w:rPr>
      <w:rFonts w:ascii="Segoe UI" w:hAnsi="Segoe UI" w:cs="Segoe UI"/>
      <w:sz w:val="18"/>
      <w:szCs w:val="18"/>
    </w:rPr>
  </w:style>
  <w:style w:type="paragraph" w:customStyle="1" w:styleId="Heading">
    <w:name w:val="Heading"/>
    <w:basedOn w:val="Normln"/>
    <w:next w:val="Zkladntext"/>
    <w:qFormat/>
    <w:pPr>
      <w:keepNext/>
      <w:spacing w:before="240" w:after="120"/>
    </w:pPr>
    <w:rPr>
      <w:rFonts w:ascii="Liberation Sans" w:eastAsia="Microsoft YaHei" w:hAnsi="Liberation Sans" w:cs="Arial"/>
      <w:sz w:val="28"/>
      <w:szCs w:val="28"/>
    </w:rPr>
  </w:style>
  <w:style w:type="paragraph" w:styleId="Zkladntext">
    <w:name w:val="Body Text"/>
    <w:basedOn w:val="Normln"/>
    <w:pPr>
      <w:spacing w:after="140" w:line="276" w:lineRule="auto"/>
    </w:pPr>
  </w:style>
  <w:style w:type="paragraph" w:styleId="Seznam">
    <w:name w:val="List"/>
    <w:basedOn w:val="Zkladntext"/>
    <w:rPr>
      <w:rFonts w:cs="Arial"/>
    </w:rPr>
  </w:style>
  <w:style w:type="paragraph" w:styleId="Titulek">
    <w:name w:val="caption"/>
    <w:basedOn w:val="Normln"/>
    <w:qFormat/>
    <w:pPr>
      <w:suppressLineNumbers/>
      <w:spacing w:before="120" w:after="120"/>
    </w:pPr>
    <w:rPr>
      <w:rFonts w:cs="Arial"/>
      <w:i/>
      <w:iCs/>
      <w:sz w:val="24"/>
      <w:szCs w:val="24"/>
    </w:rPr>
  </w:style>
  <w:style w:type="paragraph" w:customStyle="1" w:styleId="Index">
    <w:name w:val="Index"/>
    <w:basedOn w:val="Normln"/>
    <w:qFormat/>
    <w:pPr>
      <w:suppressLineNumbers/>
    </w:pPr>
    <w:rPr>
      <w:rFonts w:cs="Arial"/>
    </w:rPr>
  </w:style>
  <w:style w:type="paragraph" w:customStyle="1" w:styleId="HeaderandFooter">
    <w:name w:val="Header and Footer"/>
    <w:basedOn w:val="Normln"/>
    <w:qFormat/>
  </w:style>
  <w:style w:type="paragraph" w:styleId="Zhlav">
    <w:name w:val="header"/>
    <w:basedOn w:val="Normln"/>
    <w:link w:val="ZhlavChar"/>
    <w:uiPriority w:val="99"/>
    <w:unhideWhenUsed/>
    <w:rsid w:val="009B52B9"/>
    <w:pPr>
      <w:tabs>
        <w:tab w:val="center" w:pos="4536"/>
        <w:tab w:val="right" w:pos="9072"/>
      </w:tabs>
      <w:spacing w:after="0" w:line="240" w:lineRule="auto"/>
    </w:pPr>
  </w:style>
  <w:style w:type="paragraph" w:styleId="Zpat">
    <w:name w:val="footer"/>
    <w:basedOn w:val="Normln"/>
    <w:link w:val="ZpatChar"/>
    <w:uiPriority w:val="99"/>
    <w:unhideWhenUsed/>
    <w:rsid w:val="009B52B9"/>
    <w:pPr>
      <w:tabs>
        <w:tab w:val="center" w:pos="4536"/>
        <w:tab w:val="right" w:pos="9072"/>
      </w:tabs>
      <w:spacing w:after="0" w:line="240" w:lineRule="auto"/>
    </w:pPr>
  </w:style>
  <w:style w:type="paragraph" w:styleId="Textkomente">
    <w:name w:val="annotation text"/>
    <w:basedOn w:val="Normln"/>
    <w:link w:val="TextkomenteChar"/>
    <w:uiPriority w:val="99"/>
    <w:semiHidden/>
    <w:unhideWhenUsed/>
    <w:qFormat/>
    <w:rsid w:val="00056700"/>
    <w:pPr>
      <w:spacing w:line="240" w:lineRule="auto"/>
    </w:pPr>
    <w:rPr>
      <w:sz w:val="20"/>
      <w:szCs w:val="20"/>
    </w:rPr>
  </w:style>
  <w:style w:type="paragraph" w:styleId="Pedmtkomente">
    <w:name w:val="annotation subject"/>
    <w:basedOn w:val="Textkomente"/>
    <w:next w:val="Textkomente"/>
    <w:link w:val="PedmtkomenteChar"/>
    <w:uiPriority w:val="99"/>
    <w:semiHidden/>
    <w:unhideWhenUsed/>
    <w:qFormat/>
    <w:rsid w:val="00056700"/>
    <w:rPr>
      <w:b/>
      <w:bCs/>
    </w:rPr>
  </w:style>
  <w:style w:type="paragraph" w:styleId="Textbubliny">
    <w:name w:val="Balloon Text"/>
    <w:basedOn w:val="Normln"/>
    <w:link w:val="TextbublinyChar"/>
    <w:uiPriority w:val="99"/>
    <w:semiHidden/>
    <w:unhideWhenUsed/>
    <w:qFormat/>
    <w:rsid w:val="00056700"/>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Klara.Pribylova@mzk.c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eletrhy.mzk.cz/veletrh-varsav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veletrhy.mzk.cz/veletrh-varsava.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94BE4-708B-4EB2-8146-E978C5B79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926</Words>
  <Characters>5470</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UTB,FAI</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MZK</dc:creator>
  <dc:description/>
  <cp:lastModifiedBy>MZK</cp:lastModifiedBy>
  <cp:revision>3</cp:revision>
  <dcterms:created xsi:type="dcterms:W3CDTF">2021-09-07T08:39:00Z</dcterms:created>
  <dcterms:modified xsi:type="dcterms:W3CDTF">2021-09-07T08:41:00Z</dcterms:modified>
  <dc:language>de-DE</dc:language>
</cp:coreProperties>
</file>