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E981" w14:textId="64A6DD77" w:rsidR="005C37E7" w:rsidRDefault="00135D3D" w:rsidP="002B2B81">
      <w:pPr>
        <w:jc w:val="center"/>
        <w:outlineLvl w:val="0"/>
        <w:rPr>
          <w:rFonts w:eastAsia="黑体"/>
          <w:b/>
          <w:sz w:val="32"/>
        </w:rPr>
      </w:pPr>
      <w:r>
        <w:rPr>
          <w:rFonts w:eastAsia="黑体"/>
          <w:b/>
          <w:sz w:val="32"/>
        </w:rPr>
        <w:t xml:space="preserve">Curriculum </w:t>
      </w:r>
      <w:r>
        <w:rPr>
          <w:rFonts w:eastAsia="黑体" w:hint="eastAsia"/>
          <w:b/>
          <w:sz w:val="32"/>
        </w:rPr>
        <w:t>S</w:t>
      </w:r>
      <w:r w:rsidRPr="00B11B54">
        <w:rPr>
          <w:rFonts w:eastAsia="黑体"/>
          <w:b/>
          <w:sz w:val="32"/>
        </w:rPr>
        <w:t>yllabus</w:t>
      </w:r>
      <w:r w:rsidRPr="00845F26">
        <w:rPr>
          <w:rFonts w:eastAsia="黑体"/>
          <w:b/>
          <w:sz w:val="32"/>
        </w:rPr>
        <w:t xml:space="preserve"> </w:t>
      </w:r>
      <w:r w:rsidR="00715B8F">
        <w:rPr>
          <w:rFonts w:eastAsia="黑体" w:hint="eastAsia"/>
          <w:b/>
          <w:sz w:val="32"/>
        </w:rPr>
        <w:t>f</w:t>
      </w:r>
      <w:r w:rsidRPr="00845F26">
        <w:rPr>
          <w:rFonts w:eastAsia="黑体"/>
          <w:b/>
          <w:sz w:val="32"/>
        </w:rPr>
        <w:t>or</w:t>
      </w:r>
      <w:r>
        <w:rPr>
          <w:rFonts w:eastAsia="黑体" w:hint="eastAsia"/>
          <w:b/>
          <w:sz w:val="32"/>
        </w:rPr>
        <w:t xml:space="preserve"> </w:t>
      </w:r>
      <w:r w:rsidRPr="00845F26">
        <w:rPr>
          <w:rFonts w:eastAsia="黑体" w:hint="eastAsia"/>
          <w:b/>
          <w:sz w:val="32"/>
        </w:rPr>
        <w:t>《</w:t>
      </w:r>
      <w:r w:rsidR="00A27C9B">
        <w:rPr>
          <w:rFonts w:eastAsia="黑体"/>
          <w:b/>
          <w:sz w:val="32"/>
        </w:rPr>
        <w:t>Software Quality Assurance and Testing Techniques</w:t>
      </w:r>
      <w:r w:rsidRPr="00845F26">
        <w:rPr>
          <w:rFonts w:eastAsia="黑体" w:hint="eastAsia"/>
          <w:b/>
          <w:sz w:val="32"/>
        </w:rPr>
        <w:t>》</w:t>
      </w:r>
    </w:p>
    <w:p w14:paraId="27A3D2BB" w14:textId="77777777" w:rsidR="005C37E7" w:rsidRDefault="005C37E7">
      <w:pPr>
        <w:jc w:val="center"/>
        <w:rPr>
          <w:rFonts w:eastAsia="黑体"/>
          <w:b/>
          <w:sz w:val="32"/>
        </w:rPr>
      </w:pPr>
      <w:bookmarkStart w:id="0" w:name="_GoBack"/>
      <w:bookmarkEnd w:id="0"/>
    </w:p>
    <w:p w14:paraId="52D813BE" w14:textId="77777777"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1010"/>
        <w:gridCol w:w="1860"/>
        <w:gridCol w:w="1140"/>
        <w:gridCol w:w="1630"/>
        <w:gridCol w:w="4295"/>
      </w:tblGrid>
      <w:tr w:rsidR="005C37E7" w14:paraId="3F8F1D42" w14:textId="77777777">
        <w:trPr>
          <w:trHeight w:val="540"/>
        </w:trPr>
        <w:tc>
          <w:tcPr>
            <w:tcW w:w="1303" w:type="dxa"/>
            <w:tcBorders>
              <w:top w:val="single" w:sz="4" w:space="0" w:color="auto"/>
              <w:bottom w:val="single" w:sz="4" w:space="0" w:color="auto"/>
              <w:right w:val="single" w:sz="4" w:space="0" w:color="auto"/>
            </w:tcBorders>
            <w:shd w:val="clear" w:color="auto" w:fill="auto"/>
            <w:vAlign w:val="center"/>
          </w:tcPr>
          <w:p w14:paraId="467A48A0" w14:textId="77777777" w:rsidR="005C37E7" w:rsidRDefault="0058075E">
            <w:pPr>
              <w:pStyle w:val="a5"/>
              <w:ind w:firstLineChars="0" w:firstLine="0"/>
              <w:jc w:val="center"/>
              <w:rPr>
                <w:rFonts w:ascii="宋体" w:hAnsi="宋体"/>
                <w:spacing w:val="-14"/>
                <w:szCs w:val="21"/>
              </w:rPr>
            </w:pPr>
            <w:r w:rsidRPr="00845F26">
              <w:rPr>
                <w:spacing w:val="-14"/>
                <w:szCs w:val="21"/>
              </w:rPr>
              <w:t xml:space="preserve">English </w:t>
            </w:r>
            <w:r>
              <w:rPr>
                <w:rFonts w:hint="eastAsia"/>
                <w:spacing w:val="-14"/>
                <w:szCs w:val="21"/>
              </w:rPr>
              <w:t xml:space="preserve">Course </w:t>
            </w:r>
            <w:r w:rsidRPr="00845F26">
              <w:rPr>
                <w:spacing w:val="-14"/>
                <w:szCs w:val="21"/>
              </w:rPr>
              <w:t>Name</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40EB7A" w14:textId="77777777" w:rsidR="005C37E7" w:rsidRPr="0068259E" w:rsidRDefault="002B2B81">
            <w:pPr>
              <w:pStyle w:val="a5"/>
              <w:ind w:firstLineChars="0" w:firstLine="0"/>
              <w:jc w:val="center"/>
              <w:rPr>
                <w:rFonts w:ascii="Times" w:hAnsi="Times"/>
              </w:rPr>
            </w:pPr>
            <w:r w:rsidRPr="0068259E">
              <w:rPr>
                <w:rFonts w:ascii="Times" w:hAnsi="Times"/>
              </w:rPr>
              <w:t>Software Quality Assurance and Testing Techniques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96A0DB" w14:textId="77777777" w:rsidR="005C37E7" w:rsidRDefault="0058075E">
            <w:pPr>
              <w:pStyle w:val="a5"/>
              <w:ind w:firstLineChars="0" w:firstLine="0"/>
              <w:jc w:val="center"/>
              <w:rPr>
                <w:rFonts w:ascii="宋体" w:hAnsi="宋体"/>
              </w:rPr>
            </w:pPr>
            <w:r>
              <w:t xml:space="preserve">Total </w:t>
            </w:r>
            <w:r>
              <w:rPr>
                <w:rFonts w:hint="eastAsia"/>
              </w:rPr>
              <w:t>Class H</w:t>
            </w:r>
            <w:r w:rsidRPr="0000153D">
              <w:t>ours</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4AA5BCDC" w14:textId="77777777" w:rsidR="005C37E7" w:rsidRPr="0068259E" w:rsidRDefault="00AC3406" w:rsidP="0068259E">
            <w:pPr>
              <w:widowControl/>
              <w:jc w:val="center"/>
              <w:rPr>
                <w:rFonts w:ascii="Times" w:hAnsi="Times"/>
              </w:rPr>
            </w:pPr>
            <w:r w:rsidRPr="0068259E">
              <w:rPr>
                <w:rFonts w:ascii="Times" w:hAnsi="Times" w:hint="eastAsia"/>
              </w:rPr>
              <w:t>64</w:t>
            </w:r>
          </w:p>
        </w:tc>
        <w:tc>
          <w:tcPr>
            <w:tcW w:w="1630" w:type="dxa"/>
            <w:tcBorders>
              <w:top w:val="single" w:sz="4" w:space="0" w:color="auto"/>
              <w:left w:val="single" w:sz="4" w:space="0" w:color="auto"/>
              <w:bottom w:val="single" w:sz="4" w:space="0" w:color="auto"/>
            </w:tcBorders>
            <w:shd w:val="clear" w:color="auto" w:fill="auto"/>
            <w:vAlign w:val="center"/>
          </w:tcPr>
          <w:p w14:paraId="534B32D1" w14:textId="77777777" w:rsidR="005C37E7" w:rsidRPr="0044233F" w:rsidRDefault="0058075E">
            <w:pPr>
              <w:pStyle w:val="a5"/>
              <w:ind w:firstLineChars="0" w:firstLine="0"/>
              <w:jc w:val="center"/>
              <w:rPr>
                <w:rFonts w:ascii="宋体" w:hAnsi="宋体"/>
              </w:rPr>
            </w:pPr>
            <w:r w:rsidRPr="0044233F">
              <w:t>Credits</w:t>
            </w:r>
          </w:p>
        </w:tc>
        <w:tc>
          <w:tcPr>
            <w:tcW w:w="4295" w:type="dxa"/>
            <w:tcBorders>
              <w:top w:val="single" w:sz="4" w:space="0" w:color="auto"/>
              <w:left w:val="single" w:sz="4" w:space="0" w:color="auto"/>
              <w:bottom w:val="single" w:sz="4" w:space="0" w:color="auto"/>
            </w:tcBorders>
            <w:shd w:val="clear" w:color="auto" w:fill="auto"/>
            <w:vAlign w:val="center"/>
          </w:tcPr>
          <w:p w14:paraId="06E94F2D" w14:textId="77777777" w:rsidR="005C37E7" w:rsidRPr="0068259E" w:rsidRDefault="00AC3406">
            <w:pPr>
              <w:widowControl/>
              <w:jc w:val="center"/>
              <w:rPr>
                <w:rFonts w:ascii="Times" w:hAnsi="Times"/>
              </w:rPr>
            </w:pPr>
            <w:r w:rsidRPr="0068259E">
              <w:rPr>
                <w:rFonts w:ascii="Times" w:hAnsi="Times" w:hint="eastAsia"/>
              </w:rPr>
              <w:t>4</w:t>
            </w:r>
          </w:p>
        </w:tc>
      </w:tr>
      <w:tr w:rsidR="005C37E7" w14:paraId="12CD12EB" w14:textId="77777777">
        <w:trPr>
          <w:trHeight w:val="540"/>
        </w:trPr>
        <w:tc>
          <w:tcPr>
            <w:tcW w:w="1303" w:type="dxa"/>
            <w:tcBorders>
              <w:top w:val="single" w:sz="4" w:space="0" w:color="auto"/>
              <w:bottom w:val="single" w:sz="4" w:space="0" w:color="auto"/>
              <w:right w:val="single" w:sz="4" w:space="0" w:color="auto"/>
            </w:tcBorders>
            <w:shd w:val="clear" w:color="auto" w:fill="auto"/>
            <w:vAlign w:val="center"/>
          </w:tcPr>
          <w:p w14:paraId="70623162" w14:textId="77777777" w:rsidR="005C37E7" w:rsidRDefault="0058075E">
            <w:pPr>
              <w:widowControl/>
              <w:jc w:val="center"/>
              <w:rPr>
                <w:rFonts w:ascii="宋体" w:hAnsi="宋体"/>
                <w:highlight w:val="yellow"/>
              </w:rPr>
            </w:pPr>
            <w:r>
              <w:rPr>
                <w:rFonts w:hint="eastAsia"/>
              </w:rPr>
              <w:t xml:space="preserve">Course </w:t>
            </w:r>
            <w:r w:rsidRPr="00845F26">
              <w:t>Code</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0D7697" w14:textId="77777777" w:rsidR="005C37E7" w:rsidRPr="00AC3406" w:rsidRDefault="00AC3406" w:rsidP="0068259E">
            <w:pPr>
              <w:pStyle w:val="a5"/>
              <w:ind w:firstLineChars="0" w:firstLine="0"/>
              <w:jc w:val="center"/>
              <w:rPr>
                <w:rFonts w:ascii="Times" w:hAnsi="Times" w:cs="Times"/>
                <w:color w:val="000000"/>
                <w:kern w:val="0"/>
                <w:sz w:val="24"/>
              </w:rPr>
            </w:pPr>
            <w:r w:rsidRPr="0068259E">
              <w:rPr>
                <w:rFonts w:ascii="Times" w:hAnsi="Times"/>
              </w:rPr>
              <w:t xml:space="preserve">F126031 </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8B273E" w14:textId="77777777" w:rsidR="005C37E7" w:rsidRDefault="0058075E">
            <w:pPr>
              <w:pStyle w:val="a5"/>
              <w:ind w:firstLineChars="0" w:firstLine="0"/>
              <w:jc w:val="center"/>
              <w:rPr>
                <w:rFonts w:ascii="宋体" w:hAnsi="宋体"/>
              </w:rPr>
            </w:pPr>
            <w:r w:rsidRPr="00076F80">
              <w:t>Theory Teaching Class Hours</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4A6D4BB1" w14:textId="77777777" w:rsidR="005C37E7" w:rsidRPr="0068259E" w:rsidRDefault="006D7C87" w:rsidP="0068259E">
            <w:pPr>
              <w:widowControl/>
              <w:jc w:val="center"/>
              <w:rPr>
                <w:rFonts w:ascii="Times" w:hAnsi="Times"/>
              </w:rPr>
            </w:pPr>
            <w:r w:rsidRPr="0068259E">
              <w:rPr>
                <w:rFonts w:ascii="Times" w:hAnsi="Times" w:hint="eastAsia"/>
              </w:rPr>
              <w:t>32</w:t>
            </w:r>
          </w:p>
        </w:tc>
        <w:tc>
          <w:tcPr>
            <w:tcW w:w="1630" w:type="dxa"/>
            <w:tcBorders>
              <w:top w:val="single" w:sz="4" w:space="0" w:color="auto"/>
              <w:left w:val="single" w:sz="4" w:space="0" w:color="auto"/>
              <w:bottom w:val="single" w:sz="4" w:space="0" w:color="auto"/>
            </w:tcBorders>
            <w:shd w:val="clear" w:color="auto" w:fill="auto"/>
            <w:vAlign w:val="center"/>
          </w:tcPr>
          <w:p w14:paraId="5DFDB1CC" w14:textId="77777777" w:rsidR="005C37E7" w:rsidRPr="0044233F" w:rsidRDefault="0058075E">
            <w:pPr>
              <w:widowControl/>
              <w:jc w:val="center"/>
              <w:rPr>
                <w:rFonts w:ascii="宋体" w:hAnsi="宋体"/>
              </w:rPr>
            </w:pPr>
            <w:r w:rsidRPr="0044233F">
              <w:rPr>
                <w:color w:val="000000"/>
              </w:rPr>
              <w:t>Applicable Majors</w:t>
            </w:r>
          </w:p>
        </w:tc>
        <w:tc>
          <w:tcPr>
            <w:tcW w:w="4295" w:type="dxa"/>
            <w:tcBorders>
              <w:top w:val="single" w:sz="4" w:space="0" w:color="auto"/>
              <w:left w:val="single" w:sz="4" w:space="0" w:color="auto"/>
              <w:bottom w:val="single" w:sz="4" w:space="0" w:color="auto"/>
            </w:tcBorders>
            <w:shd w:val="clear" w:color="auto" w:fill="auto"/>
            <w:vAlign w:val="center"/>
          </w:tcPr>
          <w:p w14:paraId="689AB98C" w14:textId="72D8E6FB" w:rsidR="005C37E7" w:rsidRPr="0068259E" w:rsidRDefault="00195D08">
            <w:pPr>
              <w:widowControl/>
              <w:jc w:val="center"/>
              <w:rPr>
                <w:rFonts w:ascii="Times" w:hAnsi="Times"/>
              </w:rPr>
            </w:pPr>
            <w:r w:rsidRPr="0068259E">
              <w:rPr>
                <w:rFonts w:ascii="Times" w:hAnsi="Times"/>
              </w:rPr>
              <w:t>Software Engineering</w:t>
            </w:r>
          </w:p>
        </w:tc>
      </w:tr>
      <w:tr w:rsidR="004B4859" w:rsidRPr="00D17221" w14:paraId="159127E6" w14:textId="77777777" w:rsidTr="0058075E">
        <w:trPr>
          <w:trHeight w:val="540"/>
        </w:trPr>
        <w:tc>
          <w:tcPr>
            <w:tcW w:w="1303" w:type="dxa"/>
            <w:vMerge w:val="restart"/>
            <w:tcBorders>
              <w:top w:val="single" w:sz="4" w:space="0" w:color="auto"/>
              <w:right w:val="single" w:sz="4" w:space="0" w:color="auto"/>
            </w:tcBorders>
            <w:shd w:val="clear" w:color="auto" w:fill="auto"/>
            <w:vAlign w:val="center"/>
          </w:tcPr>
          <w:p w14:paraId="605B79CA" w14:textId="0CA4CBEF" w:rsidR="004B4859" w:rsidRPr="00D17221" w:rsidRDefault="0058075E">
            <w:pPr>
              <w:pStyle w:val="a5"/>
              <w:ind w:firstLineChars="0" w:firstLine="0"/>
              <w:jc w:val="center"/>
              <w:rPr>
                <w:rFonts w:ascii="宋体" w:hAnsi="宋体"/>
              </w:rPr>
            </w:pPr>
            <w:r w:rsidRPr="00845F26">
              <w:t>Course Type</w:t>
            </w:r>
            <w:r w:rsidR="00DD32C6">
              <w:rPr>
                <w:rFonts w:hint="eastAsia"/>
              </w:rPr>
              <w:t xml:space="preserve"> </w:t>
            </w:r>
            <w:r w:rsidRPr="00845F26">
              <w:t>(</w:t>
            </w:r>
            <w:r>
              <w:rPr>
                <w:rFonts w:hint="eastAsia"/>
              </w:rPr>
              <w:t>Please marked the course is elective or compulsory</w:t>
            </w:r>
            <w:r w:rsidRPr="00845F26">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05C31F8" w14:textId="77777777" w:rsidR="004B4859" w:rsidRPr="00D17221" w:rsidRDefault="0058075E">
            <w:pPr>
              <w:pStyle w:val="a5"/>
              <w:ind w:firstLineChars="0" w:firstLine="0"/>
              <w:jc w:val="center"/>
              <w:rPr>
                <w:rFonts w:ascii="宋体" w:hAnsi="宋体"/>
              </w:rPr>
            </w:pPr>
            <w:r w:rsidRPr="007D7DE4">
              <w:rPr>
                <w:szCs w:val="21"/>
              </w:rPr>
              <w:t>General Knowledge Course</w:t>
            </w:r>
            <w:r>
              <w:rPr>
                <w:rFonts w:hint="eastAsia"/>
                <w:szCs w:val="21"/>
              </w:rPr>
              <w:t>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5BF5CD09" w14:textId="77777777" w:rsidR="004B4859" w:rsidRPr="00D17221" w:rsidRDefault="004B4859">
            <w:pPr>
              <w:pStyle w:val="a5"/>
              <w:ind w:firstLineChars="0" w:firstLine="0"/>
              <w:jc w:val="center"/>
              <w:rPr>
                <w:rFonts w:ascii="宋体" w:hAnsi="宋体"/>
              </w:rPr>
            </w:pPr>
          </w:p>
        </w:tc>
        <w:tc>
          <w:tcPr>
            <w:tcW w:w="1010" w:type="dxa"/>
            <w:vMerge w:val="restart"/>
            <w:tcBorders>
              <w:top w:val="single" w:sz="4" w:space="0" w:color="auto"/>
              <w:left w:val="single" w:sz="4" w:space="0" w:color="auto"/>
              <w:right w:val="single" w:sz="4" w:space="0" w:color="auto"/>
            </w:tcBorders>
            <w:shd w:val="clear" w:color="auto" w:fill="auto"/>
            <w:vAlign w:val="center"/>
          </w:tcPr>
          <w:p w14:paraId="7FC7B938" w14:textId="77777777" w:rsidR="004B4859" w:rsidRPr="00D17221" w:rsidRDefault="004B4859">
            <w:pPr>
              <w:pStyle w:val="a5"/>
              <w:ind w:firstLineChars="0" w:firstLine="0"/>
              <w:jc w:val="center"/>
              <w:rPr>
                <w:rFonts w:ascii="宋体" w:hAnsi="宋体"/>
                <w:highlight w:val="yellow"/>
              </w:rPr>
            </w:pPr>
          </w:p>
          <w:p w14:paraId="2C198937" w14:textId="77777777" w:rsidR="004B4859" w:rsidRPr="00D17221" w:rsidRDefault="0058075E">
            <w:pPr>
              <w:pStyle w:val="a5"/>
              <w:ind w:firstLineChars="0" w:firstLine="0"/>
              <w:jc w:val="center"/>
              <w:rPr>
                <w:rFonts w:ascii="宋体" w:hAnsi="宋体"/>
                <w:highlight w:val="yellow"/>
              </w:rPr>
            </w:pPr>
            <w:r w:rsidRPr="008D68C5">
              <w:t>Practical Teaching Class Hours</w:t>
            </w:r>
          </w:p>
          <w:p w14:paraId="6AB1BDCC" w14:textId="77777777" w:rsidR="004B4859" w:rsidRPr="00D17221" w:rsidRDefault="004B4859">
            <w:pPr>
              <w:pStyle w:val="a5"/>
              <w:ind w:firstLineChars="0" w:firstLine="0"/>
              <w:jc w:val="center"/>
              <w:rPr>
                <w:rFonts w:ascii="宋体" w:hAnsi="宋体"/>
                <w:highlight w:val="yellow"/>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3FCB2B81" w14:textId="77777777" w:rsidR="004B4859" w:rsidRPr="00D17221" w:rsidRDefault="0058075E">
            <w:pPr>
              <w:pStyle w:val="a5"/>
              <w:ind w:firstLineChars="0" w:firstLine="0"/>
              <w:jc w:val="center"/>
              <w:rPr>
                <w:rFonts w:ascii="宋体" w:hAnsi="宋体"/>
              </w:rPr>
            </w:pPr>
            <w:r w:rsidRPr="00845F26">
              <w:t xml:space="preserve">Experiments </w:t>
            </w:r>
            <w:r w:rsidRPr="008D68C5">
              <w:t>Class Hours</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7050B905" w14:textId="18FB3258" w:rsidR="004B4859" w:rsidRPr="0068259E" w:rsidRDefault="00195D08" w:rsidP="0068259E">
            <w:pPr>
              <w:widowControl/>
              <w:jc w:val="center"/>
              <w:rPr>
                <w:rFonts w:ascii="Times" w:hAnsi="Times"/>
              </w:rPr>
            </w:pPr>
            <w:r w:rsidRPr="0068259E">
              <w:rPr>
                <w:rFonts w:ascii="Times" w:hAnsi="Times" w:hint="eastAsia"/>
              </w:rPr>
              <w:t>0</w:t>
            </w:r>
          </w:p>
        </w:tc>
        <w:tc>
          <w:tcPr>
            <w:tcW w:w="1630" w:type="dxa"/>
            <w:tcBorders>
              <w:top w:val="single" w:sz="4" w:space="0" w:color="auto"/>
              <w:left w:val="single" w:sz="4" w:space="0" w:color="auto"/>
              <w:bottom w:val="single" w:sz="4" w:space="0" w:color="auto"/>
            </w:tcBorders>
            <w:shd w:val="clear" w:color="auto" w:fill="auto"/>
            <w:vAlign w:val="center"/>
          </w:tcPr>
          <w:p w14:paraId="63D6E7C1" w14:textId="77777777" w:rsidR="004B4859" w:rsidRPr="0044233F" w:rsidRDefault="0058075E">
            <w:pPr>
              <w:jc w:val="center"/>
              <w:rPr>
                <w:rFonts w:ascii="宋体" w:hAnsi="宋体"/>
              </w:rPr>
            </w:pPr>
            <w:r w:rsidRPr="0044233F">
              <w:t>Prerequisite Course</w:t>
            </w:r>
            <w:r w:rsidRPr="0044233F">
              <w:rPr>
                <w:rFonts w:hint="eastAsia"/>
              </w:rPr>
              <w:t>s</w:t>
            </w:r>
          </w:p>
        </w:tc>
        <w:tc>
          <w:tcPr>
            <w:tcW w:w="4295" w:type="dxa"/>
            <w:tcBorders>
              <w:top w:val="single" w:sz="4" w:space="0" w:color="auto"/>
              <w:left w:val="single" w:sz="4" w:space="0" w:color="auto"/>
              <w:bottom w:val="single" w:sz="4" w:space="0" w:color="auto"/>
            </w:tcBorders>
            <w:shd w:val="clear" w:color="auto" w:fill="auto"/>
            <w:vAlign w:val="center"/>
          </w:tcPr>
          <w:p w14:paraId="7CE7E88F" w14:textId="77777777" w:rsidR="004B4859" w:rsidRPr="0068259E" w:rsidRDefault="00195D08">
            <w:pPr>
              <w:jc w:val="center"/>
              <w:rPr>
                <w:rFonts w:ascii="Times" w:hAnsi="Times"/>
              </w:rPr>
            </w:pPr>
            <w:r w:rsidRPr="0068259E">
              <w:rPr>
                <w:rFonts w:ascii="Times" w:hAnsi="Times" w:hint="eastAsia"/>
              </w:rPr>
              <w:t>J</w:t>
            </w:r>
            <w:r w:rsidRPr="0068259E">
              <w:rPr>
                <w:rFonts w:ascii="Times" w:hAnsi="Times"/>
              </w:rPr>
              <w:t>ava Programming</w:t>
            </w:r>
          </w:p>
          <w:p w14:paraId="391FCC27" w14:textId="77777777" w:rsidR="00195D08" w:rsidRPr="0068259E" w:rsidRDefault="00195D08">
            <w:pPr>
              <w:jc w:val="center"/>
              <w:rPr>
                <w:rFonts w:ascii="Times" w:hAnsi="Times"/>
              </w:rPr>
            </w:pPr>
            <w:r w:rsidRPr="0068259E">
              <w:rPr>
                <w:rFonts w:ascii="Times" w:hAnsi="Times" w:hint="eastAsia"/>
              </w:rPr>
              <w:t>S</w:t>
            </w:r>
            <w:r w:rsidRPr="0068259E">
              <w:rPr>
                <w:rFonts w:ascii="Times" w:hAnsi="Times"/>
              </w:rPr>
              <w:t>oftware Engineering</w:t>
            </w:r>
          </w:p>
          <w:p w14:paraId="4685C987" w14:textId="0B9F8704" w:rsidR="00195D08" w:rsidRPr="0068259E" w:rsidRDefault="00195D08">
            <w:pPr>
              <w:jc w:val="center"/>
              <w:rPr>
                <w:rFonts w:ascii="Times" w:hAnsi="Times"/>
              </w:rPr>
            </w:pPr>
            <w:r w:rsidRPr="0068259E">
              <w:rPr>
                <w:rFonts w:ascii="Times" w:hAnsi="Times" w:hint="eastAsia"/>
              </w:rPr>
              <w:t>D</w:t>
            </w:r>
            <w:r w:rsidRPr="0068259E">
              <w:rPr>
                <w:rFonts w:ascii="Times" w:hAnsi="Times"/>
              </w:rPr>
              <w:t>atabase Principles</w:t>
            </w:r>
          </w:p>
        </w:tc>
      </w:tr>
      <w:tr w:rsidR="005C37E7" w:rsidRPr="00D17221" w14:paraId="745C33AA" w14:textId="77777777" w:rsidTr="0058075E">
        <w:trPr>
          <w:trHeight w:val="540"/>
        </w:trPr>
        <w:tc>
          <w:tcPr>
            <w:tcW w:w="1303" w:type="dxa"/>
            <w:vMerge/>
            <w:tcBorders>
              <w:right w:val="single" w:sz="4" w:space="0" w:color="auto"/>
            </w:tcBorders>
            <w:shd w:val="clear" w:color="auto" w:fill="auto"/>
            <w:vAlign w:val="center"/>
          </w:tcPr>
          <w:p w14:paraId="7CB44C96" w14:textId="77777777"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BEB12E0" w14:textId="77777777" w:rsidR="005C37E7" w:rsidRPr="00D17221" w:rsidRDefault="0058075E">
            <w:pPr>
              <w:pStyle w:val="a5"/>
              <w:ind w:firstLineChars="0" w:firstLine="0"/>
              <w:jc w:val="center"/>
              <w:rPr>
                <w:rFonts w:ascii="宋体" w:hAnsi="宋体"/>
              </w:rPr>
            </w:pPr>
            <w:r w:rsidRPr="00AA54CD">
              <w:rPr>
                <w:szCs w:val="21"/>
              </w:rPr>
              <w:t>Basic Courses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743FE2EE" w14:textId="77777777" w:rsidR="005C37E7" w:rsidRPr="00D17221" w:rsidRDefault="005C37E7">
            <w:pPr>
              <w:pStyle w:val="a5"/>
              <w:ind w:firstLineChars="0" w:firstLine="0"/>
              <w:jc w:val="center"/>
              <w:rPr>
                <w:rFonts w:ascii="宋体" w:hAnsi="宋体"/>
              </w:rPr>
            </w:pPr>
          </w:p>
        </w:tc>
        <w:tc>
          <w:tcPr>
            <w:tcW w:w="1010" w:type="dxa"/>
            <w:vMerge/>
            <w:tcBorders>
              <w:left w:val="single" w:sz="4" w:space="0" w:color="auto"/>
              <w:right w:val="single" w:sz="4" w:space="0" w:color="auto"/>
            </w:tcBorders>
            <w:shd w:val="clear" w:color="auto" w:fill="auto"/>
            <w:vAlign w:val="center"/>
          </w:tcPr>
          <w:p w14:paraId="51F1B035" w14:textId="77777777" w:rsidR="005C37E7" w:rsidRPr="00D17221" w:rsidRDefault="005C37E7">
            <w:pPr>
              <w:pStyle w:val="a5"/>
              <w:ind w:firstLineChars="0" w:firstLine="0"/>
              <w:jc w:val="center"/>
              <w:rPr>
                <w:rFonts w:ascii="宋体" w:hAnsi="宋体"/>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4001C2E3" w14:textId="77777777" w:rsidR="005C37E7" w:rsidRPr="00D17221" w:rsidRDefault="0058075E">
            <w:pPr>
              <w:pStyle w:val="a5"/>
              <w:ind w:firstLineChars="0" w:firstLine="0"/>
              <w:jc w:val="center"/>
              <w:rPr>
                <w:rFonts w:ascii="宋体" w:hAnsi="宋体"/>
              </w:rPr>
            </w:pPr>
            <w:r w:rsidRPr="00845F26">
              <w:rPr>
                <w:color w:val="333333"/>
                <w:szCs w:val="21"/>
                <w:shd w:val="clear" w:color="auto" w:fill="FFFFFF"/>
              </w:rPr>
              <w:t xml:space="preserve">Computer Practice </w:t>
            </w:r>
            <w:r w:rsidRPr="008D68C5">
              <w:t>Class Hours</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1E9E4BF1" w14:textId="16B6E4BB" w:rsidR="005C37E7" w:rsidRPr="0068259E" w:rsidRDefault="00195D08" w:rsidP="0068259E">
            <w:pPr>
              <w:widowControl/>
              <w:jc w:val="center"/>
              <w:rPr>
                <w:rFonts w:ascii="Times" w:hAnsi="Times"/>
              </w:rPr>
            </w:pPr>
            <w:r w:rsidRPr="0068259E">
              <w:rPr>
                <w:rFonts w:ascii="Times" w:hAnsi="Times" w:hint="eastAsia"/>
              </w:rPr>
              <w:t>3</w:t>
            </w:r>
            <w:r w:rsidRPr="0068259E">
              <w:rPr>
                <w:rFonts w:ascii="Times" w:hAnsi="Times"/>
              </w:rPr>
              <w:t>2</w:t>
            </w:r>
          </w:p>
        </w:tc>
        <w:tc>
          <w:tcPr>
            <w:tcW w:w="1630" w:type="dxa"/>
            <w:tcBorders>
              <w:top w:val="single" w:sz="4" w:space="0" w:color="auto"/>
              <w:left w:val="single" w:sz="4" w:space="0" w:color="auto"/>
              <w:bottom w:val="single" w:sz="4" w:space="0" w:color="auto"/>
            </w:tcBorders>
            <w:shd w:val="clear" w:color="auto" w:fill="auto"/>
            <w:vAlign w:val="center"/>
          </w:tcPr>
          <w:p w14:paraId="39D42F59" w14:textId="77777777" w:rsidR="005C37E7" w:rsidRPr="0044233F" w:rsidRDefault="0058075E">
            <w:pPr>
              <w:widowControl/>
              <w:jc w:val="center"/>
              <w:rPr>
                <w:rFonts w:ascii="宋体" w:hAnsi="宋体"/>
              </w:rPr>
            </w:pPr>
            <w:r w:rsidRPr="0044233F">
              <w:t xml:space="preserve">Course </w:t>
            </w:r>
            <w:r w:rsidRPr="0044233F">
              <w:rPr>
                <w:rFonts w:hint="eastAsia"/>
              </w:rPr>
              <w:t>C</w:t>
            </w:r>
            <w:r w:rsidRPr="0044233F">
              <w:t>ollege</w:t>
            </w:r>
          </w:p>
        </w:tc>
        <w:tc>
          <w:tcPr>
            <w:tcW w:w="4295" w:type="dxa"/>
            <w:tcBorders>
              <w:top w:val="single" w:sz="4" w:space="0" w:color="auto"/>
              <w:left w:val="single" w:sz="4" w:space="0" w:color="auto"/>
              <w:bottom w:val="single" w:sz="4" w:space="0" w:color="auto"/>
            </w:tcBorders>
            <w:shd w:val="clear" w:color="auto" w:fill="auto"/>
            <w:vAlign w:val="center"/>
          </w:tcPr>
          <w:p w14:paraId="1C293829" w14:textId="21A95AC0" w:rsidR="005C37E7" w:rsidRPr="0068259E" w:rsidRDefault="00195D08">
            <w:pPr>
              <w:widowControl/>
              <w:jc w:val="center"/>
              <w:rPr>
                <w:rFonts w:ascii="Times" w:hAnsi="Times"/>
              </w:rPr>
            </w:pPr>
            <w:r w:rsidRPr="0068259E">
              <w:rPr>
                <w:rFonts w:ascii="Times" w:hAnsi="Times" w:hint="eastAsia"/>
              </w:rPr>
              <w:t>C</w:t>
            </w:r>
            <w:r w:rsidRPr="0068259E">
              <w:rPr>
                <w:rFonts w:ascii="Times" w:hAnsi="Times"/>
              </w:rPr>
              <w:t>omputer Science</w:t>
            </w:r>
          </w:p>
        </w:tc>
      </w:tr>
      <w:tr w:rsidR="005C37E7" w:rsidRPr="00D17221" w14:paraId="7E1B9991" w14:textId="77777777" w:rsidTr="0058075E">
        <w:trPr>
          <w:trHeight w:val="540"/>
        </w:trPr>
        <w:tc>
          <w:tcPr>
            <w:tcW w:w="1303" w:type="dxa"/>
            <w:vMerge/>
            <w:tcBorders>
              <w:bottom w:val="single" w:sz="4" w:space="0" w:color="auto"/>
              <w:right w:val="single" w:sz="4" w:space="0" w:color="auto"/>
            </w:tcBorders>
            <w:shd w:val="clear" w:color="auto" w:fill="auto"/>
            <w:vAlign w:val="center"/>
          </w:tcPr>
          <w:p w14:paraId="1036F87F" w14:textId="77777777"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14:paraId="27E7DDCE" w14:textId="77777777" w:rsidR="005C37E7" w:rsidRPr="00D17221" w:rsidRDefault="0058075E">
            <w:pPr>
              <w:pStyle w:val="a5"/>
              <w:ind w:firstLineChars="0" w:firstLine="0"/>
              <w:jc w:val="center"/>
              <w:rPr>
                <w:rFonts w:ascii="宋体" w:hAnsi="宋体"/>
              </w:rPr>
            </w:pPr>
            <w:r w:rsidRPr="00AA54CD">
              <w:rPr>
                <w:szCs w:val="21"/>
              </w:rPr>
              <w:t>Specialty Courses</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14:paraId="0534EE1F" w14:textId="79AAE3CB" w:rsidR="005C37E7" w:rsidRPr="00D17221" w:rsidRDefault="00195D08" w:rsidP="0075091D">
            <w:pPr>
              <w:widowControl/>
              <w:jc w:val="center"/>
              <w:rPr>
                <w:rFonts w:ascii="宋体" w:hAnsi="宋体"/>
              </w:rPr>
            </w:pPr>
            <w:r w:rsidRPr="0068259E">
              <w:rPr>
                <w:rFonts w:ascii="Times" w:hAnsi="Times" w:hint="eastAsia"/>
              </w:rPr>
              <w:t>C</w:t>
            </w:r>
            <w:r w:rsidRPr="0068259E">
              <w:rPr>
                <w:rFonts w:ascii="Times" w:hAnsi="Times"/>
              </w:rPr>
              <w:t>om</w:t>
            </w:r>
            <w:r w:rsidR="0075091D">
              <w:rPr>
                <w:rFonts w:ascii="Times" w:hAnsi="Times"/>
              </w:rPr>
              <w:t>pulsory</w:t>
            </w:r>
          </w:p>
        </w:tc>
        <w:tc>
          <w:tcPr>
            <w:tcW w:w="1010" w:type="dxa"/>
            <w:vMerge/>
            <w:tcBorders>
              <w:left w:val="single" w:sz="4" w:space="0" w:color="auto"/>
              <w:right w:val="single" w:sz="4" w:space="0" w:color="auto"/>
            </w:tcBorders>
            <w:shd w:val="clear" w:color="auto" w:fill="auto"/>
            <w:vAlign w:val="center"/>
          </w:tcPr>
          <w:p w14:paraId="5A9FDD46" w14:textId="77777777" w:rsidR="005C37E7" w:rsidRPr="00D17221" w:rsidRDefault="005C37E7">
            <w:pPr>
              <w:pStyle w:val="a5"/>
              <w:ind w:firstLineChars="0" w:firstLine="0"/>
              <w:jc w:val="center"/>
              <w:rPr>
                <w:rFonts w:ascii="宋体" w:hAnsi="宋体"/>
                <w:highlight w:val="yellow"/>
              </w:rPr>
            </w:pPr>
          </w:p>
        </w:tc>
        <w:tc>
          <w:tcPr>
            <w:tcW w:w="1860" w:type="dxa"/>
            <w:tcBorders>
              <w:top w:val="single" w:sz="4" w:space="0" w:color="auto"/>
              <w:left w:val="single" w:sz="4" w:space="0" w:color="auto"/>
              <w:bottom w:val="single" w:sz="4" w:space="0" w:color="auto"/>
              <w:right w:val="single" w:sz="4" w:space="0" w:color="auto"/>
            </w:tcBorders>
            <w:shd w:val="clear" w:color="auto" w:fill="auto"/>
            <w:vAlign w:val="center"/>
          </w:tcPr>
          <w:p w14:paraId="41F8A13E" w14:textId="37366A8F" w:rsidR="005C37E7" w:rsidRPr="00D17221" w:rsidRDefault="004A2461">
            <w:pPr>
              <w:pStyle w:val="a5"/>
              <w:ind w:firstLineChars="0" w:firstLine="0"/>
              <w:jc w:val="center"/>
              <w:rPr>
                <w:rFonts w:ascii="宋体" w:hAnsi="宋体"/>
              </w:rPr>
            </w:pPr>
            <w:r>
              <w:t>O</w:t>
            </w:r>
            <w:r w:rsidR="0058075E" w:rsidRPr="00845F26">
              <w:t>t</w:t>
            </w:r>
            <w:r>
              <w:rPr>
                <w:rFonts w:hint="eastAsia"/>
              </w:rPr>
              <w:t>h</w:t>
            </w:r>
            <w:r w:rsidR="0058075E" w:rsidRPr="00845F26">
              <w:t>ers</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7A4EA70E" w14:textId="77C715C2" w:rsidR="005C37E7" w:rsidRPr="0068259E" w:rsidRDefault="00195D08" w:rsidP="0068259E">
            <w:pPr>
              <w:widowControl/>
              <w:jc w:val="center"/>
              <w:rPr>
                <w:rFonts w:ascii="Times" w:hAnsi="Times"/>
              </w:rPr>
            </w:pPr>
            <w:r w:rsidRPr="0068259E">
              <w:rPr>
                <w:rFonts w:ascii="Times" w:hAnsi="Times" w:hint="eastAsia"/>
              </w:rPr>
              <w:t>0</w:t>
            </w:r>
          </w:p>
        </w:tc>
        <w:tc>
          <w:tcPr>
            <w:tcW w:w="1630" w:type="dxa"/>
            <w:tcBorders>
              <w:top w:val="single" w:sz="4" w:space="0" w:color="auto"/>
              <w:left w:val="single" w:sz="4" w:space="0" w:color="auto"/>
              <w:bottom w:val="single" w:sz="4" w:space="0" w:color="auto"/>
            </w:tcBorders>
            <w:shd w:val="clear" w:color="auto" w:fill="auto"/>
            <w:vAlign w:val="center"/>
          </w:tcPr>
          <w:p w14:paraId="366BB4A1" w14:textId="77777777" w:rsidR="005C37E7" w:rsidRPr="0044233F" w:rsidRDefault="00F06D02">
            <w:pPr>
              <w:widowControl/>
              <w:jc w:val="center"/>
              <w:rPr>
                <w:rFonts w:ascii="宋体" w:hAnsi="宋体"/>
              </w:rPr>
            </w:pPr>
            <w:r w:rsidRPr="0044233F">
              <w:t>Grass-roots Teaching Organization</w:t>
            </w:r>
          </w:p>
        </w:tc>
        <w:tc>
          <w:tcPr>
            <w:tcW w:w="4295" w:type="dxa"/>
            <w:tcBorders>
              <w:top w:val="single" w:sz="4" w:space="0" w:color="auto"/>
              <w:left w:val="single" w:sz="4" w:space="0" w:color="auto"/>
              <w:bottom w:val="single" w:sz="4" w:space="0" w:color="auto"/>
            </w:tcBorders>
            <w:shd w:val="clear" w:color="auto" w:fill="auto"/>
            <w:vAlign w:val="center"/>
          </w:tcPr>
          <w:p w14:paraId="5CFD57BB" w14:textId="480C3FDF" w:rsidR="005C37E7" w:rsidRPr="0068259E" w:rsidRDefault="00195D08">
            <w:pPr>
              <w:widowControl/>
              <w:jc w:val="center"/>
              <w:rPr>
                <w:rFonts w:ascii="Times" w:hAnsi="Times"/>
              </w:rPr>
            </w:pPr>
            <w:r w:rsidRPr="0068259E">
              <w:rPr>
                <w:rFonts w:ascii="Times" w:hAnsi="Times" w:hint="eastAsia"/>
              </w:rPr>
              <w:t>S</w:t>
            </w:r>
            <w:r w:rsidRPr="0068259E">
              <w:rPr>
                <w:rFonts w:ascii="Times" w:hAnsi="Times"/>
              </w:rPr>
              <w:t>oftware Engineering Teaching Group</w:t>
            </w:r>
          </w:p>
        </w:tc>
      </w:tr>
    </w:tbl>
    <w:p w14:paraId="03DF3A74" w14:textId="77777777" w:rsidR="005C37E7" w:rsidRPr="00D17221" w:rsidRDefault="005C37E7">
      <w:pPr>
        <w:pStyle w:val="a5"/>
        <w:rPr>
          <w:rFonts w:ascii="宋体" w:hAnsi="宋体"/>
        </w:rPr>
      </w:pPr>
    </w:p>
    <w:p w14:paraId="25D22179" w14:textId="6546487F" w:rsidR="005C37E7" w:rsidRPr="00D17221" w:rsidRDefault="008C3125" w:rsidP="002B2B81">
      <w:pPr>
        <w:adjustRightInd w:val="0"/>
        <w:snapToGrid w:val="0"/>
        <w:spacing w:line="360" w:lineRule="auto"/>
        <w:ind w:firstLineChars="100" w:firstLine="241"/>
        <w:outlineLvl w:val="0"/>
        <w:rPr>
          <w:rFonts w:ascii="宋体" w:hAnsi="宋体"/>
          <w:b/>
          <w:bCs/>
          <w:sz w:val="24"/>
        </w:rPr>
      </w:pPr>
      <w:r w:rsidRPr="0041706B">
        <w:rPr>
          <w:b/>
          <w:color w:val="000000"/>
          <w:sz w:val="24"/>
        </w:rPr>
        <w:t>I.</w:t>
      </w:r>
      <w:r w:rsidR="0056148A">
        <w:rPr>
          <w:b/>
          <w:color w:val="000000"/>
          <w:sz w:val="24"/>
        </w:rPr>
        <w:t xml:space="preserve"> </w:t>
      </w:r>
      <w:r w:rsidRPr="0041706B">
        <w:rPr>
          <w:b/>
          <w:color w:val="000000"/>
          <w:sz w:val="24"/>
        </w:rPr>
        <w:t xml:space="preserve">Course Introduction </w:t>
      </w:r>
    </w:p>
    <w:p w14:paraId="4CB62C83" w14:textId="30D28C4E" w:rsidR="0056148A" w:rsidRDefault="0056148A" w:rsidP="008C3125">
      <w:pPr>
        <w:pStyle w:val="a5"/>
        <w:spacing w:beforeLines="50" w:before="120" w:afterLines="50" w:after="120"/>
        <w:ind w:firstLineChars="150" w:firstLine="360"/>
        <w:rPr>
          <w:color w:val="000000"/>
          <w:sz w:val="24"/>
        </w:rPr>
      </w:pPr>
      <w:r>
        <w:rPr>
          <w:color w:val="000000"/>
          <w:sz w:val="24"/>
        </w:rPr>
        <w:t xml:space="preserve">This course is compulsory for undergraduate students that major in software engineering, </w:t>
      </w:r>
      <w:r w:rsidR="0044233F">
        <w:rPr>
          <w:color w:val="000000"/>
          <w:sz w:val="24"/>
        </w:rPr>
        <w:t xml:space="preserve">and it is the origin </w:t>
      </w:r>
      <w:r w:rsidR="004561AC">
        <w:rPr>
          <w:color w:val="000000"/>
          <w:sz w:val="24"/>
        </w:rPr>
        <w:t xml:space="preserve">for them to systematically learn the basic knowledge and professional skills that are related to software quality assurance and testing.  Since the ability of software testing has been recognized as one of the preliminary skill that a software engineer should have, </w:t>
      </w:r>
      <w:r w:rsidR="00866A65">
        <w:rPr>
          <w:color w:val="000000"/>
          <w:sz w:val="24"/>
        </w:rPr>
        <w:t>more and more people pay great attention to it</w:t>
      </w:r>
      <w:r w:rsidR="004561AC">
        <w:rPr>
          <w:color w:val="000000"/>
          <w:sz w:val="24"/>
        </w:rPr>
        <w:t>.</w:t>
      </w:r>
      <w:r w:rsidR="00866A65">
        <w:rPr>
          <w:color w:val="000000"/>
          <w:sz w:val="24"/>
        </w:rPr>
        <w:t xml:space="preserve"> Hence, this course has also become one of the core courses for students in software engineering major. </w:t>
      </w:r>
    </w:p>
    <w:p w14:paraId="185D6162" w14:textId="77777777" w:rsidR="00866A65" w:rsidRDefault="00866A65" w:rsidP="008C3125">
      <w:pPr>
        <w:pStyle w:val="a5"/>
        <w:spacing w:beforeLines="50" w:before="120" w:afterLines="50" w:after="120"/>
        <w:ind w:firstLineChars="150" w:firstLine="360"/>
        <w:rPr>
          <w:color w:val="000000"/>
          <w:sz w:val="24"/>
        </w:rPr>
      </w:pPr>
    </w:p>
    <w:p w14:paraId="02123C70" w14:textId="77777777" w:rsidR="005C37E7" w:rsidRDefault="001960AB" w:rsidP="002B2B81">
      <w:pPr>
        <w:adjustRightInd w:val="0"/>
        <w:snapToGrid w:val="0"/>
        <w:spacing w:line="360" w:lineRule="auto"/>
        <w:ind w:firstLineChars="100" w:firstLine="241"/>
        <w:outlineLvl w:val="0"/>
        <w:rPr>
          <w:rFonts w:ascii="宋体" w:hAnsi="宋体"/>
          <w:b/>
          <w:sz w:val="24"/>
        </w:rPr>
      </w:pPr>
      <w:proofErr w:type="spellStart"/>
      <w:r w:rsidRPr="00D10E04">
        <w:rPr>
          <w:rFonts w:hint="eastAsia"/>
          <w:b/>
          <w:sz w:val="24"/>
        </w:rPr>
        <w:t>II.</w:t>
      </w:r>
      <w:r w:rsidRPr="0041706B">
        <w:rPr>
          <w:b/>
          <w:color w:val="000000"/>
          <w:sz w:val="24"/>
        </w:rPr>
        <w:t>Teaching</w:t>
      </w:r>
      <w:proofErr w:type="spellEnd"/>
      <w:r w:rsidRPr="0041706B">
        <w:rPr>
          <w:b/>
          <w:color w:val="000000"/>
          <w:sz w:val="24"/>
        </w:rPr>
        <w:t xml:space="preserve"> Objectives</w:t>
      </w:r>
    </w:p>
    <w:p w14:paraId="58206AE3" w14:textId="02830192" w:rsidR="009624E2" w:rsidRDefault="00314DC2" w:rsidP="00933041">
      <w:pPr>
        <w:pStyle w:val="a5"/>
        <w:spacing w:beforeLines="50" w:before="120" w:afterLines="50" w:after="120"/>
        <w:ind w:firstLineChars="150" w:firstLine="360"/>
        <w:rPr>
          <w:color w:val="000000"/>
          <w:sz w:val="24"/>
        </w:rPr>
      </w:pPr>
      <w:r w:rsidRPr="00933041">
        <w:rPr>
          <w:color w:val="000000"/>
          <w:sz w:val="24"/>
        </w:rPr>
        <w:t>The objective of this course is to help students to master the basic concepts of software quality assurance and testing, and to learn more about the principles of software quality assurance and testing. Additionally, the ability of analyzing and solving the problem that the students may encounter will also be trained through learning this course.</w:t>
      </w:r>
    </w:p>
    <w:p w14:paraId="76DFFABA" w14:textId="50F566CC" w:rsidR="00933041" w:rsidRDefault="00902D2F" w:rsidP="00933041">
      <w:pPr>
        <w:pStyle w:val="a5"/>
        <w:spacing w:beforeLines="50" w:before="120" w:afterLines="50" w:after="120"/>
        <w:ind w:firstLineChars="150" w:firstLine="360"/>
        <w:rPr>
          <w:color w:val="000000"/>
          <w:sz w:val="24"/>
        </w:rPr>
      </w:pPr>
      <w:r>
        <w:rPr>
          <w:rFonts w:hint="eastAsia"/>
          <w:color w:val="000000"/>
          <w:sz w:val="24"/>
        </w:rPr>
        <w:t>（</w:t>
      </w:r>
      <w:r>
        <w:rPr>
          <w:rFonts w:hint="eastAsia"/>
          <w:color w:val="000000"/>
          <w:sz w:val="24"/>
        </w:rPr>
        <w:t>1</w:t>
      </w:r>
      <w:r>
        <w:rPr>
          <w:rFonts w:hint="eastAsia"/>
          <w:color w:val="000000"/>
          <w:sz w:val="24"/>
        </w:rPr>
        <w:t>）</w:t>
      </w:r>
      <w:r>
        <w:rPr>
          <w:color w:val="000000"/>
          <w:sz w:val="24"/>
        </w:rPr>
        <w:t>Master the details of different testing methods, and designing test cases for different scenarios by combining the walkthrough and code inspection. Know the basic concepts and standards of software quality assurance. Be familiar with the document composition in different phases during the software quality assurance.</w:t>
      </w:r>
    </w:p>
    <w:p w14:paraId="17481A10" w14:textId="4824BBC6" w:rsidR="00902D2F" w:rsidRDefault="00902D2F" w:rsidP="00933041">
      <w:pPr>
        <w:pStyle w:val="a5"/>
        <w:spacing w:beforeLines="50" w:before="120" w:afterLines="50" w:after="120"/>
        <w:ind w:firstLineChars="150" w:firstLine="360"/>
        <w:rPr>
          <w:color w:val="000000"/>
          <w:sz w:val="24"/>
        </w:rPr>
      </w:pPr>
      <w:r>
        <w:rPr>
          <w:rFonts w:hint="eastAsia"/>
          <w:color w:val="000000"/>
          <w:sz w:val="24"/>
        </w:rPr>
        <w:t>（</w:t>
      </w:r>
      <w:r>
        <w:rPr>
          <w:rFonts w:hint="eastAsia"/>
          <w:color w:val="000000"/>
          <w:sz w:val="24"/>
        </w:rPr>
        <w:t>2</w:t>
      </w:r>
      <w:r>
        <w:rPr>
          <w:rFonts w:hint="eastAsia"/>
          <w:color w:val="000000"/>
          <w:sz w:val="24"/>
        </w:rPr>
        <w:t>）</w:t>
      </w:r>
      <w:r>
        <w:rPr>
          <w:color w:val="000000"/>
          <w:sz w:val="24"/>
        </w:rPr>
        <w:t xml:space="preserve">Learn and master equivalence partitioning, boundary value analysis, causality diagram, and other </w:t>
      </w:r>
      <w:r w:rsidR="009D3753">
        <w:rPr>
          <w:color w:val="000000"/>
          <w:sz w:val="24"/>
        </w:rPr>
        <w:t xml:space="preserve">black-box testing methods, and know </w:t>
      </w:r>
      <w:r w:rsidR="009D3753">
        <w:rPr>
          <w:color w:val="000000"/>
          <w:sz w:val="24"/>
        </w:rPr>
        <w:lastRenderedPageBreak/>
        <w:t>their focuses, limitations and suitable scenarios. Applying them to practical projects freely.</w:t>
      </w:r>
    </w:p>
    <w:p w14:paraId="44446AF4" w14:textId="3C20907A" w:rsidR="009D3753" w:rsidRDefault="009D3753" w:rsidP="00933041">
      <w:pPr>
        <w:pStyle w:val="a5"/>
        <w:spacing w:beforeLines="50" w:before="120" w:afterLines="50" w:after="120"/>
        <w:ind w:firstLineChars="150" w:firstLine="360"/>
        <w:rPr>
          <w:color w:val="000000"/>
          <w:sz w:val="24"/>
        </w:rPr>
      </w:pPr>
      <w:r>
        <w:rPr>
          <w:rFonts w:hint="eastAsia"/>
          <w:color w:val="000000"/>
          <w:sz w:val="24"/>
        </w:rPr>
        <w:t>（</w:t>
      </w:r>
      <w:r>
        <w:rPr>
          <w:rFonts w:hint="eastAsia"/>
          <w:color w:val="000000"/>
          <w:sz w:val="24"/>
        </w:rPr>
        <w:t>3</w:t>
      </w:r>
      <w:r>
        <w:rPr>
          <w:rFonts w:hint="eastAsia"/>
          <w:color w:val="000000"/>
          <w:sz w:val="24"/>
        </w:rPr>
        <w:t>）</w:t>
      </w:r>
      <w:r>
        <w:rPr>
          <w:color w:val="000000"/>
          <w:sz w:val="24"/>
        </w:rPr>
        <w:t>Understand the coverage of statements, judgements, conditions and execution paths, and can freely apply the control flow analysis and cyclomatic complexity to design the test cases from the viewpoint of white-box methods.</w:t>
      </w:r>
    </w:p>
    <w:p w14:paraId="2F4BD5B5" w14:textId="1EB5278E" w:rsidR="009A27A9" w:rsidRPr="009A27A9" w:rsidRDefault="009D3753" w:rsidP="00933041">
      <w:pPr>
        <w:pStyle w:val="a5"/>
        <w:spacing w:beforeLines="50" w:before="120" w:afterLines="50" w:after="120"/>
        <w:ind w:firstLineChars="150" w:firstLine="360"/>
        <w:rPr>
          <w:color w:val="000000"/>
          <w:sz w:val="24"/>
        </w:rPr>
      </w:pPr>
      <w:r>
        <w:rPr>
          <w:rFonts w:hint="eastAsia"/>
          <w:color w:val="000000"/>
          <w:sz w:val="24"/>
        </w:rPr>
        <w:t>（</w:t>
      </w:r>
      <w:r>
        <w:rPr>
          <w:rFonts w:hint="eastAsia"/>
          <w:color w:val="000000"/>
          <w:sz w:val="24"/>
        </w:rPr>
        <w:t>4</w:t>
      </w:r>
      <w:r>
        <w:rPr>
          <w:rFonts w:hint="eastAsia"/>
          <w:color w:val="000000"/>
          <w:sz w:val="24"/>
        </w:rPr>
        <w:t>）</w:t>
      </w:r>
      <w:r w:rsidR="009A27A9">
        <w:rPr>
          <w:rFonts w:hint="eastAsia"/>
          <w:color w:val="000000"/>
          <w:sz w:val="24"/>
        </w:rPr>
        <w:t>L</w:t>
      </w:r>
      <w:r w:rsidR="009A27A9">
        <w:rPr>
          <w:color w:val="000000"/>
          <w:sz w:val="24"/>
        </w:rPr>
        <w:t>earn</w:t>
      </w:r>
      <w:r w:rsidR="004C3AF9">
        <w:rPr>
          <w:color w:val="000000"/>
          <w:sz w:val="24"/>
        </w:rPr>
        <w:t xml:space="preserve"> the </w:t>
      </w:r>
      <w:r w:rsidR="00DC289D">
        <w:rPr>
          <w:color w:val="000000"/>
          <w:sz w:val="24"/>
        </w:rPr>
        <w:t>main idea</w:t>
      </w:r>
      <w:r w:rsidR="004C3AF9">
        <w:rPr>
          <w:color w:val="000000"/>
          <w:sz w:val="24"/>
        </w:rPr>
        <w:t xml:space="preserve"> of</w:t>
      </w:r>
      <w:r w:rsidR="0078065B">
        <w:rPr>
          <w:color w:val="000000"/>
          <w:sz w:val="24"/>
        </w:rPr>
        <w:t xml:space="preserve"> non-functional testing, e.g.,</w:t>
      </w:r>
      <w:r w:rsidR="009A27A9">
        <w:rPr>
          <w:color w:val="000000"/>
          <w:sz w:val="24"/>
        </w:rPr>
        <w:t xml:space="preserve"> </w:t>
      </w:r>
      <w:r w:rsidR="005B2A60">
        <w:rPr>
          <w:color w:val="000000"/>
          <w:sz w:val="24"/>
        </w:rPr>
        <w:t>unit testing</w:t>
      </w:r>
      <w:r w:rsidR="00C80EEB">
        <w:rPr>
          <w:color w:val="000000"/>
          <w:sz w:val="24"/>
        </w:rPr>
        <w:t xml:space="preserve"> where moc</w:t>
      </w:r>
      <w:r w:rsidR="004C3AF9">
        <w:rPr>
          <w:color w:val="000000"/>
          <w:sz w:val="24"/>
        </w:rPr>
        <w:t>k techniques are used, performance test,</w:t>
      </w:r>
      <w:r w:rsidR="001843BC">
        <w:rPr>
          <w:color w:val="000000"/>
          <w:sz w:val="24"/>
        </w:rPr>
        <w:t xml:space="preserve"> and</w:t>
      </w:r>
      <w:r w:rsidR="004C3AF9">
        <w:rPr>
          <w:color w:val="000000"/>
          <w:sz w:val="24"/>
        </w:rPr>
        <w:t xml:space="preserve"> integration test. </w:t>
      </w:r>
      <w:r w:rsidR="001843BC">
        <w:rPr>
          <w:color w:val="000000"/>
          <w:sz w:val="24"/>
        </w:rPr>
        <w:t xml:space="preserve">Know how to use Junit, </w:t>
      </w:r>
      <w:proofErr w:type="spellStart"/>
      <w:r w:rsidR="001843BC">
        <w:rPr>
          <w:color w:val="000000"/>
          <w:sz w:val="24"/>
        </w:rPr>
        <w:t>Jprofiler</w:t>
      </w:r>
      <w:proofErr w:type="spellEnd"/>
      <w:r w:rsidR="001843BC">
        <w:rPr>
          <w:color w:val="000000"/>
          <w:sz w:val="24"/>
        </w:rPr>
        <w:t xml:space="preserve">, </w:t>
      </w:r>
      <w:proofErr w:type="spellStart"/>
      <w:r w:rsidR="001843BC">
        <w:rPr>
          <w:color w:val="000000"/>
          <w:sz w:val="24"/>
        </w:rPr>
        <w:t>Jmeter</w:t>
      </w:r>
      <w:proofErr w:type="spellEnd"/>
      <w:r w:rsidR="001843BC">
        <w:rPr>
          <w:color w:val="000000"/>
          <w:sz w:val="24"/>
        </w:rPr>
        <w:t xml:space="preserve"> and other tools to perform </w:t>
      </w:r>
      <w:r w:rsidR="0078065B">
        <w:rPr>
          <w:color w:val="000000"/>
          <w:sz w:val="24"/>
        </w:rPr>
        <w:t>above tests and data collection. Finally, the comprehensive analysis on complex projects can be conducted by using the mixture of black-box, white-box methods and other testing techniques.</w:t>
      </w:r>
      <w:r w:rsidR="0078065B" w:rsidRPr="009A27A9">
        <w:rPr>
          <w:rFonts w:hint="eastAsia"/>
          <w:color w:val="000000"/>
          <w:sz w:val="24"/>
        </w:rPr>
        <w:t xml:space="preserve"> </w:t>
      </w:r>
    </w:p>
    <w:p w14:paraId="42787860" w14:textId="77777777" w:rsidR="0075096A" w:rsidRPr="006F6756" w:rsidRDefault="0075096A" w:rsidP="006F6756">
      <w:pPr>
        <w:adjustRightInd w:val="0"/>
        <w:snapToGrid w:val="0"/>
        <w:spacing w:line="300" w:lineRule="auto"/>
        <w:ind w:left="420" w:firstLine="420"/>
        <w:rPr>
          <w:rFonts w:ascii="Times" w:hAnsi="Times" w:cs="Times"/>
          <w:sz w:val="24"/>
        </w:rPr>
      </w:pPr>
    </w:p>
    <w:p w14:paraId="1EDDCAB1" w14:textId="071DE651" w:rsidR="005C37E7" w:rsidRDefault="00D83D05" w:rsidP="002B2B81">
      <w:pPr>
        <w:adjustRightInd w:val="0"/>
        <w:snapToGrid w:val="0"/>
        <w:spacing w:line="360" w:lineRule="auto"/>
        <w:ind w:firstLineChars="100" w:firstLine="241"/>
        <w:outlineLvl w:val="0"/>
        <w:rPr>
          <w:rFonts w:ascii="宋体" w:hAnsi="宋体"/>
          <w:b/>
          <w:i/>
          <w:color w:val="000000"/>
          <w:sz w:val="24"/>
        </w:rPr>
      </w:pPr>
      <w:r w:rsidRPr="00D83D05">
        <w:rPr>
          <w:rFonts w:hint="eastAsia"/>
          <w:b/>
          <w:sz w:val="24"/>
        </w:rPr>
        <w:t>III.</w:t>
      </w:r>
      <w:r w:rsidR="005028A0">
        <w:rPr>
          <w:rFonts w:hint="eastAsia"/>
          <w:b/>
          <w:sz w:val="24"/>
        </w:rPr>
        <w:t xml:space="preserve"> </w:t>
      </w:r>
      <w:r>
        <w:rPr>
          <w:b/>
          <w:sz w:val="24"/>
        </w:rPr>
        <w:t>Course Content</w:t>
      </w:r>
      <w:r>
        <w:rPr>
          <w:rFonts w:hint="eastAsia"/>
          <w:b/>
          <w:sz w:val="24"/>
        </w:rPr>
        <w:t>s</w:t>
      </w:r>
      <w:r w:rsidRPr="00845F26">
        <w:rPr>
          <w:b/>
          <w:sz w:val="24"/>
        </w:rPr>
        <w:t xml:space="preserve"> and </w:t>
      </w:r>
      <w:r w:rsidRPr="00FB0F04">
        <w:rPr>
          <w:b/>
          <w:szCs w:val="21"/>
          <w:shd w:val="clear" w:color="auto" w:fill="FFFFFF"/>
        </w:rPr>
        <w:t>Class Hours</w:t>
      </w:r>
      <w:r w:rsidRPr="00E97863">
        <w:rPr>
          <w:b/>
          <w:szCs w:val="21"/>
          <w:shd w:val="clear" w:color="auto" w:fill="FFFFFF"/>
        </w:rPr>
        <w:t xml:space="preserve"> Distribution</w:t>
      </w:r>
    </w:p>
    <w:p w14:paraId="7E702D12" w14:textId="77777777" w:rsidR="00466B49" w:rsidRPr="008777DC" w:rsidRDefault="008A5A5A" w:rsidP="008A5A5A">
      <w:pPr>
        <w:adjustRightInd w:val="0"/>
        <w:snapToGrid w:val="0"/>
        <w:spacing w:line="360" w:lineRule="auto"/>
        <w:ind w:firstLineChars="150" w:firstLine="360"/>
        <w:rPr>
          <w:rFonts w:ascii="宋体" w:hAnsi="宋体"/>
          <w:b/>
          <w:color w:val="000000"/>
          <w:sz w:val="24"/>
        </w:rPr>
      </w:pPr>
      <w:r w:rsidRPr="008A5A5A">
        <w:rPr>
          <w:rFonts w:eastAsia="微软雅黑" w:hint="eastAsia"/>
          <w:b/>
          <w:kern w:val="0"/>
          <w:sz w:val="24"/>
        </w:rPr>
        <w:t>1.</w:t>
      </w:r>
      <w:r w:rsidRPr="008A5A5A">
        <w:rPr>
          <w:rFonts w:eastAsia="微软雅黑"/>
          <w:b/>
          <w:kern w:val="0"/>
          <w:sz w:val="24"/>
        </w:rPr>
        <w:t xml:space="preserve">Arrangement for </w:t>
      </w:r>
      <w:r w:rsidRPr="008A5A5A">
        <w:rPr>
          <w:b/>
          <w:kern w:val="0"/>
          <w:sz w:val="24"/>
        </w:rPr>
        <w:t>Theory Teaching</w:t>
      </w:r>
    </w:p>
    <w:tbl>
      <w:tblPr>
        <w:tblW w:w="145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978"/>
        <w:gridCol w:w="3118"/>
        <w:gridCol w:w="1418"/>
        <w:gridCol w:w="2976"/>
        <w:gridCol w:w="2410"/>
        <w:gridCol w:w="1566"/>
      </w:tblGrid>
      <w:tr w:rsidR="0022783E" w14:paraId="339E8D4D" w14:textId="77777777" w:rsidTr="008F21CC">
        <w:tc>
          <w:tcPr>
            <w:tcW w:w="1096" w:type="dxa"/>
            <w:vMerge w:val="restart"/>
            <w:shd w:val="clear" w:color="auto" w:fill="auto"/>
            <w:vAlign w:val="center"/>
          </w:tcPr>
          <w:p w14:paraId="307DF916" w14:textId="77777777" w:rsidR="005C37E7" w:rsidRDefault="00A2555F">
            <w:pPr>
              <w:adjustRightInd w:val="0"/>
              <w:snapToGrid w:val="0"/>
              <w:spacing w:line="300" w:lineRule="auto"/>
              <w:jc w:val="center"/>
              <w:rPr>
                <w:rFonts w:ascii="宋体" w:hAnsi="宋体"/>
                <w:color w:val="000000"/>
                <w:sz w:val="24"/>
              </w:rPr>
            </w:pPr>
            <w:r w:rsidRPr="00CC53DE">
              <w:rPr>
                <w:sz w:val="24"/>
              </w:rPr>
              <w:t>Number</w:t>
            </w:r>
          </w:p>
        </w:tc>
        <w:tc>
          <w:tcPr>
            <w:tcW w:w="1978" w:type="dxa"/>
            <w:vMerge w:val="restart"/>
            <w:shd w:val="clear" w:color="auto" w:fill="auto"/>
            <w:vAlign w:val="center"/>
          </w:tcPr>
          <w:p w14:paraId="6BC98A0C" w14:textId="77777777" w:rsidR="005C37E7" w:rsidRDefault="00A2555F">
            <w:pPr>
              <w:adjustRightInd w:val="0"/>
              <w:snapToGrid w:val="0"/>
              <w:spacing w:line="300" w:lineRule="auto"/>
              <w:jc w:val="center"/>
              <w:rPr>
                <w:rFonts w:ascii="宋体" w:hAnsi="宋体"/>
                <w:color w:val="000000"/>
                <w:sz w:val="24"/>
              </w:rPr>
            </w:pPr>
            <w:r w:rsidRPr="00A2555F">
              <w:rPr>
                <w:sz w:val="24"/>
              </w:rPr>
              <w:t>Chapter</w:t>
            </w:r>
            <w:r>
              <w:rPr>
                <w:rFonts w:hint="eastAsia"/>
                <w:sz w:val="24"/>
              </w:rPr>
              <w:t>s</w:t>
            </w:r>
            <w:r w:rsidRPr="00A2555F">
              <w:rPr>
                <w:sz w:val="24"/>
              </w:rPr>
              <w:t xml:space="preserve"> or knowledge point</w:t>
            </w:r>
            <w:r>
              <w:rPr>
                <w:rFonts w:hint="eastAsia"/>
                <w:sz w:val="24"/>
              </w:rPr>
              <w:t>s</w:t>
            </w:r>
            <w:r w:rsidRPr="00A2555F">
              <w:rPr>
                <w:sz w:val="24"/>
              </w:rPr>
              <w:t xml:space="preserve"> (module</w:t>
            </w:r>
            <w:r>
              <w:rPr>
                <w:rFonts w:hint="eastAsia"/>
                <w:sz w:val="24"/>
              </w:rPr>
              <w:t>s</w:t>
            </w:r>
            <w:r w:rsidRPr="00A2555F">
              <w:rPr>
                <w:sz w:val="24"/>
              </w:rPr>
              <w:t>)</w:t>
            </w:r>
          </w:p>
        </w:tc>
        <w:tc>
          <w:tcPr>
            <w:tcW w:w="3118" w:type="dxa"/>
            <w:vMerge w:val="restart"/>
            <w:shd w:val="clear" w:color="auto" w:fill="auto"/>
            <w:vAlign w:val="center"/>
          </w:tcPr>
          <w:p w14:paraId="2DC1CC05" w14:textId="77777777" w:rsidR="005C37E7" w:rsidRDefault="00A2555F">
            <w:pPr>
              <w:adjustRightInd w:val="0"/>
              <w:snapToGrid w:val="0"/>
              <w:spacing w:line="300" w:lineRule="auto"/>
              <w:jc w:val="center"/>
              <w:rPr>
                <w:rFonts w:ascii="宋体" w:hAnsi="宋体"/>
                <w:color w:val="000000"/>
                <w:sz w:val="24"/>
              </w:rPr>
            </w:pPr>
            <w:r>
              <w:rPr>
                <w:rFonts w:hint="eastAsia"/>
                <w:sz w:val="24"/>
              </w:rPr>
              <w:t>C</w:t>
            </w:r>
            <w:r w:rsidRPr="00CC53DE">
              <w:rPr>
                <w:sz w:val="24"/>
              </w:rPr>
              <w:t>ourse Contents</w:t>
            </w:r>
          </w:p>
        </w:tc>
        <w:tc>
          <w:tcPr>
            <w:tcW w:w="1418" w:type="dxa"/>
            <w:vMerge w:val="restart"/>
            <w:shd w:val="clear" w:color="auto" w:fill="auto"/>
            <w:vAlign w:val="center"/>
          </w:tcPr>
          <w:p w14:paraId="7EBCB7C0" w14:textId="77777777" w:rsidR="005C37E7" w:rsidRPr="00A2555F" w:rsidRDefault="00A2555F">
            <w:pPr>
              <w:adjustRightInd w:val="0"/>
              <w:snapToGrid w:val="0"/>
              <w:jc w:val="center"/>
              <w:rPr>
                <w:sz w:val="24"/>
              </w:rPr>
            </w:pPr>
            <w:r w:rsidRPr="00A2555F">
              <w:rPr>
                <w:sz w:val="24"/>
              </w:rPr>
              <w:t>Class Hours Distribution</w:t>
            </w:r>
          </w:p>
        </w:tc>
        <w:tc>
          <w:tcPr>
            <w:tcW w:w="2976" w:type="dxa"/>
            <w:vMerge w:val="restart"/>
            <w:shd w:val="clear" w:color="auto" w:fill="auto"/>
            <w:vAlign w:val="center"/>
          </w:tcPr>
          <w:p w14:paraId="28E23C15" w14:textId="77777777" w:rsidR="005C37E7" w:rsidRDefault="00A2555F" w:rsidP="00A2555F">
            <w:pPr>
              <w:adjustRightInd w:val="0"/>
              <w:snapToGrid w:val="0"/>
              <w:jc w:val="center"/>
              <w:rPr>
                <w:rFonts w:ascii="宋体" w:hAnsi="宋体"/>
                <w:color w:val="000000"/>
                <w:sz w:val="24"/>
              </w:rPr>
            </w:pPr>
            <w:r w:rsidRPr="00A2555F">
              <w:rPr>
                <w:sz w:val="24"/>
              </w:rPr>
              <w:t xml:space="preserve">Teaching Requirements </w:t>
            </w:r>
            <w:r w:rsidR="00ED351D" w:rsidRPr="00A2555F">
              <w:rPr>
                <w:sz w:val="24"/>
              </w:rPr>
              <w:t>(</w:t>
            </w:r>
            <w:r w:rsidRPr="00A2555F">
              <w:rPr>
                <w:sz w:val="24"/>
              </w:rPr>
              <w:t>The key points, difficulties and methods of teaching should be clarified</w:t>
            </w:r>
            <w:r w:rsidR="00ED351D" w:rsidRPr="00A2555F">
              <w:rPr>
                <w:sz w:val="24"/>
              </w:rPr>
              <w:t>)</w:t>
            </w:r>
          </w:p>
        </w:tc>
        <w:tc>
          <w:tcPr>
            <w:tcW w:w="3976" w:type="dxa"/>
            <w:gridSpan w:val="2"/>
            <w:shd w:val="clear" w:color="auto" w:fill="auto"/>
            <w:vAlign w:val="center"/>
          </w:tcPr>
          <w:p w14:paraId="0A27CADF" w14:textId="77777777" w:rsidR="005C37E7" w:rsidRDefault="00A2555F">
            <w:pPr>
              <w:adjustRightInd w:val="0"/>
              <w:snapToGrid w:val="0"/>
              <w:spacing w:line="300" w:lineRule="auto"/>
              <w:jc w:val="center"/>
              <w:rPr>
                <w:rFonts w:ascii="宋体" w:hAnsi="宋体"/>
                <w:color w:val="000000"/>
                <w:sz w:val="24"/>
              </w:rPr>
            </w:pPr>
            <w:r>
              <w:rPr>
                <w:rFonts w:hint="eastAsia"/>
                <w:szCs w:val="21"/>
                <w:shd w:val="clear" w:color="auto" w:fill="FFFFFF"/>
              </w:rPr>
              <w:t>S</w:t>
            </w:r>
            <w:r w:rsidRPr="00CC53DE">
              <w:rPr>
                <w:szCs w:val="21"/>
                <w:shd w:val="clear" w:color="auto" w:fill="FFFFFF"/>
              </w:rPr>
              <w:t>tudents’ Task</w:t>
            </w:r>
          </w:p>
        </w:tc>
      </w:tr>
      <w:tr w:rsidR="008F21CC" w14:paraId="23EED43B" w14:textId="77777777" w:rsidTr="008F21CC">
        <w:tc>
          <w:tcPr>
            <w:tcW w:w="1096" w:type="dxa"/>
            <w:vMerge/>
            <w:shd w:val="clear" w:color="auto" w:fill="auto"/>
            <w:vAlign w:val="center"/>
          </w:tcPr>
          <w:p w14:paraId="649F96F7" w14:textId="77777777" w:rsidR="005C37E7" w:rsidRDefault="005C37E7">
            <w:pPr>
              <w:adjustRightInd w:val="0"/>
              <w:snapToGrid w:val="0"/>
              <w:spacing w:line="300" w:lineRule="auto"/>
              <w:jc w:val="center"/>
              <w:rPr>
                <w:rFonts w:ascii="宋体" w:hAnsi="宋体"/>
                <w:color w:val="000000"/>
                <w:sz w:val="24"/>
              </w:rPr>
            </w:pPr>
          </w:p>
        </w:tc>
        <w:tc>
          <w:tcPr>
            <w:tcW w:w="1978" w:type="dxa"/>
            <w:vMerge/>
            <w:shd w:val="clear" w:color="auto" w:fill="auto"/>
            <w:vAlign w:val="center"/>
          </w:tcPr>
          <w:p w14:paraId="596F7352" w14:textId="77777777" w:rsidR="005C37E7" w:rsidRDefault="005C37E7">
            <w:pPr>
              <w:adjustRightInd w:val="0"/>
              <w:snapToGrid w:val="0"/>
              <w:spacing w:line="300" w:lineRule="auto"/>
              <w:jc w:val="center"/>
              <w:rPr>
                <w:rFonts w:ascii="宋体" w:hAnsi="宋体"/>
                <w:color w:val="000000"/>
                <w:sz w:val="24"/>
              </w:rPr>
            </w:pPr>
          </w:p>
        </w:tc>
        <w:tc>
          <w:tcPr>
            <w:tcW w:w="3118" w:type="dxa"/>
            <w:vMerge/>
            <w:shd w:val="clear" w:color="auto" w:fill="auto"/>
            <w:vAlign w:val="center"/>
          </w:tcPr>
          <w:p w14:paraId="23A7F8B7" w14:textId="77777777" w:rsidR="005C37E7" w:rsidRDefault="005C37E7">
            <w:pPr>
              <w:adjustRightInd w:val="0"/>
              <w:snapToGrid w:val="0"/>
              <w:spacing w:line="300" w:lineRule="auto"/>
              <w:jc w:val="center"/>
              <w:rPr>
                <w:rFonts w:ascii="宋体" w:hAnsi="宋体"/>
                <w:color w:val="000000"/>
                <w:sz w:val="24"/>
              </w:rPr>
            </w:pPr>
          </w:p>
        </w:tc>
        <w:tc>
          <w:tcPr>
            <w:tcW w:w="1418" w:type="dxa"/>
            <w:vMerge/>
            <w:shd w:val="clear" w:color="auto" w:fill="auto"/>
            <w:vAlign w:val="center"/>
          </w:tcPr>
          <w:p w14:paraId="7DFD5BD8" w14:textId="77777777" w:rsidR="005C37E7" w:rsidRDefault="005C37E7">
            <w:pPr>
              <w:adjustRightInd w:val="0"/>
              <w:snapToGrid w:val="0"/>
              <w:jc w:val="center"/>
              <w:rPr>
                <w:rFonts w:ascii="宋体" w:hAnsi="宋体"/>
                <w:color w:val="000000"/>
                <w:sz w:val="24"/>
              </w:rPr>
            </w:pPr>
          </w:p>
        </w:tc>
        <w:tc>
          <w:tcPr>
            <w:tcW w:w="2976" w:type="dxa"/>
            <w:vMerge/>
            <w:shd w:val="clear" w:color="auto" w:fill="auto"/>
            <w:vAlign w:val="center"/>
          </w:tcPr>
          <w:p w14:paraId="7BB965BA" w14:textId="77777777" w:rsidR="005C37E7" w:rsidRDefault="005C37E7">
            <w:pPr>
              <w:adjustRightInd w:val="0"/>
              <w:snapToGrid w:val="0"/>
              <w:spacing w:line="300" w:lineRule="auto"/>
              <w:jc w:val="center"/>
              <w:rPr>
                <w:rFonts w:ascii="宋体" w:hAnsi="宋体"/>
                <w:color w:val="000000"/>
                <w:sz w:val="24"/>
              </w:rPr>
            </w:pPr>
          </w:p>
        </w:tc>
        <w:tc>
          <w:tcPr>
            <w:tcW w:w="2410" w:type="dxa"/>
            <w:shd w:val="clear" w:color="auto" w:fill="auto"/>
            <w:vAlign w:val="center"/>
          </w:tcPr>
          <w:p w14:paraId="12807EF1" w14:textId="77777777" w:rsidR="005C37E7" w:rsidRDefault="00A2555F">
            <w:pPr>
              <w:adjustRightInd w:val="0"/>
              <w:snapToGrid w:val="0"/>
              <w:spacing w:line="300" w:lineRule="auto"/>
              <w:jc w:val="center"/>
              <w:rPr>
                <w:rFonts w:ascii="宋体" w:hAnsi="宋体"/>
                <w:color w:val="000000"/>
                <w:sz w:val="24"/>
              </w:rPr>
            </w:pPr>
            <w:r w:rsidRPr="00491722">
              <w:rPr>
                <w:sz w:val="24"/>
              </w:rPr>
              <w:t>Assignment Requirements</w:t>
            </w:r>
          </w:p>
        </w:tc>
        <w:tc>
          <w:tcPr>
            <w:tcW w:w="1566" w:type="dxa"/>
            <w:shd w:val="clear" w:color="auto" w:fill="auto"/>
            <w:vAlign w:val="center"/>
          </w:tcPr>
          <w:p w14:paraId="6692AC74" w14:textId="77777777" w:rsidR="005C37E7" w:rsidRDefault="00A2555F">
            <w:pPr>
              <w:adjustRightInd w:val="0"/>
              <w:snapToGrid w:val="0"/>
              <w:spacing w:line="300" w:lineRule="auto"/>
              <w:jc w:val="center"/>
              <w:rPr>
                <w:rFonts w:ascii="宋体" w:hAnsi="宋体"/>
                <w:color w:val="000000"/>
                <w:sz w:val="24"/>
              </w:rPr>
            </w:pPr>
            <w:r>
              <w:rPr>
                <w:sz w:val="24"/>
              </w:rPr>
              <w:t xml:space="preserve">Other </w:t>
            </w:r>
            <w:r>
              <w:rPr>
                <w:rFonts w:hint="eastAsia"/>
                <w:sz w:val="24"/>
              </w:rPr>
              <w:t>R</w:t>
            </w:r>
            <w:r>
              <w:rPr>
                <w:sz w:val="24"/>
              </w:rPr>
              <w:t>equirements (</w:t>
            </w:r>
            <w:r>
              <w:rPr>
                <w:rFonts w:hint="eastAsia"/>
                <w:sz w:val="24"/>
              </w:rPr>
              <w:t>S</w:t>
            </w:r>
            <w:r>
              <w:rPr>
                <w:sz w:val="24"/>
              </w:rPr>
              <w:t xml:space="preserve">elf-study / </w:t>
            </w:r>
            <w:r>
              <w:rPr>
                <w:rFonts w:hint="eastAsia"/>
                <w:sz w:val="24"/>
              </w:rPr>
              <w:t>D</w:t>
            </w:r>
            <w:r w:rsidRPr="00A2555F">
              <w:rPr>
                <w:sz w:val="24"/>
              </w:rPr>
              <w:t>iscussion)</w:t>
            </w:r>
          </w:p>
        </w:tc>
      </w:tr>
      <w:tr w:rsidR="008F21CC" w14:paraId="2E79AB23" w14:textId="77777777" w:rsidTr="008F21CC">
        <w:trPr>
          <w:trHeight w:val="615"/>
        </w:trPr>
        <w:tc>
          <w:tcPr>
            <w:tcW w:w="1096" w:type="dxa"/>
            <w:shd w:val="clear" w:color="auto" w:fill="auto"/>
            <w:vAlign w:val="center"/>
          </w:tcPr>
          <w:p w14:paraId="1C50991A" w14:textId="56285A0E" w:rsidR="0038302C" w:rsidRPr="0022783E" w:rsidRDefault="0038302C">
            <w:pPr>
              <w:adjustRightInd w:val="0"/>
              <w:snapToGrid w:val="0"/>
              <w:spacing w:line="300" w:lineRule="auto"/>
              <w:jc w:val="center"/>
              <w:rPr>
                <w:rFonts w:ascii="Times" w:eastAsia="黑体" w:hAnsi="Times"/>
                <w:color w:val="000000"/>
                <w:sz w:val="24"/>
              </w:rPr>
            </w:pPr>
            <w:r w:rsidRPr="0022783E">
              <w:rPr>
                <w:rFonts w:ascii="Times" w:eastAsia="黑体" w:hAnsi="Times"/>
                <w:color w:val="000000"/>
                <w:sz w:val="24"/>
              </w:rPr>
              <w:t>1</w:t>
            </w:r>
          </w:p>
        </w:tc>
        <w:tc>
          <w:tcPr>
            <w:tcW w:w="1978" w:type="dxa"/>
            <w:shd w:val="clear" w:color="auto" w:fill="auto"/>
            <w:vAlign w:val="center"/>
          </w:tcPr>
          <w:p w14:paraId="5B0E40BA" w14:textId="353E16E2" w:rsidR="0038302C" w:rsidRPr="0022783E" w:rsidRDefault="000D3826" w:rsidP="000D3826">
            <w:pPr>
              <w:adjustRightInd w:val="0"/>
              <w:snapToGrid w:val="0"/>
              <w:spacing w:line="300" w:lineRule="auto"/>
              <w:rPr>
                <w:rFonts w:ascii="Times" w:eastAsia="黑体" w:hAnsi="Times"/>
                <w:color w:val="000000"/>
                <w:sz w:val="24"/>
              </w:rPr>
            </w:pPr>
            <w:r w:rsidRPr="0022783E">
              <w:rPr>
                <w:rFonts w:ascii="Times" w:hAnsi="Times"/>
                <w:szCs w:val="21"/>
              </w:rPr>
              <w:t>Basic concepts and methods of software testing</w:t>
            </w:r>
          </w:p>
        </w:tc>
        <w:tc>
          <w:tcPr>
            <w:tcW w:w="3118" w:type="dxa"/>
            <w:shd w:val="clear" w:color="auto" w:fill="auto"/>
            <w:vAlign w:val="center"/>
          </w:tcPr>
          <w:p w14:paraId="40F803BF" w14:textId="67980A78" w:rsidR="0038302C" w:rsidRPr="0022783E" w:rsidRDefault="000D3826" w:rsidP="00657928">
            <w:pPr>
              <w:numPr>
                <w:ilvl w:val="0"/>
                <w:numId w:val="2"/>
              </w:numPr>
              <w:adjustRightInd w:val="0"/>
              <w:snapToGrid w:val="0"/>
              <w:spacing w:line="276" w:lineRule="auto"/>
              <w:ind w:left="317" w:hanging="317"/>
              <w:rPr>
                <w:rFonts w:ascii="Times" w:hAnsi="Times"/>
                <w:sz w:val="20"/>
                <w:szCs w:val="20"/>
              </w:rPr>
            </w:pPr>
            <w:r w:rsidRPr="0022783E">
              <w:rPr>
                <w:rFonts w:ascii="Times" w:hAnsi="Times"/>
                <w:sz w:val="20"/>
                <w:szCs w:val="20"/>
              </w:rPr>
              <w:t>The concept of software quality</w:t>
            </w:r>
          </w:p>
          <w:p w14:paraId="05B49FD1" w14:textId="45ABBB9D" w:rsidR="0038302C" w:rsidRPr="0022783E" w:rsidRDefault="000D3826" w:rsidP="00657928">
            <w:pPr>
              <w:numPr>
                <w:ilvl w:val="0"/>
                <w:numId w:val="2"/>
              </w:numPr>
              <w:adjustRightInd w:val="0"/>
              <w:snapToGrid w:val="0"/>
              <w:spacing w:line="276" w:lineRule="auto"/>
              <w:ind w:left="317" w:hanging="317"/>
              <w:rPr>
                <w:rFonts w:ascii="Times" w:hAnsi="Times"/>
                <w:sz w:val="20"/>
                <w:szCs w:val="20"/>
              </w:rPr>
            </w:pPr>
            <w:r w:rsidRPr="0022783E">
              <w:rPr>
                <w:rFonts w:ascii="Times" w:hAnsi="Times"/>
                <w:sz w:val="20"/>
                <w:szCs w:val="20"/>
              </w:rPr>
              <w:t>Software bugs</w:t>
            </w:r>
          </w:p>
          <w:p w14:paraId="7D63B7D7" w14:textId="7AE08A52" w:rsidR="0038302C" w:rsidRPr="0022783E" w:rsidRDefault="000D3826" w:rsidP="00657928">
            <w:pPr>
              <w:numPr>
                <w:ilvl w:val="0"/>
                <w:numId w:val="2"/>
              </w:numPr>
              <w:adjustRightInd w:val="0"/>
              <w:snapToGrid w:val="0"/>
              <w:spacing w:line="276" w:lineRule="auto"/>
              <w:ind w:left="317" w:hanging="317"/>
              <w:rPr>
                <w:rFonts w:ascii="Times" w:hAnsi="Times"/>
                <w:sz w:val="20"/>
                <w:szCs w:val="20"/>
              </w:rPr>
            </w:pPr>
            <w:r w:rsidRPr="0022783E">
              <w:rPr>
                <w:rFonts w:ascii="Times" w:hAnsi="Times"/>
                <w:sz w:val="20"/>
                <w:szCs w:val="20"/>
              </w:rPr>
              <w:t>Basic methods of software testing</w:t>
            </w:r>
          </w:p>
          <w:p w14:paraId="7590A5AB" w14:textId="306ACF07" w:rsidR="0038302C" w:rsidRPr="0022783E" w:rsidRDefault="000D3826" w:rsidP="00657928">
            <w:pPr>
              <w:numPr>
                <w:ilvl w:val="0"/>
                <w:numId w:val="2"/>
              </w:numPr>
              <w:adjustRightInd w:val="0"/>
              <w:snapToGrid w:val="0"/>
              <w:spacing w:line="276" w:lineRule="auto"/>
              <w:ind w:left="317" w:hanging="317"/>
              <w:rPr>
                <w:rFonts w:ascii="Times" w:hAnsi="Times"/>
                <w:sz w:val="20"/>
                <w:szCs w:val="20"/>
              </w:rPr>
            </w:pPr>
            <w:r w:rsidRPr="0022783E">
              <w:rPr>
                <w:rFonts w:ascii="Times" w:hAnsi="Times"/>
                <w:sz w:val="20"/>
                <w:szCs w:val="20"/>
              </w:rPr>
              <w:t>The classification and phases of software testing</w:t>
            </w:r>
          </w:p>
          <w:p w14:paraId="493086FC" w14:textId="0034E703" w:rsidR="0038302C" w:rsidRPr="0022783E" w:rsidRDefault="004250C9" w:rsidP="00657928">
            <w:pPr>
              <w:numPr>
                <w:ilvl w:val="0"/>
                <w:numId w:val="2"/>
              </w:numPr>
              <w:adjustRightInd w:val="0"/>
              <w:snapToGrid w:val="0"/>
              <w:spacing w:line="276" w:lineRule="auto"/>
              <w:ind w:left="317" w:hanging="317"/>
              <w:rPr>
                <w:rFonts w:ascii="Times" w:hAnsi="Times"/>
                <w:sz w:val="20"/>
                <w:szCs w:val="20"/>
              </w:rPr>
            </w:pPr>
            <w:r w:rsidRPr="0022783E">
              <w:rPr>
                <w:rFonts w:ascii="Times" w:hAnsi="Times"/>
                <w:sz w:val="20"/>
                <w:szCs w:val="20"/>
              </w:rPr>
              <w:t>The scope of software testing.</w:t>
            </w:r>
          </w:p>
          <w:p w14:paraId="514A4C19" w14:textId="77777777" w:rsidR="0038302C" w:rsidRPr="0022783E" w:rsidRDefault="004250C9" w:rsidP="0022783E">
            <w:pPr>
              <w:numPr>
                <w:ilvl w:val="0"/>
                <w:numId w:val="2"/>
              </w:numPr>
              <w:adjustRightInd w:val="0"/>
              <w:snapToGrid w:val="0"/>
              <w:spacing w:line="276" w:lineRule="auto"/>
              <w:ind w:left="317" w:hanging="317"/>
              <w:rPr>
                <w:rFonts w:ascii="Times" w:eastAsia="黑体" w:hAnsi="Times"/>
                <w:color w:val="000000"/>
                <w:sz w:val="24"/>
              </w:rPr>
            </w:pPr>
            <w:r w:rsidRPr="0022783E">
              <w:rPr>
                <w:rFonts w:ascii="Times" w:hAnsi="Times"/>
                <w:sz w:val="20"/>
                <w:szCs w:val="20"/>
              </w:rPr>
              <w:t>Static test</w:t>
            </w:r>
            <w:r w:rsidR="0022783E" w:rsidRPr="0022783E">
              <w:rPr>
                <w:rFonts w:ascii="Times" w:hAnsi="Times"/>
                <w:sz w:val="20"/>
                <w:szCs w:val="20"/>
              </w:rPr>
              <w:t>ing</w:t>
            </w:r>
            <w:r w:rsidRPr="0022783E">
              <w:rPr>
                <w:rFonts w:ascii="Times" w:hAnsi="Times"/>
                <w:sz w:val="20"/>
                <w:szCs w:val="20"/>
              </w:rPr>
              <w:t xml:space="preserve">: </w:t>
            </w:r>
            <w:r w:rsidR="0022783E" w:rsidRPr="0022783E">
              <w:rPr>
                <w:rFonts w:ascii="Times" w:hAnsi="Times"/>
                <w:sz w:val="20"/>
                <w:szCs w:val="20"/>
              </w:rPr>
              <w:t>code inspection, walk-through, review</w:t>
            </w:r>
          </w:p>
          <w:p w14:paraId="4CD607F2" w14:textId="038A175F" w:rsidR="0022783E" w:rsidRPr="0022783E" w:rsidRDefault="0022783E" w:rsidP="0022783E">
            <w:pPr>
              <w:numPr>
                <w:ilvl w:val="0"/>
                <w:numId w:val="2"/>
              </w:numPr>
              <w:adjustRightInd w:val="0"/>
              <w:snapToGrid w:val="0"/>
              <w:spacing w:line="276" w:lineRule="auto"/>
              <w:ind w:left="317" w:hanging="317"/>
              <w:rPr>
                <w:rFonts w:ascii="Times" w:eastAsia="黑体" w:hAnsi="Times"/>
                <w:color w:val="000000"/>
                <w:sz w:val="24"/>
              </w:rPr>
            </w:pPr>
            <w:r w:rsidRPr="0022783E">
              <w:rPr>
                <w:rFonts w:ascii="Times" w:hAnsi="Times"/>
                <w:sz w:val="20"/>
                <w:szCs w:val="20"/>
              </w:rPr>
              <w:t>The process of software quality assurance.</w:t>
            </w:r>
          </w:p>
        </w:tc>
        <w:tc>
          <w:tcPr>
            <w:tcW w:w="1418" w:type="dxa"/>
            <w:shd w:val="clear" w:color="auto" w:fill="auto"/>
            <w:vAlign w:val="center"/>
          </w:tcPr>
          <w:p w14:paraId="49FBA9BA" w14:textId="3BE8A61B" w:rsidR="0038302C" w:rsidRPr="0022783E" w:rsidRDefault="003D0E40">
            <w:pPr>
              <w:adjustRightInd w:val="0"/>
              <w:snapToGrid w:val="0"/>
              <w:spacing w:line="300" w:lineRule="auto"/>
              <w:rPr>
                <w:rFonts w:ascii="Times" w:eastAsia="黑体" w:hAnsi="Times"/>
                <w:color w:val="000000"/>
                <w:sz w:val="24"/>
              </w:rPr>
            </w:pPr>
            <w:r>
              <w:rPr>
                <w:rFonts w:ascii="Times" w:eastAsia="黑体" w:hAnsi="Times"/>
                <w:color w:val="000000"/>
                <w:sz w:val="20"/>
                <w:szCs w:val="20"/>
              </w:rPr>
              <w:t>8</w:t>
            </w:r>
          </w:p>
        </w:tc>
        <w:tc>
          <w:tcPr>
            <w:tcW w:w="2976" w:type="dxa"/>
            <w:shd w:val="clear" w:color="auto" w:fill="auto"/>
            <w:vAlign w:val="center"/>
          </w:tcPr>
          <w:p w14:paraId="56AB241A" w14:textId="3C73825B" w:rsidR="0038302C" w:rsidRPr="0022783E" w:rsidRDefault="0022783E" w:rsidP="0022783E">
            <w:pPr>
              <w:adjustRightInd w:val="0"/>
              <w:snapToGrid w:val="0"/>
              <w:spacing w:line="300" w:lineRule="auto"/>
              <w:rPr>
                <w:rFonts w:ascii="Times" w:hAnsi="Times"/>
                <w:i/>
                <w:color w:val="0000FF"/>
                <w:sz w:val="24"/>
              </w:rPr>
            </w:pPr>
            <w:r w:rsidRPr="0022783E">
              <w:rPr>
                <w:rFonts w:ascii="Times" w:hAnsi="Times"/>
                <w:szCs w:val="21"/>
              </w:rPr>
              <w:t>Know the basic concepts and relations of software quality assurance and software testing, know the basic testing methods and phases.</w:t>
            </w:r>
          </w:p>
        </w:tc>
        <w:tc>
          <w:tcPr>
            <w:tcW w:w="2410" w:type="dxa"/>
            <w:shd w:val="clear" w:color="auto" w:fill="auto"/>
            <w:vAlign w:val="center"/>
          </w:tcPr>
          <w:p w14:paraId="7E94E9FC" w14:textId="5E6C125E" w:rsidR="0038302C" w:rsidRDefault="00B76004" w:rsidP="00B76004">
            <w:pPr>
              <w:adjustRightInd w:val="0"/>
              <w:snapToGrid w:val="0"/>
              <w:spacing w:line="300" w:lineRule="auto"/>
              <w:rPr>
                <w:rFonts w:eastAsia="黑体"/>
                <w:color w:val="0000FF"/>
                <w:sz w:val="24"/>
              </w:rPr>
            </w:pPr>
            <w:r>
              <w:rPr>
                <w:sz w:val="20"/>
                <w:szCs w:val="20"/>
              </w:rPr>
              <w:t>Select the project for testing based on group</w:t>
            </w:r>
          </w:p>
        </w:tc>
        <w:tc>
          <w:tcPr>
            <w:tcW w:w="1566" w:type="dxa"/>
            <w:shd w:val="clear" w:color="auto" w:fill="auto"/>
            <w:vAlign w:val="center"/>
          </w:tcPr>
          <w:p w14:paraId="31E16202" w14:textId="2E69591D" w:rsidR="0038302C" w:rsidRDefault="00B76004">
            <w:pPr>
              <w:adjustRightInd w:val="0"/>
              <w:snapToGrid w:val="0"/>
              <w:spacing w:line="300" w:lineRule="auto"/>
              <w:rPr>
                <w:rFonts w:eastAsia="黑体"/>
                <w:color w:val="0000FF"/>
                <w:sz w:val="24"/>
              </w:rPr>
            </w:pPr>
            <w:r>
              <w:rPr>
                <w:sz w:val="20"/>
                <w:szCs w:val="20"/>
              </w:rPr>
              <w:t>D</w:t>
            </w:r>
            <w:r>
              <w:rPr>
                <w:rFonts w:hint="eastAsia"/>
                <w:sz w:val="20"/>
                <w:szCs w:val="20"/>
              </w:rPr>
              <w:t xml:space="preserve">iscuss </w:t>
            </w:r>
            <w:r>
              <w:rPr>
                <w:sz w:val="20"/>
                <w:szCs w:val="20"/>
              </w:rPr>
              <w:t>and determine the test plan.</w:t>
            </w:r>
          </w:p>
        </w:tc>
      </w:tr>
      <w:tr w:rsidR="008F21CC" w14:paraId="2CB77D70" w14:textId="77777777" w:rsidTr="008F21CC">
        <w:trPr>
          <w:trHeight w:val="705"/>
        </w:trPr>
        <w:tc>
          <w:tcPr>
            <w:tcW w:w="1096" w:type="dxa"/>
            <w:shd w:val="clear" w:color="auto" w:fill="auto"/>
            <w:vAlign w:val="center"/>
          </w:tcPr>
          <w:p w14:paraId="0CA73157" w14:textId="2A5642A2" w:rsidR="0038302C" w:rsidRDefault="0038302C">
            <w:pPr>
              <w:adjustRightInd w:val="0"/>
              <w:snapToGrid w:val="0"/>
              <w:spacing w:line="300" w:lineRule="auto"/>
              <w:jc w:val="center"/>
              <w:rPr>
                <w:rFonts w:eastAsia="黑体"/>
                <w:color w:val="000000"/>
                <w:sz w:val="24"/>
              </w:rPr>
            </w:pPr>
            <w:r>
              <w:rPr>
                <w:rFonts w:eastAsia="黑体" w:hint="eastAsia"/>
                <w:color w:val="000000"/>
                <w:sz w:val="24"/>
              </w:rPr>
              <w:t>2</w:t>
            </w:r>
          </w:p>
        </w:tc>
        <w:tc>
          <w:tcPr>
            <w:tcW w:w="1978" w:type="dxa"/>
            <w:shd w:val="clear" w:color="auto" w:fill="auto"/>
            <w:vAlign w:val="center"/>
          </w:tcPr>
          <w:p w14:paraId="051C7EFF" w14:textId="2E0F97CF" w:rsidR="0038302C" w:rsidRDefault="00E02F2A" w:rsidP="00E02F2A">
            <w:pPr>
              <w:adjustRightInd w:val="0"/>
              <w:snapToGrid w:val="0"/>
              <w:spacing w:line="300" w:lineRule="auto"/>
              <w:rPr>
                <w:rFonts w:eastAsia="黑体"/>
                <w:color w:val="000000"/>
                <w:sz w:val="24"/>
              </w:rPr>
            </w:pPr>
            <w:r>
              <w:rPr>
                <w:sz w:val="20"/>
                <w:szCs w:val="20"/>
              </w:rPr>
              <w:t>Black-box test use case design</w:t>
            </w:r>
          </w:p>
        </w:tc>
        <w:tc>
          <w:tcPr>
            <w:tcW w:w="3118" w:type="dxa"/>
            <w:shd w:val="clear" w:color="auto" w:fill="auto"/>
            <w:vAlign w:val="center"/>
          </w:tcPr>
          <w:p w14:paraId="229757E1" w14:textId="305ABC86" w:rsidR="0038302C" w:rsidRDefault="00E02F2A" w:rsidP="00657928">
            <w:pPr>
              <w:numPr>
                <w:ilvl w:val="0"/>
                <w:numId w:val="3"/>
              </w:numPr>
              <w:adjustRightInd w:val="0"/>
              <w:snapToGrid w:val="0"/>
              <w:spacing w:line="276" w:lineRule="auto"/>
              <w:ind w:left="317" w:hanging="317"/>
              <w:rPr>
                <w:sz w:val="20"/>
                <w:szCs w:val="20"/>
              </w:rPr>
            </w:pPr>
            <w:r>
              <w:rPr>
                <w:sz w:val="20"/>
                <w:szCs w:val="20"/>
              </w:rPr>
              <w:t>E</w:t>
            </w:r>
            <w:r>
              <w:rPr>
                <w:rFonts w:hint="eastAsia"/>
                <w:sz w:val="20"/>
                <w:szCs w:val="20"/>
              </w:rPr>
              <w:t xml:space="preserve">quivalence </w:t>
            </w:r>
            <w:proofErr w:type="spellStart"/>
            <w:r>
              <w:rPr>
                <w:sz w:val="20"/>
                <w:szCs w:val="20"/>
              </w:rPr>
              <w:t>partioning</w:t>
            </w:r>
            <w:proofErr w:type="spellEnd"/>
            <w:r>
              <w:rPr>
                <w:sz w:val="20"/>
                <w:szCs w:val="20"/>
              </w:rPr>
              <w:t xml:space="preserve">  </w:t>
            </w:r>
          </w:p>
          <w:p w14:paraId="2313137A" w14:textId="1273F858" w:rsidR="0038302C" w:rsidRDefault="00E02F2A" w:rsidP="00657928">
            <w:pPr>
              <w:numPr>
                <w:ilvl w:val="0"/>
                <w:numId w:val="3"/>
              </w:numPr>
              <w:adjustRightInd w:val="0"/>
              <w:snapToGrid w:val="0"/>
              <w:spacing w:line="276" w:lineRule="auto"/>
              <w:ind w:left="317" w:hanging="317"/>
              <w:rPr>
                <w:sz w:val="20"/>
                <w:szCs w:val="20"/>
              </w:rPr>
            </w:pPr>
            <w:r>
              <w:rPr>
                <w:sz w:val="20"/>
                <w:szCs w:val="20"/>
              </w:rPr>
              <w:t>B</w:t>
            </w:r>
            <w:r>
              <w:rPr>
                <w:rFonts w:hint="eastAsia"/>
                <w:sz w:val="20"/>
                <w:szCs w:val="20"/>
              </w:rPr>
              <w:t xml:space="preserve">oundary </w:t>
            </w:r>
            <w:r>
              <w:rPr>
                <w:sz w:val="20"/>
                <w:szCs w:val="20"/>
              </w:rPr>
              <w:t>value</w:t>
            </w:r>
          </w:p>
          <w:p w14:paraId="66B17555" w14:textId="77777777" w:rsidR="0038302C" w:rsidRDefault="00E02F2A" w:rsidP="00E02F2A">
            <w:pPr>
              <w:numPr>
                <w:ilvl w:val="0"/>
                <w:numId w:val="3"/>
              </w:numPr>
              <w:adjustRightInd w:val="0"/>
              <w:snapToGrid w:val="0"/>
              <w:spacing w:line="276" w:lineRule="auto"/>
              <w:ind w:left="317" w:hanging="317"/>
              <w:rPr>
                <w:sz w:val="20"/>
                <w:szCs w:val="20"/>
              </w:rPr>
            </w:pPr>
            <w:r>
              <w:rPr>
                <w:sz w:val="20"/>
                <w:szCs w:val="20"/>
              </w:rPr>
              <w:t>D</w:t>
            </w:r>
            <w:r>
              <w:rPr>
                <w:rFonts w:hint="eastAsia"/>
                <w:sz w:val="20"/>
                <w:szCs w:val="20"/>
              </w:rPr>
              <w:t xml:space="preserve">ecision </w:t>
            </w:r>
            <w:r>
              <w:rPr>
                <w:sz w:val="20"/>
                <w:szCs w:val="20"/>
              </w:rPr>
              <w:t>table</w:t>
            </w:r>
          </w:p>
          <w:p w14:paraId="3140AC71" w14:textId="38A58B65" w:rsidR="00E02F2A" w:rsidRPr="00E02F2A" w:rsidRDefault="00E02F2A" w:rsidP="00E02F2A">
            <w:pPr>
              <w:numPr>
                <w:ilvl w:val="0"/>
                <w:numId w:val="3"/>
              </w:numPr>
              <w:adjustRightInd w:val="0"/>
              <w:snapToGrid w:val="0"/>
              <w:spacing w:line="276" w:lineRule="auto"/>
              <w:ind w:left="317" w:hanging="317"/>
              <w:rPr>
                <w:sz w:val="20"/>
                <w:szCs w:val="20"/>
              </w:rPr>
            </w:pPr>
            <w:r>
              <w:rPr>
                <w:sz w:val="20"/>
                <w:szCs w:val="20"/>
              </w:rPr>
              <w:t xml:space="preserve">Causality </w:t>
            </w:r>
            <w:proofErr w:type="spellStart"/>
            <w:r>
              <w:rPr>
                <w:sz w:val="20"/>
                <w:szCs w:val="20"/>
              </w:rPr>
              <w:t>digram</w:t>
            </w:r>
            <w:proofErr w:type="spellEnd"/>
            <w:r>
              <w:rPr>
                <w:sz w:val="20"/>
                <w:szCs w:val="20"/>
              </w:rPr>
              <w:t xml:space="preserve"> </w:t>
            </w:r>
          </w:p>
        </w:tc>
        <w:tc>
          <w:tcPr>
            <w:tcW w:w="1418" w:type="dxa"/>
            <w:shd w:val="clear" w:color="auto" w:fill="auto"/>
            <w:vAlign w:val="center"/>
          </w:tcPr>
          <w:p w14:paraId="1924408C" w14:textId="15715C28" w:rsidR="0038302C" w:rsidRDefault="003D0E40">
            <w:pPr>
              <w:adjustRightInd w:val="0"/>
              <w:snapToGrid w:val="0"/>
              <w:spacing w:line="300" w:lineRule="auto"/>
              <w:rPr>
                <w:rFonts w:eastAsia="黑体"/>
                <w:color w:val="000000"/>
                <w:sz w:val="24"/>
              </w:rPr>
            </w:pPr>
            <w:r>
              <w:rPr>
                <w:rFonts w:eastAsia="黑体" w:hint="eastAsia"/>
                <w:color w:val="000000"/>
                <w:sz w:val="20"/>
                <w:szCs w:val="20"/>
              </w:rPr>
              <w:t>6</w:t>
            </w:r>
          </w:p>
        </w:tc>
        <w:tc>
          <w:tcPr>
            <w:tcW w:w="2976" w:type="dxa"/>
            <w:shd w:val="clear" w:color="auto" w:fill="auto"/>
            <w:vAlign w:val="center"/>
          </w:tcPr>
          <w:p w14:paraId="1ECCF801" w14:textId="0BBCC617" w:rsidR="0038302C" w:rsidRDefault="00E02F2A" w:rsidP="00E02F2A">
            <w:pPr>
              <w:adjustRightInd w:val="0"/>
              <w:snapToGrid w:val="0"/>
              <w:spacing w:line="300" w:lineRule="auto"/>
              <w:rPr>
                <w:rFonts w:eastAsia="黑体"/>
                <w:i/>
                <w:color w:val="000000"/>
                <w:sz w:val="24"/>
              </w:rPr>
            </w:pPr>
            <w:r>
              <w:rPr>
                <w:sz w:val="20"/>
                <w:szCs w:val="20"/>
              </w:rPr>
              <w:t>Master black-box test use case design methods and apply them in real projects.</w:t>
            </w:r>
          </w:p>
        </w:tc>
        <w:tc>
          <w:tcPr>
            <w:tcW w:w="2410" w:type="dxa"/>
            <w:shd w:val="clear" w:color="auto" w:fill="auto"/>
            <w:vAlign w:val="center"/>
          </w:tcPr>
          <w:p w14:paraId="3852FA3B" w14:textId="3EFC8681" w:rsidR="0038302C" w:rsidRDefault="00E02F2A" w:rsidP="00E02F2A">
            <w:pPr>
              <w:adjustRightInd w:val="0"/>
              <w:snapToGrid w:val="0"/>
              <w:spacing w:line="300" w:lineRule="auto"/>
              <w:rPr>
                <w:rFonts w:eastAsia="黑体"/>
                <w:i/>
                <w:color w:val="000000"/>
                <w:sz w:val="24"/>
              </w:rPr>
            </w:pPr>
            <w:r>
              <w:rPr>
                <w:sz w:val="20"/>
                <w:szCs w:val="20"/>
              </w:rPr>
              <w:t>Designing black-box test cases for the selected project.</w:t>
            </w:r>
          </w:p>
        </w:tc>
        <w:tc>
          <w:tcPr>
            <w:tcW w:w="1566" w:type="dxa"/>
            <w:shd w:val="clear" w:color="auto" w:fill="auto"/>
            <w:vAlign w:val="center"/>
          </w:tcPr>
          <w:p w14:paraId="6256884B" w14:textId="77777777" w:rsidR="0038302C" w:rsidRDefault="0038302C">
            <w:pPr>
              <w:adjustRightInd w:val="0"/>
              <w:snapToGrid w:val="0"/>
              <w:spacing w:line="300" w:lineRule="auto"/>
              <w:rPr>
                <w:rFonts w:eastAsia="黑体"/>
                <w:i/>
                <w:color w:val="000000"/>
                <w:sz w:val="24"/>
              </w:rPr>
            </w:pPr>
          </w:p>
        </w:tc>
      </w:tr>
      <w:tr w:rsidR="008F21CC" w14:paraId="215681B6" w14:textId="77777777" w:rsidTr="008F21CC">
        <w:trPr>
          <w:trHeight w:val="745"/>
        </w:trPr>
        <w:tc>
          <w:tcPr>
            <w:tcW w:w="1096" w:type="dxa"/>
            <w:shd w:val="clear" w:color="auto" w:fill="auto"/>
            <w:vAlign w:val="center"/>
          </w:tcPr>
          <w:p w14:paraId="16540383" w14:textId="69C1384E" w:rsidR="0038302C" w:rsidRDefault="0038302C">
            <w:pPr>
              <w:adjustRightInd w:val="0"/>
              <w:snapToGrid w:val="0"/>
              <w:spacing w:line="300" w:lineRule="auto"/>
              <w:jc w:val="center"/>
              <w:rPr>
                <w:rFonts w:eastAsia="黑体"/>
                <w:color w:val="000000"/>
                <w:sz w:val="24"/>
              </w:rPr>
            </w:pPr>
            <w:r>
              <w:rPr>
                <w:rFonts w:eastAsia="黑体" w:hint="eastAsia"/>
                <w:color w:val="000000"/>
                <w:sz w:val="24"/>
              </w:rPr>
              <w:lastRenderedPageBreak/>
              <w:t>3</w:t>
            </w:r>
          </w:p>
        </w:tc>
        <w:tc>
          <w:tcPr>
            <w:tcW w:w="1978" w:type="dxa"/>
            <w:shd w:val="clear" w:color="auto" w:fill="auto"/>
            <w:vAlign w:val="center"/>
          </w:tcPr>
          <w:p w14:paraId="3017798E" w14:textId="2F2C19B4" w:rsidR="0038302C" w:rsidRDefault="00E02F2A" w:rsidP="00E02F2A">
            <w:pPr>
              <w:adjustRightInd w:val="0"/>
              <w:snapToGrid w:val="0"/>
              <w:spacing w:line="300" w:lineRule="auto"/>
              <w:rPr>
                <w:rFonts w:eastAsia="黑体"/>
                <w:color w:val="000000"/>
                <w:sz w:val="24"/>
              </w:rPr>
            </w:pPr>
            <w:r>
              <w:rPr>
                <w:sz w:val="20"/>
                <w:szCs w:val="20"/>
              </w:rPr>
              <w:t>W</w:t>
            </w:r>
            <w:r>
              <w:rPr>
                <w:rFonts w:hint="eastAsia"/>
                <w:sz w:val="20"/>
                <w:szCs w:val="20"/>
              </w:rPr>
              <w:t>hite-</w:t>
            </w:r>
            <w:r>
              <w:rPr>
                <w:sz w:val="20"/>
                <w:szCs w:val="20"/>
              </w:rPr>
              <w:t>box test use case design</w:t>
            </w:r>
          </w:p>
        </w:tc>
        <w:tc>
          <w:tcPr>
            <w:tcW w:w="3118" w:type="dxa"/>
            <w:shd w:val="clear" w:color="auto" w:fill="auto"/>
            <w:vAlign w:val="center"/>
          </w:tcPr>
          <w:p w14:paraId="11AE65AF" w14:textId="5E6AC462" w:rsidR="0038302C" w:rsidRDefault="008F21CC" w:rsidP="00657928">
            <w:pPr>
              <w:numPr>
                <w:ilvl w:val="0"/>
                <w:numId w:val="4"/>
              </w:numPr>
              <w:adjustRightInd w:val="0"/>
              <w:snapToGrid w:val="0"/>
              <w:spacing w:line="276" w:lineRule="auto"/>
              <w:ind w:left="322" w:hanging="322"/>
              <w:rPr>
                <w:sz w:val="20"/>
                <w:szCs w:val="20"/>
              </w:rPr>
            </w:pPr>
            <w:r>
              <w:rPr>
                <w:sz w:val="20"/>
                <w:szCs w:val="20"/>
              </w:rPr>
              <w:t>S</w:t>
            </w:r>
            <w:r>
              <w:rPr>
                <w:rFonts w:hint="eastAsia"/>
                <w:sz w:val="20"/>
                <w:szCs w:val="20"/>
              </w:rPr>
              <w:t xml:space="preserve">tatement </w:t>
            </w:r>
            <w:r>
              <w:rPr>
                <w:sz w:val="20"/>
                <w:szCs w:val="20"/>
              </w:rPr>
              <w:t>coverage</w:t>
            </w:r>
          </w:p>
          <w:p w14:paraId="6A7F967B" w14:textId="3F74C9EB" w:rsidR="0038302C" w:rsidRDefault="008F21CC" w:rsidP="00657928">
            <w:pPr>
              <w:numPr>
                <w:ilvl w:val="0"/>
                <w:numId w:val="4"/>
              </w:numPr>
              <w:adjustRightInd w:val="0"/>
              <w:snapToGrid w:val="0"/>
              <w:spacing w:line="276" w:lineRule="auto"/>
              <w:ind w:left="322" w:hanging="322"/>
              <w:rPr>
                <w:sz w:val="20"/>
                <w:szCs w:val="20"/>
              </w:rPr>
            </w:pPr>
            <w:r>
              <w:rPr>
                <w:sz w:val="20"/>
                <w:szCs w:val="20"/>
              </w:rPr>
              <w:t>J</w:t>
            </w:r>
            <w:r>
              <w:rPr>
                <w:rFonts w:hint="eastAsia"/>
                <w:sz w:val="20"/>
                <w:szCs w:val="20"/>
              </w:rPr>
              <w:t xml:space="preserve">udgement </w:t>
            </w:r>
            <w:r>
              <w:rPr>
                <w:sz w:val="20"/>
                <w:szCs w:val="20"/>
              </w:rPr>
              <w:t>coverage</w:t>
            </w:r>
          </w:p>
          <w:p w14:paraId="3BBCD775" w14:textId="63750B45" w:rsidR="0038302C" w:rsidRDefault="008F21CC" w:rsidP="00657928">
            <w:pPr>
              <w:numPr>
                <w:ilvl w:val="0"/>
                <w:numId w:val="4"/>
              </w:numPr>
              <w:adjustRightInd w:val="0"/>
              <w:snapToGrid w:val="0"/>
              <w:spacing w:line="276" w:lineRule="auto"/>
              <w:ind w:left="322" w:hanging="322"/>
              <w:rPr>
                <w:sz w:val="20"/>
                <w:szCs w:val="20"/>
              </w:rPr>
            </w:pPr>
            <w:r>
              <w:rPr>
                <w:sz w:val="20"/>
                <w:szCs w:val="20"/>
              </w:rPr>
              <w:t>C</w:t>
            </w:r>
            <w:r>
              <w:rPr>
                <w:rFonts w:hint="eastAsia"/>
                <w:sz w:val="20"/>
                <w:szCs w:val="20"/>
              </w:rPr>
              <w:t xml:space="preserve">ondition </w:t>
            </w:r>
            <w:r>
              <w:rPr>
                <w:sz w:val="20"/>
                <w:szCs w:val="20"/>
              </w:rPr>
              <w:t>coverage</w:t>
            </w:r>
          </w:p>
          <w:p w14:paraId="00A0453B" w14:textId="77777777" w:rsidR="0038302C" w:rsidRDefault="008F21CC" w:rsidP="008F21CC">
            <w:pPr>
              <w:numPr>
                <w:ilvl w:val="0"/>
                <w:numId w:val="4"/>
              </w:numPr>
              <w:adjustRightInd w:val="0"/>
              <w:snapToGrid w:val="0"/>
              <w:spacing w:line="276" w:lineRule="auto"/>
              <w:ind w:left="322" w:hanging="322"/>
              <w:rPr>
                <w:sz w:val="20"/>
                <w:szCs w:val="20"/>
              </w:rPr>
            </w:pPr>
            <w:r>
              <w:rPr>
                <w:sz w:val="20"/>
                <w:szCs w:val="20"/>
              </w:rPr>
              <w:t>C</w:t>
            </w:r>
            <w:r>
              <w:rPr>
                <w:rFonts w:hint="eastAsia"/>
                <w:sz w:val="20"/>
                <w:szCs w:val="20"/>
              </w:rPr>
              <w:t xml:space="preserve">ondition </w:t>
            </w:r>
            <w:r>
              <w:rPr>
                <w:sz w:val="20"/>
                <w:szCs w:val="20"/>
              </w:rPr>
              <w:t>combination coverage</w:t>
            </w:r>
          </w:p>
          <w:p w14:paraId="0F9F0292" w14:textId="5D04AE1E" w:rsidR="008F21CC" w:rsidRPr="008F21CC" w:rsidRDefault="008F21CC" w:rsidP="008F21CC">
            <w:pPr>
              <w:numPr>
                <w:ilvl w:val="0"/>
                <w:numId w:val="4"/>
              </w:numPr>
              <w:adjustRightInd w:val="0"/>
              <w:snapToGrid w:val="0"/>
              <w:spacing w:line="276" w:lineRule="auto"/>
              <w:ind w:left="322" w:hanging="322"/>
              <w:rPr>
                <w:sz w:val="20"/>
                <w:szCs w:val="20"/>
              </w:rPr>
            </w:pPr>
            <w:r>
              <w:rPr>
                <w:sz w:val="20"/>
                <w:szCs w:val="20"/>
              </w:rPr>
              <w:t>Independent path coverage</w:t>
            </w:r>
          </w:p>
        </w:tc>
        <w:tc>
          <w:tcPr>
            <w:tcW w:w="1418" w:type="dxa"/>
            <w:shd w:val="clear" w:color="auto" w:fill="auto"/>
            <w:vAlign w:val="center"/>
          </w:tcPr>
          <w:p w14:paraId="6232678A" w14:textId="6361B6B0" w:rsidR="0038302C" w:rsidRDefault="003D0E40">
            <w:pPr>
              <w:adjustRightInd w:val="0"/>
              <w:snapToGrid w:val="0"/>
              <w:spacing w:line="300" w:lineRule="auto"/>
              <w:rPr>
                <w:rFonts w:eastAsia="黑体"/>
                <w:color w:val="000000"/>
                <w:sz w:val="24"/>
              </w:rPr>
            </w:pPr>
            <w:r>
              <w:rPr>
                <w:rFonts w:eastAsia="黑体" w:hint="eastAsia"/>
                <w:color w:val="000000"/>
                <w:sz w:val="20"/>
                <w:szCs w:val="20"/>
              </w:rPr>
              <w:t>6</w:t>
            </w:r>
          </w:p>
        </w:tc>
        <w:tc>
          <w:tcPr>
            <w:tcW w:w="2976" w:type="dxa"/>
            <w:shd w:val="clear" w:color="auto" w:fill="auto"/>
            <w:vAlign w:val="center"/>
          </w:tcPr>
          <w:p w14:paraId="42BB046E" w14:textId="790CD3A9" w:rsidR="0038302C" w:rsidRDefault="00492D02">
            <w:pPr>
              <w:adjustRightInd w:val="0"/>
              <w:snapToGrid w:val="0"/>
              <w:spacing w:line="300" w:lineRule="auto"/>
              <w:rPr>
                <w:rFonts w:eastAsia="黑体"/>
                <w:i/>
                <w:color w:val="000000"/>
                <w:sz w:val="24"/>
              </w:rPr>
            </w:pPr>
            <w:r w:rsidRPr="00492D02">
              <w:rPr>
                <w:sz w:val="20"/>
                <w:szCs w:val="20"/>
              </w:rPr>
              <w:t>Understand the coverage of statements, judgements, conditions and execution paths, and can freely apply the control flow analysis and cyclomatic complexity to design the test cases from the viewpoint of white-box methods</w:t>
            </w:r>
          </w:p>
        </w:tc>
        <w:tc>
          <w:tcPr>
            <w:tcW w:w="2410" w:type="dxa"/>
            <w:shd w:val="clear" w:color="auto" w:fill="auto"/>
            <w:vAlign w:val="center"/>
          </w:tcPr>
          <w:p w14:paraId="1BA5CE00" w14:textId="51543937" w:rsidR="0038302C" w:rsidRDefault="00492D02" w:rsidP="00492D02">
            <w:pPr>
              <w:adjustRightInd w:val="0"/>
              <w:snapToGrid w:val="0"/>
              <w:spacing w:line="300" w:lineRule="auto"/>
              <w:rPr>
                <w:rFonts w:eastAsia="黑体"/>
                <w:i/>
                <w:color w:val="000000"/>
                <w:sz w:val="24"/>
              </w:rPr>
            </w:pPr>
            <w:r>
              <w:rPr>
                <w:sz w:val="20"/>
                <w:szCs w:val="20"/>
              </w:rPr>
              <w:t>Designing white-box test cases for the selected project.</w:t>
            </w:r>
          </w:p>
        </w:tc>
        <w:tc>
          <w:tcPr>
            <w:tcW w:w="1566" w:type="dxa"/>
            <w:shd w:val="clear" w:color="auto" w:fill="auto"/>
            <w:vAlign w:val="center"/>
          </w:tcPr>
          <w:p w14:paraId="42DC87E7" w14:textId="77777777" w:rsidR="0038302C" w:rsidRDefault="0038302C">
            <w:pPr>
              <w:adjustRightInd w:val="0"/>
              <w:snapToGrid w:val="0"/>
              <w:spacing w:line="300" w:lineRule="auto"/>
              <w:rPr>
                <w:rFonts w:eastAsia="黑体"/>
                <w:i/>
                <w:color w:val="000000"/>
                <w:sz w:val="24"/>
              </w:rPr>
            </w:pPr>
          </w:p>
        </w:tc>
      </w:tr>
      <w:tr w:rsidR="008F21CC" w14:paraId="31A105EA" w14:textId="77777777" w:rsidTr="008F21CC">
        <w:trPr>
          <w:trHeight w:val="745"/>
        </w:trPr>
        <w:tc>
          <w:tcPr>
            <w:tcW w:w="1096" w:type="dxa"/>
            <w:shd w:val="clear" w:color="auto" w:fill="auto"/>
            <w:vAlign w:val="center"/>
          </w:tcPr>
          <w:p w14:paraId="1C375FAF" w14:textId="767EEE3C" w:rsidR="0038302C" w:rsidRDefault="0038302C">
            <w:pPr>
              <w:adjustRightInd w:val="0"/>
              <w:snapToGrid w:val="0"/>
              <w:spacing w:line="300" w:lineRule="auto"/>
              <w:jc w:val="center"/>
              <w:rPr>
                <w:rFonts w:eastAsia="黑体"/>
                <w:color w:val="000000"/>
                <w:sz w:val="24"/>
              </w:rPr>
            </w:pPr>
            <w:r>
              <w:rPr>
                <w:rFonts w:eastAsia="黑体" w:hint="eastAsia"/>
                <w:color w:val="000000"/>
                <w:sz w:val="24"/>
              </w:rPr>
              <w:t>4</w:t>
            </w:r>
          </w:p>
        </w:tc>
        <w:tc>
          <w:tcPr>
            <w:tcW w:w="1978" w:type="dxa"/>
            <w:shd w:val="clear" w:color="auto" w:fill="auto"/>
            <w:vAlign w:val="center"/>
          </w:tcPr>
          <w:p w14:paraId="135E83AF" w14:textId="102AB33C" w:rsidR="0038302C" w:rsidRDefault="008E12E2">
            <w:pPr>
              <w:adjustRightInd w:val="0"/>
              <w:snapToGrid w:val="0"/>
              <w:spacing w:line="300" w:lineRule="auto"/>
              <w:rPr>
                <w:rFonts w:eastAsia="黑体"/>
                <w:color w:val="000000"/>
                <w:sz w:val="24"/>
              </w:rPr>
            </w:pPr>
            <w:r>
              <w:rPr>
                <w:rFonts w:hint="eastAsia"/>
                <w:sz w:val="20"/>
                <w:szCs w:val="20"/>
              </w:rPr>
              <w:t>Unit and integration testing</w:t>
            </w:r>
          </w:p>
        </w:tc>
        <w:tc>
          <w:tcPr>
            <w:tcW w:w="3118" w:type="dxa"/>
            <w:shd w:val="clear" w:color="auto" w:fill="auto"/>
            <w:vAlign w:val="center"/>
          </w:tcPr>
          <w:p w14:paraId="07DD8D29" w14:textId="5CABA75B" w:rsidR="0038302C" w:rsidRDefault="00641B93" w:rsidP="00657928">
            <w:pPr>
              <w:numPr>
                <w:ilvl w:val="0"/>
                <w:numId w:val="5"/>
              </w:numPr>
              <w:adjustRightInd w:val="0"/>
              <w:snapToGrid w:val="0"/>
              <w:spacing w:line="276" w:lineRule="auto"/>
              <w:ind w:left="322" w:hanging="322"/>
              <w:rPr>
                <w:sz w:val="20"/>
                <w:szCs w:val="20"/>
              </w:rPr>
            </w:pPr>
            <w:r>
              <w:rPr>
                <w:sz w:val="20"/>
                <w:szCs w:val="20"/>
              </w:rPr>
              <w:t>The definition, objective and task of unit testing.</w:t>
            </w:r>
          </w:p>
          <w:p w14:paraId="597D175D" w14:textId="2B6E0525" w:rsidR="0038302C" w:rsidRDefault="00641B93" w:rsidP="00657928">
            <w:pPr>
              <w:numPr>
                <w:ilvl w:val="0"/>
                <w:numId w:val="5"/>
              </w:numPr>
              <w:adjustRightInd w:val="0"/>
              <w:snapToGrid w:val="0"/>
              <w:spacing w:line="276" w:lineRule="auto"/>
              <w:ind w:left="322" w:hanging="322"/>
              <w:rPr>
                <w:sz w:val="20"/>
                <w:szCs w:val="20"/>
              </w:rPr>
            </w:pPr>
            <w:r>
              <w:rPr>
                <w:sz w:val="20"/>
                <w:szCs w:val="20"/>
              </w:rPr>
              <w:t>Debug and evaluation</w:t>
            </w:r>
          </w:p>
          <w:p w14:paraId="180CF308" w14:textId="77777777" w:rsidR="0038302C" w:rsidRDefault="00531F0A" w:rsidP="00531F0A">
            <w:pPr>
              <w:numPr>
                <w:ilvl w:val="0"/>
                <w:numId w:val="5"/>
              </w:numPr>
              <w:adjustRightInd w:val="0"/>
              <w:snapToGrid w:val="0"/>
              <w:spacing w:line="276" w:lineRule="auto"/>
              <w:ind w:left="322" w:hanging="322"/>
              <w:rPr>
                <w:sz w:val="20"/>
                <w:szCs w:val="20"/>
              </w:rPr>
            </w:pPr>
            <w:r>
              <w:rPr>
                <w:rFonts w:hint="eastAsia"/>
                <w:sz w:val="20"/>
                <w:szCs w:val="20"/>
              </w:rPr>
              <w:t xml:space="preserve">Mock </w:t>
            </w:r>
            <w:r>
              <w:rPr>
                <w:sz w:val="20"/>
                <w:szCs w:val="20"/>
              </w:rPr>
              <w:t>technique</w:t>
            </w:r>
            <w:r>
              <w:rPr>
                <w:rFonts w:hint="eastAsia"/>
                <w:sz w:val="20"/>
                <w:szCs w:val="20"/>
              </w:rPr>
              <w:t xml:space="preserve"> </w:t>
            </w:r>
            <w:r>
              <w:rPr>
                <w:sz w:val="20"/>
                <w:szCs w:val="20"/>
              </w:rPr>
              <w:t>for unit testing</w:t>
            </w:r>
          </w:p>
          <w:p w14:paraId="2BEE9283" w14:textId="0A0288EC" w:rsidR="00531F0A" w:rsidRPr="00531F0A" w:rsidRDefault="00531F0A" w:rsidP="00531F0A">
            <w:pPr>
              <w:numPr>
                <w:ilvl w:val="0"/>
                <w:numId w:val="5"/>
              </w:numPr>
              <w:adjustRightInd w:val="0"/>
              <w:snapToGrid w:val="0"/>
              <w:spacing w:line="276" w:lineRule="auto"/>
              <w:ind w:left="322" w:hanging="322"/>
              <w:rPr>
                <w:sz w:val="20"/>
                <w:szCs w:val="20"/>
              </w:rPr>
            </w:pPr>
            <w:r>
              <w:rPr>
                <w:sz w:val="20"/>
                <w:szCs w:val="20"/>
              </w:rPr>
              <w:t>Integration strategies</w:t>
            </w:r>
          </w:p>
        </w:tc>
        <w:tc>
          <w:tcPr>
            <w:tcW w:w="1418" w:type="dxa"/>
            <w:shd w:val="clear" w:color="auto" w:fill="auto"/>
            <w:vAlign w:val="center"/>
          </w:tcPr>
          <w:p w14:paraId="7A777F6E" w14:textId="436B9722" w:rsidR="0038302C" w:rsidRDefault="003D0E40">
            <w:pPr>
              <w:adjustRightInd w:val="0"/>
              <w:snapToGrid w:val="0"/>
              <w:spacing w:line="300" w:lineRule="auto"/>
              <w:rPr>
                <w:rFonts w:eastAsia="黑体"/>
                <w:color w:val="000000"/>
                <w:sz w:val="24"/>
              </w:rPr>
            </w:pPr>
            <w:r>
              <w:rPr>
                <w:rFonts w:eastAsia="黑体" w:hint="eastAsia"/>
                <w:color w:val="000000"/>
                <w:sz w:val="20"/>
                <w:szCs w:val="20"/>
              </w:rPr>
              <w:t>4</w:t>
            </w:r>
          </w:p>
        </w:tc>
        <w:tc>
          <w:tcPr>
            <w:tcW w:w="2976" w:type="dxa"/>
            <w:shd w:val="clear" w:color="auto" w:fill="auto"/>
            <w:vAlign w:val="center"/>
          </w:tcPr>
          <w:p w14:paraId="5560A8FA" w14:textId="0732B4D0" w:rsidR="0038302C" w:rsidRDefault="00F77A7C" w:rsidP="007346AE">
            <w:pPr>
              <w:adjustRightInd w:val="0"/>
              <w:snapToGrid w:val="0"/>
              <w:spacing w:line="300" w:lineRule="auto"/>
              <w:rPr>
                <w:rFonts w:eastAsia="黑体"/>
                <w:i/>
                <w:color w:val="000000"/>
                <w:sz w:val="24"/>
              </w:rPr>
            </w:pPr>
            <w:r>
              <w:rPr>
                <w:sz w:val="20"/>
                <w:szCs w:val="20"/>
              </w:rPr>
              <w:t xml:space="preserve">Master unit testing and is able to use mock or stub techniques to perform testing. Know the </w:t>
            </w:r>
            <w:r w:rsidR="00C034AA">
              <w:rPr>
                <w:sz w:val="20"/>
                <w:szCs w:val="20"/>
              </w:rPr>
              <w:t xml:space="preserve">pros and cons of the </w:t>
            </w:r>
            <w:r w:rsidR="007346AE">
              <w:rPr>
                <w:sz w:val="20"/>
                <w:szCs w:val="20"/>
              </w:rPr>
              <w:t>integration strategies.</w:t>
            </w:r>
          </w:p>
        </w:tc>
        <w:tc>
          <w:tcPr>
            <w:tcW w:w="2410" w:type="dxa"/>
            <w:shd w:val="clear" w:color="auto" w:fill="auto"/>
            <w:vAlign w:val="center"/>
          </w:tcPr>
          <w:p w14:paraId="783F6F22" w14:textId="582D8C70" w:rsidR="0038302C" w:rsidRDefault="007346AE" w:rsidP="007346AE">
            <w:pPr>
              <w:adjustRightInd w:val="0"/>
              <w:snapToGrid w:val="0"/>
              <w:spacing w:line="300" w:lineRule="auto"/>
              <w:rPr>
                <w:rFonts w:eastAsia="黑体"/>
                <w:i/>
                <w:color w:val="000000"/>
                <w:sz w:val="24"/>
              </w:rPr>
            </w:pPr>
            <w:r>
              <w:rPr>
                <w:sz w:val="20"/>
                <w:szCs w:val="20"/>
              </w:rPr>
              <w:t>Perform unit and integration tests for the selected project.</w:t>
            </w:r>
          </w:p>
        </w:tc>
        <w:tc>
          <w:tcPr>
            <w:tcW w:w="1566" w:type="dxa"/>
            <w:shd w:val="clear" w:color="auto" w:fill="auto"/>
            <w:vAlign w:val="center"/>
          </w:tcPr>
          <w:p w14:paraId="34977645" w14:textId="49BB7131" w:rsidR="0038302C" w:rsidRDefault="007346AE" w:rsidP="007346AE">
            <w:pPr>
              <w:adjustRightInd w:val="0"/>
              <w:snapToGrid w:val="0"/>
              <w:spacing w:line="300" w:lineRule="auto"/>
              <w:rPr>
                <w:rFonts w:eastAsia="黑体"/>
                <w:i/>
                <w:color w:val="000000"/>
                <w:sz w:val="24"/>
              </w:rPr>
            </w:pPr>
            <w:r>
              <w:rPr>
                <w:sz w:val="20"/>
                <w:szCs w:val="20"/>
              </w:rPr>
              <w:t>Learn mock techniques on spring and other advanced frameworks.</w:t>
            </w:r>
          </w:p>
        </w:tc>
      </w:tr>
      <w:tr w:rsidR="008F21CC" w14:paraId="67AB98E1" w14:textId="77777777" w:rsidTr="008F21CC">
        <w:trPr>
          <w:trHeight w:val="745"/>
        </w:trPr>
        <w:tc>
          <w:tcPr>
            <w:tcW w:w="1096" w:type="dxa"/>
            <w:shd w:val="clear" w:color="auto" w:fill="auto"/>
            <w:vAlign w:val="center"/>
          </w:tcPr>
          <w:p w14:paraId="64052C97" w14:textId="669BD697" w:rsidR="0038302C" w:rsidRDefault="0038302C">
            <w:pPr>
              <w:adjustRightInd w:val="0"/>
              <w:snapToGrid w:val="0"/>
              <w:spacing w:line="300" w:lineRule="auto"/>
              <w:jc w:val="center"/>
              <w:rPr>
                <w:rFonts w:eastAsia="黑体"/>
                <w:color w:val="000000"/>
                <w:sz w:val="24"/>
              </w:rPr>
            </w:pPr>
            <w:r>
              <w:rPr>
                <w:rFonts w:eastAsia="黑体" w:hint="eastAsia"/>
                <w:color w:val="000000"/>
                <w:sz w:val="24"/>
              </w:rPr>
              <w:t>5</w:t>
            </w:r>
          </w:p>
        </w:tc>
        <w:tc>
          <w:tcPr>
            <w:tcW w:w="1978" w:type="dxa"/>
            <w:shd w:val="clear" w:color="auto" w:fill="auto"/>
            <w:vAlign w:val="center"/>
          </w:tcPr>
          <w:p w14:paraId="358C82E9" w14:textId="75146288" w:rsidR="0038302C" w:rsidRDefault="008E12E2" w:rsidP="008E12E2">
            <w:pPr>
              <w:adjustRightInd w:val="0"/>
              <w:snapToGrid w:val="0"/>
              <w:spacing w:line="300" w:lineRule="auto"/>
              <w:rPr>
                <w:rFonts w:eastAsia="黑体"/>
                <w:color w:val="000000"/>
                <w:sz w:val="24"/>
              </w:rPr>
            </w:pPr>
            <w:r>
              <w:rPr>
                <w:sz w:val="20"/>
                <w:szCs w:val="20"/>
              </w:rPr>
              <w:t>N</w:t>
            </w:r>
            <w:r>
              <w:rPr>
                <w:rFonts w:hint="eastAsia"/>
                <w:sz w:val="20"/>
                <w:szCs w:val="20"/>
              </w:rPr>
              <w:t>on-</w:t>
            </w:r>
            <w:r>
              <w:rPr>
                <w:sz w:val="20"/>
                <w:szCs w:val="20"/>
              </w:rPr>
              <w:t>functional testing</w:t>
            </w:r>
          </w:p>
        </w:tc>
        <w:tc>
          <w:tcPr>
            <w:tcW w:w="3118" w:type="dxa"/>
            <w:shd w:val="clear" w:color="auto" w:fill="auto"/>
            <w:vAlign w:val="center"/>
          </w:tcPr>
          <w:p w14:paraId="146FBCE2" w14:textId="77777777" w:rsidR="00531F0A" w:rsidRDefault="00531F0A" w:rsidP="00127D8E">
            <w:pPr>
              <w:numPr>
                <w:ilvl w:val="0"/>
                <w:numId w:val="6"/>
              </w:numPr>
              <w:adjustRightInd w:val="0"/>
              <w:snapToGrid w:val="0"/>
              <w:spacing w:line="276" w:lineRule="auto"/>
              <w:ind w:left="322" w:hanging="322"/>
              <w:rPr>
                <w:sz w:val="20"/>
                <w:szCs w:val="20"/>
              </w:rPr>
            </w:pPr>
            <w:r w:rsidRPr="00531F0A">
              <w:rPr>
                <w:sz w:val="20"/>
                <w:szCs w:val="20"/>
              </w:rPr>
              <w:t>P</w:t>
            </w:r>
            <w:r w:rsidRPr="00531F0A">
              <w:rPr>
                <w:rFonts w:hint="eastAsia"/>
                <w:sz w:val="20"/>
                <w:szCs w:val="20"/>
              </w:rPr>
              <w:t xml:space="preserve">ressure </w:t>
            </w:r>
            <w:r w:rsidRPr="00531F0A">
              <w:rPr>
                <w:sz w:val="20"/>
                <w:szCs w:val="20"/>
              </w:rPr>
              <w:t>testing</w:t>
            </w:r>
          </w:p>
          <w:p w14:paraId="41E0684B" w14:textId="0B0169C9" w:rsidR="0038302C" w:rsidRPr="00531F0A" w:rsidRDefault="00531F0A" w:rsidP="00127D8E">
            <w:pPr>
              <w:numPr>
                <w:ilvl w:val="0"/>
                <w:numId w:val="6"/>
              </w:numPr>
              <w:adjustRightInd w:val="0"/>
              <w:snapToGrid w:val="0"/>
              <w:spacing w:line="276" w:lineRule="auto"/>
              <w:ind w:left="322" w:hanging="322"/>
              <w:rPr>
                <w:sz w:val="20"/>
                <w:szCs w:val="20"/>
              </w:rPr>
            </w:pPr>
            <w:r>
              <w:rPr>
                <w:sz w:val="20"/>
                <w:szCs w:val="20"/>
              </w:rPr>
              <w:t>P</w:t>
            </w:r>
            <w:r>
              <w:rPr>
                <w:rFonts w:hint="eastAsia"/>
                <w:sz w:val="20"/>
                <w:szCs w:val="20"/>
              </w:rPr>
              <w:t xml:space="preserve">erformance </w:t>
            </w:r>
            <w:r>
              <w:rPr>
                <w:sz w:val="20"/>
                <w:szCs w:val="20"/>
              </w:rPr>
              <w:t>testing</w:t>
            </w:r>
          </w:p>
          <w:p w14:paraId="590DDC76" w14:textId="016220E3" w:rsidR="0038302C" w:rsidRDefault="00531F0A" w:rsidP="00657928">
            <w:pPr>
              <w:numPr>
                <w:ilvl w:val="0"/>
                <w:numId w:val="6"/>
              </w:numPr>
              <w:adjustRightInd w:val="0"/>
              <w:snapToGrid w:val="0"/>
              <w:spacing w:line="276" w:lineRule="auto"/>
              <w:ind w:left="322" w:hanging="322"/>
              <w:rPr>
                <w:sz w:val="20"/>
                <w:szCs w:val="20"/>
              </w:rPr>
            </w:pPr>
            <w:r>
              <w:rPr>
                <w:sz w:val="20"/>
                <w:szCs w:val="20"/>
              </w:rPr>
              <w:t>S</w:t>
            </w:r>
            <w:r>
              <w:rPr>
                <w:rFonts w:hint="eastAsia"/>
                <w:sz w:val="20"/>
                <w:szCs w:val="20"/>
              </w:rPr>
              <w:t>afety,</w:t>
            </w:r>
            <w:r>
              <w:rPr>
                <w:sz w:val="20"/>
                <w:szCs w:val="20"/>
              </w:rPr>
              <w:t xml:space="preserve"> reliability testing</w:t>
            </w:r>
          </w:p>
          <w:p w14:paraId="4FB9A7D5" w14:textId="77777777" w:rsidR="0038302C" w:rsidRDefault="00531F0A" w:rsidP="00531F0A">
            <w:pPr>
              <w:numPr>
                <w:ilvl w:val="0"/>
                <w:numId w:val="6"/>
              </w:numPr>
              <w:adjustRightInd w:val="0"/>
              <w:snapToGrid w:val="0"/>
              <w:spacing w:line="276" w:lineRule="auto"/>
              <w:ind w:left="322" w:hanging="322"/>
              <w:rPr>
                <w:sz w:val="20"/>
                <w:szCs w:val="20"/>
              </w:rPr>
            </w:pPr>
            <w:r>
              <w:rPr>
                <w:sz w:val="20"/>
                <w:szCs w:val="20"/>
              </w:rPr>
              <w:t>Acceptance</w:t>
            </w:r>
            <w:r>
              <w:rPr>
                <w:rFonts w:hint="eastAsia"/>
                <w:sz w:val="20"/>
                <w:szCs w:val="20"/>
              </w:rPr>
              <w:t xml:space="preserve"> </w:t>
            </w:r>
            <w:r>
              <w:rPr>
                <w:sz w:val="20"/>
                <w:szCs w:val="20"/>
              </w:rPr>
              <w:t>testing</w:t>
            </w:r>
          </w:p>
          <w:p w14:paraId="6A86E741" w14:textId="74B9696E" w:rsidR="00531F0A" w:rsidRPr="00531F0A" w:rsidRDefault="00531F0A" w:rsidP="00531F0A">
            <w:pPr>
              <w:numPr>
                <w:ilvl w:val="0"/>
                <w:numId w:val="6"/>
              </w:numPr>
              <w:adjustRightInd w:val="0"/>
              <w:snapToGrid w:val="0"/>
              <w:spacing w:line="276" w:lineRule="auto"/>
              <w:ind w:left="322" w:hanging="322"/>
              <w:rPr>
                <w:sz w:val="20"/>
                <w:szCs w:val="20"/>
              </w:rPr>
            </w:pPr>
            <w:r>
              <w:rPr>
                <w:sz w:val="20"/>
                <w:szCs w:val="20"/>
              </w:rPr>
              <w:t xml:space="preserve">Software localization </w:t>
            </w:r>
          </w:p>
        </w:tc>
        <w:tc>
          <w:tcPr>
            <w:tcW w:w="1418" w:type="dxa"/>
            <w:shd w:val="clear" w:color="auto" w:fill="auto"/>
            <w:vAlign w:val="center"/>
          </w:tcPr>
          <w:p w14:paraId="546294CF" w14:textId="75ADE783" w:rsidR="0038302C" w:rsidRDefault="00E02F2A">
            <w:pPr>
              <w:adjustRightInd w:val="0"/>
              <w:snapToGrid w:val="0"/>
              <w:spacing w:line="300" w:lineRule="auto"/>
              <w:rPr>
                <w:rFonts w:eastAsia="黑体"/>
                <w:color w:val="000000"/>
                <w:sz w:val="24"/>
              </w:rPr>
            </w:pPr>
            <w:r>
              <w:rPr>
                <w:rFonts w:eastAsia="黑体" w:hint="eastAsia"/>
                <w:color w:val="000000"/>
                <w:sz w:val="20"/>
                <w:szCs w:val="20"/>
              </w:rPr>
              <w:t>4</w:t>
            </w:r>
          </w:p>
        </w:tc>
        <w:tc>
          <w:tcPr>
            <w:tcW w:w="2976" w:type="dxa"/>
            <w:shd w:val="clear" w:color="auto" w:fill="auto"/>
            <w:vAlign w:val="center"/>
          </w:tcPr>
          <w:p w14:paraId="64F3AE20" w14:textId="2008A984" w:rsidR="0038302C" w:rsidRDefault="007346AE" w:rsidP="007346AE">
            <w:pPr>
              <w:adjustRightInd w:val="0"/>
              <w:snapToGrid w:val="0"/>
              <w:spacing w:line="300" w:lineRule="auto"/>
              <w:rPr>
                <w:rFonts w:eastAsia="黑体"/>
                <w:i/>
                <w:color w:val="000000"/>
                <w:sz w:val="24"/>
              </w:rPr>
            </w:pPr>
            <w:r>
              <w:rPr>
                <w:sz w:val="20"/>
                <w:szCs w:val="20"/>
              </w:rPr>
              <w:t>Know the basic concepts and content of the non-functional testing. Master the techniques and tools for performance testing, and apply them to practical projects.</w:t>
            </w:r>
          </w:p>
        </w:tc>
        <w:tc>
          <w:tcPr>
            <w:tcW w:w="2410" w:type="dxa"/>
            <w:shd w:val="clear" w:color="auto" w:fill="auto"/>
            <w:vAlign w:val="center"/>
          </w:tcPr>
          <w:p w14:paraId="736BF529" w14:textId="444E6786" w:rsidR="0038302C" w:rsidRDefault="00345B8C" w:rsidP="00345B8C">
            <w:pPr>
              <w:adjustRightInd w:val="0"/>
              <w:snapToGrid w:val="0"/>
              <w:spacing w:line="300" w:lineRule="auto"/>
              <w:rPr>
                <w:rFonts w:eastAsia="黑体"/>
                <w:i/>
                <w:color w:val="000000"/>
                <w:sz w:val="24"/>
              </w:rPr>
            </w:pPr>
            <w:r>
              <w:rPr>
                <w:sz w:val="20"/>
                <w:szCs w:val="20"/>
              </w:rPr>
              <w:t>Perform non-functional testing on selected project.</w:t>
            </w:r>
          </w:p>
        </w:tc>
        <w:tc>
          <w:tcPr>
            <w:tcW w:w="1566" w:type="dxa"/>
            <w:shd w:val="clear" w:color="auto" w:fill="auto"/>
            <w:vAlign w:val="center"/>
          </w:tcPr>
          <w:p w14:paraId="0FA9298C" w14:textId="60C461FA" w:rsidR="0038302C" w:rsidRDefault="00FC11A3" w:rsidP="00FC11A3">
            <w:pPr>
              <w:adjustRightInd w:val="0"/>
              <w:snapToGrid w:val="0"/>
              <w:spacing w:line="300" w:lineRule="auto"/>
              <w:rPr>
                <w:rFonts w:eastAsia="黑体"/>
                <w:i/>
                <w:color w:val="000000"/>
                <w:sz w:val="24"/>
              </w:rPr>
            </w:pPr>
            <w:r>
              <w:rPr>
                <w:sz w:val="20"/>
                <w:szCs w:val="20"/>
              </w:rPr>
              <w:t>Independently learn security, acceptance, and localization testing.</w:t>
            </w:r>
          </w:p>
        </w:tc>
      </w:tr>
      <w:tr w:rsidR="008F21CC" w14:paraId="33DA7992" w14:textId="77777777" w:rsidTr="008F21CC">
        <w:trPr>
          <w:trHeight w:val="745"/>
        </w:trPr>
        <w:tc>
          <w:tcPr>
            <w:tcW w:w="1096" w:type="dxa"/>
            <w:shd w:val="clear" w:color="auto" w:fill="auto"/>
            <w:vAlign w:val="center"/>
          </w:tcPr>
          <w:p w14:paraId="13036A8D" w14:textId="3DC97FC6" w:rsidR="0038302C" w:rsidRDefault="0038302C">
            <w:pPr>
              <w:adjustRightInd w:val="0"/>
              <w:snapToGrid w:val="0"/>
              <w:spacing w:line="300" w:lineRule="auto"/>
              <w:jc w:val="center"/>
              <w:rPr>
                <w:rFonts w:eastAsia="黑体"/>
                <w:color w:val="000000"/>
                <w:sz w:val="24"/>
              </w:rPr>
            </w:pPr>
            <w:r>
              <w:rPr>
                <w:rFonts w:eastAsia="黑体" w:hint="eastAsia"/>
                <w:color w:val="000000"/>
                <w:sz w:val="24"/>
              </w:rPr>
              <w:t>6</w:t>
            </w:r>
          </w:p>
        </w:tc>
        <w:tc>
          <w:tcPr>
            <w:tcW w:w="1978" w:type="dxa"/>
            <w:shd w:val="clear" w:color="auto" w:fill="auto"/>
            <w:vAlign w:val="center"/>
          </w:tcPr>
          <w:p w14:paraId="051B70ED" w14:textId="1AB81CF1" w:rsidR="0038302C" w:rsidRDefault="008E12E2">
            <w:pPr>
              <w:adjustRightInd w:val="0"/>
              <w:snapToGrid w:val="0"/>
              <w:spacing w:line="300" w:lineRule="auto"/>
              <w:rPr>
                <w:rFonts w:eastAsia="黑体"/>
                <w:color w:val="000000"/>
                <w:sz w:val="24"/>
              </w:rPr>
            </w:pPr>
            <w:r>
              <w:rPr>
                <w:sz w:val="20"/>
                <w:szCs w:val="20"/>
              </w:rPr>
              <w:t>Software quality assurance process</w:t>
            </w:r>
          </w:p>
        </w:tc>
        <w:tc>
          <w:tcPr>
            <w:tcW w:w="3118" w:type="dxa"/>
            <w:shd w:val="clear" w:color="auto" w:fill="auto"/>
            <w:vAlign w:val="center"/>
          </w:tcPr>
          <w:p w14:paraId="4F0AADFB" w14:textId="66CC3CC5" w:rsidR="0038302C" w:rsidRDefault="00531F0A" w:rsidP="00657928">
            <w:pPr>
              <w:numPr>
                <w:ilvl w:val="0"/>
                <w:numId w:val="7"/>
              </w:numPr>
              <w:adjustRightInd w:val="0"/>
              <w:snapToGrid w:val="0"/>
              <w:spacing w:line="276" w:lineRule="auto"/>
              <w:ind w:left="322" w:hanging="322"/>
              <w:rPr>
                <w:sz w:val="20"/>
                <w:szCs w:val="20"/>
              </w:rPr>
            </w:pPr>
            <w:r>
              <w:rPr>
                <w:sz w:val="20"/>
                <w:szCs w:val="20"/>
              </w:rPr>
              <w:t>Automatic software testing</w:t>
            </w:r>
          </w:p>
          <w:p w14:paraId="67C15903" w14:textId="6F3A0264" w:rsidR="0038302C" w:rsidRDefault="00531F0A" w:rsidP="00657928">
            <w:pPr>
              <w:numPr>
                <w:ilvl w:val="0"/>
                <w:numId w:val="7"/>
              </w:numPr>
              <w:adjustRightInd w:val="0"/>
              <w:snapToGrid w:val="0"/>
              <w:spacing w:line="276" w:lineRule="auto"/>
              <w:ind w:left="322" w:hanging="322"/>
              <w:rPr>
                <w:sz w:val="20"/>
                <w:szCs w:val="20"/>
              </w:rPr>
            </w:pPr>
            <w:r>
              <w:rPr>
                <w:sz w:val="20"/>
                <w:szCs w:val="20"/>
              </w:rPr>
              <w:t>Building testing team and environment</w:t>
            </w:r>
          </w:p>
          <w:p w14:paraId="7F80B854" w14:textId="51706818" w:rsidR="0038302C" w:rsidRDefault="00531F0A" w:rsidP="00657928">
            <w:pPr>
              <w:numPr>
                <w:ilvl w:val="0"/>
                <w:numId w:val="7"/>
              </w:numPr>
              <w:adjustRightInd w:val="0"/>
              <w:snapToGrid w:val="0"/>
              <w:spacing w:line="276" w:lineRule="auto"/>
              <w:ind w:left="322" w:hanging="322"/>
              <w:rPr>
                <w:sz w:val="20"/>
                <w:szCs w:val="20"/>
              </w:rPr>
            </w:pPr>
            <w:r>
              <w:rPr>
                <w:sz w:val="20"/>
                <w:szCs w:val="20"/>
              </w:rPr>
              <w:t>Bug tracking and analyzing</w:t>
            </w:r>
          </w:p>
          <w:p w14:paraId="4D411398" w14:textId="77777777" w:rsidR="0038302C" w:rsidRDefault="00531F0A" w:rsidP="00531F0A">
            <w:pPr>
              <w:numPr>
                <w:ilvl w:val="0"/>
                <w:numId w:val="7"/>
              </w:numPr>
              <w:adjustRightInd w:val="0"/>
              <w:snapToGrid w:val="0"/>
              <w:spacing w:line="276" w:lineRule="auto"/>
              <w:ind w:left="322" w:hanging="322"/>
              <w:rPr>
                <w:sz w:val="20"/>
                <w:szCs w:val="20"/>
              </w:rPr>
            </w:pPr>
            <w:r>
              <w:rPr>
                <w:sz w:val="20"/>
                <w:szCs w:val="20"/>
              </w:rPr>
              <w:t>P</w:t>
            </w:r>
            <w:r>
              <w:rPr>
                <w:rFonts w:hint="eastAsia"/>
                <w:sz w:val="20"/>
                <w:szCs w:val="20"/>
              </w:rPr>
              <w:t>roject management for software testing</w:t>
            </w:r>
          </w:p>
          <w:p w14:paraId="08C7F570" w14:textId="456DD180" w:rsidR="00531F0A" w:rsidRPr="00531F0A" w:rsidRDefault="00531F0A" w:rsidP="00531F0A">
            <w:pPr>
              <w:numPr>
                <w:ilvl w:val="0"/>
                <w:numId w:val="7"/>
              </w:numPr>
              <w:adjustRightInd w:val="0"/>
              <w:snapToGrid w:val="0"/>
              <w:spacing w:line="276" w:lineRule="auto"/>
              <w:ind w:left="322" w:hanging="322"/>
              <w:rPr>
                <w:sz w:val="20"/>
                <w:szCs w:val="20"/>
              </w:rPr>
            </w:pPr>
            <w:r>
              <w:rPr>
                <w:sz w:val="20"/>
                <w:szCs w:val="20"/>
              </w:rPr>
              <w:t>Testing report composition</w:t>
            </w:r>
          </w:p>
        </w:tc>
        <w:tc>
          <w:tcPr>
            <w:tcW w:w="1418" w:type="dxa"/>
            <w:shd w:val="clear" w:color="auto" w:fill="auto"/>
            <w:vAlign w:val="center"/>
          </w:tcPr>
          <w:p w14:paraId="7A1F8C25" w14:textId="6C5243E9" w:rsidR="0038302C" w:rsidRDefault="00E02F2A">
            <w:pPr>
              <w:adjustRightInd w:val="0"/>
              <w:snapToGrid w:val="0"/>
              <w:spacing w:line="300" w:lineRule="auto"/>
              <w:rPr>
                <w:rFonts w:eastAsia="黑体"/>
                <w:color w:val="000000"/>
                <w:sz w:val="24"/>
              </w:rPr>
            </w:pPr>
            <w:r>
              <w:rPr>
                <w:rFonts w:eastAsia="黑体" w:hint="eastAsia"/>
                <w:color w:val="000000"/>
                <w:sz w:val="20"/>
                <w:szCs w:val="20"/>
              </w:rPr>
              <w:t>4</w:t>
            </w:r>
          </w:p>
        </w:tc>
        <w:tc>
          <w:tcPr>
            <w:tcW w:w="2976" w:type="dxa"/>
            <w:shd w:val="clear" w:color="auto" w:fill="auto"/>
            <w:vAlign w:val="center"/>
          </w:tcPr>
          <w:p w14:paraId="27506C11" w14:textId="2F06A101" w:rsidR="0038302C" w:rsidRDefault="00FC11A3" w:rsidP="00FC11A3">
            <w:pPr>
              <w:adjustRightInd w:val="0"/>
              <w:snapToGrid w:val="0"/>
              <w:spacing w:line="300" w:lineRule="auto"/>
              <w:rPr>
                <w:rFonts w:eastAsia="黑体"/>
                <w:i/>
                <w:color w:val="000000"/>
                <w:sz w:val="24"/>
              </w:rPr>
            </w:pPr>
            <w:r>
              <w:rPr>
                <w:sz w:val="20"/>
                <w:szCs w:val="20"/>
              </w:rPr>
              <w:t>Understand the basic concepts and tools of automatic software testing. Understand the whole process management of software quality assurance. Master the writing specification of quality analysis report.</w:t>
            </w:r>
          </w:p>
        </w:tc>
        <w:tc>
          <w:tcPr>
            <w:tcW w:w="2410" w:type="dxa"/>
            <w:shd w:val="clear" w:color="auto" w:fill="auto"/>
            <w:vAlign w:val="center"/>
          </w:tcPr>
          <w:p w14:paraId="534E8F22" w14:textId="77777777" w:rsidR="0038302C" w:rsidRDefault="0038302C">
            <w:pPr>
              <w:adjustRightInd w:val="0"/>
              <w:snapToGrid w:val="0"/>
              <w:spacing w:line="300" w:lineRule="auto"/>
              <w:rPr>
                <w:rFonts w:eastAsia="黑体"/>
                <w:i/>
                <w:color w:val="000000"/>
                <w:sz w:val="24"/>
              </w:rPr>
            </w:pPr>
          </w:p>
        </w:tc>
        <w:tc>
          <w:tcPr>
            <w:tcW w:w="1566" w:type="dxa"/>
            <w:shd w:val="clear" w:color="auto" w:fill="auto"/>
            <w:vAlign w:val="center"/>
          </w:tcPr>
          <w:p w14:paraId="07D5E5B8" w14:textId="79B727BB" w:rsidR="0038302C" w:rsidRDefault="00FC11A3">
            <w:pPr>
              <w:adjustRightInd w:val="0"/>
              <w:snapToGrid w:val="0"/>
              <w:spacing w:line="300" w:lineRule="auto"/>
              <w:rPr>
                <w:rFonts w:eastAsia="黑体"/>
                <w:i/>
                <w:color w:val="000000"/>
                <w:sz w:val="24"/>
              </w:rPr>
            </w:pPr>
            <w:r>
              <w:rPr>
                <w:sz w:val="20"/>
                <w:szCs w:val="20"/>
              </w:rPr>
              <w:t>Study JIRA independently</w:t>
            </w:r>
          </w:p>
        </w:tc>
      </w:tr>
    </w:tbl>
    <w:p w14:paraId="0EBADFF6" w14:textId="77777777" w:rsidR="005C37E7" w:rsidRDefault="005C37E7">
      <w:pPr>
        <w:adjustRightInd w:val="0"/>
        <w:snapToGrid w:val="0"/>
        <w:spacing w:line="300" w:lineRule="auto"/>
        <w:ind w:firstLineChars="150" w:firstLine="360"/>
        <w:rPr>
          <w:rFonts w:eastAsia="黑体"/>
          <w:color w:val="000000"/>
          <w:sz w:val="24"/>
        </w:rPr>
      </w:pPr>
    </w:p>
    <w:p w14:paraId="322EA6BA" w14:textId="77777777" w:rsidR="005C37E7" w:rsidRPr="009614F9" w:rsidRDefault="009614F9">
      <w:pPr>
        <w:adjustRightInd w:val="0"/>
        <w:snapToGrid w:val="0"/>
        <w:spacing w:line="300" w:lineRule="auto"/>
        <w:ind w:firstLineChars="150" w:firstLine="360"/>
        <w:rPr>
          <w:rFonts w:eastAsia="微软雅黑"/>
          <w:b/>
          <w:kern w:val="0"/>
          <w:sz w:val="24"/>
        </w:rPr>
      </w:pPr>
      <w:r w:rsidRPr="009614F9">
        <w:rPr>
          <w:rFonts w:eastAsia="微软雅黑" w:hint="eastAsia"/>
          <w:b/>
          <w:kern w:val="0"/>
          <w:sz w:val="24"/>
        </w:rPr>
        <w:t>2.</w:t>
      </w:r>
      <w:r w:rsidRPr="009614F9">
        <w:rPr>
          <w:rFonts w:eastAsia="微软雅黑"/>
          <w:b/>
          <w:kern w:val="0"/>
          <w:sz w:val="24"/>
        </w:rPr>
        <w:t>Practical Teaching</w:t>
      </w:r>
      <w:r w:rsidRPr="009614F9">
        <w:rPr>
          <w:rFonts w:eastAsia="微软雅黑" w:hint="eastAsia"/>
          <w:b/>
          <w:kern w:val="0"/>
          <w:sz w:val="24"/>
        </w:rPr>
        <w:t xml:space="preserve"> </w:t>
      </w:r>
      <w:r w:rsidRPr="009614F9">
        <w:rPr>
          <w:rFonts w:eastAsia="微软雅黑"/>
          <w:b/>
          <w:kern w:val="0"/>
          <w:sz w:val="24"/>
        </w:rPr>
        <w:t>Arrangement</w:t>
      </w:r>
    </w:p>
    <w:tbl>
      <w:tblPr>
        <w:tblW w:w="1474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45"/>
        <w:gridCol w:w="992"/>
        <w:gridCol w:w="1134"/>
        <w:gridCol w:w="1283"/>
        <w:gridCol w:w="3402"/>
        <w:gridCol w:w="2544"/>
        <w:gridCol w:w="1708"/>
      </w:tblGrid>
      <w:tr w:rsidR="005C37E7" w14:paraId="5A5CFCD2" w14:textId="77777777" w:rsidTr="0075096A">
        <w:trPr>
          <w:trHeight w:val="680"/>
        </w:trPr>
        <w:tc>
          <w:tcPr>
            <w:tcW w:w="1134" w:type="dxa"/>
            <w:vMerge w:val="restart"/>
            <w:vAlign w:val="center"/>
          </w:tcPr>
          <w:p w14:paraId="42BEF68D" w14:textId="77777777" w:rsidR="005C37E7" w:rsidRDefault="009614F9">
            <w:pPr>
              <w:adjustRightInd w:val="0"/>
              <w:snapToGrid w:val="0"/>
              <w:spacing w:line="300" w:lineRule="auto"/>
              <w:jc w:val="center"/>
              <w:rPr>
                <w:color w:val="000000"/>
              </w:rPr>
            </w:pPr>
            <w:r w:rsidRPr="00CC53DE">
              <w:rPr>
                <w:sz w:val="24"/>
              </w:rPr>
              <w:t>Number</w:t>
            </w:r>
          </w:p>
        </w:tc>
        <w:tc>
          <w:tcPr>
            <w:tcW w:w="2545" w:type="dxa"/>
            <w:vMerge w:val="restart"/>
            <w:vAlign w:val="center"/>
          </w:tcPr>
          <w:p w14:paraId="330555EA" w14:textId="77777777" w:rsidR="005C37E7" w:rsidRDefault="009614F9">
            <w:pPr>
              <w:adjustRightInd w:val="0"/>
              <w:snapToGrid w:val="0"/>
              <w:spacing w:line="300" w:lineRule="auto"/>
              <w:jc w:val="center"/>
              <w:rPr>
                <w:color w:val="000000"/>
              </w:rPr>
            </w:pPr>
            <w:r w:rsidRPr="009614F9">
              <w:rPr>
                <w:sz w:val="24"/>
              </w:rPr>
              <w:t>Project Name</w:t>
            </w:r>
          </w:p>
        </w:tc>
        <w:tc>
          <w:tcPr>
            <w:tcW w:w="992" w:type="dxa"/>
            <w:vMerge w:val="restart"/>
            <w:vAlign w:val="center"/>
          </w:tcPr>
          <w:p w14:paraId="6EBDD1EA" w14:textId="77777777" w:rsidR="005C37E7" w:rsidRDefault="009614F9">
            <w:pPr>
              <w:adjustRightInd w:val="0"/>
              <w:snapToGrid w:val="0"/>
              <w:spacing w:line="300" w:lineRule="auto"/>
              <w:jc w:val="center"/>
              <w:rPr>
                <w:color w:val="000000"/>
              </w:rPr>
            </w:pPr>
            <w:r w:rsidRPr="009614F9">
              <w:rPr>
                <w:rFonts w:hint="eastAsia"/>
                <w:sz w:val="24"/>
              </w:rPr>
              <w:t>Class Hours</w:t>
            </w:r>
          </w:p>
        </w:tc>
        <w:tc>
          <w:tcPr>
            <w:tcW w:w="1134" w:type="dxa"/>
            <w:vMerge w:val="restart"/>
            <w:vAlign w:val="center"/>
          </w:tcPr>
          <w:p w14:paraId="032AEB08" w14:textId="77777777" w:rsidR="005C37E7" w:rsidRDefault="009614F9">
            <w:pPr>
              <w:adjustRightInd w:val="0"/>
              <w:snapToGrid w:val="0"/>
              <w:spacing w:line="300" w:lineRule="auto"/>
              <w:jc w:val="center"/>
              <w:rPr>
                <w:color w:val="000000"/>
              </w:rPr>
            </w:pPr>
            <w:r w:rsidRPr="009614F9">
              <w:rPr>
                <w:rFonts w:hint="eastAsia"/>
                <w:sz w:val="24"/>
              </w:rPr>
              <w:t>T</w:t>
            </w:r>
            <w:r w:rsidRPr="009614F9">
              <w:rPr>
                <w:sz w:val="24"/>
              </w:rPr>
              <w:t>ype</w:t>
            </w:r>
          </w:p>
        </w:tc>
        <w:tc>
          <w:tcPr>
            <w:tcW w:w="1283" w:type="dxa"/>
            <w:vMerge w:val="restart"/>
            <w:vAlign w:val="center"/>
          </w:tcPr>
          <w:p w14:paraId="20875079" w14:textId="77777777" w:rsidR="005C37E7" w:rsidRDefault="009614F9">
            <w:pPr>
              <w:adjustRightInd w:val="0"/>
              <w:snapToGrid w:val="0"/>
              <w:spacing w:line="300" w:lineRule="auto"/>
              <w:jc w:val="center"/>
              <w:rPr>
                <w:color w:val="000000"/>
              </w:rPr>
            </w:pPr>
            <w:r w:rsidRPr="009614F9">
              <w:rPr>
                <w:rFonts w:hint="eastAsia"/>
                <w:sz w:val="24"/>
              </w:rPr>
              <w:t>N</w:t>
            </w:r>
            <w:r w:rsidRPr="009614F9">
              <w:rPr>
                <w:sz w:val="24"/>
              </w:rPr>
              <w:t xml:space="preserve">umbers </w:t>
            </w:r>
            <w:r w:rsidRPr="009614F9">
              <w:rPr>
                <w:rFonts w:hint="eastAsia"/>
                <w:sz w:val="24"/>
              </w:rPr>
              <w:t>o</w:t>
            </w:r>
            <w:r w:rsidRPr="009614F9">
              <w:rPr>
                <w:sz w:val="24"/>
              </w:rPr>
              <w:t xml:space="preserve">f People </w:t>
            </w:r>
            <w:r w:rsidRPr="009614F9">
              <w:rPr>
                <w:rFonts w:hint="eastAsia"/>
                <w:sz w:val="24"/>
              </w:rPr>
              <w:t>i</w:t>
            </w:r>
            <w:r w:rsidRPr="009614F9">
              <w:rPr>
                <w:sz w:val="24"/>
              </w:rPr>
              <w:t>n Each Group</w:t>
            </w:r>
          </w:p>
        </w:tc>
        <w:tc>
          <w:tcPr>
            <w:tcW w:w="3402" w:type="dxa"/>
            <w:vMerge w:val="restart"/>
            <w:vAlign w:val="center"/>
          </w:tcPr>
          <w:p w14:paraId="0226FF24" w14:textId="77777777" w:rsidR="005C37E7" w:rsidRDefault="009614F9">
            <w:pPr>
              <w:adjustRightInd w:val="0"/>
              <w:snapToGrid w:val="0"/>
              <w:spacing w:line="300" w:lineRule="auto"/>
              <w:jc w:val="center"/>
              <w:rPr>
                <w:rFonts w:ascii="宋体" w:hAnsi="宋体"/>
                <w:color w:val="000000"/>
                <w:sz w:val="24"/>
              </w:rPr>
            </w:pPr>
            <w:r w:rsidRPr="00A2555F">
              <w:rPr>
                <w:sz w:val="24"/>
              </w:rPr>
              <w:t>Teaching Requirements (The key points, difficulties and methods of teaching should be clarified)</w:t>
            </w:r>
          </w:p>
        </w:tc>
        <w:tc>
          <w:tcPr>
            <w:tcW w:w="4252" w:type="dxa"/>
            <w:gridSpan w:val="2"/>
            <w:vAlign w:val="center"/>
          </w:tcPr>
          <w:p w14:paraId="2D16AFA4" w14:textId="77777777" w:rsidR="005C37E7" w:rsidRDefault="009614F9">
            <w:pPr>
              <w:adjustRightInd w:val="0"/>
              <w:snapToGrid w:val="0"/>
              <w:spacing w:line="300" w:lineRule="auto"/>
              <w:jc w:val="center"/>
              <w:rPr>
                <w:color w:val="000000"/>
                <w:sz w:val="24"/>
              </w:rPr>
            </w:pPr>
            <w:r w:rsidRPr="009614F9">
              <w:rPr>
                <w:rFonts w:hint="eastAsia"/>
                <w:sz w:val="24"/>
              </w:rPr>
              <w:t>S</w:t>
            </w:r>
            <w:r w:rsidRPr="009614F9">
              <w:rPr>
                <w:sz w:val="24"/>
              </w:rPr>
              <w:t>tudents’ Task</w:t>
            </w:r>
          </w:p>
        </w:tc>
      </w:tr>
      <w:tr w:rsidR="00AB28A6" w14:paraId="2BD14E0A" w14:textId="77777777" w:rsidTr="0075096A">
        <w:trPr>
          <w:trHeight w:val="680"/>
        </w:trPr>
        <w:tc>
          <w:tcPr>
            <w:tcW w:w="1134" w:type="dxa"/>
            <w:vMerge/>
            <w:vAlign w:val="center"/>
          </w:tcPr>
          <w:p w14:paraId="3C5BF7C1" w14:textId="77777777" w:rsidR="005C37E7" w:rsidRDefault="005C37E7">
            <w:pPr>
              <w:adjustRightInd w:val="0"/>
              <w:snapToGrid w:val="0"/>
              <w:spacing w:line="300" w:lineRule="auto"/>
              <w:jc w:val="center"/>
            </w:pPr>
          </w:p>
        </w:tc>
        <w:tc>
          <w:tcPr>
            <w:tcW w:w="2545" w:type="dxa"/>
            <w:vMerge/>
            <w:vAlign w:val="center"/>
          </w:tcPr>
          <w:p w14:paraId="2F3C7D6F" w14:textId="77777777" w:rsidR="005C37E7" w:rsidRDefault="005C37E7">
            <w:pPr>
              <w:adjustRightInd w:val="0"/>
              <w:snapToGrid w:val="0"/>
              <w:spacing w:line="300" w:lineRule="auto"/>
              <w:jc w:val="center"/>
            </w:pPr>
          </w:p>
        </w:tc>
        <w:tc>
          <w:tcPr>
            <w:tcW w:w="992" w:type="dxa"/>
            <w:vMerge/>
            <w:vAlign w:val="center"/>
          </w:tcPr>
          <w:p w14:paraId="3EA4C864" w14:textId="77777777" w:rsidR="005C37E7" w:rsidRDefault="005C37E7">
            <w:pPr>
              <w:adjustRightInd w:val="0"/>
              <w:snapToGrid w:val="0"/>
              <w:spacing w:line="300" w:lineRule="auto"/>
              <w:jc w:val="center"/>
            </w:pPr>
          </w:p>
        </w:tc>
        <w:tc>
          <w:tcPr>
            <w:tcW w:w="1134" w:type="dxa"/>
            <w:vMerge/>
            <w:vAlign w:val="center"/>
          </w:tcPr>
          <w:p w14:paraId="52A87F97" w14:textId="77777777" w:rsidR="005C37E7" w:rsidRDefault="005C37E7">
            <w:pPr>
              <w:adjustRightInd w:val="0"/>
              <w:snapToGrid w:val="0"/>
              <w:spacing w:line="300" w:lineRule="auto"/>
              <w:jc w:val="center"/>
            </w:pPr>
          </w:p>
        </w:tc>
        <w:tc>
          <w:tcPr>
            <w:tcW w:w="1283" w:type="dxa"/>
            <w:vMerge/>
            <w:vAlign w:val="center"/>
          </w:tcPr>
          <w:p w14:paraId="2533A6D6" w14:textId="77777777" w:rsidR="005C37E7" w:rsidRDefault="005C37E7">
            <w:pPr>
              <w:adjustRightInd w:val="0"/>
              <w:snapToGrid w:val="0"/>
              <w:spacing w:line="300" w:lineRule="auto"/>
              <w:jc w:val="center"/>
            </w:pPr>
          </w:p>
        </w:tc>
        <w:tc>
          <w:tcPr>
            <w:tcW w:w="3402" w:type="dxa"/>
            <w:vMerge/>
            <w:vAlign w:val="center"/>
          </w:tcPr>
          <w:p w14:paraId="4994378F" w14:textId="77777777" w:rsidR="005C37E7" w:rsidRDefault="005C37E7">
            <w:pPr>
              <w:adjustRightInd w:val="0"/>
              <w:snapToGrid w:val="0"/>
              <w:spacing w:line="300" w:lineRule="auto"/>
              <w:jc w:val="center"/>
            </w:pPr>
          </w:p>
        </w:tc>
        <w:tc>
          <w:tcPr>
            <w:tcW w:w="2544" w:type="dxa"/>
            <w:shd w:val="clear" w:color="auto" w:fill="auto"/>
            <w:vAlign w:val="center"/>
          </w:tcPr>
          <w:p w14:paraId="56243E4B" w14:textId="77777777" w:rsidR="005C37E7" w:rsidRDefault="009614F9">
            <w:pPr>
              <w:adjustRightInd w:val="0"/>
              <w:snapToGrid w:val="0"/>
              <w:spacing w:line="300" w:lineRule="auto"/>
              <w:jc w:val="center"/>
              <w:rPr>
                <w:color w:val="000000"/>
                <w:sz w:val="24"/>
              </w:rPr>
            </w:pPr>
            <w:r w:rsidRPr="00491722">
              <w:rPr>
                <w:sz w:val="24"/>
              </w:rPr>
              <w:t>Assignment Requirements</w:t>
            </w:r>
          </w:p>
        </w:tc>
        <w:tc>
          <w:tcPr>
            <w:tcW w:w="1708" w:type="dxa"/>
            <w:shd w:val="clear" w:color="auto" w:fill="auto"/>
            <w:vAlign w:val="center"/>
          </w:tcPr>
          <w:p w14:paraId="477698D0" w14:textId="77777777" w:rsidR="005C37E7" w:rsidRPr="009614F9" w:rsidRDefault="009614F9" w:rsidP="00822A58">
            <w:pPr>
              <w:adjustRightInd w:val="0"/>
              <w:snapToGrid w:val="0"/>
              <w:spacing w:line="300" w:lineRule="auto"/>
              <w:jc w:val="center"/>
              <w:rPr>
                <w:sz w:val="24"/>
              </w:rPr>
            </w:pPr>
            <w:r>
              <w:rPr>
                <w:sz w:val="24"/>
              </w:rPr>
              <w:t xml:space="preserve">Other </w:t>
            </w:r>
            <w:r>
              <w:rPr>
                <w:rFonts w:hint="eastAsia"/>
                <w:sz w:val="24"/>
              </w:rPr>
              <w:t>R</w:t>
            </w:r>
            <w:r>
              <w:rPr>
                <w:sz w:val="24"/>
              </w:rPr>
              <w:t xml:space="preserve">equirements </w:t>
            </w:r>
            <w:r>
              <w:rPr>
                <w:sz w:val="24"/>
              </w:rPr>
              <w:lastRenderedPageBreak/>
              <w:t>(</w:t>
            </w:r>
            <w:r>
              <w:rPr>
                <w:rFonts w:hint="eastAsia"/>
                <w:sz w:val="24"/>
              </w:rPr>
              <w:t>S</w:t>
            </w:r>
            <w:r>
              <w:rPr>
                <w:sz w:val="24"/>
              </w:rPr>
              <w:t xml:space="preserve">elf-study / </w:t>
            </w:r>
            <w:r>
              <w:rPr>
                <w:rFonts w:hint="eastAsia"/>
                <w:sz w:val="24"/>
              </w:rPr>
              <w:t>D</w:t>
            </w:r>
            <w:r w:rsidRPr="00A2555F">
              <w:rPr>
                <w:sz w:val="24"/>
              </w:rPr>
              <w:t>iscussion)</w:t>
            </w:r>
          </w:p>
        </w:tc>
      </w:tr>
      <w:tr w:rsidR="00AB28A6" w14:paraId="0EA7A0E2" w14:textId="77777777" w:rsidTr="0075096A">
        <w:trPr>
          <w:trHeight w:val="601"/>
        </w:trPr>
        <w:tc>
          <w:tcPr>
            <w:tcW w:w="1134" w:type="dxa"/>
            <w:vAlign w:val="center"/>
          </w:tcPr>
          <w:p w14:paraId="17AB8D62" w14:textId="6CEDA973" w:rsidR="00AB28A6" w:rsidRDefault="00AB28A6">
            <w:pPr>
              <w:adjustRightInd w:val="0"/>
              <w:snapToGrid w:val="0"/>
              <w:spacing w:line="300" w:lineRule="auto"/>
              <w:jc w:val="center"/>
              <w:rPr>
                <w:color w:val="000000"/>
              </w:rPr>
            </w:pPr>
            <w:r>
              <w:rPr>
                <w:rFonts w:hint="eastAsia"/>
                <w:color w:val="000000"/>
              </w:rPr>
              <w:lastRenderedPageBreak/>
              <w:t>1</w:t>
            </w:r>
          </w:p>
        </w:tc>
        <w:tc>
          <w:tcPr>
            <w:tcW w:w="2545" w:type="dxa"/>
            <w:vAlign w:val="center"/>
          </w:tcPr>
          <w:p w14:paraId="2B5BA179" w14:textId="04F94401" w:rsidR="00AB28A6" w:rsidRDefault="003A7965" w:rsidP="003A7965">
            <w:pPr>
              <w:adjustRightInd w:val="0"/>
              <w:snapToGrid w:val="0"/>
              <w:spacing w:line="300" w:lineRule="auto"/>
              <w:jc w:val="center"/>
              <w:rPr>
                <w:color w:val="000000"/>
              </w:rPr>
            </w:pPr>
            <w:r>
              <w:rPr>
                <w:sz w:val="20"/>
                <w:szCs w:val="20"/>
              </w:rPr>
              <w:t>Unit testing tool usage</w:t>
            </w:r>
          </w:p>
        </w:tc>
        <w:tc>
          <w:tcPr>
            <w:tcW w:w="992" w:type="dxa"/>
            <w:vAlign w:val="center"/>
          </w:tcPr>
          <w:p w14:paraId="754E73A0" w14:textId="0120AC7B" w:rsidR="00AB28A6" w:rsidRDefault="003A7965">
            <w:pPr>
              <w:adjustRightInd w:val="0"/>
              <w:snapToGrid w:val="0"/>
              <w:spacing w:line="300" w:lineRule="auto"/>
              <w:jc w:val="center"/>
              <w:rPr>
                <w:color w:val="000000"/>
              </w:rPr>
            </w:pPr>
            <w:r>
              <w:rPr>
                <w:sz w:val="20"/>
                <w:szCs w:val="20"/>
              </w:rPr>
              <w:t>4</w:t>
            </w:r>
          </w:p>
        </w:tc>
        <w:tc>
          <w:tcPr>
            <w:tcW w:w="1134" w:type="dxa"/>
            <w:vAlign w:val="center"/>
          </w:tcPr>
          <w:p w14:paraId="5DB6A4B4" w14:textId="1666A438" w:rsidR="00AB28A6" w:rsidRDefault="00ED691E">
            <w:pPr>
              <w:adjustRightInd w:val="0"/>
              <w:snapToGrid w:val="0"/>
              <w:spacing w:line="300" w:lineRule="auto"/>
              <w:jc w:val="center"/>
              <w:rPr>
                <w:color w:val="000000"/>
              </w:rPr>
            </w:pPr>
            <w:r>
              <w:rPr>
                <w:sz w:val="20"/>
                <w:szCs w:val="20"/>
              </w:rPr>
              <w:t xml:space="preserve">Design </w:t>
            </w:r>
          </w:p>
        </w:tc>
        <w:tc>
          <w:tcPr>
            <w:tcW w:w="1283" w:type="dxa"/>
            <w:vAlign w:val="center"/>
          </w:tcPr>
          <w:p w14:paraId="42D976AA" w14:textId="2B05439F" w:rsidR="00AB28A6" w:rsidRDefault="00AB28A6">
            <w:pPr>
              <w:adjustRightInd w:val="0"/>
              <w:snapToGrid w:val="0"/>
              <w:spacing w:line="300" w:lineRule="auto"/>
              <w:jc w:val="center"/>
              <w:rPr>
                <w:color w:val="000000"/>
              </w:rPr>
            </w:pPr>
            <w:r>
              <w:rPr>
                <w:rFonts w:hint="eastAsia"/>
                <w:sz w:val="20"/>
                <w:szCs w:val="20"/>
              </w:rPr>
              <w:t>1</w:t>
            </w:r>
          </w:p>
        </w:tc>
        <w:tc>
          <w:tcPr>
            <w:tcW w:w="3402" w:type="dxa"/>
            <w:vAlign w:val="center"/>
          </w:tcPr>
          <w:p w14:paraId="2BAA3977" w14:textId="331D97D8" w:rsidR="00AB28A6" w:rsidRDefault="003A7965" w:rsidP="003A7965">
            <w:pPr>
              <w:adjustRightInd w:val="0"/>
              <w:snapToGrid w:val="0"/>
              <w:spacing w:line="300" w:lineRule="auto"/>
              <w:jc w:val="center"/>
              <w:rPr>
                <w:color w:val="000000"/>
              </w:rPr>
            </w:pPr>
            <w:r>
              <w:rPr>
                <w:sz w:val="20"/>
                <w:szCs w:val="20"/>
              </w:rPr>
              <w:t>Performing Junit testing based on the designed test cases</w:t>
            </w:r>
          </w:p>
        </w:tc>
        <w:tc>
          <w:tcPr>
            <w:tcW w:w="2544" w:type="dxa"/>
            <w:vAlign w:val="center"/>
          </w:tcPr>
          <w:p w14:paraId="3C6B5EAD" w14:textId="1BBD30C2" w:rsidR="00AB28A6" w:rsidRDefault="00EE5B65" w:rsidP="00EE5B65">
            <w:pPr>
              <w:adjustRightInd w:val="0"/>
              <w:snapToGrid w:val="0"/>
              <w:spacing w:line="300" w:lineRule="auto"/>
              <w:jc w:val="center"/>
              <w:rPr>
                <w:color w:val="000000"/>
              </w:rPr>
            </w:pPr>
            <w:r>
              <w:rPr>
                <w:color w:val="000000"/>
              </w:rPr>
              <w:t>Finish Junit  based unit testing</w:t>
            </w:r>
          </w:p>
        </w:tc>
        <w:tc>
          <w:tcPr>
            <w:tcW w:w="1708" w:type="dxa"/>
            <w:vAlign w:val="center"/>
          </w:tcPr>
          <w:p w14:paraId="7E1BE185" w14:textId="77777777" w:rsidR="00AB28A6" w:rsidRDefault="00AB28A6">
            <w:pPr>
              <w:adjustRightInd w:val="0"/>
              <w:snapToGrid w:val="0"/>
              <w:spacing w:line="300" w:lineRule="auto"/>
              <w:jc w:val="center"/>
              <w:rPr>
                <w:color w:val="000000"/>
              </w:rPr>
            </w:pPr>
          </w:p>
        </w:tc>
      </w:tr>
      <w:tr w:rsidR="00AB28A6" w14:paraId="37BF66C7" w14:textId="77777777" w:rsidTr="0075096A">
        <w:trPr>
          <w:trHeight w:val="601"/>
        </w:trPr>
        <w:tc>
          <w:tcPr>
            <w:tcW w:w="1134" w:type="dxa"/>
            <w:vAlign w:val="center"/>
          </w:tcPr>
          <w:p w14:paraId="4FD3B16D" w14:textId="25A3DE84" w:rsidR="00AB28A6" w:rsidRDefault="00AB28A6">
            <w:pPr>
              <w:adjustRightInd w:val="0"/>
              <w:snapToGrid w:val="0"/>
              <w:spacing w:line="300" w:lineRule="auto"/>
              <w:jc w:val="center"/>
              <w:rPr>
                <w:color w:val="000000"/>
              </w:rPr>
            </w:pPr>
            <w:r>
              <w:rPr>
                <w:rFonts w:hint="eastAsia"/>
                <w:color w:val="000000"/>
              </w:rPr>
              <w:t>2</w:t>
            </w:r>
          </w:p>
        </w:tc>
        <w:tc>
          <w:tcPr>
            <w:tcW w:w="2545" w:type="dxa"/>
            <w:vAlign w:val="center"/>
          </w:tcPr>
          <w:p w14:paraId="074A8CB3" w14:textId="4D5589AC" w:rsidR="00AB28A6" w:rsidRDefault="003A7965" w:rsidP="003A7965">
            <w:pPr>
              <w:adjustRightInd w:val="0"/>
              <w:snapToGrid w:val="0"/>
              <w:spacing w:line="300" w:lineRule="auto"/>
              <w:jc w:val="center"/>
              <w:rPr>
                <w:color w:val="000000"/>
              </w:rPr>
            </w:pPr>
            <w:r>
              <w:rPr>
                <w:sz w:val="20"/>
                <w:szCs w:val="20"/>
              </w:rPr>
              <w:t>Senior unit testing</w:t>
            </w:r>
          </w:p>
        </w:tc>
        <w:tc>
          <w:tcPr>
            <w:tcW w:w="992" w:type="dxa"/>
            <w:vAlign w:val="center"/>
          </w:tcPr>
          <w:p w14:paraId="52046A4B" w14:textId="6A537997" w:rsidR="00AB28A6" w:rsidRDefault="003A7965">
            <w:pPr>
              <w:adjustRightInd w:val="0"/>
              <w:snapToGrid w:val="0"/>
              <w:spacing w:line="300" w:lineRule="auto"/>
              <w:jc w:val="center"/>
              <w:rPr>
                <w:color w:val="000000"/>
              </w:rPr>
            </w:pPr>
            <w:r>
              <w:rPr>
                <w:sz w:val="20"/>
                <w:szCs w:val="20"/>
              </w:rPr>
              <w:t>4</w:t>
            </w:r>
          </w:p>
        </w:tc>
        <w:tc>
          <w:tcPr>
            <w:tcW w:w="1134" w:type="dxa"/>
            <w:vAlign w:val="center"/>
          </w:tcPr>
          <w:p w14:paraId="0E6EB317" w14:textId="39E443DD" w:rsidR="00AB28A6" w:rsidRDefault="00ED691E">
            <w:pPr>
              <w:adjustRightInd w:val="0"/>
              <w:snapToGrid w:val="0"/>
              <w:spacing w:line="300" w:lineRule="auto"/>
              <w:jc w:val="center"/>
              <w:rPr>
                <w:color w:val="000000"/>
              </w:rPr>
            </w:pPr>
            <w:r>
              <w:rPr>
                <w:sz w:val="20"/>
                <w:szCs w:val="20"/>
              </w:rPr>
              <w:t>Design</w:t>
            </w:r>
          </w:p>
        </w:tc>
        <w:tc>
          <w:tcPr>
            <w:tcW w:w="1283" w:type="dxa"/>
            <w:vAlign w:val="center"/>
          </w:tcPr>
          <w:p w14:paraId="47D925CA" w14:textId="7575D7CC" w:rsidR="00AB28A6" w:rsidRDefault="00AB28A6">
            <w:pPr>
              <w:adjustRightInd w:val="0"/>
              <w:snapToGrid w:val="0"/>
              <w:spacing w:line="300" w:lineRule="auto"/>
              <w:jc w:val="center"/>
              <w:rPr>
                <w:color w:val="000000"/>
              </w:rPr>
            </w:pPr>
            <w:r>
              <w:rPr>
                <w:rFonts w:hint="eastAsia"/>
                <w:sz w:val="20"/>
                <w:szCs w:val="20"/>
              </w:rPr>
              <w:t>1</w:t>
            </w:r>
          </w:p>
        </w:tc>
        <w:tc>
          <w:tcPr>
            <w:tcW w:w="3402" w:type="dxa"/>
            <w:vAlign w:val="center"/>
          </w:tcPr>
          <w:p w14:paraId="708B8534" w14:textId="3D053D53" w:rsidR="00AB28A6" w:rsidRDefault="003A7965" w:rsidP="003A7965">
            <w:pPr>
              <w:adjustRightInd w:val="0"/>
              <w:snapToGrid w:val="0"/>
              <w:spacing w:line="300" w:lineRule="auto"/>
              <w:jc w:val="center"/>
              <w:rPr>
                <w:color w:val="000000"/>
              </w:rPr>
            </w:pPr>
            <w:r>
              <w:rPr>
                <w:sz w:val="20"/>
                <w:szCs w:val="20"/>
              </w:rPr>
              <w:t xml:space="preserve">Using </w:t>
            </w:r>
            <w:proofErr w:type="spellStart"/>
            <w:r>
              <w:rPr>
                <w:sz w:val="20"/>
                <w:szCs w:val="20"/>
              </w:rPr>
              <w:t>EasyMock</w:t>
            </w:r>
            <w:proofErr w:type="spellEnd"/>
            <w:r>
              <w:rPr>
                <w:sz w:val="20"/>
                <w:szCs w:val="20"/>
              </w:rPr>
              <w:t xml:space="preserve"> tools to perform mock based unit testing.</w:t>
            </w:r>
          </w:p>
        </w:tc>
        <w:tc>
          <w:tcPr>
            <w:tcW w:w="2544" w:type="dxa"/>
            <w:vAlign w:val="center"/>
          </w:tcPr>
          <w:p w14:paraId="33821F64" w14:textId="6CD5F438" w:rsidR="00AB28A6" w:rsidRDefault="00EE5B65" w:rsidP="00EE5B65">
            <w:pPr>
              <w:adjustRightInd w:val="0"/>
              <w:snapToGrid w:val="0"/>
              <w:spacing w:line="300" w:lineRule="auto"/>
              <w:jc w:val="center"/>
              <w:rPr>
                <w:color w:val="000000"/>
              </w:rPr>
            </w:pPr>
            <w:r>
              <w:rPr>
                <w:sz w:val="20"/>
                <w:szCs w:val="20"/>
              </w:rPr>
              <w:t xml:space="preserve">Using </w:t>
            </w:r>
            <w:proofErr w:type="spellStart"/>
            <w:r>
              <w:rPr>
                <w:sz w:val="20"/>
                <w:szCs w:val="20"/>
              </w:rPr>
              <w:t>EasyMock</w:t>
            </w:r>
            <w:proofErr w:type="spellEnd"/>
            <w:r>
              <w:rPr>
                <w:sz w:val="20"/>
                <w:szCs w:val="20"/>
              </w:rPr>
              <w:t xml:space="preserve"> to test and complete the report</w:t>
            </w:r>
          </w:p>
        </w:tc>
        <w:tc>
          <w:tcPr>
            <w:tcW w:w="1708" w:type="dxa"/>
            <w:vAlign w:val="center"/>
          </w:tcPr>
          <w:p w14:paraId="21FB10C7" w14:textId="77777777" w:rsidR="00AB28A6" w:rsidRDefault="00AB28A6">
            <w:pPr>
              <w:adjustRightInd w:val="0"/>
              <w:snapToGrid w:val="0"/>
              <w:spacing w:line="300" w:lineRule="auto"/>
              <w:jc w:val="center"/>
              <w:rPr>
                <w:color w:val="000000"/>
              </w:rPr>
            </w:pPr>
          </w:p>
        </w:tc>
      </w:tr>
      <w:tr w:rsidR="00AB28A6" w14:paraId="7806E93A" w14:textId="77777777" w:rsidTr="0075096A">
        <w:trPr>
          <w:trHeight w:val="601"/>
        </w:trPr>
        <w:tc>
          <w:tcPr>
            <w:tcW w:w="1134" w:type="dxa"/>
            <w:vAlign w:val="center"/>
          </w:tcPr>
          <w:p w14:paraId="44D6BAE2" w14:textId="73BBEC48" w:rsidR="00AB28A6" w:rsidRDefault="00AB28A6">
            <w:pPr>
              <w:adjustRightInd w:val="0"/>
              <w:snapToGrid w:val="0"/>
              <w:spacing w:line="300" w:lineRule="auto"/>
              <w:jc w:val="center"/>
              <w:rPr>
                <w:color w:val="000000"/>
              </w:rPr>
            </w:pPr>
            <w:r>
              <w:rPr>
                <w:rFonts w:hint="eastAsia"/>
                <w:color w:val="000000"/>
              </w:rPr>
              <w:t>3</w:t>
            </w:r>
          </w:p>
        </w:tc>
        <w:tc>
          <w:tcPr>
            <w:tcW w:w="2545" w:type="dxa"/>
            <w:vAlign w:val="center"/>
          </w:tcPr>
          <w:p w14:paraId="7CCC3ABA" w14:textId="5B48DDA2" w:rsidR="00AB28A6" w:rsidRDefault="003A7965">
            <w:pPr>
              <w:adjustRightInd w:val="0"/>
              <w:snapToGrid w:val="0"/>
              <w:spacing w:line="300" w:lineRule="auto"/>
              <w:jc w:val="center"/>
              <w:rPr>
                <w:color w:val="000000"/>
              </w:rPr>
            </w:pPr>
            <w:r>
              <w:rPr>
                <w:sz w:val="20"/>
                <w:szCs w:val="20"/>
              </w:rPr>
              <w:t>Integration testing</w:t>
            </w:r>
          </w:p>
        </w:tc>
        <w:tc>
          <w:tcPr>
            <w:tcW w:w="992" w:type="dxa"/>
            <w:vAlign w:val="center"/>
          </w:tcPr>
          <w:p w14:paraId="41F5EE7A" w14:textId="22B75B48" w:rsidR="00AB28A6" w:rsidRDefault="003A7965">
            <w:pPr>
              <w:adjustRightInd w:val="0"/>
              <w:snapToGrid w:val="0"/>
              <w:spacing w:line="300" w:lineRule="auto"/>
              <w:jc w:val="center"/>
              <w:rPr>
                <w:color w:val="000000"/>
              </w:rPr>
            </w:pPr>
            <w:r>
              <w:rPr>
                <w:sz w:val="20"/>
                <w:szCs w:val="20"/>
              </w:rPr>
              <w:t>4</w:t>
            </w:r>
          </w:p>
        </w:tc>
        <w:tc>
          <w:tcPr>
            <w:tcW w:w="1134" w:type="dxa"/>
            <w:vAlign w:val="center"/>
          </w:tcPr>
          <w:p w14:paraId="12CA905F" w14:textId="43CB95BB" w:rsidR="00AB28A6" w:rsidRDefault="00ED691E">
            <w:pPr>
              <w:adjustRightInd w:val="0"/>
              <w:snapToGrid w:val="0"/>
              <w:spacing w:line="300" w:lineRule="auto"/>
              <w:jc w:val="center"/>
              <w:rPr>
                <w:color w:val="000000"/>
              </w:rPr>
            </w:pPr>
            <w:r>
              <w:rPr>
                <w:sz w:val="20"/>
                <w:szCs w:val="20"/>
              </w:rPr>
              <w:t>Design</w:t>
            </w:r>
          </w:p>
        </w:tc>
        <w:tc>
          <w:tcPr>
            <w:tcW w:w="1283" w:type="dxa"/>
            <w:vAlign w:val="center"/>
          </w:tcPr>
          <w:p w14:paraId="00113C05" w14:textId="7477085A" w:rsidR="00AB28A6" w:rsidRDefault="00AB28A6">
            <w:pPr>
              <w:adjustRightInd w:val="0"/>
              <w:snapToGrid w:val="0"/>
              <w:spacing w:line="300" w:lineRule="auto"/>
              <w:jc w:val="center"/>
              <w:rPr>
                <w:color w:val="000000"/>
              </w:rPr>
            </w:pPr>
            <w:r>
              <w:rPr>
                <w:rFonts w:hint="eastAsia"/>
                <w:sz w:val="20"/>
                <w:szCs w:val="20"/>
              </w:rPr>
              <w:t>1</w:t>
            </w:r>
          </w:p>
        </w:tc>
        <w:tc>
          <w:tcPr>
            <w:tcW w:w="3402" w:type="dxa"/>
            <w:vAlign w:val="center"/>
          </w:tcPr>
          <w:p w14:paraId="30384570" w14:textId="5C484423" w:rsidR="00AB28A6" w:rsidRDefault="003A7965">
            <w:pPr>
              <w:adjustRightInd w:val="0"/>
              <w:snapToGrid w:val="0"/>
              <w:spacing w:line="300" w:lineRule="auto"/>
              <w:jc w:val="center"/>
              <w:rPr>
                <w:color w:val="000000"/>
              </w:rPr>
            </w:pPr>
            <w:r>
              <w:rPr>
                <w:sz w:val="20"/>
                <w:szCs w:val="20"/>
              </w:rPr>
              <w:t xml:space="preserve">Performing integration testing based on unit testing and mock </w:t>
            </w:r>
            <w:proofErr w:type="spellStart"/>
            <w:r>
              <w:rPr>
                <w:sz w:val="20"/>
                <w:szCs w:val="20"/>
              </w:rPr>
              <w:t>technqiues</w:t>
            </w:r>
            <w:proofErr w:type="spellEnd"/>
          </w:p>
        </w:tc>
        <w:tc>
          <w:tcPr>
            <w:tcW w:w="2544" w:type="dxa"/>
            <w:vAlign w:val="center"/>
          </w:tcPr>
          <w:p w14:paraId="79CCA750" w14:textId="710066DC" w:rsidR="00AB28A6" w:rsidRDefault="00EE5B65" w:rsidP="00EE5B65">
            <w:pPr>
              <w:adjustRightInd w:val="0"/>
              <w:snapToGrid w:val="0"/>
              <w:spacing w:line="300" w:lineRule="auto"/>
              <w:jc w:val="center"/>
              <w:rPr>
                <w:color w:val="000000"/>
              </w:rPr>
            </w:pPr>
            <w:r>
              <w:rPr>
                <w:sz w:val="20"/>
                <w:szCs w:val="20"/>
              </w:rPr>
              <w:t>Complete the struts and other framework unit testing and finish the report</w:t>
            </w:r>
          </w:p>
        </w:tc>
        <w:tc>
          <w:tcPr>
            <w:tcW w:w="1708" w:type="dxa"/>
            <w:vAlign w:val="center"/>
          </w:tcPr>
          <w:p w14:paraId="3B3B966F" w14:textId="7128A412" w:rsidR="00AB28A6" w:rsidRDefault="00EE5B65" w:rsidP="00EE5B65">
            <w:pPr>
              <w:adjustRightInd w:val="0"/>
              <w:snapToGrid w:val="0"/>
              <w:spacing w:line="300" w:lineRule="auto"/>
              <w:rPr>
                <w:color w:val="000000"/>
              </w:rPr>
            </w:pPr>
            <w:r>
              <w:rPr>
                <w:color w:val="000000"/>
              </w:rPr>
              <w:t>Unit testing on other frameworks</w:t>
            </w:r>
          </w:p>
        </w:tc>
      </w:tr>
      <w:tr w:rsidR="00AB28A6" w14:paraId="088399B7" w14:textId="77777777" w:rsidTr="0075096A">
        <w:trPr>
          <w:trHeight w:val="601"/>
        </w:trPr>
        <w:tc>
          <w:tcPr>
            <w:tcW w:w="1134" w:type="dxa"/>
            <w:vAlign w:val="center"/>
          </w:tcPr>
          <w:p w14:paraId="6DF101F4" w14:textId="52BA751B" w:rsidR="00AB28A6" w:rsidRDefault="00AB28A6">
            <w:pPr>
              <w:adjustRightInd w:val="0"/>
              <w:snapToGrid w:val="0"/>
              <w:spacing w:line="300" w:lineRule="auto"/>
              <w:jc w:val="center"/>
              <w:rPr>
                <w:color w:val="000000"/>
              </w:rPr>
            </w:pPr>
            <w:r>
              <w:rPr>
                <w:rFonts w:hint="eastAsia"/>
                <w:color w:val="000000"/>
              </w:rPr>
              <w:t>4</w:t>
            </w:r>
          </w:p>
        </w:tc>
        <w:tc>
          <w:tcPr>
            <w:tcW w:w="2545" w:type="dxa"/>
            <w:vAlign w:val="center"/>
          </w:tcPr>
          <w:p w14:paraId="51E4ECA5" w14:textId="2AE414FE" w:rsidR="00AB28A6" w:rsidRDefault="003A7965">
            <w:pPr>
              <w:adjustRightInd w:val="0"/>
              <w:snapToGrid w:val="0"/>
              <w:spacing w:line="300" w:lineRule="auto"/>
              <w:jc w:val="center"/>
              <w:rPr>
                <w:color w:val="000000"/>
              </w:rPr>
            </w:pPr>
            <w:r>
              <w:rPr>
                <w:sz w:val="20"/>
                <w:szCs w:val="20"/>
              </w:rPr>
              <w:t>Performance testing</w:t>
            </w:r>
          </w:p>
        </w:tc>
        <w:tc>
          <w:tcPr>
            <w:tcW w:w="992" w:type="dxa"/>
            <w:vAlign w:val="center"/>
          </w:tcPr>
          <w:p w14:paraId="56574B49" w14:textId="74DF6ED5" w:rsidR="00AB28A6" w:rsidRDefault="003A7965">
            <w:pPr>
              <w:adjustRightInd w:val="0"/>
              <w:snapToGrid w:val="0"/>
              <w:spacing w:line="300" w:lineRule="auto"/>
              <w:jc w:val="center"/>
              <w:rPr>
                <w:color w:val="000000"/>
              </w:rPr>
            </w:pPr>
            <w:r>
              <w:rPr>
                <w:sz w:val="20"/>
                <w:szCs w:val="20"/>
              </w:rPr>
              <w:t>4</w:t>
            </w:r>
          </w:p>
        </w:tc>
        <w:tc>
          <w:tcPr>
            <w:tcW w:w="1134" w:type="dxa"/>
            <w:vAlign w:val="center"/>
          </w:tcPr>
          <w:p w14:paraId="6DF00516" w14:textId="3A169EB6" w:rsidR="00AB28A6" w:rsidRDefault="00ED691E">
            <w:pPr>
              <w:adjustRightInd w:val="0"/>
              <w:snapToGrid w:val="0"/>
              <w:spacing w:line="300" w:lineRule="auto"/>
              <w:jc w:val="center"/>
              <w:rPr>
                <w:color w:val="000000"/>
              </w:rPr>
            </w:pPr>
            <w:r>
              <w:rPr>
                <w:sz w:val="20"/>
                <w:szCs w:val="20"/>
              </w:rPr>
              <w:t>Design</w:t>
            </w:r>
          </w:p>
        </w:tc>
        <w:tc>
          <w:tcPr>
            <w:tcW w:w="1283" w:type="dxa"/>
            <w:vAlign w:val="center"/>
          </w:tcPr>
          <w:p w14:paraId="2C000778" w14:textId="7591CEE3" w:rsidR="00AB28A6" w:rsidRDefault="00AB28A6">
            <w:pPr>
              <w:adjustRightInd w:val="0"/>
              <w:snapToGrid w:val="0"/>
              <w:spacing w:line="300" w:lineRule="auto"/>
              <w:jc w:val="center"/>
              <w:rPr>
                <w:color w:val="000000"/>
              </w:rPr>
            </w:pPr>
            <w:r>
              <w:rPr>
                <w:rFonts w:hint="eastAsia"/>
                <w:sz w:val="20"/>
                <w:szCs w:val="20"/>
              </w:rPr>
              <w:t>3-7</w:t>
            </w:r>
          </w:p>
        </w:tc>
        <w:tc>
          <w:tcPr>
            <w:tcW w:w="3402" w:type="dxa"/>
            <w:vAlign w:val="center"/>
          </w:tcPr>
          <w:p w14:paraId="182B3E6B" w14:textId="73688E04" w:rsidR="00AB28A6" w:rsidRDefault="0070383A">
            <w:pPr>
              <w:adjustRightInd w:val="0"/>
              <w:snapToGrid w:val="0"/>
              <w:spacing w:line="300" w:lineRule="auto"/>
              <w:jc w:val="center"/>
              <w:rPr>
                <w:color w:val="000000"/>
              </w:rPr>
            </w:pPr>
            <w:r>
              <w:rPr>
                <w:sz w:val="20"/>
                <w:szCs w:val="20"/>
              </w:rPr>
              <w:t xml:space="preserve">Performance testing based on </w:t>
            </w:r>
            <w:proofErr w:type="spellStart"/>
            <w:r>
              <w:rPr>
                <w:sz w:val="20"/>
                <w:szCs w:val="20"/>
              </w:rPr>
              <w:t>Jprofiler</w:t>
            </w:r>
            <w:proofErr w:type="spellEnd"/>
          </w:p>
        </w:tc>
        <w:tc>
          <w:tcPr>
            <w:tcW w:w="2544" w:type="dxa"/>
            <w:vAlign w:val="center"/>
          </w:tcPr>
          <w:p w14:paraId="4E064EB6" w14:textId="28503D6C" w:rsidR="00AB28A6" w:rsidRDefault="00EE5B65">
            <w:pPr>
              <w:adjustRightInd w:val="0"/>
              <w:snapToGrid w:val="0"/>
              <w:spacing w:line="300" w:lineRule="auto"/>
              <w:jc w:val="center"/>
              <w:rPr>
                <w:color w:val="000000"/>
              </w:rPr>
            </w:pPr>
            <w:r>
              <w:rPr>
                <w:color w:val="000000"/>
              </w:rPr>
              <w:t xml:space="preserve">Complete </w:t>
            </w:r>
            <w:proofErr w:type="spellStart"/>
            <w:r>
              <w:rPr>
                <w:color w:val="000000"/>
              </w:rPr>
              <w:t>JProfiler</w:t>
            </w:r>
            <w:proofErr w:type="spellEnd"/>
            <w:r>
              <w:rPr>
                <w:color w:val="000000"/>
              </w:rPr>
              <w:t xml:space="preserve"> testing and the report</w:t>
            </w:r>
          </w:p>
        </w:tc>
        <w:tc>
          <w:tcPr>
            <w:tcW w:w="1708" w:type="dxa"/>
            <w:vAlign w:val="center"/>
          </w:tcPr>
          <w:p w14:paraId="63066CAA" w14:textId="77777777" w:rsidR="00AB28A6" w:rsidRDefault="00AB28A6">
            <w:pPr>
              <w:adjustRightInd w:val="0"/>
              <w:snapToGrid w:val="0"/>
              <w:spacing w:line="300" w:lineRule="auto"/>
              <w:jc w:val="center"/>
              <w:rPr>
                <w:color w:val="000000"/>
              </w:rPr>
            </w:pPr>
          </w:p>
        </w:tc>
      </w:tr>
      <w:tr w:rsidR="003A7965" w14:paraId="50EED649" w14:textId="77777777" w:rsidTr="0075096A">
        <w:trPr>
          <w:trHeight w:val="601"/>
        </w:trPr>
        <w:tc>
          <w:tcPr>
            <w:tcW w:w="1134" w:type="dxa"/>
            <w:vAlign w:val="center"/>
          </w:tcPr>
          <w:p w14:paraId="0286CB5D" w14:textId="3FEBBC47" w:rsidR="003A7965" w:rsidRDefault="003A7965">
            <w:pPr>
              <w:adjustRightInd w:val="0"/>
              <w:snapToGrid w:val="0"/>
              <w:spacing w:line="300" w:lineRule="auto"/>
              <w:jc w:val="center"/>
              <w:rPr>
                <w:color w:val="000000"/>
              </w:rPr>
            </w:pPr>
            <w:r>
              <w:rPr>
                <w:rFonts w:hint="eastAsia"/>
                <w:color w:val="000000"/>
              </w:rPr>
              <w:t>5</w:t>
            </w:r>
          </w:p>
        </w:tc>
        <w:tc>
          <w:tcPr>
            <w:tcW w:w="2545" w:type="dxa"/>
            <w:vAlign w:val="center"/>
          </w:tcPr>
          <w:p w14:paraId="08346BC8" w14:textId="7D149A26" w:rsidR="003A7965" w:rsidRDefault="003A7965">
            <w:pPr>
              <w:adjustRightInd w:val="0"/>
              <w:snapToGrid w:val="0"/>
              <w:spacing w:line="300" w:lineRule="auto"/>
              <w:jc w:val="center"/>
              <w:rPr>
                <w:color w:val="000000"/>
              </w:rPr>
            </w:pPr>
            <w:r>
              <w:rPr>
                <w:sz w:val="20"/>
                <w:szCs w:val="20"/>
              </w:rPr>
              <w:t>Pressure testing</w:t>
            </w:r>
          </w:p>
        </w:tc>
        <w:tc>
          <w:tcPr>
            <w:tcW w:w="992" w:type="dxa"/>
            <w:vAlign w:val="center"/>
          </w:tcPr>
          <w:p w14:paraId="5E178597" w14:textId="0F1B0787" w:rsidR="003A7965" w:rsidRDefault="003A7965">
            <w:pPr>
              <w:adjustRightInd w:val="0"/>
              <w:snapToGrid w:val="0"/>
              <w:spacing w:line="300" w:lineRule="auto"/>
              <w:jc w:val="center"/>
              <w:rPr>
                <w:color w:val="000000"/>
              </w:rPr>
            </w:pPr>
            <w:r>
              <w:rPr>
                <w:sz w:val="20"/>
                <w:szCs w:val="20"/>
              </w:rPr>
              <w:t>4</w:t>
            </w:r>
          </w:p>
        </w:tc>
        <w:tc>
          <w:tcPr>
            <w:tcW w:w="1134" w:type="dxa"/>
            <w:vAlign w:val="center"/>
          </w:tcPr>
          <w:p w14:paraId="476CC996" w14:textId="1ADB7B4E" w:rsidR="003A7965" w:rsidRDefault="00ED691E">
            <w:pPr>
              <w:adjustRightInd w:val="0"/>
              <w:snapToGrid w:val="0"/>
              <w:spacing w:line="300" w:lineRule="auto"/>
              <w:jc w:val="center"/>
              <w:rPr>
                <w:color w:val="000000"/>
              </w:rPr>
            </w:pPr>
            <w:r>
              <w:rPr>
                <w:sz w:val="20"/>
                <w:szCs w:val="20"/>
              </w:rPr>
              <w:t>Design</w:t>
            </w:r>
          </w:p>
        </w:tc>
        <w:tc>
          <w:tcPr>
            <w:tcW w:w="1283" w:type="dxa"/>
            <w:vAlign w:val="center"/>
          </w:tcPr>
          <w:p w14:paraId="337E64F2" w14:textId="2AEABFD7" w:rsidR="003A7965" w:rsidRDefault="003A7965">
            <w:pPr>
              <w:adjustRightInd w:val="0"/>
              <w:snapToGrid w:val="0"/>
              <w:spacing w:line="300" w:lineRule="auto"/>
              <w:jc w:val="center"/>
              <w:rPr>
                <w:color w:val="000000"/>
              </w:rPr>
            </w:pPr>
            <w:r>
              <w:rPr>
                <w:rFonts w:hint="eastAsia"/>
                <w:sz w:val="20"/>
                <w:szCs w:val="20"/>
              </w:rPr>
              <w:t>3-7</w:t>
            </w:r>
          </w:p>
        </w:tc>
        <w:tc>
          <w:tcPr>
            <w:tcW w:w="3402" w:type="dxa"/>
            <w:vAlign w:val="center"/>
          </w:tcPr>
          <w:p w14:paraId="12F36F82" w14:textId="5039F0A8" w:rsidR="003A7965" w:rsidRDefault="0070383A">
            <w:pPr>
              <w:adjustRightInd w:val="0"/>
              <w:snapToGrid w:val="0"/>
              <w:spacing w:line="300" w:lineRule="auto"/>
              <w:jc w:val="center"/>
              <w:rPr>
                <w:color w:val="000000"/>
              </w:rPr>
            </w:pPr>
            <w:r>
              <w:rPr>
                <w:sz w:val="20"/>
                <w:szCs w:val="20"/>
              </w:rPr>
              <w:t>Pressure testing based on JMeter</w:t>
            </w:r>
          </w:p>
        </w:tc>
        <w:tc>
          <w:tcPr>
            <w:tcW w:w="2544" w:type="dxa"/>
            <w:vAlign w:val="center"/>
          </w:tcPr>
          <w:p w14:paraId="20098EAB" w14:textId="34CC73EE" w:rsidR="003A7965" w:rsidRDefault="00EE5B65">
            <w:pPr>
              <w:adjustRightInd w:val="0"/>
              <w:snapToGrid w:val="0"/>
              <w:spacing w:line="300" w:lineRule="auto"/>
              <w:jc w:val="center"/>
              <w:rPr>
                <w:color w:val="000000"/>
              </w:rPr>
            </w:pPr>
            <w:r>
              <w:rPr>
                <w:color w:val="000000"/>
              </w:rPr>
              <w:t>Complete JMeter testing and the report</w:t>
            </w:r>
          </w:p>
        </w:tc>
        <w:tc>
          <w:tcPr>
            <w:tcW w:w="1708" w:type="dxa"/>
            <w:vAlign w:val="center"/>
          </w:tcPr>
          <w:p w14:paraId="29B2F1B1" w14:textId="77777777" w:rsidR="003A7965" w:rsidRDefault="003A7965">
            <w:pPr>
              <w:adjustRightInd w:val="0"/>
              <w:snapToGrid w:val="0"/>
              <w:spacing w:line="300" w:lineRule="auto"/>
              <w:jc w:val="center"/>
              <w:rPr>
                <w:color w:val="000000"/>
              </w:rPr>
            </w:pPr>
          </w:p>
        </w:tc>
      </w:tr>
      <w:tr w:rsidR="003A7965" w14:paraId="0FBACB3E" w14:textId="77777777" w:rsidTr="0075096A">
        <w:trPr>
          <w:trHeight w:val="687"/>
        </w:trPr>
        <w:tc>
          <w:tcPr>
            <w:tcW w:w="1134" w:type="dxa"/>
            <w:vAlign w:val="center"/>
          </w:tcPr>
          <w:p w14:paraId="6645C21F" w14:textId="5ABCA85B" w:rsidR="003A7965" w:rsidRDefault="003A7965">
            <w:pPr>
              <w:adjustRightInd w:val="0"/>
              <w:snapToGrid w:val="0"/>
              <w:spacing w:line="300" w:lineRule="auto"/>
              <w:jc w:val="center"/>
              <w:rPr>
                <w:color w:val="000000"/>
              </w:rPr>
            </w:pPr>
            <w:r>
              <w:rPr>
                <w:rFonts w:hint="eastAsia"/>
                <w:color w:val="000000"/>
              </w:rPr>
              <w:t>6</w:t>
            </w:r>
          </w:p>
        </w:tc>
        <w:tc>
          <w:tcPr>
            <w:tcW w:w="2545" w:type="dxa"/>
            <w:vAlign w:val="center"/>
          </w:tcPr>
          <w:p w14:paraId="1D35199F" w14:textId="554BCBB0" w:rsidR="003A7965" w:rsidRDefault="003A7965">
            <w:pPr>
              <w:adjustRightInd w:val="0"/>
              <w:snapToGrid w:val="0"/>
              <w:spacing w:line="300" w:lineRule="auto"/>
              <w:jc w:val="center"/>
              <w:rPr>
                <w:color w:val="000000"/>
              </w:rPr>
            </w:pPr>
            <w:r>
              <w:rPr>
                <w:sz w:val="20"/>
                <w:szCs w:val="20"/>
              </w:rPr>
              <w:t>Automatic testing</w:t>
            </w:r>
          </w:p>
        </w:tc>
        <w:tc>
          <w:tcPr>
            <w:tcW w:w="992" w:type="dxa"/>
            <w:vAlign w:val="center"/>
          </w:tcPr>
          <w:p w14:paraId="1924B3FE" w14:textId="6504FB82" w:rsidR="003A7965" w:rsidRDefault="003A7965">
            <w:pPr>
              <w:adjustRightInd w:val="0"/>
              <w:snapToGrid w:val="0"/>
              <w:spacing w:line="300" w:lineRule="auto"/>
              <w:jc w:val="center"/>
              <w:rPr>
                <w:color w:val="000000"/>
              </w:rPr>
            </w:pPr>
            <w:r>
              <w:rPr>
                <w:sz w:val="20"/>
                <w:szCs w:val="20"/>
              </w:rPr>
              <w:t>4</w:t>
            </w:r>
          </w:p>
        </w:tc>
        <w:tc>
          <w:tcPr>
            <w:tcW w:w="1134" w:type="dxa"/>
            <w:vAlign w:val="center"/>
          </w:tcPr>
          <w:p w14:paraId="3019D8D6" w14:textId="7663CCAA" w:rsidR="003A7965" w:rsidRDefault="00ED691E">
            <w:pPr>
              <w:adjustRightInd w:val="0"/>
              <w:snapToGrid w:val="0"/>
              <w:spacing w:line="300" w:lineRule="auto"/>
              <w:jc w:val="center"/>
              <w:rPr>
                <w:color w:val="000000"/>
              </w:rPr>
            </w:pPr>
            <w:r>
              <w:rPr>
                <w:sz w:val="20"/>
                <w:szCs w:val="20"/>
              </w:rPr>
              <w:t>Design</w:t>
            </w:r>
          </w:p>
        </w:tc>
        <w:tc>
          <w:tcPr>
            <w:tcW w:w="1283" w:type="dxa"/>
            <w:vAlign w:val="center"/>
          </w:tcPr>
          <w:p w14:paraId="6AA0611B" w14:textId="0CD82FE5" w:rsidR="003A7965" w:rsidRDefault="003A7965">
            <w:pPr>
              <w:adjustRightInd w:val="0"/>
              <w:snapToGrid w:val="0"/>
              <w:spacing w:line="300" w:lineRule="auto"/>
              <w:jc w:val="center"/>
              <w:rPr>
                <w:color w:val="000000"/>
              </w:rPr>
            </w:pPr>
            <w:r>
              <w:rPr>
                <w:rFonts w:hint="eastAsia"/>
                <w:sz w:val="20"/>
                <w:szCs w:val="20"/>
              </w:rPr>
              <w:t>1</w:t>
            </w:r>
          </w:p>
        </w:tc>
        <w:tc>
          <w:tcPr>
            <w:tcW w:w="3402" w:type="dxa"/>
            <w:vAlign w:val="center"/>
          </w:tcPr>
          <w:p w14:paraId="25BA4112" w14:textId="68E0A85E" w:rsidR="003A7965" w:rsidRDefault="0070383A">
            <w:pPr>
              <w:adjustRightInd w:val="0"/>
              <w:snapToGrid w:val="0"/>
              <w:spacing w:line="300" w:lineRule="auto"/>
              <w:jc w:val="center"/>
              <w:rPr>
                <w:color w:val="000000"/>
              </w:rPr>
            </w:pPr>
            <w:r>
              <w:rPr>
                <w:sz w:val="20"/>
                <w:szCs w:val="20"/>
              </w:rPr>
              <w:t>Completing the automatic testing based HP QTP tool</w:t>
            </w:r>
          </w:p>
        </w:tc>
        <w:tc>
          <w:tcPr>
            <w:tcW w:w="2544" w:type="dxa"/>
            <w:vAlign w:val="center"/>
          </w:tcPr>
          <w:p w14:paraId="755F1778" w14:textId="631C4ADD" w:rsidR="003A7965" w:rsidRDefault="00EE5B65">
            <w:pPr>
              <w:adjustRightInd w:val="0"/>
              <w:snapToGrid w:val="0"/>
              <w:spacing w:line="300" w:lineRule="auto"/>
              <w:jc w:val="center"/>
              <w:rPr>
                <w:color w:val="000000"/>
              </w:rPr>
            </w:pPr>
            <w:r>
              <w:rPr>
                <w:color w:val="000000"/>
              </w:rPr>
              <w:t>Complete QTP testing and the report</w:t>
            </w:r>
          </w:p>
        </w:tc>
        <w:tc>
          <w:tcPr>
            <w:tcW w:w="1708" w:type="dxa"/>
            <w:vAlign w:val="center"/>
          </w:tcPr>
          <w:p w14:paraId="5C143ED1" w14:textId="77777777" w:rsidR="003A7965" w:rsidRDefault="003A7965">
            <w:pPr>
              <w:adjustRightInd w:val="0"/>
              <w:snapToGrid w:val="0"/>
              <w:spacing w:line="300" w:lineRule="auto"/>
              <w:jc w:val="center"/>
              <w:rPr>
                <w:color w:val="000000"/>
              </w:rPr>
            </w:pPr>
          </w:p>
        </w:tc>
      </w:tr>
      <w:tr w:rsidR="003A7965" w14:paraId="5FC5EFBC" w14:textId="77777777" w:rsidTr="0075096A">
        <w:trPr>
          <w:trHeight w:val="601"/>
        </w:trPr>
        <w:tc>
          <w:tcPr>
            <w:tcW w:w="1134" w:type="dxa"/>
            <w:vAlign w:val="center"/>
          </w:tcPr>
          <w:p w14:paraId="702B1304" w14:textId="05360413" w:rsidR="003A7965" w:rsidRDefault="003A7965">
            <w:pPr>
              <w:adjustRightInd w:val="0"/>
              <w:snapToGrid w:val="0"/>
              <w:spacing w:line="300" w:lineRule="auto"/>
              <w:jc w:val="center"/>
              <w:rPr>
                <w:color w:val="000000"/>
              </w:rPr>
            </w:pPr>
            <w:r>
              <w:rPr>
                <w:rFonts w:hint="eastAsia"/>
                <w:color w:val="000000"/>
              </w:rPr>
              <w:t>7</w:t>
            </w:r>
          </w:p>
        </w:tc>
        <w:tc>
          <w:tcPr>
            <w:tcW w:w="2545" w:type="dxa"/>
            <w:vAlign w:val="center"/>
          </w:tcPr>
          <w:p w14:paraId="3F857651" w14:textId="0ECBDBA2" w:rsidR="003A7965" w:rsidRDefault="003A7965">
            <w:pPr>
              <w:adjustRightInd w:val="0"/>
              <w:snapToGrid w:val="0"/>
              <w:spacing w:line="300" w:lineRule="auto"/>
              <w:jc w:val="center"/>
              <w:rPr>
                <w:color w:val="000000"/>
              </w:rPr>
            </w:pPr>
            <w:r>
              <w:rPr>
                <w:sz w:val="20"/>
                <w:szCs w:val="20"/>
              </w:rPr>
              <w:t>Testing process management</w:t>
            </w:r>
          </w:p>
        </w:tc>
        <w:tc>
          <w:tcPr>
            <w:tcW w:w="992" w:type="dxa"/>
            <w:vAlign w:val="center"/>
          </w:tcPr>
          <w:p w14:paraId="7E18D09F" w14:textId="0A643B25" w:rsidR="003A7965" w:rsidRDefault="003A7965">
            <w:pPr>
              <w:adjustRightInd w:val="0"/>
              <w:snapToGrid w:val="0"/>
              <w:spacing w:line="300" w:lineRule="auto"/>
              <w:jc w:val="center"/>
              <w:rPr>
                <w:color w:val="000000"/>
              </w:rPr>
            </w:pPr>
            <w:r>
              <w:rPr>
                <w:sz w:val="20"/>
                <w:szCs w:val="20"/>
              </w:rPr>
              <w:t>4</w:t>
            </w:r>
          </w:p>
        </w:tc>
        <w:tc>
          <w:tcPr>
            <w:tcW w:w="1134" w:type="dxa"/>
            <w:vAlign w:val="center"/>
          </w:tcPr>
          <w:p w14:paraId="190863BE" w14:textId="6394626E" w:rsidR="003A7965" w:rsidRDefault="0075096A">
            <w:pPr>
              <w:adjustRightInd w:val="0"/>
              <w:snapToGrid w:val="0"/>
              <w:spacing w:line="300" w:lineRule="auto"/>
              <w:jc w:val="center"/>
              <w:rPr>
                <w:color w:val="000000"/>
              </w:rPr>
            </w:pPr>
            <w:r>
              <w:rPr>
                <w:sz w:val="20"/>
                <w:szCs w:val="20"/>
              </w:rPr>
              <w:t>Integrated</w:t>
            </w:r>
          </w:p>
        </w:tc>
        <w:tc>
          <w:tcPr>
            <w:tcW w:w="1283" w:type="dxa"/>
            <w:vAlign w:val="center"/>
          </w:tcPr>
          <w:p w14:paraId="71E72CCA" w14:textId="682E387F" w:rsidR="003A7965" w:rsidRDefault="003A7965">
            <w:pPr>
              <w:adjustRightInd w:val="0"/>
              <w:snapToGrid w:val="0"/>
              <w:spacing w:line="300" w:lineRule="auto"/>
              <w:jc w:val="center"/>
              <w:rPr>
                <w:color w:val="000000"/>
              </w:rPr>
            </w:pPr>
            <w:r>
              <w:rPr>
                <w:rFonts w:hint="eastAsia"/>
                <w:sz w:val="20"/>
                <w:szCs w:val="20"/>
              </w:rPr>
              <w:t>3-7</w:t>
            </w:r>
          </w:p>
        </w:tc>
        <w:tc>
          <w:tcPr>
            <w:tcW w:w="3402" w:type="dxa"/>
            <w:vAlign w:val="center"/>
          </w:tcPr>
          <w:p w14:paraId="4CAE2723" w14:textId="77A4CE85" w:rsidR="003A7965" w:rsidRDefault="00EE5B65" w:rsidP="00EE5B65">
            <w:pPr>
              <w:adjustRightInd w:val="0"/>
              <w:snapToGrid w:val="0"/>
              <w:spacing w:line="300" w:lineRule="auto"/>
              <w:jc w:val="center"/>
              <w:rPr>
                <w:color w:val="000000"/>
              </w:rPr>
            </w:pPr>
            <w:r>
              <w:rPr>
                <w:sz w:val="20"/>
                <w:szCs w:val="20"/>
              </w:rPr>
              <w:t>Using JIRA to manage the whole process of software testing.</w:t>
            </w:r>
          </w:p>
        </w:tc>
        <w:tc>
          <w:tcPr>
            <w:tcW w:w="2544" w:type="dxa"/>
            <w:vAlign w:val="center"/>
          </w:tcPr>
          <w:p w14:paraId="502036F7" w14:textId="77777777" w:rsidR="003A7965" w:rsidRDefault="003A7965">
            <w:pPr>
              <w:adjustRightInd w:val="0"/>
              <w:snapToGrid w:val="0"/>
              <w:spacing w:line="300" w:lineRule="auto"/>
              <w:jc w:val="center"/>
              <w:rPr>
                <w:color w:val="000000"/>
              </w:rPr>
            </w:pPr>
          </w:p>
        </w:tc>
        <w:tc>
          <w:tcPr>
            <w:tcW w:w="1708" w:type="dxa"/>
            <w:vAlign w:val="center"/>
          </w:tcPr>
          <w:p w14:paraId="7EE985FB" w14:textId="3C8014D8" w:rsidR="003A7965" w:rsidRDefault="00EE5B65">
            <w:pPr>
              <w:adjustRightInd w:val="0"/>
              <w:snapToGrid w:val="0"/>
              <w:spacing w:line="300" w:lineRule="auto"/>
              <w:jc w:val="center"/>
              <w:rPr>
                <w:color w:val="000000"/>
              </w:rPr>
            </w:pPr>
            <w:r>
              <w:rPr>
                <w:color w:val="000000"/>
              </w:rPr>
              <w:t>Learn JIRA independently</w:t>
            </w:r>
          </w:p>
        </w:tc>
      </w:tr>
      <w:tr w:rsidR="003A7965" w14:paraId="0BD1E23D" w14:textId="77777777" w:rsidTr="0075096A">
        <w:trPr>
          <w:trHeight w:val="601"/>
        </w:trPr>
        <w:tc>
          <w:tcPr>
            <w:tcW w:w="1134" w:type="dxa"/>
            <w:vAlign w:val="center"/>
          </w:tcPr>
          <w:p w14:paraId="721DB620" w14:textId="04DE8BA3" w:rsidR="003A7965" w:rsidRDefault="003A7965">
            <w:pPr>
              <w:adjustRightInd w:val="0"/>
              <w:snapToGrid w:val="0"/>
              <w:spacing w:line="300" w:lineRule="auto"/>
              <w:jc w:val="center"/>
              <w:rPr>
                <w:color w:val="000000"/>
              </w:rPr>
            </w:pPr>
            <w:r>
              <w:rPr>
                <w:rFonts w:hint="eastAsia"/>
                <w:color w:val="000000"/>
              </w:rPr>
              <w:t>8</w:t>
            </w:r>
          </w:p>
        </w:tc>
        <w:tc>
          <w:tcPr>
            <w:tcW w:w="2545" w:type="dxa"/>
            <w:vAlign w:val="center"/>
          </w:tcPr>
          <w:p w14:paraId="78E0D119" w14:textId="3649DA96" w:rsidR="003A7965" w:rsidRDefault="003A7965">
            <w:pPr>
              <w:adjustRightInd w:val="0"/>
              <w:snapToGrid w:val="0"/>
              <w:spacing w:line="300" w:lineRule="auto"/>
              <w:jc w:val="center"/>
              <w:rPr>
                <w:color w:val="000000"/>
              </w:rPr>
            </w:pPr>
            <w:r>
              <w:rPr>
                <w:sz w:val="20"/>
                <w:szCs w:val="20"/>
              </w:rPr>
              <w:t>Testing report composition</w:t>
            </w:r>
          </w:p>
        </w:tc>
        <w:tc>
          <w:tcPr>
            <w:tcW w:w="992" w:type="dxa"/>
            <w:vAlign w:val="center"/>
          </w:tcPr>
          <w:p w14:paraId="63C2A670" w14:textId="566D9DB4" w:rsidR="003A7965" w:rsidRDefault="003A7965">
            <w:pPr>
              <w:adjustRightInd w:val="0"/>
              <w:snapToGrid w:val="0"/>
              <w:spacing w:line="300" w:lineRule="auto"/>
              <w:jc w:val="center"/>
              <w:rPr>
                <w:color w:val="000000"/>
              </w:rPr>
            </w:pPr>
            <w:r>
              <w:rPr>
                <w:sz w:val="20"/>
                <w:szCs w:val="20"/>
              </w:rPr>
              <w:t>4</w:t>
            </w:r>
          </w:p>
        </w:tc>
        <w:tc>
          <w:tcPr>
            <w:tcW w:w="1134" w:type="dxa"/>
            <w:vAlign w:val="center"/>
          </w:tcPr>
          <w:p w14:paraId="3D78085B" w14:textId="2414867F" w:rsidR="003A7965" w:rsidRDefault="0075096A">
            <w:pPr>
              <w:adjustRightInd w:val="0"/>
              <w:snapToGrid w:val="0"/>
              <w:spacing w:line="300" w:lineRule="auto"/>
              <w:jc w:val="center"/>
              <w:rPr>
                <w:color w:val="000000"/>
              </w:rPr>
            </w:pPr>
            <w:r>
              <w:rPr>
                <w:sz w:val="20"/>
                <w:szCs w:val="20"/>
              </w:rPr>
              <w:t>Integrated</w:t>
            </w:r>
          </w:p>
        </w:tc>
        <w:tc>
          <w:tcPr>
            <w:tcW w:w="1283" w:type="dxa"/>
            <w:vAlign w:val="center"/>
          </w:tcPr>
          <w:p w14:paraId="40E55397" w14:textId="2E07CDBF" w:rsidR="003A7965" w:rsidRDefault="003A7965">
            <w:pPr>
              <w:adjustRightInd w:val="0"/>
              <w:snapToGrid w:val="0"/>
              <w:spacing w:line="300" w:lineRule="auto"/>
              <w:jc w:val="center"/>
              <w:rPr>
                <w:color w:val="000000"/>
              </w:rPr>
            </w:pPr>
            <w:r>
              <w:rPr>
                <w:rFonts w:hint="eastAsia"/>
                <w:sz w:val="20"/>
                <w:szCs w:val="20"/>
              </w:rPr>
              <w:t>3-7</w:t>
            </w:r>
          </w:p>
        </w:tc>
        <w:tc>
          <w:tcPr>
            <w:tcW w:w="3402" w:type="dxa"/>
            <w:vAlign w:val="center"/>
          </w:tcPr>
          <w:p w14:paraId="38C49B1A" w14:textId="126AF95E" w:rsidR="003A7965" w:rsidRDefault="00EE5B65">
            <w:pPr>
              <w:adjustRightInd w:val="0"/>
              <w:snapToGrid w:val="0"/>
              <w:spacing w:line="300" w:lineRule="auto"/>
              <w:jc w:val="center"/>
              <w:rPr>
                <w:color w:val="000000"/>
              </w:rPr>
            </w:pPr>
            <w:r>
              <w:rPr>
                <w:sz w:val="20"/>
                <w:szCs w:val="20"/>
              </w:rPr>
              <w:t>Composing the final testing report based on the specification</w:t>
            </w:r>
          </w:p>
        </w:tc>
        <w:tc>
          <w:tcPr>
            <w:tcW w:w="2544" w:type="dxa"/>
            <w:vAlign w:val="center"/>
          </w:tcPr>
          <w:p w14:paraId="697F06B7" w14:textId="28E819E1" w:rsidR="003A7965" w:rsidRDefault="00EE5B65">
            <w:pPr>
              <w:adjustRightInd w:val="0"/>
              <w:snapToGrid w:val="0"/>
              <w:spacing w:line="300" w:lineRule="auto"/>
              <w:jc w:val="center"/>
              <w:rPr>
                <w:color w:val="000000"/>
              </w:rPr>
            </w:pPr>
            <w:r>
              <w:rPr>
                <w:color w:val="000000"/>
              </w:rPr>
              <w:t>Finish the final report</w:t>
            </w:r>
          </w:p>
        </w:tc>
        <w:tc>
          <w:tcPr>
            <w:tcW w:w="1708" w:type="dxa"/>
            <w:vAlign w:val="center"/>
          </w:tcPr>
          <w:p w14:paraId="49318541" w14:textId="77777777" w:rsidR="003A7965" w:rsidRDefault="003A7965">
            <w:pPr>
              <w:adjustRightInd w:val="0"/>
              <w:snapToGrid w:val="0"/>
              <w:spacing w:line="300" w:lineRule="auto"/>
              <w:jc w:val="center"/>
              <w:rPr>
                <w:color w:val="000000"/>
              </w:rPr>
            </w:pPr>
          </w:p>
        </w:tc>
      </w:tr>
    </w:tbl>
    <w:p w14:paraId="3C2E4C28" w14:textId="77777777" w:rsidR="005C37E7" w:rsidRDefault="005C37E7">
      <w:pPr>
        <w:adjustRightInd w:val="0"/>
        <w:snapToGrid w:val="0"/>
        <w:spacing w:line="300" w:lineRule="auto"/>
        <w:rPr>
          <w:rFonts w:eastAsia="黑体"/>
          <w:color w:val="0000FF"/>
          <w:sz w:val="24"/>
        </w:rPr>
      </w:pPr>
    </w:p>
    <w:p w14:paraId="572C7E8F" w14:textId="2C1FA3E2" w:rsidR="005C37E7" w:rsidRPr="00D17221" w:rsidRDefault="009614F9">
      <w:pPr>
        <w:adjustRightInd w:val="0"/>
        <w:snapToGrid w:val="0"/>
        <w:spacing w:line="300" w:lineRule="auto"/>
        <w:rPr>
          <w:i/>
          <w:color w:val="0000FF"/>
          <w:szCs w:val="21"/>
        </w:rPr>
      </w:pPr>
      <w:r w:rsidRPr="009614F9">
        <w:rPr>
          <w:rFonts w:hint="eastAsia"/>
          <w:b/>
          <w:sz w:val="24"/>
        </w:rPr>
        <w:t>IV.</w:t>
      </w:r>
      <w:r w:rsidRPr="009614F9">
        <w:rPr>
          <w:b/>
          <w:sz w:val="24"/>
        </w:rPr>
        <w:t xml:space="preserve"> Assessment Methods and </w:t>
      </w:r>
      <w:r w:rsidRPr="009614F9">
        <w:rPr>
          <w:rFonts w:hint="eastAsia"/>
          <w:b/>
          <w:sz w:val="24"/>
        </w:rPr>
        <w:t>P</w:t>
      </w:r>
      <w:r w:rsidRPr="009614F9">
        <w:rPr>
          <w:b/>
          <w:sz w:val="24"/>
        </w:rPr>
        <w:t xml:space="preserve">erformance </w:t>
      </w:r>
      <w:r w:rsidRPr="009614F9">
        <w:rPr>
          <w:rFonts w:hint="eastAsia"/>
          <w:b/>
          <w:sz w:val="24"/>
        </w:rPr>
        <w:t>E</w:t>
      </w:r>
      <w:r w:rsidRPr="009614F9">
        <w:rPr>
          <w:b/>
          <w:sz w:val="24"/>
        </w:rPr>
        <w:t xml:space="preserve">valuation </w:t>
      </w:r>
      <w:r w:rsidRPr="009614F9">
        <w:rPr>
          <w:rFonts w:hint="eastAsia"/>
          <w:b/>
          <w:sz w:val="24"/>
        </w:rPr>
        <w:t>M</w:t>
      </w:r>
      <w:r w:rsidRPr="009614F9">
        <w:rPr>
          <w:b/>
          <w:sz w:val="24"/>
        </w:rPr>
        <w:t>ethods</w:t>
      </w:r>
    </w:p>
    <w:p w14:paraId="54DECFC5" w14:textId="663E7F1F" w:rsidR="00270968" w:rsidRDefault="00F7128B" w:rsidP="00270968">
      <w:pPr>
        <w:spacing w:line="360" w:lineRule="auto"/>
        <w:ind w:firstLine="480"/>
        <w:rPr>
          <w:rFonts w:hAnsi="宋体"/>
          <w:sz w:val="22"/>
        </w:rPr>
      </w:pPr>
      <w:r>
        <w:rPr>
          <w:rFonts w:hAnsi="宋体"/>
          <w:sz w:val="22"/>
        </w:rPr>
        <w:t xml:space="preserve">The assessment of this course focuses on the </w:t>
      </w:r>
      <w:r w:rsidR="009B4707">
        <w:rPr>
          <w:rFonts w:hAnsi="宋体" w:hint="eastAsia"/>
          <w:sz w:val="22"/>
        </w:rPr>
        <w:t xml:space="preserve">procedure. </w:t>
      </w:r>
      <w:r w:rsidR="0022266A">
        <w:rPr>
          <w:rFonts w:hAnsi="宋体" w:hint="eastAsia"/>
          <w:sz w:val="22"/>
        </w:rPr>
        <w:t xml:space="preserve">The final score consists of two main parts, i.e., the </w:t>
      </w:r>
      <w:r w:rsidR="00B6762E">
        <w:rPr>
          <w:rFonts w:hAnsi="宋体" w:hint="eastAsia"/>
          <w:sz w:val="22"/>
        </w:rPr>
        <w:t xml:space="preserve">formative </w:t>
      </w:r>
      <w:r w:rsidR="0022266A">
        <w:rPr>
          <w:rFonts w:hAnsi="宋体" w:hint="eastAsia"/>
          <w:sz w:val="22"/>
        </w:rPr>
        <w:t xml:space="preserve">score and the score for the final exam, and each of them accounts for 50% of the final score. </w:t>
      </w:r>
      <w:r w:rsidR="00B6762E">
        <w:rPr>
          <w:rFonts w:hAnsi="宋体" w:hint="eastAsia"/>
          <w:sz w:val="22"/>
        </w:rPr>
        <w:t>Note that</w:t>
      </w:r>
      <w:r w:rsidR="006F337A">
        <w:rPr>
          <w:rFonts w:hAnsi="宋体"/>
          <w:sz w:val="22"/>
        </w:rPr>
        <w:t xml:space="preserve">, </w:t>
      </w:r>
      <w:r w:rsidR="00B6762E">
        <w:rPr>
          <w:rFonts w:hAnsi="宋体" w:hint="eastAsia"/>
          <w:sz w:val="22"/>
        </w:rPr>
        <w:t>formative</w:t>
      </w:r>
      <w:r w:rsidR="006F337A">
        <w:rPr>
          <w:rFonts w:hAnsi="宋体"/>
          <w:sz w:val="22"/>
        </w:rPr>
        <w:t xml:space="preserve"> score</w:t>
      </w:r>
      <w:r w:rsidR="00B6762E">
        <w:rPr>
          <w:rFonts w:hAnsi="宋体" w:hint="eastAsia"/>
          <w:sz w:val="22"/>
        </w:rPr>
        <w:t xml:space="preserve"> mainly </w:t>
      </w:r>
      <w:r w:rsidR="00B6762E">
        <w:rPr>
          <w:rFonts w:hAnsi="宋体"/>
          <w:sz w:val="22"/>
        </w:rPr>
        <w:t>refers</w:t>
      </w:r>
      <w:r w:rsidR="00B6762E">
        <w:rPr>
          <w:rFonts w:hAnsi="宋体" w:hint="eastAsia"/>
          <w:sz w:val="22"/>
        </w:rPr>
        <w:t xml:space="preserve"> to the evaluation on the homework, experiments and discussions. </w:t>
      </w:r>
      <w:r w:rsidR="00DD4206">
        <w:rPr>
          <w:rFonts w:hAnsi="宋体" w:hint="eastAsia"/>
          <w:sz w:val="22"/>
        </w:rPr>
        <w:t xml:space="preserve">Specifically, the evaluation ratio and basic requirements </w:t>
      </w:r>
      <w:r w:rsidR="00F50D35">
        <w:rPr>
          <w:rFonts w:hAnsi="宋体" w:hint="eastAsia"/>
          <w:sz w:val="22"/>
        </w:rPr>
        <w:t xml:space="preserve">for formative score </w:t>
      </w:r>
      <w:r w:rsidR="00DD4206">
        <w:rPr>
          <w:rFonts w:hAnsi="宋体" w:hint="eastAsia"/>
          <w:sz w:val="22"/>
        </w:rPr>
        <w:t>are detailed as follows:</w:t>
      </w:r>
    </w:p>
    <w:p w14:paraId="02D59B07" w14:textId="4051BB4E" w:rsidR="00270968" w:rsidRDefault="00270968" w:rsidP="00270968">
      <w:pPr>
        <w:spacing w:line="360" w:lineRule="auto"/>
        <w:ind w:firstLine="480"/>
        <w:rPr>
          <w:rFonts w:hAnsi="宋体"/>
          <w:sz w:val="22"/>
        </w:rPr>
      </w:pPr>
      <w:r>
        <w:rPr>
          <w:rFonts w:hAnsi="宋体" w:hint="eastAsia"/>
          <w:sz w:val="22"/>
        </w:rPr>
        <w:t>（</w:t>
      </w:r>
      <w:r>
        <w:rPr>
          <w:rFonts w:hAnsi="宋体" w:hint="eastAsia"/>
          <w:sz w:val="22"/>
        </w:rPr>
        <w:t>1</w:t>
      </w:r>
      <w:r>
        <w:rPr>
          <w:rFonts w:hAnsi="宋体" w:hint="eastAsia"/>
          <w:sz w:val="22"/>
        </w:rPr>
        <w:t>）</w:t>
      </w:r>
      <w:r w:rsidR="00F50D35">
        <w:rPr>
          <w:rFonts w:hAnsi="宋体" w:hint="eastAsia"/>
          <w:sz w:val="22"/>
        </w:rPr>
        <w:t xml:space="preserve">homework </w:t>
      </w:r>
      <w:r>
        <w:rPr>
          <w:rFonts w:hAnsi="宋体" w:hint="eastAsia"/>
          <w:sz w:val="22"/>
        </w:rPr>
        <w:t>+</w:t>
      </w:r>
      <w:r w:rsidR="00F50D35">
        <w:rPr>
          <w:rFonts w:hAnsi="宋体" w:hint="eastAsia"/>
          <w:sz w:val="22"/>
        </w:rPr>
        <w:t xml:space="preserve"> the project report</w:t>
      </w:r>
      <w:r>
        <w:rPr>
          <w:rFonts w:hAnsi="宋体" w:hint="eastAsia"/>
          <w:sz w:val="22"/>
        </w:rPr>
        <w:t>：</w:t>
      </w:r>
      <w:r w:rsidR="00F50D35">
        <w:rPr>
          <w:rFonts w:hAnsi="宋体" w:hint="eastAsia"/>
          <w:sz w:val="22"/>
        </w:rPr>
        <w:t xml:space="preserve">accounts for </w:t>
      </w:r>
      <w:r>
        <w:rPr>
          <w:rFonts w:hAnsi="宋体" w:hint="eastAsia"/>
          <w:sz w:val="22"/>
        </w:rPr>
        <w:t>80%</w:t>
      </w:r>
      <w:r w:rsidR="00F50D35">
        <w:rPr>
          <w:rFonts w:hAnsi="宋体" w:hint="eastAsia"/>
          <w:sz w:val="22"/>
        </w:rPr>
        <w:t xml:space="preserve"> of the formative score. Requirements</w:t>
      </w:r>
      <w:r>
        <w:rPr>
          <w:rFonts w:hAnsi="宋体" w:hint="eastAsia"/>
          <w:sz w:val="22"/>
        </w:rPr>
        <w:t>：</w:t>
      </w:r>
      <w:r w:rsidR="00F50D35">
        <w:rPr>
          <w:rFonts w:hAnsi="宋体" w:hint="eastAsia"/>
          <w:sz w:val="22"/>
        </w:rPr>
        <w:t>there will be at least one homework assignment and a project report, and</w:t>
      </w:r>
      <w:r w:rsidR="00DA010E">
        <w:rPr>
          <w:rFonts w:hAnsi="宋体" w:hint="eastAsia"/>
          <w:sz w:val="22"/>
        </w:rPr>
        <w:t xml:space="preserve"> to</w:t>
      </w:r>
      <w:r w:rsidR="00DA010E">
        <w:rPr>
          <w:rFonts w:hAnsi="宋体"/>
          <w:sz w:val="22"/>
        </w:rPr>
        <w:t xml:space="preserve"> finish the analysis report</w:t>
      </w:r>
      <w:r w:rsidR="00F50D35">
        <w:rPr>
          <w:rFonts w:hAnsi="宋体" w:hint="eastAsia"/>
          <w:sz w:val="22"/>
        </w:rPr>
        <w:t xml:space="preserve"> the students are required to learn some extra knowledge by surveying technical reports. </w:t>
      </w:r>
      <w:r w:rsidR="006204BA">
        <w:rPr>
          <w:rFonts w:hAnsi="宋体"/>
          <w:sz w:val="22"/>
        </w:rPr>
        <w:t>Moreover, each report for the experiments must be included into the final report. Through composing this report, the ability engineering problem analysis, experiment evaluation design and the report composition will be improved.</w:t>
      </w:r>
    </w:p>
    <w:p w14:paraId="57A90294" w14:textId="1A965847" w:rsidR="00270968" w:rsidRDefault="00270968" w:rsidP="00270968">
      <w:pPr>
        <w:spacing w:line="360" w:lineRule="auto"/>
        <w:ind w:firstLine="480"/>
        <w:rPr>
          <w:rFonts w:hAnsi="宋体"/>
          <w:sz w:val="22"/>
        </w:rPr>
      </w:pPr>
      <w:r>
        <w:rPr>
          <w:rFonts w:hAnsi="宋体" w:hint="eastAsia"/>
          <w:sz w:val="22"/>
        </w:rPr>
        <w:lastRenderedPageBreak/>
        <w:t>（</w:t>
      </w:r>
      <w:r>
        <w:rPr>
          <w:rFonts w:hAnsi="宋体" w:hint="eastAsia"/>
          <w:sz w:val="22"/>
        </w:rPr>
        <w:t>2</w:t>
      </w:r>
      <w:r>
        <w:rPr>
          <w:rFonts w:hAnsi="宋体" w:hint="eastAsia"/>
          <w:sz w:val="22"/>
        </w:rPr>
        <w:t>）</w:t>
      </w:r>
      <w:r w:rsidR="00910675">
        <w:rPr>
          <w:rFonts w:hAnsi="宋体"/>
          <w:sz w:val="22"/>
        </w:rPr>
        <w:t xml:space="preserve">Discussion: </w:t>
      </w:r>
      <w:r w:rsidR="008F5014">
        <w:rPr>
          <w:rFonts w:hAnsi="宋体"/>
          <w:sz w:val="22"/>
        </w:rPr>
        <w:t xml:space="preserve">accounts for 20% of the formative score. Requirement: </w:t>
      </w:r>
      <w:r w:rsidR="00FC6533">
        <w:rPr>
          <w:rFonts w:hAnsi="宋体"/>
          <w:sz w:val="22"/>
        </w:rPr>
        <w:t>the teacher organizes at least one discussion</w:t>
      </w:r>
      <w:r w:rsidR="00ED5858">
        <w:rPr>
          <w:rFonts w:hAnsi="宋体"/>
          <w:sz w:val="22"/>
        </w:rPr>
        <w:t xml:space="preserve">, and mainly </w:t>
      </w:r>
      <w:r w:rsidR="00BE48F3">
        <w:rPr>
          <w:rFonts w:hAnsi="宋体" w:hint="eastAsia"/>
          <w:sz w:val="22"/>
        </w:rPr>
        <w:t xml:space="preserve">examine the autonomous learning ability, teamwork ability, </w:t>
      </w:r>
      <w:r w:rsidR="007469EA">
        <w:rPr>
          <w:rFonts w:hAnsi="宋体" w:hint="eastAsia"/>
          <w:sz w:val="22"/>
        </w:rPr>
        <w:t>language expression and communication skills of the student.</w:t>
      </w:r>
    </w:p>
    <w:p w14:paraId="61002098" w14:textId="41A906FB" w:rsidR="005C37E7" w:rsidRPr="00D17221" w:rsidRDefault="007469EA" w:rsidP="00270968">
      <w:pPr>
        <w:spacing w:line="360" w:lineRule="auto"/>
        <w:ind w:firstLine="480"/>
        <w:rPr>
          <w:i/>
          <w:color w:val="0000FF"/>
          <w:szCs w:val="21"/>
        </w:rPr>
      </w:pPr>
      <w:r>
        <w:rPr>
          <w:rFonts w:hAnsi="宋体" w:hint="eastAsia"/>
          <w:sz w:val="22"/>
        </w:rPr>
        <w:t>（</w:t>
      </w:r>
      <w:r>
        <w:rPr>
          <w:rFonts w:hAnsi="宋体" w:hint="eastAsia"/>
          <w:sz w:val="22"/>
        </w:rPr>
        <w:t>3</w:t>
      </w:r>
      <w:r>
        <w:rPr>
          <w:rFonts w:hAnsi="宋体" w:hint="eastAsia"/>
          <w:sz w:val="22"/>
        </w:rPr>
        <w:t>）</w:t>
      </w:r>
      <w:r>
        <w:rPr>
          <w:rFonts w:hAnsi="宋体" w:hint="eastAsia"/>
          <w:sz w:val="22"/>
        </w:rPr>
        <w:t xml:space="preserve">The final exam, which accounts for 50% of the final score, </w:t>
      </w:r>
      <w:r>
        <w:rPr>
          <w:rFonts w:hAnsi="宋体"/>
          <w:sz w:val="22"/>
        </w:rPr>
        <w:t>is a closed-book one.</w:t>
      </w:r>
    </w:p>
    <w:p w14:paraId="5CEF4F98" w14:textId="77777777" w:rsidR="005C37E7" w:rsidRDefault="005C37E7">
      <w:pPr>
        <w:adjustRightInd w:val="0"/>
        <w:snapToGrid w:val="0"/>
        <w:spacing w:line="300" w:lineRule="auto"/>
        <w:rPr>
          <w:b/>
          <w:sz w:val="24"/>
        </w:rPr>
      </w:pPr>
    </w:p>
    <w:p w14:paraId="63CD5508" w14:textId="77777777" w:rsidR="005C37E7" w:rsidRDefault="009614F9">
      <w:pPr>
        <w:adjustRightInd w:val="0"/>
        <w:snapToGrid w:val="0"/>
        <w:spacing w:line="300" w:lineRule="auto"/>
        <w:rPr>
          <w:b/>
          <w:sz w:val="24"/>
        </w:rPr>
      </w:pPr>
      <w:r w:rsidRPr="00EB3B5F">
        <w:rPr>
          <w:rFonts w:hint="eastAsia"/>
          <w:b/>
          <w:sz w:val="24"/>
        </w:rPr>
        <w:t>V.</w:t>
      </w:r>
      <w:r w:rsidRPr="00EB3B5F">
        <w:rPr>
          <w:b/>
          <w:sz w:val="24"/>
        </w:rPr>
        <w:t xml:space="preserve"> Textbooks, </w:t>
      </w:r>
      <w:r w:rsidR="00EB3B5F">
        <w:rPr>
          <w:b/>
          <w:sz w:val="24"/>
        </w:rPr>
        <w:t xml:space="preserve">Course </w:t>
      </w:r>
      <w:r w:rsidR="00EB3B5F">
        <w:rPr>
          <w:rFonts w:hint="eastAsia"/>
          <w:b/>
          <w:sz w:val="24"/>
        </w:rPr>
        <w:t>W</w:t>
      </w:r>
      <w:r w:rsidRPr="00EB3B5F">
        <w:rPr>
          <w:b/>
          <w:sz w:val="24"/>
        </w:rPr>
        <w:t>ebsite</w:t>
      </w:r>
      <w:r w:rsidR="00EB3B5F" w:rsidRPr="00EB3B5F">
        <w:rPr>
          <w:rFonts w:hint="eastAsia"/>
          <w:b/>
          <w:sz w:val="24"/>
        </w:rPr>
        <w:t>s</w:t>
      </w:r>
      <w:r w:rsidR="00EB3B5F">
        <w:rPr>
          <w:b/>
          <w:sz w:val="24"/>
        </w:rPr>
        <w:t xml:space="preserve"> and </w:t>
      </w:r>
      <w:r w:rsidR="00EB3B5F">
        <w:rPr>
          <w:rFonts w:hint="eastAsia"/>
          <w:b/>
          <w:sz w:val="24"/>
        </w:rPr>
        <w:t>B</w:t>
      </w:r>
      <w:r w:rsidRPr="00EB3B5F">
        <w:rPr>
          <w:b/>
          <w:sz w:val="24"/>
        </w:rPr>
        <w:t>ibliographies</w:t>
      </w:r>
    </w:p>
    <w:p w14:paraId="5743F370" w14:textId="0DE9CAD2" w:rsidR="005C37E7" w:rsidRPr="007F32E5" w:rsidRDefault="00EB3B5F" w:rsidP="007F32E5">
      <w:pPr>
        <w:widowControl/>
        <w:jc w:val="left"/>
        <w:rPr>
          <w:rFonts w:eastAsia="Times New Roman"/>
          <w:kern w:val="0"/>
          <w:sz w:val="24"/>
        </w:rPr>
      </w:pPr>
      <w:r w:rsidRPr="00EB3B5F">
        <w:rPr>
          <w:szCs w:val="21"/>
        </w:rPr>
        <w:t>Textbooks</w:t>
      </w:r>
      <w:r w:rsidR="00ED351D">
        <w:rPr>
          <w:rFonts w:hint="eastAsia"/>
          <w:szCs w:val="21"/>
        </w:rPr>
        <w:t>：</w:t>
      </w:r>
      <w:r w:rsidRPr="00EB3B5F">
        <w:rPr>
          <w:i/>
          <w:color w:val="0000FF"/>
          <w:szCs w:val="21"/>
        </w:rPr>
        <w:t xml:space="preserve"> </w:t>
      </w:r>
      <w:r w:rsidR="007F32E5">
        <w:rPr>
          <w:rFonts w:hint="eastAsia"/>
          <w:i/>
          <w:color w:val="0000FF"/>
          <w:szCs w:val="21"/>
        </w:rPr>
        <w:t xml:space="preserve">Foundations of </w:t>
      </w:r>
      <w:r w:rsidR="0010505B">
        <w:rPr>
          <w:i/>
          <w:color w:val="0000FF"/>
          <w:szCs w:val="21"/>
        </w:rPr>
        <w:t>Software Testing</w:t>
      </w:r>
      <w:r w:rsidRPr="00EB3B5F">
        <w:rPr>
          <w:rFonts w:hint="eastAsia"/>
          <w:i/>
          <w:color w:val="0000FF"/>
          <w:szCs w:val="21"/>
        </w:rPr>
        <w:t xml:space="preserve">, </w:t>
      </w:r>
      <w:r w:rsidR="007F32E5">
        <w:rPr>
          <w:rFonts w:hint="eastAsia"/>
          <w:i/>
          <w:color w:val="0000FF"/>
          <w:szCs w:val="21"/>
        </w:rPr>
        <w:t xml:space="preserve">Aditya </w:t>
      </w:r>
      <w:proofErr w:type="spellStart"/>
      <w:r w:rsidR="007F32E5">
        <w:rPr>
          <w:rFonts w:hint="eastAsia"/>
          <w:i/>
          <w:color w:val="0000FF"/>
          <w:szCs w:val="21"/>
        </w:rPr>
        <w:t>P.Mathur</w:t>
      </w:r>
      <w:proofErr w:type="spellEnd"/>
      <w:r w:rsidRPr="00EB3B5F">
        <w:rPr>
          <w:rFonts w:hint="eastAsia"/>
          <w:i/>
          <w:color w:val="0000FF"/>
          <w:szCs w:val="21"/>
        </w:rPr>
        <w:t xml:space="preserve">, </w:t>
      </w:r>
      <w:r w:rsidR="007F32E5" w:rsidRPr="007F32E5">
        <w:rPr>
          <w:i/>
          <w:color w:val="0000FF"/>
          <w:szCs w:val="21"/>
        </w:rPr>
        <w:t>Addison-Wesley Professional</w:t>
      </w:r>
      <w:r w:rsidRPr="00EB3B5F">
        <w:rPr>
          <w:rFonts w:hint="eastAsia"/>
          <w:i/>
          <w:color w:val="0000FF"/>
          <w:szCs w:val="21"/>
        </w:rPr>
        <w:t xml:space="preserve">, </w:t>
      </w:r>
      <w:r w:rsidR="007F32E5">
        <w:rPr>
          <w:rFonts w:hint="eastAsia"/>
          <w:i/>
          <w:color w:val="0000FF"/>
          <w:szCs w:val="21"/>
        </w:rPr>
        <w:t>February 13, 2014</w:t>
      </w:r>
      <w:r w:rsidRPr="00EB3B5F">
        <w:rPr>
          <w:rFonts w:hint="eastAsia"/>
          <w:i/>
          <w:color w:val="0000FF"/>
          <w:szCs w:val="21"/>
        </w:rPr>
        <w:t>,</w:t>
      </w:r>
      <w:r w:rsidR="007F32E5">
        <w:rPr>
          <w:rFonts w:hint="eastAsia"/>
          <w:i/>
          <w:color w:val="0000FF"/>
          <w:szCs w:val="21"/>
        </w:rPr>
        <w:t xml:space="preserve"> 2</w:t>
      </w:r>
      <w:r w:rsidRPr="00EB3B5F">
        <w:rPr>
          <w:rFonts w:hint="eastAsia"/>
          <w:i/>
          <w:color w:val="0000FF"/>
          <w:szCs w:val="21"/>
        </w:rPr>
        <w:t xml:space="preserve"> edition</w:t>
      </w:r>
    </w:p>
    <w:p w14:paraId="64DF003A" w14:textId="77777777" w:rsidR="005C37E7" w:rsidRDefault="00CA2A5C">
      <w:pPr>
        <w:adjustRightInd w:val="0"/>
        <w:snapToGrid w:val="0"/>
        <w:spacing w:line="300" w:lineRule="auto"/>
        <w:rPr>
          <w:szCs w:val="21"/>
        </w:rPr>
      </w:pPr>
      <w:r>
        <w:rPr>
          <w:szCs w:val="21"/>
        </w:rPr>
        <w:t xml:space="preserve">Course </w:t>
      </w:r>
      <w:r>
        <w:rPr>
          <w:rFonts w:hint="eastAsia"/>
          <w:szCs w:val="21"/>
        </w:rPr>
        <w:t>W</w:t>
      </w:r>
      <w:r>
        <w:rPr>
          <w:szCs w:val="21"/>
        </w:rPr>
        <w:t xml:space="preserve">ebsites in </w:t>
      </w:r>
      <w:r>
        <w:rPr>
          <w:rFonts w:hint="eastAsia"/>
          <w:szCs w:val="21"/>
        </w:rPr>
        <w:t>O</w:t>
      </w:r>
      <w:r>
        <w:rPr>
          <w:szCs w:val="21"/>
        </w:rPr>
        <w:t xml:space="preserve">nline </w:t>
      </w:r>
      <w:r>
        <w:rPr>
          <w:rFonts w:hint="eastAsia"/>
          <w:szCs w:val="21"/>
        </w:rPr>
        <w:t>T</w:t>
      </w:r>
      <w:r>
        <w:rPr>
          <w:szCs w:val="21"/>
        </w:rPr>
        <w:t xml:space="preserve">eaching </w:t>
      </w:r>
      <w:r>
        <w:rPr>
          <w:rFonts w:hint="eastAsia"/>
          <w:szCs w:val="21"/>
        </w:rPr>
        <w:t>P</w:t>
      </w:r>
      <w:r>
        <w:rPr>
          <w:szCs w:val="21"/>
        </w:rPr>
        <w:t>latform (</w:t>
      </w:r>
      <w:r>
        <w:rPr>
          <w:rFonts w:hint="eastAsia"/>
          <w:szCs w:val="21"/>
        </w:rPr>
        <w:t>C</w:t>
      </w:r>
      <w:r>
        <w:rPr>
          <w:szCs w:val="21"/>
        </w:rPr>
        <w:t xml:space="preserve">ore </w:t>
      </w:r>
      <w:r>
        <w:rPr>
          <w:rFonts w:hint="eastAsia"/>
          <w:szCs w:val="21"/>
        </w:rPr>
        <w:t>c</w:t>
      </w:r>
      <w:r w:rsidRPr="00CA2A5C">
        <w:rPr>
          <w:szCs w:val="21"/>
        </w:rPr>
        <w:t>ourses must be filled):</w:t>
      </w:r>
    </w:p>
    <w:p w14:paraId="5A18AA87" w14:textId="6EFB289E" w:rsidR="005C37E7" w:rsidRPr="00CA2A5C" w:rsidRDefault="00CA2A5C" w:rsidP="002B2B81">
      <w:pPr>
        <w:adjustRightInd w:val="0"/>
        <w:snapToGrid w:val="0"/>
        <w:spacing w:line="300" w:lineRule="auto"/>
        <w:outlineLvl w:val="0"/>
        <w:rPr>
          <w:i/>
          <w:color w:val="0000FF"/>
          <w:szCs w:val="21"/>
        </w:rPr>
      </w:pPr>
      <w:r w:rsidRPr="00CA2A5C">
        <w:rPr>
          <w:rFonts w:hint="eastAsia"/>
          <w:szCs w:val="21"/>
        </w:rPr>
        <w:t>B</w:t>
      </w:r>
      <w:r w:rsidRPr="00CA2A5C">
        <w:rPr>
          <w:szCs w:val="21"/>
        </w:rPr>
        <w:t>ibliographies</w:t>
      </w:r>
      <w:r>
        <w:rPr>
          <w:rFonts w:hint="eastAsia"/>
          <w:szCs w:val="21"/>
        </w:rPr>
        <w:t>:</w:t>
      </w:r>
      <w:r w:rsidR="00ED351D">
        <w:rPr>
          <w:rFonts w:hint="eastAsia"/>
          <w:i/>
          <w:color w:val="0000FF"/>
          <w:szCs w:val="21"/>
        </w:rPr>
        <w:t>【</w:t>
      </w:r>
      <w:r w:rsidR="00ED351D">
        <w:rPr>
          <w:rFonts w:hint="eastAsia"/>
          <w:i/>
          <w:color w:val="0000FF"/>
          <w:szCs w:val="21"/>
        </w:rPr>
        <w:t>1</w:t>
      </w:r>
      <w:r w:rsidR="00ED351D">
        <w:rPr>
          <w:rFonts w:hint="eastAsia"/>
          <w:i/>
          <w:color w:val="0000FF"/>
          <w:szCs w:val="21"/>
        </w:rPr>
        <w:t>】</w:t>
      </w:r>
      <w:r w:rsidR="00180D70">
        <w:rPr>
          <w:i/>
          <w:color w:val="0000FF"/>
          <w:szCs w:val="21"/>
        </w:rPr>
        <w:t>The art of software testing</w:t>
      </w:r>
      <w:r w:rsidRPr="00EB3B5F">
        <w:rPr>
          <w:rFonts w:hint="eastAsia"/>
          <w:i/>
          <w:color w:val="0000FF"/>
          <w:szCs w:val="21"/>
        </w:rPr>
        <w:t>,</w:t>
      </w:r>
      <w:r w:rsidR="00324209">
        <w:rPr>
          <w:i/>
          <w:color w:val="0000FF"/>
          <w:szCs w:val="21"/>
        </w:rPr>
        <w:t xml:space="preserve"> </w:t>
      </w:r>
      <w:proofErr w:type="spellStart"/>
      <w:r w:rsidR="00324209">
        <w:rPr>
          <w:i/>
          <w:color w:val="0000FF"/>
          <w:szCs w:val="21"/>
        </w:rPr>
        <w:t>Glenford</w:t>
      </w:r>
      <w:proofErr w:type="spellEnd"/>
      <w:r w:rsidR="00324209">
        <w:rPr>
          <w:i/>
          <w:color w:val="0000FF"/>
          <w:szCs w:val="21"/>
        </w:rPr>
        <w:t xml:space="preserve"> </w:t>
      </w:r>
      <w:proofErr w:type="spellStart"/>
      <w:r w:rsidR="00324209">
        <w:rPr>
          <w:i/>
          <w:color w:val="0000FF"/>
          <w:szCs w:val="21"/>
        </w:rPr>
        <w:t>J.Myers</w:t>
      </w:r>
      <w:proofErr w:type="spellEnd"/>
      <w:r w:rsidRPr="00EB3B5F">
        <w:rPr>
          <w:rFonts w:hint="eastAsia"/>
          <w:i/>
          <w:color w:val="0000FF"/>
          <w:szCs w:val="21"/>
        </w:rPr>
        <w:t xml:space="preserve">, </w:t>
      </w:r>
      <w:r w:rsidR="00324209">
        <w:rPr>
          <w:i/>
          <w:color w:val="0000FF"/>
          <w:szCs w:val="21"/>
        </w:rPr>
        <w:t>Wiley</w:t>
      </w:r>
      <w:r w:rsidRPr="00EB3B5F">
        <w:rPr>
          <w:rFonts w:hint="eastAsia"/>
          <w:i/>
          <w:color w:val="0000FF"/>
          <w:szCs w:val="21"/>
        </w:rPr>
        <w:t>,</w:t>
      </w:r>
      <w:r w:rsidR="00324209">
        <w:rPr>
          <w:i/>
          <w:color w:val="0000FF"/>
          <w:szCs w:val="21"/>
        </w:rPr>
        <w:t xml:space="preserve"> November 8, 2011</w:t>
      </w:r>
      <w:r w:rsidRPr="00EB3B5F">
        <w:rPr>
          <w:rFonts w:hint="eastAsia"/>
          <w:i/>
          <w:color w:val="0000FF"/>
          <w:szCs w:val="21"/>
        </w:rPr>
        <w:t>,</w:t>
      </w:r>
      <w:r w:rsidR="00324209">
        <w:rPr>
          <w:i/>
          <w:color w:val="0000FF"/>
          <w:szCs w:val="21"/>
        </w:rPr>
        <w:t xml:space="preserve">3 </w:t>
      </w:r>
      <w:r w:rsidRPr="00EB3B5F">
        <w:rPr>
          <w:rFonts w:hint="eastAsia"/>
          <w:i/>
          <w:color w:val="0000FF"/>
          <w:szCs w:val="21"/>
        </w:rPr>
        <w:t>edition</w:t>
      </w:r>
    </w:p>
    <w:p w14:paraId="7F52E7BD" w14:textId="3476DCDC" w:rsidR="00CA2A5C" w:rsidRPr="008251B3" w:rsidRDefault="00ED351D" w:rsidP="008251B3">
      <w:pPr>
        <w:widowControl/>
        <w:ind w:left="840" w:firstLine="420"/>
        <w:jc w:val="left"/>
        <w:rPr>
          <w:rFonts w:eastAsia="Times New Roman"/>
          <w:kern w:val="0"/>
          <w:sz w:val="24"/>
        </w:rPr>
      </w:pPr>
      <w:r>
        <w:rPr>
          <w:rFonts w:hint="eastAsia"/>
          <w:i/>
          <w:color w:val="0000FF"/>
          <w:szCs w:val="21"/>
        </w:rPr>
        <w:t>【</w:t>
      </w:r>
      <w:r>
        <w:rPr>
          <w:rFonts w:hint="eastAsia"/>
          <w:i/>
          <w:color w:val="0000FF"/>
          <w:szCs w:val="21"/>
        </w:rPr>
        <w:t>2</w:t>
      </w:r>
      <w:r>
        <w:rPr>
          <w:rFonts w:hint="eastAsia"/>
          <w:i/>
          <w:color w:val="0000FF"/>
          <w:szCs w:val="21"/>
        </w:rPr>
        <w:t>】</w:t>
      </w:r>
      <w:r w:rsidR="008251B3">
        <w:rPr>
          <w:rFonts w:hint="eastAsia"/>
          <w:i/>
          <w:color w:val="0000FF"/>
          <w:szCs w:val="21"/>
        </w:rPr>
        <w:t>Software Testing</w:t>
      </w:r>
      <w:r w:rsidR="00CA2A5C" w:rsidRPr="00EB3B5F">
        <w:rPr>
          <w:rFonts w:hint="eastAsia"/>
          <w:i/>
          <w:color w:val="0000FF"/>
          <w:szCs w:val="21"/>
        </w:rPr>
        <w:t xml:space="preserve">, </w:t>
      </w:r>
      <w:r w:rsidR="008251B3">
        <w:rPr>
          <w:rFonts w:hint="eastAsia"/>
          <w:i/>
          <w:color w:val="0000FF"/>
          <w:szCs w:val="21"/>
        </w:rPr>
        <w:t>Ron Patton</w:t>
      </w:r>
      <w:r w:rsidR="00CA2A5C" w:rsidRPr="00EB3B5F">
        <w:rPr>
          <w:rFonts w:hint="eastAsia"/>
          <w:i/>
          <w:color w:val="0000FF"/>
          <w:szCs w:val="21"/>
        </w:rPr>
        <w:t xml:space="preserve">, </w:t>
      </w:r>
      <w:proofErr w:type="spellStart"/>
      <w:r w:rsidR="008251B3" w:rsidRPr="008251B3">
        <w:rPr>
          <w:i/>
          <w:color w:val="0000FF"/>
          <w:szCs w:val="21"/>
        </w:rPr>
        <w:t>Sams</w:t>
      </w:r>
      <w:proofErr w:type="spellEnd"/>
      <w:r w:rsidR="008251B3" w:rsidRPr="008251B3">
        <w:rPr>
          <w:i/>
          <w:color w:val="0000FF"/>
          <w:szCs w:val="21"/>
        </w:rPr>
        <w:t xml:space="preserve"> Publishing</w:t>
      </w:r>
      <w:r w:rsidR="00CA2A5C" w:rsidRPr="00EB3B5F">
        <w:rPr>
          <w:rFonts w:hint="eastAsia"/>
          <w:i/>
          <w:color w:val="0000FF"/>
          <w:szCs w:val="21"/>
        </w:rPr>
        <w:t xml:space="preserve">, </w:t>
      </w:r>
      <w:r w:rsidR="008251B3">
        <w:rPr>
          <w:rFonts w:hint="eastAsia"/>
          <w:i/>
          <w:color w:val="0000FF"/>
          <w:szCs w:val="21"/>
        </w:rPr>
        <w:t>August 5, 2005</w:t>
      </w:r>
      <w:r w:rsidR="00CA2A5C" w:rsidRPr="00EB3B5F">
        <w:rPr>
          <w:rFonts w:hint="eastAsia"/>
          <w:i/>
          <w:color w:val="0000FF"/>
          <w:szCs w:val="21"/>
        </w:rPr>
        <w:t xml:space="preserve">, </w:t>
      </w:r>
      <w:r w:rsidR="008251B3">
        <w:rPr>
          <w:rFonts w:hint="eastAsia"/>
          <w:i/>
          <w:color w:val="0000FF"/>
          <w:szCs w:val="21"/>
        </w:rPr>
        <w:t xml:space="preserve">2 </w:t>
      </w:r>
      <w:r w:rsidR="00CA2A5C" w:rsidRPr="00EB3B5F">
        <w:rPr>
          <w:rFonts w:hint="eastAsia"/>
          <w:i/>
          <w:color w:val="0000FF"/>
          <w:szCs w:val="21"/>
        </w:rPr>
        <w:t>edition</w:t>
      </w:r>
    </w:p>
    <w:p w14:paraId="1F052FCC" w14:textId="77777777" w:rsidR="005C37E7" w:rsidRDefault="005C37E7">
      <w:pPr>
        <w:adjustRightInd w:val="0"/>
        <w:snapToGrid w:val="0"/>
        <w:spacing w:line="300" w:lineRule="auto"/>
        <w:rPr>
          <w:b/>
          <w:sz w:val="24"/>
        </w:rPr>
      </w:pPr>
    </w:p>
    <w:p w14:paraId="25075B82" w14:textId="77777777" w:rsidR="005C37E7" w:rsidRDefault="005C37E7">
      <w:pPr>
        <w:adjustRightInd w:val="0"/>
        <w:snapToGrid w:val="0"/>
        <w:spacing w:line="300" w:lineRule="auto"/>
        <w:rPr>
          <w:b/>
          <w:sz w:val="24"/>
        </w:rPr>
      </w:pPr>
    </w:p>
    <w:p w14:paraId="264E5F1F" w14:textId="77777777" w:rsidR="005C37E7" w:rsidRDefault="005C37E7">
      <w:pPr>
        <w:adjustRightInd w:val="0"/>
        <w:snapToGrid w:val="0"/>
        <w:spacing w:line="300" w:lineRule="auto"/>
        <w:rPr>
          <w:b/>
          <w:sz w:val="24"/>
        </w:rPr>
      </w:pPr>
    </w:p>
    <w:p w14:paraId="27A3FA63" w14:textId="77777777" w:rsidR="005C37E7" w:rsidRDefault="005C37E7">
      <w:pPr>
        <w:adjustRightInd w:val="0"/>
        <w:snapToGrid w:val="0"/>
        <w:spacing w:line="300" w:lineRule="auto"/>
        <w:rPr>
          <w:b/>
          <w:sz w:val="24"/>
        </w:rPr>
      </w:pPr>
    </w:p>
    <w:p w14:paraId="58C95E70" w14:textId="4F03A5C9" w:rsidR="005C37E7" w:rsidRDefault="00ED351D" w:rsidP="002B2B81">
      <w:pPr>
        <w:adjustRightInd w:val="0"/>
        <w:snapToGrid w:val="0"/>
        <w:spacing w:line="300" w:lineRule="auto"/>
        <w:outlineLvl w:val="0"/>
        <w:rPr>
          <w:b/>
          <w:sz w:val="24"/>
        </w:rPr>
      </w:pPr>
      <w:r>
        <w:rPr>
          <w:rFonts w:hint="eastAsia"/>
          <w:b/>
          <w:sz w:val="24"/>
        </w:rPr>
        <w:t xml:space="preserve">                     </w:t>
      </w:r>
      <w:r w:rsidR="00371BD7">
        <w:rPr>
          <w:rFonts w:hint="eastAsia"/>
          <w:b/>
          <w:sz w:val="24"/>
        </w:rPr>
        <w:t xml:space="preserve">                                      </w:t>
      </w:r>
      <w:r>
        <w:rPr>
          <w:rFonts w:hint="eastAsia"/>
          <w:b/>
          <w:sz w:val="24"/>
        </w:rPr>
        <w:t xml:space="preserve">   </w:t>
      </w:r>
      <w:r w:rsidR="00B457E6">
        <w:rPr>
          <w:rFonts w:hint="eastAsia"/>
          <w:b/>
          <w:sz w:val="24"/>
        </w:rPr>
        <w:t xml:space="preserve">         </w:t>
      </w:r>
      <w:r w:rsidR="00B457E6" w:rsidRPr="00154FEB">
        <w:rPr>
          <w:b/>
          <w:sz w:val="24"/>
        </w:rPr>
        <w:t>Writer</w:t>
      </w:r>
      <w:r w:rsidR="00B457E6">
        <w:rPr>
          <w:rFonts w:hint="eastAsia"/>
          <w:b/>
          <w:sz w:val="24"/>
        </w:rPr>
        <w:t>:</w:t>
      </w:r>
      <w:r w:rsidR="008251B3">
        <w:rPr>
          <w:rFonts w:hint="eastAsia"/>
          <w:b/>
          <w:sz w:val="24"/>
        </w:rPr>
        <w:t xml:space="preserve">  Bin Cao</w:t>
      </w:r>
    </w:p>
    <w:p w14:paraId="4038CA8D" w14:textId="015E0669" w:rsidR="005C37E7" w:rsidRDefault="00ED351D" w:rsidP="002B2B81">
      <w:pPr>
        <w:adjustRightInd w:val="0"/>
        <w:snapToGrid w:val="0"/>
        <w:spacing w:line="300" w:lineRule="auto"/>
        <w:outlineLvl w:val="0"/>
        <w:rPr>
          <w:b/>
          <w:sz w:val="24"/>
        </w:rPr>
      </w:pPr>
      <w:r>
        <w:rPr>
          <w:rFonts w:hint="eastAsia"/>
          <w:b/>
          <w:sz w:val="24"/>
        </w:rPr>
        <w:t xml:space="preserve">                              </w:t>
      </w:r>
      <w:r w:rsidR="00B457E6">
        <w:rPr>
          <w:rFonts w:hint="eastAsia"/>
          <w:b/>
          <w:sz w:val="24"/>
        </w:rPr>
        <w:t xml:space="preserve">                                       </w:t>
      </w:r>
      <w:r w:rsidR="00B457E6" w:rsidRPr="004A4FEA">
        <w:rPr>
          <w:b/>
          <w:sz w:val="24"/>
        </w:rPr>
        <w:t>Reviewer</w:t>
      </w:r>
      <w:r w:rsidR="00B457E6">
        <w:rPr>
          <w:rFonts w:hint="eastAsia"/>
          <w:b/>
          <w:sz w:val="24"/>
        </w:rPr>
        <w:t>:</w:t>
      </w:r>
      <w:r w:rsidR="008251B3">
        <w:rPr>
          <w:rFonts w:hint="eastAsia"/>
          <w:b/>
          <w:sz w:val="24"/>
        </w:rPr>
        <w:t xml:space="preserve">  </w:t>
      </w:r>
      <w:r w:rsidR="00982879" w:rsidRPr="00982879">
        <w:rPr>
          <w:b/>
          <w:sz w:val="24"/>
        </w:rPr>
        <w:t xml:space="preserve">Sheng Liu, </w:t>
      </w:r>
      <w:proofErr w:type="spellStart"/>
      <w:r w:rsidR="00982879" w:rsidRPr="00982879">
        <w:rPr>
          <w:b/>
          <w:sz w:val="24"/>
        </w:rPr>
        <w:t>Xianzhong</w:t>
      </w:r>
      <w:proofErr w:type="spellEnd"/>
      <w:r w:rsidR="00982879" w:rsidRPr="00982879">
        <w:rPr>
          <w:b/>
          <w:sz w:val="24"/>
        </w:rPr>
        <w:t xml:space="preserve"> Tian</w:t>
      </w:r>
    </w:p>
    <w:p w14:paraId="5DBF5139" w14:textId="29FE2915" w:rsidR="00B457E6" w:rsidRDefault="00ED351D" w:rsidP="002B2B81">
      <w:pPr>
        <w:adjustRightInd w:val="0"/>
        <w:snapToGrid w:val="0"/>
        <w:spacing w:line="300" w:lineRule="auto"/>
        <w:outlineLvl w:val="0"/>
        <w:rPr>
          <w:b/>
          <w:sz w:val="24"/>
        </w:rPr>
      </w:pPr>
      <w:r>
        <w:rPr>
          <w:rFonts w:hint="eastAsia"/>
          <w:b/>
          <w:sz w:val="24"/>
        </w:rPr>
        <w:t xml:space="preserve">                    </w:t>
      </w:r>
      <w:r w:rsidR="00B457E6">
        <w:rPr>
          <w:rFonts w:hint="eastAsia"/>
          <w:b/>
          <w:sz w:val="24"/>
        </w:rPr>
        <w:t xml:space="preserve">                       Teaching </w:t>
      </w:r>
      <w:r w:rsidR="00B457E6">
        <w:rPr>
          <w:b/>
          <w:sz w:val="24"/>
        </w:rPr>
        <w:t xml:space="preserve">Team Members </w:t>
      </w:r>
      <w:r w:rsidR="00B457E6">
        <w:rPr>
          <w:rFonts w:hint="eastAsia"/>
          <w:b/>
          <w:sz w:val="24"/>
        </w:rPr>
        <w:t>o</w:t>
      </w:r>
      <w:r w:rsidR="00B457E6">
        <w:rPr>
          <w:b/>
          <w:sz w:val="24"/>
        </w:rPr>
        <w:t>f The Course:</w:t>
      </w:r>
      <w:r w:rsidR="008251B3">
        <w:rPr>
          <w:rFonts w:hint="eastAsia"/>
          <w:b/>
          <w:sz w:val="24"/>
        </w:rPr>
        <w:t xml:space="preserve">  Bin Cao</w:t>
      </w:r>
      <w:r w:rsidR="00B93DA9">
        <w:rPr>
          <w:rFonts w:hint="eastAsia"/>
          <w:b/>
          <w:sz w:val="24"/>
        </w:rPr>
        <w:t>, Ting Wang</w:t>
      </w:r>
    </w:p>
    <w:p w14:paraId="0F9BD4EC" w14:textId="77777777" w:rsidR="005C37E7" w:rsidRPr="00B457E6" w:rsidRDefault="005C37E7">
      <w:pPr>
        <w:adjustRightInd w:val="0"/>
        <w:snapToGrid w:val="0"/>
        <w:spacing w:line="300" w:lineRule="auto"/>
        <w:rPr>
          <w:b/>
          <w:sz w:val="24"/>
        </w:rPr>
      </w:pPr>
    </w:p>
    <w:p w14:paraId="684413B6" w14:textId="77777777" w:rsidR="005C37E7" w:rsidRPr="00B457E6" w:rsidRDefault="005C37E7">
      <w:pPr>
        <w:adjustRightInd w:val="0"/>
        <w:snapToGrid w:val="0"/>
        <w:spacing w:line="300" w:lineRule="auto"/>
        <w:rPr>
          <w:b/>
          <w:sz w:val="24"/>
        </w:rPr>
      </w:pPr>
    </w:p>
    <w:p w14:paraId="16B50CE1" w14:textId="77777777" w:rsidR="005C37E7" w:rsidRDefault="005C37E7">
      <w:pPr>
        <w:adjustRightInd w:val="0"/>
        <w:snapToGrid w:val="0"/>
        <w:spacing w:line="300" w:lineRule="auto"/>
        <w:rPr>
          <w:b/>
          <w:sz w:val="24"/>
        </w:rPr>
      </w:pPr>
    </w:p>
    <w:p w14:paraId="3ABBCC76" w14:textId="77777777" w:rsidR="005C37E7" w:rsidRDefault="005C37E7">
      <w:pPr>
        <w:adjustRightInd w:val="0"/>
        <w:snapToGrid w:val="0"/>
        <w:spacing w:line="300" w:lineRule="auto"/>
        <w:rPr>
          <w:b/>
          <w:sz w:val="24"/>
        </w:rPr>
      </w:pPr>
    </w:p>
    <w:p w14:paraId="519F9199" w14:textId="77777777" w:rsidR="005C37E7" w:rsidRDefault="005C37E7">
      <w:pPr>
        <w:adjustRightInd w:val="0"/>
        <w:snapToGrid w:val="0"/>
        <w:spacing w:line="300" w:lineRule="auto"/>
        <w:rPr>
          <w:b/>
          <w:sz w:val="24"/>
        </w:rPr>
      </w:pPr>
    </w:p>
    <w:p w14:paraId="71A18667" w14:textId="77777777" w:rsidR="005C37E7" w:rsidRDefault="005C37E7">
      <w:pPr>
        <w:adjustRightInd w:val="0"/>
        <w:snapToGrid w:val="0"/>
        <w:spacing w:line="300" w:lineRule="auto"/>
        <w:rPr>
          <w:b/>
          <w:sz w:val="24"/>
        </w:rPr>
      </w:pPr>
    </w:p>
    <w:p w14:paraId="5CAE05DE" w14:textId="77777777"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24915" w14:textId="77777777" w:rsidR="00397FF7" w:rsidRDefault="00397FF7" w:rsidP="00967649">
      <w:r>
        <w:separator/>
      </w:r>
    </w:p>
  </w:endnote>
  <w:endnote w:type="continuationSeparator" w:id="0">
    <w:p w14:paraId="42D600AE" w14:textId="77777777" w:rsidR="00397FF7" w:rsidRDefault="00397FF7"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6DEE3" w14:textId="77777777" w:rsidR="00397FF7" w:rsidRDefault="00397FF7" w:rsidP="00967649">
      <w:r>
        <w:separator/>
      </w:r>
    </w:p>
  </w:footnote>
  <w:footnote w:type="continuationSeparator" w:id="0">
    <w:p w14:paraId="38F7C292" w14:textId="77777777" w:rsidR="00397FF7" w:rsidRDefault="00397FF7" w:rsidP="0096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CCF"/>
    <w:multiLevelType w:val="multilevel"/>
    <w:tmpl w:val="081D6C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F607F49"/>
    <w:multiLevelType w:val="multilevel"/>
    <w:tmpl w:val="0F607F4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0262093"/>
    <w:multiLevelType w:val="multilevel"/>
    <w:tmpl w:val="40262093"/>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27C366C"/>
    <w:multiLevelType w:val="multilevel"/>
    <w:tmpl w:val="527C366C"/>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680676D1"/>
    <w:multiLevelType w:val="multilevel"/>
    <w:tmpl w:val="68067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6B9B5939"/>
    <w:multiLevelType w:val="multilevel"/>
    <w:tmpl w:val="6B9B5939"/>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6DA346D1"/>
    <w:multiLevelType w:val="multilevel"/>
    <w:tmpl w:val="6DA34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836C46"/>
    <w:rsid w:val="C7B3A604"/>
    <w:rsid w:val="F7DD15EF"/>
    <w:rsid w:val="00017552"/>
    <w:rsid w:val="00022897"/>
    <w:rsid w:val="00022B0F"/>
    <w:rsid w:val="00023E89"/>
    <w:rsid w:val="00031A4D"/>
    <w:rsid w:val="00044564"/>
    <w:rsid w:val="00045E6E"/>
    <w:rsid w:val="00046331"/>
    <w:rsid w:val="0005163C"/>
    <w:rsid w:val="0005324F"/>
    <w:rsid w:val="00060C77"/>
    <w:rsid w:val="000642CF"/>
    <w:rsid w:val="00064CBF"/>
    <w:rsid w:val="000837F7"/>
    <w:rsid w:val="000868A2"/>
    <w:rsid w:val="000939BC"/>
    <w:rsid w:val="0009695E"/>
    <w:rsid w:val="000A7423"/>
    <w:rsid w:val="000A7DE3"/>
    <w:rsid w:val="000B417D"/>
    <w:rsid w:val="000C5E12"/>
    <w:rsid w:val="000C7527"/>
    <w:rsid w:val="000D3826"/>
    <w:rsid w:val="000F6478"/>
    <w:rsid w:val="0010505B"/>
    <w:rsid w:val="0010717A"/>
    <w:rsid w:val="0011480E"/>
    <w:rsid w:val="00124442"/>
    <w:rsid w:val="00125EA6"/>
    <w:rsid w:val="00135D3D"/>
    <w:rsid w:val="00141BD6"/>
    <w:rsid w:val="001423A9"/>
    <w:rsid w:val="00147203"/>
    <w:rsid w:val="001555C8"/>
    <w:rsid w:val="00155BF4"/>
    <w:rsid w:val="00163C1B"/>
    <w:rsid w:val="00163F53"/>
    <w:rsid w:val="00176FE6"/>
    <w:rsid w:val="00180D70"/>
    <w:rsid w:val="00183C62"/>
    <w:rsid w:val="001843BC"/>
    <w:rsid w:val="00195D08"/>
    <w:rsid w:val="001960AB"/>
    <w:rsid w:val="00196463"/>
    <w:rsid w:val="001A0A34"/>
    <w:rsid w:val="001C5759"/>
    <w:rsid w:val="001D1EDF"/>
    <w:rsid w:val="001D230A"/>
    <w:rsid w:val="001D79C7"/>
    <w:rsid w:val="001E3935"/>
    <w:rsid w:val="001E6FD7"/>
    <w:rsid w:val="001E78C8"/>
    <w:rsid w:val="001F35BD"/>
    <w:rsid w:val="001F76D3"/>
    <w:rsid w:val="00204CCA"/>
    <w:rsid w:val="00207B58"/>
    <w:rsid w:val="002118A7"/>
    <w:rsid w:val="0022266A"/>
    <w:rsid w:val="0022783E"/>
    <w:rsid w:val="00227DD9"/>
    <w:rsid w:val="00230E81"/>
    <w:rsid w:val="00235BD9"/>
    <w:rsid w:val="002533F4"/>
    <w:rsid w:val="00270968"/>
    <w:rsid w:val="00273116"/>
    <w:rsid w:val="0029489B"/>
    <w:rsid w:val="002967A7"/>
    <w:rsid w:val="002978C7"/>
    <w:rsid w:val="002B2B81"/>
    <w:rsid w:val="002C3367"/>
    <w:rsid w:val="002C5AF4"/>
    <w:rsid w:val="002C7C16"/>
    <w:rsid w:val="002D2B14"/>
    <w:rsid w:val="002E7D72"/>
    <w:rsid w:val="00314DC2"/>
    <w:rsid w:val="00323B6C"/>
    <w:rsid w:val="00324209"/>
    <w:rsid w:val="00334DE6"/>
    <w:rsid w:val="003370B4"/>
    <w:rsid w:val="00345B8C"/>
    <w:rsid w:val="0036075F"/>
    <w:rsid w:val="00365E45"/>
    <w:rsid w:val="00371BD7"/>
    <w:rsid w:val="00374E60"/>
    <w:rsid w:val="00377064"/>
    <w:rsid w:val="0038302C"/>
    <w:rsid w:val="003834AD"/>
    <w:rsid w:val="00390FF4"/>
    <w:rsid w:val="003924A4"/>
    <w:rsid w:val="00395CA2"/>
    <w:rsid w:val="00397FF7"/>
    <w:rsid w:val="003A0CCA"/>
    <w:rsid w:val="003A6A5E"/>
    <w:rsid w:val="003A73A7"/>
    <w:rsid w:val="003A7965"/>
    <w:rsid w:val="003C4A25"/>
    <w:rsid w:val="003D0E40"/>
    <w:rsid w:val="003D3FAC"/>
    <w:rsid w:val="003D4306"/>
    <w:rsid w:val="003D45B0"/>
    <w:rsid w:val="003D558B"/>
    <w:rsid w:val="003E4656"/>
    <w:rsid w:val="003F0E7D"/>
    <w:rsid w:val="003F263E"/>
    <w:rsid w:val="003F57AA"/>
    <w:rsid w:val="003F6A93"/>
    <w:rsid w:val="00414D10"/>
    <w:rsid w:val="0042114A"/>
    <w:rsid w:val="004250C9"/>
    <w:rsid w:val="0044233F"/>
    <w:rsid w:val="0044365E"/>
    <w:rsid w:val="00447897"/>
    <w:rsid w:val="004561AC"/>
    <w:rsid w:val="00461184"/>
    <w:rsid w:val="004622BD"/>
    <w:rsid w:val="00466B49"/>
    <w:rsid w:val="0047267F"/>
    <w:rsid w:val="00483003"/>
    <w:rsid w:val="00492D02"/>
    <w:rsid w:val="004A2461"/>
    <w:rsid w:val="004B4859"/>
    <w:rsid w:val="004C3AF9"/>
    <w:rsid w:val="004D16A1"/>
    <w:rsid w:val="004E3668"/>
    <w:rsid w:val="004F4EDC"/>
    <w:rsid w:val="005028A0"/>
    <w:rsid w:val="00502AC9"/>
    <w:rsid w:val="00531F0A"/>
    <w:rsid w:val="005345E8"/>
    <w:rsid w:val="00535BD8"/>
    <w:rsid w:val="00537825"/>
    <w:rsid w:val="00552965"/>
    <w:rsid w:val="0056148A"/>
    <w:rsid w:val="00565758"/>
    <w:rsid w:val="00567711"/>
    <w:rsid w:val="0058075E"/>
    <w:rsid w:val="00582422"/>
    <w:rsid w:val="00582C67"/>
    <w:rsid w:val="005941A2"/>
    <w:rsid w:val="005A0273"/>
    <w:rsid w:val="005A457B"/>
    <w:rsid w:val="005B2A60"/>
    <w:rsid w:val="005B3EDE"/>
    <w:rsid w:val="005B5567"/>
    <w:rsid w:val="005C1808"/>
    <w:rsid w:val="005C3266"/>
    <w:rsid w:val="005C37E7"/>
    <w:rsid w:val="005C7D6E"/>
    <w:rsid w:val="005D4E50"/>
    <w:rsid w:val="005D7AC9"/>
    <w:rsid w:val="006116F6"/>
    <w:rsid w:val="00611AF3"/>
    <w:rsid w:val="00613C8A"/>
    <w:rsid w:val="006204BA"/>
    <w:rsid w:val="00622935"/>
    <w:rsid w:val="00630E33"/>
    <w:rsid w:val="00630FB9"/>
    <w:rsid w:val="006325E4"/>
    <w:rsid w:val="00635A26"/>
    <w:rsid w:val="00636042"/>
    <w:rsid w:val="00641B93"/>
    <w:rsid w:val="006530D9"/>
    <w:rsid w:val="006622DA"/>
    <w:rsid w:val="00677800"/>
    <w:rsid w:val="00681D86"/>
    <w:rsid w:val="0068259E"/>
    <w:rsid w:val="006A2099"/>
    <w:rsid w:val="006C6FEC"/>
    <w:rsid w:val="006D3396"/>
    <w:rsid w:val="006D7C87"/>
    <w:rsid w:val="006F0CB5"/>
    <w:rsid w:val="006F337A"/>
    <w:rsid w:val="006F6756"/>
    <w:rsid w:val="0070383A"/>
    <w:rsid w:val="007067A3"/>
    <w:rsid w:val="00707EB7"/>
    <w:rsid w:val="00715B8F"/>
    <w:rsid w:val="00715FD2"/>
    <w:rsid w:val="00717889"/>
    <w:rsid w:val="00726AF2"/>
    <w:rsid w:val="007346AE"/>
    <w:rsid w:val="00735A8E"/>
    <w:rsid w:val="00744F44"/>
    <w:rsid w:val="007469EA"/>
    <w:rsid w:val="0075091D"/>
    <w:rsid w:val="0075096A"/>
    <w:rsid w:val="00772FFC"/>
    <w:rsid w:val="0078065B"/>
    <w:rsid w:val="0078103B"/>
    <w:rsid w:val="007B5C05"/>
    <w:rsid w:val="007B5ECD"/>
    <w:rsid w:val="007C0310"/>
    <w:rsid w:val="007C0A4C"/>
    <w:rsid w:val="007E2C11"/>
    <w:rsid w:val="007F32E5"/>
    <w:rsid w:val="007F521A"/>
    <w:rsid w:val="007F556D"/>
    <w:rsid w:val="007F5598"/>
    <w:rsid w:val="007F6859"/>
    <w:rsid w:val="00817191"/>
    <w:rsid w:val="00822A58"/>
    <w:rsid w:val="00822C6F"/>
    <w:rsid w:val="008231F0"/>
    <w:rsid w:val="00823327"/>
    <w:rsid w:val="008251B3"/>
    <w:rsid w:val="00831558"/>
    <w:rsid w:val="00834031"/>
    <w:rsid w:val="00836C46"/>
    <w:rsid w:val="008378FC"/>
    <w:rsid w:val="008409D8"/>
    <w:rsid w:val="00844DBF"/>
    <w:rsid w:val="0085469D"/>
    <w:rsid w:val="00860E78"/>
    <w:rsid w:val="00866A65"/>
    <w:rsid w:val="00866D3E"/>
    <w:rsid w:val="00866DA3"/>
    <w:rsid w:val="008751D6"/>
    <w:rsid w:val="008777DC"/>
    <w:rsid w:val="008826F8"/>
    <w:rsid w:val="0088682E"/>
    <w:rsid w:val="00887C1E"/>
    <w:rsid w:val="0089421A"/>
    <w:rsid w:val="008A5A5A"/>
    <w:rsid w:val="008A79DD"/>
    <w:rsid w:val="008B2AB2"/>
    <w:rsid w:val="008C2FE7"/>
    <w:rsid w:val="008C3039"/>
    <w:rsid w:val="008C3125"/>
    <w:rsid w:val="008C48E1"/>
    <w:rsid w:val="008C54D7"/>
    <w:rsid w:val="008D2CB2"/>
    <w:rsid w:val="008D54C2"/>
    <w:rsid w:val="008E12E2"/>
    <w:rsid w:val="008E17B3"/>
    <w:rsid w:val="008E6748"/>
    <w:rsid w:val="008E6CC5"/>
    <w:rsid w:val="008E767F"/>
    <w:rsid w:val="008F002E"/>
    <w:rsid w:val="008F21CC"/>
    <w:rsid w:val="008F5014"/>
    <w:rsid w:val="00900C68"/>
    <w:rsid w:val="00902C68"/>
    <w:rsid w:val="00902D2F"/>
    <w:rsid w:val="00910675"/>
    <w:rsid w:val="009216B5"/>
    <w:rsid w:val="00933041"/>
    <w:rsid w:val="00935C36"/>
    <w:rsid w:val="00936D04"/>
    <w:rsid w:val="0095304F"/>
    <w:rsid w:val="009614F9"/>
    <w:rsid w:val="009624E2"/>
    <w:rsid w:val="00967649"/>
    <w:rsid w:val="00975BD4"/>
    <w:rsid w:val="00982879"/>
    <w:rsid w:val="0098490F"/>
    <w:rsid w:val="009A155F"/>
    <w:rsid w:val="009A27A9"/>
    <w:rsid w:val="009B2CAC"/>
    <w:rsid w:val="009B439E"/>
    <w:rsid w:val="009B4707"/>
    <w:rsid w:val="009C1C35"/>
    <w:rsid w:val="009D3753"/>
    <w:rsid w:val="009E1A86"/>
    <w:rsid w:val="009E64F8"/>
    <w:rsid w:val="009F067D"/>
    <w:rsid w:val="00A125DD"/>
    <w:rsid w:val="00A127DB"/>
    <w:rsid w:val="00A2555F"/>
    <w:rsid w:val="00A2796A"/>
    <w:rsid w:val="00A27C9B"/>
    <w:rsid w:val="00A405B3"/>
    <w:rsid w:val="00A41E3D"/>
    <w:rsid w:val="00A438F3"/>
    <w:rsid w:val="00A4555B"/>
    <w:rsid w:val="00A505FB"/>
    <w:rsid w:val="00A5392A"/>
    <w:rsid w:val="00A61637"/>
    <w:rsid w:val="00A62730"/>
    <w:rsid w:val="00A655D8"/>
    <w:rsid w:val="00A7293F"/>
    <w:rsid w:val="00A73D35"/>
    <w:rsid w:val="00A82A83"/>
    <w:rsid w:val="00A877CC"/>
    <w:rsid w:val="00A87842"/>
    <w:rsid w:val="00AA4ACB"/>
    <w:rsid w:val="00AB28A6"/>
    <w:rsid w:val="00AC3406"/>
    <w:rsid w:val="00AC7EEB"/>
    <w:rsid w:val="00AE0AE3"/>
    <w:rsid w:val="00AE15DA"/>
    <w:rsid w:val="00B0291A"/>
    <w:rsid w:val="00B20CBF"/>
    <w:rsid w:val="00B23D51"/>
    <w:rsid w:val="00B35A0F"/>
    <w:rsid w:val="00B3667B"/>
    <w:rsid w:val="00B4038A"/>
    <w:rsid w:val="00B449A8"/>
    <w:rsid w:val="00B457E6"/>
    <w:rsid w:val="00B463E6"/>
    <w:rsid w:val="00B5071A"/>
    <w:rsid w:val="00B6762E"/>
    <w:rsid w:val="00B7082D"/>
    <w:rsid w:val="00B74C58"/>
    <w:rsid w:val="00B76004"/>
    <w:rsid w:val="00B773E0"/>
    <w:rsid w:val="00B8296F"/>
    <w:rsid w:val="00B912CC"/>
    <w:rsid w:val="00B93441"/>
    <w:rsid w:val="00B93DA9"/>
    <w:rsid w:val="00BB010D"/>
    <w:rsid w:val="00BB070C"/>
    <w:rsid w:val="00BB5CFA"/>
    <w:rsid w:val="00BE24D6"/>
    <w:rsid w:val="00BE3CDB"/>
    <w:rsid w:val="00BE48F3"/>
    <w:rsid w:val="00BE60B1"/>
    <w:rsid w:val="00C034AA"/>
    <w:rsid w:val="00C23ACF"/>
    <w:rsid w:val="00C25302"/>
    <w:rsid w:val="00C306F2"/>
    <w:rsid w:val="00C40D05"/>
    <w:rsid w:val="00C47EE0"/>
    <w:rsid w:val="00C54BA1"/>
    <w:rsid w:val="00C606E7"/>
    <w:rsid w:val="00C63DFC"/>
    <w:rsid w:val="00C80EEB"/>
    <w:rsid w:val="00C8480C"/>
    <w:rsid w:val="00C9506C"/>
    <w:rsid w:val="00CA2A5C"/>
    <w:rsid w:val="00CB6531"/>
    <w:rsid w:val="00CC5569"/>
    <w:rsid w:val="00CD4D22"/>
    <w:rsid w:val="00CD4EF1"/>
    <w:rsid w:val="00CF00AA"/>
    <w:rsid w:val="00D03D52"/>
    <w:rsid w:val="00D07AB3"/>
    <w:rsid w:val="00D17221"/>
    <w:rsid w:val="00D17347"/>
    <w:rsid w:val="00D216BB"/>
    <w:rsid w:val="00D27F62"/>
    <w:rsid w:val="00D34C88"/>
    <w:rsid w:val="00D459F9"/>
    <w:rsid w:val="00D513E4"/>
    <w:rsid w:val="00D55CBF"/>
    <w:rsid w:val="00D55D86"/>
    <w:rsid w:val="00D729C5"/>
    <w:rsid w:val="00D83D05"/>
    <w:rsid w:val="00DA010E"/>
    <w:rsid w:val="00DA7043"/>
    <w:rsid w:val="00DB0A3F"/>
    <w:rsid w:val="00DB445F"/>
    <w:rsid w:val="00DC289D"/>
    <w:rsid w:val="00DC6077"/>
    <w:rsid w:val="00DC76A8"/>
    <w:rsid w:val="00DD24F0"/>
    <w:rsid w:val="00DD32C6"/>
    <w:rsid w:val="00DD4206"/>
    <w:rsid w:val="00DD5093"/>
    <w:rsid w:val="00DE6AD0"/>
    <w:rsid w:val="00DF54A3"/>
    <w:rsid w:val="00DF55D7"/>
    <w:rsid w:val="00E00F8B"/>
    <w:rsid w:val="00E02F2A"/>
    <w:rsid w:val="00E1156E"/>
    <w:rsid w:val="00E32BAA"/>
    <w:rsid w:val="00E3536A"/>
    <w:rsid w:val="00E427FC"/>
    <w:rsid w:val="00E504A0"/>
    <w:rsid w:val="00E51C9D"/>
    <w:rsid w:val="00E666AC"/>
    <w:rsid w:val="00E669C7"/>
    <w:rsid w:val="00E720F5"/>
    <w:rsid w:val="00E73CF8"/>
    <w:rsid w:val="00E923AF"/>
    <w:rsid w:val="00EA40A7"/>
    <w:rsid w:val="00EB26C3"/>
    <w:rsid w:val="00EB3B5F"/>
    <w:rsid w:val="00EB7483"/>
    <w:rsid w:val="00ED0180"/>
    <w:rsid w:val="00ED2BC4"/>
    <w:rsid w:val="00ED351D"/>
    <w:rsid w:val="00ED5858"/>
    <w:rsid w:val="00ED691E"/>
    <w:rsid w:val="00EE5B65"/>
    <w:rsid w:val="00EF06FB"/>
    <w:rsid w:val="00EF29F1"/>
    <w:rsid w:val="00F00A57"/>
    <w:rsid w:val="00F06D02"/>
    <w:rsid w:val="00F22D42"/>
    <w:rsid w:val="00F23C13"/>
    <w:rsid w:val="00F35DB3"/>
    <w:rsid w:val="00F362D0"/>
    <w:rsid w:val="00F43A6F"/>
    <w:rsid w:val="00F50CF9"/>
    <w:rsid w:val="00F50D35"/>
    <w:rsid w:val="00F6346B"/>
    <w:rsid w:val="00F65575"/>
    <w:rsid w:val="00F66181"/>
    <w:rsid w:val="00F67B45"/>
    <w:rsid w:val="00F7128B"/>
    <w:rsid w:val="00F77A7C"/>
    <w:rsid w:val="00F80710"/>
    <w:rsid w:val="00FB1962"/>
    <w:rsid w:val="00FB3C49"/>
    <w:rsid w:val="00FB6520"/>
    <w:rsid w:val="00FB7A22"/>
    <w:rsid w:val="00FC11A3"/>
    <w:rsid w:val="00FC6533"/>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112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aa"/>
    <w:qFormat/>
    <w:rsid w:val="005C37E7"/>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rsid w:val="005C37E7"/>
  </w:style>
  <w:style w:type="character" w:styleId="ac">
    <w:name w:val="annotation reference"/>
    <w:semiHidden/>
    <w:qFormat/>
    <w:rsid w:val="005C37E7"/>
    <w:rPr>
      <w:sz w:val="21"/>
      <w:szCs w:val="21"/>
    </w:rPr>
  </w:style>
  <w:style w:type="table" w:styleId="ad">
    <w:name w:val="Table Grid"/>
    <w:basedOn w:val="a1"/>
    <w:qFormat/>
    <w:rsid w:val="005C37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rsid w:val="005C37E7"/>
    <w:rPr>
      <w:kern w:val="2"/>
      <w:sz w:val="18"/>
      <w:szCs w:val="18"/>
    </w:rPr>
  </w:style>
  <w:style w:type="paragraph" w:styleId="ae">
    <w:name w:val="List Paragraph"/>
    <w:basedOn w:val="a"/>
    <w:uiPriority w:val="99"/>
    <w:unhideWhenUsed/>
    <w:rsid w:val="005614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761323">
      <w:bodyDiv w:val="1"/>
      <w:marLeft w:val="0"/>
      <w:marRight w:val="0"/>
      <w:marTop w:val="0"/>
      <w:marBottom w:val="0"/>
      <w:divBdr>
        <w:top w:val="none" w:sz="0" w:space="0" w:color="auto"/>
        <w:left w:val="none" w:sz="0" w:space="0" w:color="auto"/>
        <w:bottom w:val="none" w:sz="0" w:space="0" w:color="auto"/>
        <w:right w:val="none" w:sz="0" w:space="0" w:color="auto"/>
      </w:divBdr>
    </w:div>
    <w:div w:id="1461725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（课程名称）</vt:lpstr>
    </vt:vector>
  </TitlesOfParts>
  <Company>wf</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Mordecai</cp:lastModifiedBy>
  <cp:revision>71</cp:revision>
  <cp:lastPrinted>2018-05-13T09:43:00Z</cp:lastPrinted>
  <dcterms:created xsi:type="dcterms:W3CDTF">2018-05-13T09:49:00Z</dcterms:created>
  <dcterms:modified xsi:type="dcterms:W3CDTF">2020-02-27T03:14:00Z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