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11" w:rsidRDefault="00420B71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浙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江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工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业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大</w:t>
      </w:r>
      <w:r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学</w:t>
      </w:r>
    </w:p>
    <w:p w:rsidR="00321A11" w:rsidRDefault="00420B71">
      <w:pPr>
        <w:jc w:val="center"/>
        <w:rPr>
          <w:rFonts w:eastAsia="黑体"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本科生毕业设计（论文、创作）任务书</w:t>
      </w:r>
    </w:p>
    <w:p w:rsidR="00321A11" w:rsidRDefault="00420B71">
      <w:pPr>
        <w:spacing w:line="360" w:lineRule="auto"/>
        <w:jc w:val="center"/>
      </w:pPr>
      <w:r>
        <w:rPr>
          <w:rFonts w:hint="eastAsia"/>
        </w:rPr>
        <w:t>专</w:t>
      </w:r>
      <w:r>
        <w:rPr>
          <w:rFonts w:hint="eastAsia"/>
        </w:rPr>
        <w:t xml:space="preserve"> </w:t>
      </w:r>
      <w:r>
        <w:rPr>
          <w:rFonts w:hint="eastAsia"/>
        </w:rPr>
        <w:t>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软件工程（中外合作）</w:t>
      </w:r>
      <w:r>
        <w:rPr>
          <w:rFonts w:hint="eastAsia"/>
        </w:rPr>
        <w:t xml:space="preserve">   </w:t>
      </w:r>
      <w:r>
        <w:rPr>
          <w:rFonts w:hint="eastAsia"/>
        </w:rPr>
        <w:t>班</w:t>
      </w:r>
      <w:r>
        <w:rPr>
          <w:rFonts w:hint="eastAsia"/>
        </w:rPr>
        <w:t xml:space="preserve">   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软工中外</w:t>
      </w:r>
      <w:r>
        <w:rPr>
          <w:rFonts w:hint="eastAsia"/>
          <w:u w:val="single"/>
        </w:rPr>
        <w:t>1</w:t>
      </w:r>
      <w:r>
        <w:rPr>
          <w:u w:val="single"/>
        </w:rPr>
        <w:t>9</w:t>
      </w:r>
      <w:r>
        <w:rPr>
          <w:rFonts w:hint="eastAsia"/>
          <w:u w:val="single"/>
        </w:rPr>
        <w:t>0</w:t>
      </w:r>
      <w:r w:rsidR="00E875D1">
        <w:rPr>
          <w:u w:val="single"/>
        </w:rPr>
        <w:t>1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学生姓名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 w:rsidR="00E875D1" w:rsidRPr="00E875D1">
        <w:rPr>
          <w:rFonts w:hint="eastAsia"/>
          <w:u w:val="single"/>
        </w:rPr>
        <w:t>沈浪</w:t>
      </w:r>
      <w:r>
        <w:rPr>
          <w:rFonts w:hint="eastAsia"/>
          <w:u w:val="single"/>
        </w:rPr>
        <w:t xml:space="preserve"> </w:t>
      </w:r>
    </w:p>
    <w:p w:rsidR="00321A11" w:rsidRDefault="00420B71">
      <w:pPr>
        <w:spacing w:line="360" w:lineRule="auto"/>
        <w:rPr>
          <w:u w:val="single"/>
        </w:rPr>
      </w:pPr>
      <w:r>
        <w:rPr>
          <w:rFonts w:hint="eastAsia"/>
          <w:b/>
          <w:bCs/>
          <w:sz w:val="24"/>
        </w:rPr>
        <w:t>一．设计（论文、创作）题目：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 w:rsidR="00E875D1" w:rsidRPr="00E875D1">
        <w:rPr>
          <w:rFonts w:hint="eastAsia"/>
          <w:u w:val="single"/>
        </w:rPr>
        <w:t>实验室考勤系统的设计与实现</w:t>
      </w:r>
      <w:r>
        <w:rPr>
          <w:rFonts w:hint="eastAsia"/>
          <w:u w:val="single"/>
        </w:rPr>
        <w:t xml:space="preserve">        </w:t>
      </w:r>
    </w:p>
    <w:p w:rsidR="00321A11" w:rsidRDefault="00420B7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二．主要任务与目标：</w:t>
      </w:r>
    </w:p>
    <w:p w:rsidR="00321A11" w:rsidRDefault="00E875D1">
      <w:pPr>
        <w:spacing w:line="360" w:lineRule="auto"/>
        <w:rPr>
          <w:u w:val="single"/>
        </w:rPr>
      </w:pPr>
      <w:r w:rsidRPr="00E875D1">
        <w:rPr>
          <w:rFonts w:hint="eastAsia"/>
          <w:u w:val="single"/>
        </w:rPr>
        <w:t>设计、开发和</w:t>
      </w:r>
      <w:r>
        <w:rPr>
          <w:rFonts w:hint="eastAsia"/>
          <w:u w:val="single"/>
        </w:rPr>
        <w:t>完成</w:t>
      </w:r>
      <w:r w:rsidRPr="00E875D1">
        <w:rPr>
          <w:rFonts w:hint="eastAsia"/>
          <w:u w:val="single"/>
        </w:rPr>
        <w:t>基于人脸识别的实验室考勤系统</w:t>
      </w:r>
      <w:r w:rsidR="00420B71">
        <w:rPr>
          <w:u w:val="single"/>
        </w:rPr>
        <w:t>。</w:t>
      </w:r>
      <w:r w:rsidR="00420B71">
        <w:rPr>
          <w:rFonts w:hint="eastAsia"/>
          <w:u w:val="single"/>
        </w:rPr>
        <w:t xml:space="preserve"> </w:t>
      </w:r>
      <w:r w:rsidR="00420B71">
        <w:rPr>
          <w:u w:val="single"/>
        </w:rPr>
        <w:t xml:space="preserve">                                                    </w:t>
      </w:r>
    </w:p>
    <w:p w:rsidR="00321A11" w:rsidRDefault="00420B7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三．主要内容与基本要求：</w:t>
      </w:r>
    </w:p>
    <w:p w:rsidR="00321A11" w:rsidRDefault="00420B71">
      <w:pPr>
        <w:spacing w:line="360" w:lineRule="auto"/>
        <w:rPr>
          <w:u w:val="single"/>
        </w:rPr>
      </w:pPr>
      <w:r>
        <w:rPr>
          <w:rFonts w:hint="eastAsia"/>
          <w:b/>
          <w:u w:val="single"/>
        </w:rPr>
        <w:t>主要内容：</w:t>
      </w:r>
      <w:r w:rsidR="00E875D1" w:rsidRPr="00E875D1">
        <w:rPr>
          <w:rFonts w:hint="eastAsia"/>
          <w:u w:val="single"/>
        </w:rPr>
        <w:t>基于人脸识别的实验室考勤系统主要包括以下四个模块</w:t>
      </w:r>
      <w:r w:rsidR="00E875D1" w:rsidRPr="00E875D1">
        <w:rPr>
          <w:rFonts w:hint="eastAsia"/>
          <w:u w:val="single"/>
        </w:rPr>
        <w:t>:</w:t>
      </w:r>
      <w:r w:rsidR="00E875D1" w:rsidRPr="00E875D1">
        <w:rPr>
          <w:rFonts w:hint="eastAsia"/>
          <w:i/>
          <w:u w:val="single"/>
        </w:rPr>
        <w:t>1)</w:t>
      </w:r>
      <w:r w:rsidR="00E875D1" w:rsidRPr="00E875D1">
        <w:rPr>
          <w:rFonts w:hint="eastAsia"/>
          <w:u w:val="single"/>
        </w:rPr>
        <w:t>人脸图像采集模块。该模块用于捕捉实验室工作人员进入或离开实验室时的面部图像</w:t>
      </w:r>
      <w:r w:rsidR="00E875D1" w:rsidRPr="00E875D1">
        <w:rPr>
          <w:rFonts w:hint="eastAsia"/>
          <w:u w:val="single"/>
        </w:rPr>
        <w:t>;</w:t>
      </w:r>
      <w:r w:rsidR="00E875D1">
        <w:rPr>
          <w:u w:val="single"/>
        </w:rPr>
        <w:t xml:space="preserve"> </w:t>
      </w:r>
      <w:r w:rsidR="00E875D1" w:rsidRPr="00E875D1">
        <w:rPr>
          <w:rFonts w:hint="eastAsia"/>
          <w:i/>
          <w:u w:val="single"/>
        </w:rPr>
        <w:t>2)</w:t>
      </w:r>
      <w:r w:rsidR="00E875D1" w:rsidRPr="00E875D1">
        <w:rPr>
          <w:rFonts w:hint="eastAsia"/>
          <w:u w:val="single"/>
        </w:rPr>
        <w:t>人脸检测模块。该模块用于检测</w:t>
      </w:r>
      <w:r w:rsidR="00E875D1">
        <w:rPr>
          <w:rFonts w:hint="eastAsia"/>
          <w:u w:val="single"/>
        </w:rPr>
        <w:t>所</w:t>
      </w:r>
      <w:r w:rsidR="00E875D1" w:rsidRPr="00E875D1">
        <w:rPr>
          <w:rFonts w:hint="eastAsia"/>
          <w:u w:val="single"/>
        </w:rPr>
        <w:t>捕获的人脸图像的</w:t>
      </w:r>
      <w:r w:rsidR="00E875D1">
        <w:rPr>
          <w:rFonts w:hint="eastAsia"/>
          <w:u w:val="single"/>
        </w:rPr>
        <w:t>面部区域位置</w:t>
      </w:r>
      <w:r w:rsidR="00E875D1" w:rsidRPr="00E875D1">
        <w:rPr>
          <w:rFonts w:hint="eastAsia"/>
          <w:u w:val="single"/>
        </w:rPr>
        <w:t>。可以使用</w:t>
      </w:r>
      <w:r w:rsidR="00E875D1" w:rsidRPr="00E875D1">
        <w:rPr>
          <w:rFonts w:hint="eastAsia"/>
          <w:u w:val="single"/>
        </w:rPr>
        <w:t>MTCNN</w:t>
      </w:r>
      <w:r w:rsidR="00E875D1" w:rsidRPr="00E875D1">
        <w:rPr>
          <w:rFonts w:hint="eastAsia"/>
          <w:u w:val="single"/>
        </w:rPr>
        <w:t>进行人脸检测</w:t>
      </w:r>
      <w:r w:rsidR="00E875D1" w:rsidRPr="00E875D1">
        <w:rPr>
          <w:rFonts w:hint="eastAsia"/>
          <w:u w:val="single"/>
        </w:rPr>
        <w:t>;</w:t>
      </w:r>
      <w:r w:rsidR="00E875D1">
        <w:rPr>
          <w:u w:val="single"/>
        </w:rPr>
        <w:t xml:space="preserve"> </w:t>
      </w:r>
      <w:r w:rsidR="00E875D1" w:rsidRPr="00E875D1">
        <w:rPr>
          <w:rFonts w:hint="eastAsia"/>
          <w:i/>
          <w:u w:val="single"/>
        </w:rPr>
        <w:t>3)</w:t>
      </w:r>
      <w:r w:rsidR="00E875D1" w:rsidRPr="00E875D1">
        <w:rPr>
          <w:rFonts w:hint="eastAsia"/>
          <w:u w:val="single"/>
        </w:rPr>
        <w:t>人脸识别模块。该模块用于对检测到的人脸</w:t>
      </w:r>
      <w:r w:rsidR="00E875D1">
        <w:rPr>
          <w:rFonts w:hint="eastAsia"/>
          <w:u w:val="single"/>
        </w:rPr>
        <w:t>图像</w:t>
      </w:r>
      <w:r w:rsidR="00E875D1" w:rsidRPr="00E875D1">
        <w:rPr>
          <w:rFonts w:hint="eastAsia"/>
          <w:u w:val="single"/>
        </w:rPr>
        <w:t>进行识别</w:t>
      </w:r>
      <w:r w:rsidR="00E875D1">
        <w:rPr>
          <w:rFonts w:hint="eastAsia"/>
          <w:u w:val="single"/>
        </w:rPr>
        <w:t>，</w:t>
      </w:r>
      <w:r w:rsidR="00E875D1" w:rsidRPr="00E875D1">
        <w:rPr>
          <w:rFonts w:hint="eastAsia"/>
          <w:u w:val="single"/>
        </w:rPr>
        <w:t>可以使用</w:t>
      </w:r>
      <w:r w:rsidR="00E875D1">
        <w:rPr>
          <w:rFonts w:hint="eastAsia"/>
          <w:u w:val="single"/>
        </w:rPr>
        <w:t>预训练好的网络模型</w:t>
      </w:r>
      <w:r w:rsidR="00E875D1" w:rsidRPr="00E875D1">
        <w:rPr>
          <w:rFonts w:hint="eastAsia"/>
          <w:u w:val="single"/>
        </w:rPr>
        <w:t>FaceNet</w:t>
      </w:r>
      <w:r w:rsidR="00E875D1" w:rsidRPr="00E875D1">
        <w:rPr>
          <w:rFonts w:hint="eastAsia"/>
          <w:u w:val="single"/>
        </w:rPr>
        <w:t>来进行人脸识别</w:t>
      </w:r>
      <w:r w:rsidR="00E875D1" w:rsidRPr="00E875D1">
        <w:rPr>
          <w:rFonts w:hint="eastAsia"/>
          <w:u w:val="single"/>
        </w:rPr>
        <w:t>;</w:t>
      </w:r>
      <w:r w:rsidR="00E875D1">
        <w:rPr>
          <w:u w:val="single"/>
        </w:rPr>
        <w:t xml:space="preserve"> </w:t>
      </w:r>
      <w:r w:rsidR="00E875D1" w:rsidRPr="00E875D1">
        <w:rPr>
          <w:rFonts w:hint="eastAsia"/>
          <w:i/>
          <w:u w:val="single"/>
        </w:rPr>
        <w:t>4)</w:t>
      </w:r>
      <w:r w:rsidR="00E875D1">
        <w:rPr>
          <w:i/>
          <w:u w:val="single"/>
        </w:rPr>
        <w:t xml:space="preserve"> </w:t>
      </w:r>
      <w:r w:rsidR="00E875D1">
        <w:rPr>
          <w:rFonts w:hint="eastAsia"/>
          <w:u w:val="single"/>
        </w:rPr>
        <w:t>完成考勤统计，包括：</w:t>
      </w:r>
      <w:r w:rsidR="00E875D1" w:rsidRPr="00E875D1">
        <w:rPr>
          <w:rFonts w:hint="eastAsia"/>
          <w:u w:val="single"/>
        </w:rPr>
        <w:t>每日考勤</w:t>
      </w:r>
      <w:r w:rsidR="00E875D1">
        <w:rPr>
          <w:rFonts w:hint="eastAsia"/>
          <w:u w:val="single"/>
        </w:rPr>
        <w:t>和</w:t>
      </w:r>
      <w:r w:rsidR="00E875D1" w:rsidRPr="00E875D1">
        <w:rPr>
          <w:rFonts w:hint="eastAsia"/>
          <w:u w:val="single"/>
        </w:rPr>
        <w:t>每周考勤</w:t>
      </w:r>
      <w:r w:rsidR="00E875D1">
        <w:rPr>
          <w:rFonts w:hint="eastAsia"/>
          <w:u w:val="single"/>
        </w:rPr>
        <w:t>的</w:t>
      </w:r>
      <w:r w:rsidR="00E875D1" w:rsidRPr="00E875D1">
        <w:rPr>
          <w:rFonts w:hint="eastAsia"/>
          <w:u w:val="single"/>
        </w:rPr>
        <w:t>自动统计。该模块用于生成一个报表，</w:t>
      </w:r>
      <w:r w:rsidR="00E875D1">
        <w:rPr>
          <w:rFonts w:hint="eastAsia"/>
          <w:u w:val="single"/>
        </w:rPr>
        <w:t>详细报告</w:t>
      </w:r>
      <w:r w:rsidR="00E875D1" w:rsidRPr="00E875D1">
        <w:rPr>
          <w:rFonts w:hint="eastAsia"/>
          <w:u w:val="single"/>
        </w:rPr>
        <w:t>所有实验室</w:t>
      </w:r>
      <w:r w:rsidR="00E875D1">
        <w:rPr>
          <w:rFonts w:hint="eastAsia"/>
          <w:u w:val="single"/>
        </w:rPr>
        <w:t>成员的</w:t>
      </w:r>
      <w:r w:rsidR="00E875D1" w:rsidRPr="00E875D1">
        <w:rPr>
          <w:rFonts w:hint="eastAsia"/>
          <w:u w:val="single"/>
        </w:rPr>
        <w:t>每周</w:t>
      </w:r>
      <w:r w:rsidR="00E875D1">
        <w:rPr>
          <w:rFonts w:hint="eastAsia"/>
          <w:u w:val="single"/>
        </w:rPr>
        <w:t>、</w:t>
      </w:r>
      <w:r w:rsidR="00E875D1" w:rsidRPr="00E875D1">
        <w:rPr>
          <w:rFonts w:hint="eastAsia"/>
          <w:u w:val="single"/>
        </w:rPr>
        <w:t>每月的实验室出勤率，包括每个实验室</w:t>
      </w:r>
      <w:r w:rsidR="00E875D1">
        <w:rPr>
          <w:rFonts w:hint="eastAsia"/>
          <w:u w:val="single"/>
        </w:rPr>
        <w:t>成</w:t>
      </w:r>
      <w:r w:rsidR="00E875D1" w:rsidRPr="00E875D1">
        <w:rPr>
          <w:rFonts w:hint="eastAsia"/>
          <w:u w:val="single"/>
        </w:rPr>
        <w:t>员在实验室的平均工作时间</w:t>
      </w:r>
      <w:r w:rsidR="00E875D1">
        <w:rPr>
          <w:rFonts w:hint="eastAsia"/>
          <w:u w:val="single"/>
        </w:rPr>
        <w:t>等</w:t>
      </w:r>
      <w:r w:rsidR="00E875D1" w:rsidRPr="00E875D1">
        <w:rPr>
          <w:rFonts w:hint="eastAsia"/>
          <w:u w:val="single"/>
        </w:rPr>
        <w:t>。</w:t>
      </w:r>
      <w:r>
        <w:rPr>
          <w:rFonts w:hint="eastAsia"/>
          <w:b/>
          <w:u w:val="single"/>
        </w:rPr>
        <w:t>基本要求：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）便于用户使用；（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）能够</w:t>
      </w:r>
      <w:r w:rsidR="00E875D1">
        <w:rPr>
          <w:rFonts w:hint="eastAsia"/>
          <w:u w:val="single"/>
        </w:rPr>
        <w:t>在真实实验室场景中部署</w:t>
      </w:r>
      <w:r>
        <w:rPr>
          <w:rFonts w:hint="eastAsia"/>
          <w:u w:val="single"/>
        </w:rPr>
        <w:t>；</w:t>
      </w:r>
      <w:r>
        <w:rPr>
          <w:rFonts w:hint="eastAsia"/>
          <w:bCs/>
          <w:u w:val="single"/>
        </w:rPr>
        <w:t>（</w:t>
      </w:r>
      <w:r>
        <w:rPr>
          <w:rFonts w:hint="eastAsia"/>
          <w:bCs/>
          <w:u w:val="single"/>
        </w:rPr>
        <w:t>3</w:t>
      </w:r>
      <w:r>
        <w:rPr>
          <w:rFonts w:hint="eastAsia"/>
          <w:bCs/>
          <w:u w:val="single"/>
        </w:rPr>
        <w:t>）</w:t>
      </w:r>
      <w:r w:rsidR="00E875D1">
        <w:rPr>
          <w:rFonts w:hint="eastAsia"/>
          <w:bCs/>
          <w:u w:val="single"/>
        </w:rPr>
        <w:t>完成</w:t>
      </w:r>
      <w:r>
        <w:rPr>
          <w:rFonts w:hint="eastAsia"/>
          <w:bCs/>
          <w:u w:val="single"/>
        </w:rPr>
        <w:t>毕业</w:t>
      </w:r>
      <w:r>
        <w:rPr>
          <w:rFonts w:ascii="宋体" w:hAnsi="宋体" w:hint="eastAsia"/>
          <w:u w:val="single"/>
        </w:rPr>
        <w:t>论文</w:t>
      </w:r>
      <w:r w:rsidR="00E875D1">
        <w:rPr>
          <w:rFonts w:ascii="宋体" w:hAnsi="宋体" w:hint="eastAsia"/>
          <w:u w:val="single"/>
        </w:rPr>
        <w:t>，</w:t>
      </w:r>
      <w:r>
        <w:rPr>
          <w:rFonts w:ascii="宋体" w:hAnsi="宋体" w:hint="eastAsia"/>
          <w:u w:val="single"/>
        </w:rPr>
        <w:t>要求：</w:t>
      </w:r>
      <w:r>
        <w:rPr>
          <w:rFonts w:ascii="宋体" w:hAnsi="宋体" w:cs="Courier New"/>
          <w:u w:val="single"/>
        </w:rPr>
        <w:t>10000</w:t>
      </w:r>
      <w:r>
        <w:rPr>
          <w:rFonts w:ascii="宋体" w:hAnsi="宋体" w:hint="eastAsia"/>
          <w:u w:val="single"/>
        </w:rPr>
        <w:t xml:space="preserve">字以上，包括绪论、正文、结论、参考文献等。  </w:t>
      </w:r>
      <w:r>
        <w:rPr>
          <w:rFonts w:ascii="宋体" w:hAnsi="宋体"/>
          <w:u w:val="single"/>
        </w:rPr>
        <w:t xml:space="preserve"> </w:t>
      </w:r>
    </w:p>
    <w:p w:rsidR="00321A11" w:rsidRDefault="00420B7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四．计划进度：</w:t>
      </w:r>
    </w:p>
    <w:p w:rsidR="00321A11" w:rsidRDefault="00420B71">
      <w:pPr>
        <w:spacing w:line="360" w:lineRule="auto"/>
        <w:rPr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24</w:t>
      </w:r>
      <w:r>
        <w:rPr>
          <w:rFonts w:hint="eastAsia"/>
          <w:u w:val="single"/>
        </w:rPr>
        <w:t>日前完成：文献综述、开题报告、外文翻译的定稿提交；</w:t>
      </w:r>
      <w:r>
        <w:rPr>
          <w:rFonts w:hint="eastAsia"/>
          <w:u w:val="single"/>
        </w:rPr>
        <w:t xml:space="preserve">                                                                                                   </w:t>
      </w:r>
    </w:p>
    <w:p w:rsidR="00321A11" w:rsidRDefault="00420B71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20</w:t>
      </w:r>
      <w:r>
        <w:rPr>
          <w:u w:val="single"/>
        </w:rPr>
        <w:t>23</w:t>
      </w:r>
      <w:r>
        <w:rPr>
          <w:rFonts w:hint="eastAsia"/>
          <w:u w:val="single"/>
        </w:rPr>
        <w:t>年</w:t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7</w:t>
      </w:r>
      <w:r>
        <w:rPr>
          <w:rFonts w:hint="eastAsia"/>
          <w:u w:val="single"/>
        </w:rPr>
        <w:t>日前完成：毕业设计的基本编码工作</w:t>
      </w:r>
      <w:r>
        <w:rPr>
          <w:rFonts w:hint="eastAsia"/>
          <w:u w:val="single"/>
        </w:rPr>
        <w:t xml:space="preserve">                                                   </w:t>
      </w:r>
    </w:p>
    <w:p w:rsidR="00321A11" w:rsidRDefault="00420B71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20</w:t>
      </w:r>
      <w:r>
        <w:rPr>
          <w:u w:val="single"/>
        </w:rPr>
        <w:t>23</w:t>
      </w:r>
      <w:r>
        <w:rPr>
          <w:rFonts w:hint="eastAsia"/>
          <w:u w:val="single"/>
        </w:rPr>
        <w:t>年</w:t>
      </w:r>
      <w:r>
        <w:rPr>
          <w:u w:val="single"/>
        </w:rPr>
        <w:t>5</w:t>
      </w:r>
      <w:r>
        <w:rPr>
          <w:rFonts w:hint="eastAsia"/>
          <w:u w:val="single"/>
        </w:rPr>
        <w:t>月</w:t>
      </w:r>
      <w:r>
        <w:rPr>
          <w:rFonts w:hint="eastAsia"/>
          <w:u w:val="single"/>
        </w:rPr>
        <w:t>24</w:t>
      </w:r>
      <w:r>
        <w:rPr>
          <w:rFonts w:hint="eastAsia"/>
          <w:u w:val="single"/>
        </w:rPr>
        <w:t>日前完成：毕业设计论文和相关材料的定稿提交</w:t>
      </w:r>
      <w:r>
        <w:rPr>
          <w:rFonts w:hint="eastAsia"/>
          <w:u w:val="single"/>
        </w:rPr>
        <w:t xml:space="preserve">                                                    </w:t>
      </w:r>
    </w:p>
    <w:p w:rsidR="00321A11" w:rsidRDefault="00420B71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五．主要参考文献：</w:t>
      </w:r>
    </w:p>
    <w:p w:rsidR="00E875D1" w:rsidRPr="000C07CB" w:rsidRDefault="00E875D1" w:rsidP="00E875D1">
      <w:pPr>
        <w:pStyle w:val="a8"/>
        <w:numPr>
          <w:ilvl w:val="0"/>
          <w:numId w:val="2"/>
        </w:numPr>
        <w:spacing w:line="420" w:lineRule="auto"/>
        <w:ind w:firstLineChars="0"/>
        <w:rPr>
          <w:u w:val="single"/>
        </w:rPr>
      </w:pPr>
      <w:r w:rsidRPr="000C07CB">
        <w:rPr>
          <w:u w:val="single"/>
        </w:rPr>
        <w:t>Zhang K, Zhang Z, Li Z, et al. Joint face detection and alignment using multitask cascaded convolutional networks [J]. IEEE signal processing letters, 2016, 23(10): 1499-1503.</w:t>
      </w:r>
      <w:r>
        <w:rPr>
          <w:rFonts w:hint="eastAsia"/>
          <w:u w:val="single"/>
        </w:rPr>
        <w:t xml:space="preserve">      </w:t>
      </w:r>
    </w:p>
    <w:p w:rsidR="00E875D1" w:rsidRPr="000C07CB" w:rsidRDefault="00E875D1" w:rsidP="00E875D1">
      <w:pPr>
        <w:pStyle w:val="a8"/>
        <w:numPr>
          <w:ilvl w:val="0"/>
          <w:numId w:val="2"/>
        </w:numPr>
        <w:spacing w:line="420" w:lineRule="auto"/>
        <w:ind w:firstLineChars="0"/>
        <w:rPr>
          <w:u w:val="single"/>
        </w:rPr>
      </w:pPr>
      <w:r w:rsidRPr="000C07CB">
        <w:rPr>
          <w:u w:val="single"/>
        </w:rPr>
        <w:t>Schroff F, Kalenichenko D, Philbin J. Face</w:t>
      </w:r>
      <w:r>
        <w:rPr>
          <w:u w:val="single"/>
        </w:rPr>
        <w:t>N</w:t>
      </w:r>
      <w:r w:rsidRPr="000C07CB">
        <w:rPr>
          <w:u w:val="single"/>
        </w:rPr>
        <w:t>et: A unified embedding for face recognition and clustering[C]//</w:t>
      </w:r>
      <w:r>
        <w:rPr>
          <w:u w:val="single"/>
        </w:rPr>
        <w:t xml:space="preserve"> </w:t>
      </w:r>
      <w:r w:rsidRPr="000C07CB">
        <w:rPr>
          <w:u w:val="single"/>
        </w:rPr>
        <w:t>Proceedings of the IEEE conference on computer vision and pattern recognition. 2015: 815-823.</w:t>
      </w:r>
      <w:r>
        <w:rPr>
          <w:rFonts w:hint="eastAsia"/>
          <w:u w:val="single"/>
        </w:rPr>
        <w:t xml:space="preserve">                                                              </w:t>
      </w:r>
    </w:p>
    <w:p w:rsidR="00321A11" w:rsidRDefault="00E875D1" w:rsidP="00E875D1">
      <w:pPr>
        <w:pStyle w:val="a8"/>
        <w:numPr>
          <w:ilvl w:val="0"/>
          <w:numId w:val="2"/>
        </w:numPr>
        <w:spacing w:line="420" w:lineRule="auto"/>
        <w:ind w:firstLineChars="0"/>
      </w:pPr>
      <w:r w:rsidRPr="000C07CB">
        <w:rPr>
          <w:u w:val="single"/>
        </w:rPr>
        <w:t xml:space="preserve">Jose E, Greeshma M, Haridas M T P, et al. Face recognition based surveillance system using </w:t>
      </w:r>
      <w:r>
        <w:rPr>
          <w:u w:val="single"/>
        </w:rPr>
        <w:t>F</w:t>
      </w:r>
      <w:r w:rsidRPr="000C07CB">
        <w:rPr>
          <w:u w:val="single"/>
        </w:rPr>
        <w:t>ace</w:t>
      </w:r>
      <w:r>
        <w:rPr>
          <w:u w:val="single"/>
        </w:rPr>
        <w:t>N</w:t>
      </w:r>
      <w:r w:rsidRPr="000C07CB">
        <w:rPr>
          <w:u w:val="single"/>
        </w:rPr>
        <w:t xml:space="preserve">et and </w:t>
      </w:r>
      <w:r>
        <w:rPr>
          <w:u w:val="single"/>
        </w:rPr>
        <w:t>MTCNN</w:t>
      </w:r>
      <w:r w:rsidRPr="000C07CB">
        <w:rPr>
          <w:u w:val="single"/>
        </w:rPr>
        <w:t xml:space="preserve"> on jetson tx2[C]//</w:t>
      </w:r>
      <w:r>
        <w:rPr>
          <w:u w:val="single"/>
        </w:rPr>
        <w:t xml:space="preserve"> </w:t>
      </w:r>
      <w:r w:rsidRPr="000C07CB">
        <w:rPr>
          <w:u w:val="single"/>
        </w:rPr>
        <w:t>Proceedings of the International Conference on Advanced Computing &amp; Communication Systems (ICACCS). IEEE, 2019: 608-613.</w:t>
      </w:r>
      <w:r w:rsidRPr="000C07CB">
        <w:rPr>
          <w:rFonts w:hint="eastAsia"/>
          <w:u w:val="single"/>
        </w:rPr>
        <w:t xml:space="preserve">        </w:t>
      </w:r>
      <w:r w:rsidR="00420B71">
        <w:rPr>
          <w:rFonts w:hint="eastAsia"/>
        </w:rPr>
        <w:lastRenderedPageBreak/>
        <w:t>任务书下发日期</w:t>
      </w:r>
      <w:r w:rsidR="00420B71">
        <w:rPr>
          <w:rFonts w:hint="eastAsia"/>
        </w:rPr>
        <w:t xml:space="preserve">            20</w:t>
      </w:r>
      <w:r w:rsidR="00420B71">
        <w:t>22</w:t>
      </w:r>
      <w:r w:rsidR="00420B71">
        <w:rPr>
          <w:rFonts w:hint="eastAsia"/>
        </w:rPr>
        <w:t>年</w:t>
      </w:r>
      <w:r w:rsidR="00420B71">
        <w:rPr>
          <w:rFonts w:hint="eastAsia"/>
        </w:rPr>
        <w:t>1</w:t>
      </w:r>
      <w:r w:rsidR="00420B71">
        <w:t>2</w:t>
      </w:r>
      <w:r w:rsidR="00420B71">
        <w:rPr>
          <w:rFonts w:hint="eastAsia"/>
        </w:rPr>
        <w:t>月</w:t>
      </w:r>
      <w:r w:rsidR="00420B71">
        <w:t>2</w:t>
      </w:r>
      <w:r w:rsidR="00065CC8">
        <w:t>2</w:t>
      </w:r>
      <w:r w:rsidR="00420B71">
        <w:rPr>
          <w:rFonts w:hint="eastAsia"/>
        </w:rPr>
        <w:t>日</w:t>
      </w:r>
    </w:p>
    <w:p w:rsidR="00321A11" w:rsidRDefault="00420B71">
      <w:pPr>
        <w:spacing w:line="360" w:lineRule="auto"/>
      </w:pPr>
      <w:r>
        <w:rPr>
          <w:rFonts w:hint="eastAsia"/>
        </w:rPr>
        <w:t>设计（论文、创作）工作自</w:t>
      </w:r>
      <w:r>
        <w:rPr>
          <w:rFonts w:hint="eastAsia"/>
        </w:rPr>
        <w:t xml:space="preserve">  20</w:t>
      </w:r>
      <w:r>
        <w:t>22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t>2</w:t>
      </w:r>
      <w:r w:rsidR="00065CC8">
        <w:t>2</w:t>
      </w:r>
      <w:bookmarkStart w:id="0" w:name="_GoBack"/>
      <w:bookmarkEnd w:id="0"/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至</w:t>
      </w:r>
      <w:r>
        <w:rPr>
          <w:rFonts w:hint="eastAsia"/>
        </w:rPr>
        <w:t xml:space="preserve">  20</w:t>
      </w:r>
      <w:r>
        <w:t>23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321A11" w:rsidRDefault="00321A11">
      <w:pPr>
        <w:spacing w:line="360" w:lineRule="auto"/>
      </w:pPr>
    </w:p>
    <w:p w:rsidR="00321A11" w:rsidRDefault="00420B71">
      <w:pPr>
        <w:spacing w:line="360" w:lineRule="auto"/>
        <w:ind w:firstLineChars="1700" w:firstLine="4080"/>
        <w:rPr>
          <w:sz w:val="24"/>
          <w:u w:val="single"/>
        </w:rPr>
      </w:pPr>
      <w:r>
        <w:rPr>
          <w:rFonts w:hint="eastAsia"/>
          <w:sz w:val="24"/>
        </w:rPr>
        <w:t>设计（论文、创作）指导教师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李小薪</w:t>
      </w:r>
      <w:r>
        <w:rPr>
          <w:rFonts w:hint="eastAsia"/>
          <w:sz w:val="24"/>
          <w:u w:val="single"/>
        </w:rPr>
        <w:t xml:space="preserve"> </w:t>
      </w:r>
    </w:p>
    <w:p w:rsidR="00321A11" w:rsidRDefault="00420B71">
      <w:pPr>
        <w:spacing w:line="360" w:lineRule="auto"/>
        <w:rPr>
          <w:u w:val="single"/>
        </w:rPr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  <w:u w:val="single"/>
        </w:rPr>
        <w:t xml:space="preserve">                 </w:t>
      </w:r>
    </w:p>
    <w:p w:rsidR="00321A11" w:rsidRDefault="00420B71">
      <w:pPr>
        <w:spacing w:line="360" w:lineRule="auto"/>
        <w:ind w:firstLineChars="1700" w:firstLine="4080"/>
        <w:rPr>
          <w:sz w:val="24"/>
          <w:u w:val="single"/>
        </w:rPr>
      </w:pPr>
      <w:r>
        <w:rPr>
          <w:rFonts w:hint="eastAsia"/>
          <w:sz w:val="24"/>
        </w:rPr>
        <w:t>学科（方向）负责人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u w:val="single"/>
        </w:rPr>
        <w:t xml:space="preserve">               </w:t>
      </w:r>
    </w:p>
    <w:p w:rsidR="00321A11" w:rsidRDefault="00420B71">
      <w:pPr>
        <w:spacing w:line="360" w:lineRule="auto"/>
        <w:rPr>
          <w:sz w:val="24"/>
          <w:u w:val="single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4"/>
        </w:rPr>
        <w:t>主管院长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</w:t>
      </w:r>
    </w:p>
    <w:p w:rsidR="00321A11" w:rsidRDefault="00321A11"/>
    <w:p w:rsidR="00321A11" w:rsidRDefault="00321A11"/>
    <w:p w:rsidR="00321A11" w:rsidRDefault="00321A11"/>
    <w:sectPr w:rsidR="0032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556" w:rsidRDefault="00070556" w:rsidP="00E875D1">
      <w:r>
        <w:separator/>
      </w:r>
    </w:p>
  </w:endnote>
  <w:endnote w:type="continuationSeparator" w:id="0">
    <w:p w:rsidR="00070556" w:rsidRDefault="00070556" w:rsidP="00E8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556" w:rsidRDefault="00070556" w:rsidP="00E875D1">
      <w:r>
        <w:separator/>
      </w:r>
    </w:p>
  </w:footnote>
  <w:footnote w:type="continuationSeparator" w:id="0">
    <w:p w:rsidR="00070556" w:rsidRDefault="00070556" w:rsidP="00E87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B15A5"/>
    <w:multiLevelType w:val="multilevel"/>
    <w:tmpl w:val="123B15A5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0E08E3"/>
    <w:multiLevelType w:val="hybridMultilevel"/>
    <w:tmpl w:val="0EB8122A"/>
    <w:lvl w:ilvl="0" w:tplc="1D5CBECE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408"/>
    <w:rsid w:val="000379B5"/>
    <w:rsid w:val="00065CC8"/>
    <w:rsid w:val="00070556"/>
    <w:rsid w:val="000A2B57"/>
    <w:rsid w:val="000B12C9"/>
    <w:rsid w:val="000D797F"/>
    <w:rsid w:val="00207874"/>
    <w:rsid w:val="00272205"/>
    <w:rsid w:val="002C5113"/>
    <w:rsid w:val="002E3408"/>
    <w:rsid w:val="002E4DA5"/>
    <w:rsid w:val="00321A11"/>
    <w:rsid w:val="00370045"/>
    <w:rsid w:val="003D59FE"/>
    <w:rsid w:val="00420B71"/>
    <w:rsid w:val="00496C84"/>
    <w:rsid w:val="005402A8"/>
    <w:rsid w:val="00542C28"/>
    <w:rsid w:val="00644094"/>
    <w:rsid w:val="00681101"/>
    <w:rsid w:val="006F22F0"/>
    <w:rsid w:val="00766985"/>
    <w:rsid w:val="00810EAD"/>
    <w:rsid w:val="00902E8F"/>
    <w:rsid w:val="009E3E35"/>
    <w:rsid w:val="00A2699D"/>
    <w:rsid w:val="00A3088C"/>
    <w:rsid w:val="00A34E07"/>
    <w:rsid w:val="00A3664F"/>
    <w:rsid w:val="00A53181"/>
    <w:rsid w:val="00AD2428"/>
    <w:rsid w:val="00AD6E2C"/>
    <w:rsid w:val="00B7761C"/>
    <w:rsid w:val="00BF3732"/>
    <w:rsid w:val="00C266E0"/>
    <w:rsid w:val="00D43799"/>
    <w:rsid w:val="00D46735"/>
    <w:rsid w:val="00E875D1"/>
    <w:rsid w:val="00ED53A2"/>
    <w:rsid w:val="00FB2CAC"/>
    <w:rsid w:val="00FD0098"/>
    <w:rsid w:val="066A0B80"/>
    <w:rsid w:val="0EC06446"/>
    <w:rsid w:val="12343E9A"/>
    <w:rsid w:val="13A8730F"/>
    <w:rsid w:val="15AE1D34"/>
    <w:rsid w:val="1A607815"/>
    <w:rsid w:val="1C5022D2"/>
    <w:rsid w:val="28061879"/>
    <w:rsid w:val="2DFB1526"/>
    <w:rsid w:val="36B04E79"/>
    <w:rsid w:val="47047B81"/>
    <w:rsid w:val="55E73315"/>
    <w:rsid w:val="63683FAD"/>
    <w:rsid w:val="68E76764"/>
    <w:rsid w:val="6D7C3055"/>
    <w:rsid w:val="72515E7B"/>
    <w:rsid w:val="72B63140"/>
    <w:rsid w:val="73D4132F"/>
    <w:rsid w:val="74B576C8"/>
    <w:rsid w:val="7BB1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F89B"/>
  <w15:docId w15:val="{64E8810F-7385-4862-9B97-CBBDA7F2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rPr>
      <w:color w:val="0563C1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99"/>
    <w:qFormat/>
    <w:rsid w:val="00E87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310919430@qq.com</dc:creator>
  <cp:lastModifiedBy>lxx</cp:lastModifiedBy>
  <cp:revision>36</cp:revision>
  <dcterms:created xsi:type="dcterms:W3CDTF">2020-12-22T15:04:00Z</dcterms:created>
  <dcterms:modified xsi:type="dcterms:W3CDTF">2023-01-03T12:32:00Z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