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77777777" w:rsidR="00074E0F" w:rsidRDefault="3D855952" w:rsidP="3D855952">
      <w:pPr>
        <w:jc w:val="center"/>
        <w:rPr>
          <w:rFonts w:ascii="Times New Roman" w:eastAsia="Times New Roman" w:hAnsi="Times New Roman" w:cs="Times New Roman"/>
          <w:b/>
          <w:bCs/>
          <w:color w:val="1F4E79"/>
          <w:sz w:val="48"/>
          <w:szCs w:val="48"/>
        </w:rPr>
      </w:pPr>
      <w:r w:rsidRPr="3D855952">
        <w:rPr>
          <w:rFonts w:ascii="Times New Roman" w:eastAsia="Times New Roman" w:hAnsi="Times New Roman" w:cs="Times New Roman"/>
          <w:b/>
          <w:bCs/>
          <w:color w:val="1F4E79"/>
          <w:sz w:val="48"/>
          <w:szCs w:val="48"/>
        </w:rPr>
        <w:t xml:space="preserve">Présentation du projet </w:t>
      </w:r>
      <w:proofErr w:type="spellStart"/>
      <w:r w:rsidRPr="3D855952">
        <w:rPr>
          <w:rFonts w:ascii="Times New Roman" w:eastAsia="Times New Roman" w:hAnsi="Times New Roman" w:cs="Times New Roman"/>
          <w:b/>
          <w:bCs/>
          <w:color w:val="1F4E79"/>
          <w:sz w:val="48"/>
          <w:szCs w:val="48"/>
        </w:rPr>
        <w:t>Museom</w:t>
      </w:r>
      <w:proofErr w:type="spellEnd"/>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bookmarkStart w:id="0" w:name="_GoBack"/>
      <w:bookmarkEnd w:id="0"/>
      <w:r>
        <w:rPr>
          <w:noProof/>
          <w:lang w:eastAsia="fr-FR"/>
        </w:rPr>
        <w:drawing>
          <wp:inline distT="0" distB="0" distL="0" distR="2540" wp14:anchorId="0B8D5B60" wp14:editId="77FF825B">
            <wp:extent cx="2950608" cy="210502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950608" cy="2105025"/>
                    </a:xfrm>
                    <a:prstGeom prst="rect">
                      <a:avLst/>
                    </a:prstGeom>
                  </pic:spPr>
                </pic:pic>
              </a:graphicData>
            </a:graphic>
          </wp:inline>
        </w:drawing>
      </w:r>
    </w:p>
    <w:p w14:paraId="7A4CCB66" w14:textId="77777777" w:rsidR="00074E0F" w:rsidRDefault="00074E0F">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pPr>
        <w:pStyle w:val="h1"/>
        <w:ind w:left="360" w:hanging="360"/>
      </w:pPr>
      <w:bookmarkStart w:id="1" w:name="_Toc479155953"/>
      <w:r>
        <w:t>Introduction</w:t>
      </w:r>
      <w:bookmarkEnd w:id="1"/>
    </w:p>
    <w:p w14:paraId="6A6DF3DC" w14:textId="77777777" w:rsidR="00074E0F" w:rsidRDefault="3D855952">
      <w:pPr>
        <w:pStyle w:val="p"/>
        <w:jc w:val="both"/>
      </w:pPr>
      <w:r>
        <w:t xml:space="preserve">Dans le cadre de notre 2ème année de DUT informatique nous avons été amenés à choisir un projet </w:t>
      </w:r>
      <w:proofErr w:type="spellStart"/>
      <w:r>
        <w:t>tutoré</w:t>
      </w:r>
      <w:proofErr w:type="spellEnd"/>
      <w:r>
        <w:t xml:space="preserve"> mettant en œuvre les compétences que nous avons acquises au cours de ces deux années d’études. Notre groupe était unanime, nous voulions un projet comportant de réels enjeux nous permettant d’être assez proche du monde professionnel. Ce consensus nous a naturellement dirigés vers le projet proposé par le musée d’art contemporain de Montélimar. Le développement Android nous intéressant plus particulièrement, nous avons réalisé que ce projet correspondait parfaitement à nos souhaits. </w:t>
      </w:r>
    </w:p>
    <w:p w14:paraId="7B4ADB8C" w14:textId="77777777" w:rsidR="00074E0F" w:rsidRDefault="3D855952">
      <w:pPr>
        <w:pStyle w:val="p"/>
        <w:jc w:val="both"/>
      </w:pPr>
      <w:r>
        <w:t>En effet le musée Saint-Martin prête et emprunte régulièrement des œuvres à d’autres musées ou à des particuliers pour des expositions. De ce fait, il a besoin de garder un suivi des œuvres à jour au travers de constats d’état. Ces constats visent à noter les éventuelles dégradations présentes sur les œuvres qui auraient pu survenir lors des transports, des expositions, ou encore des mises en réserve. Le constat sert aussi de justificatif de transport pour le transporteur.</w:t>
      </w:r>
    </w:p>
    <w:p w14:paraId="2D482D55" w14:textId="77777777" w:rsidR="00074E0F" w:rsidRDefault="3D855952">
      <w:pPr>
        <w:pStyle w:val="p"/>
        <w:jc w:val="both"/>
      </w:pPr>
      <w:r>
        <w:t xml:space="preserve">Le projet a pour but principaux de pouvoir créer, modifier, enregistrer et imprimer ce type de constats. Pour cela, de multiples contraintes s'imposent, d'une part la mise en place de droits d'accès n'autorisant le transporteur qu'à la consultation d'un constat d'état. L'utilisateur de l'application doit pouvoir créer un constat en fonction du type d’œuvre choisi en replissant les champs correspondants. Il doit aussi être en mesure de consulter les constats créés et de modifier un constat. L'ajout de photos faisant état d'éventuelles dégradations et la modification de ces photos doit également être couvert par l'application. La dernière phase est la validation du constat par les signatures électronique des deux partis : préteur et emprunteur, ce qui </w:t>
      </w:r>
      <w:proofErr w:type="spellStart"/>
      <w:r>
        <w:t>abouti</w:t>
      </w:r>
      <w:proofErr w:type="spellEnd"/>
      <w:r>
        <w:t xml:space="preserve"> sur la génération d'un document </w:t>
      </w:r>
      <w:proofErr w:type="spellStart"/>
      <w:r>
        <w:t>pdf</w:t>
      </w:r>
      <w:proofErr w:type="spellEnd"/>
      <w:r>
        <w:t xml:space="preserve"> imprimable. </w:t>
      </w:r>
    </w:p>
    <w:p w14:paraId="21E12E4B" w14:textId="77777777" w:rsidR="00074E0F" w:rsidRDefault="3D855952">
      <w:pPr>
        <w:pStyle w:val="p"/>
        <w:jc w:val="both"/>
      </w:pPr>
      <w:r>
        <w:t xml:space="preserve">C'est pour toutes ces raisons que ce projet nous semblait être un véritable challenge de par sa complexité. C’était aussi l’occasion d’acquérir une sérieuse expérience du fait de ces objectifs concrets. Il consistait donc en la réalisation d’une application Android visant à faciliter la gestion des constats du musée. Ces derniers étaient traditionnellement élaborés au format papier, et étaient donc facilement égarés. Par ailleurs l’archivage de ces constats constituait une place importante du projet. </w:t>
      </w:r>
    </w:p>
    <w:p w14:paraId="0668C5E2" w14:textId="77777777" w:rsidR="00074E0F" w:rsidRDefault="3D855952">
      <w:pPr>
        <w:pStyle w:val="p"/>
        <w:jc w:val="both"/>
      </w:pPr>
      <w:r>
        <w:t xml:space="preserve">C’est dans ce contexte que le musée a fait appel à nous pour élaborer une solution informatisée et mettre fin à ces problèmes récurrents. Dans un premier temps nous devions prendre connaissance des activités du musée et du contenu des constats d’état afin de proposer au client la solution la plus adaptée possible. Ainsi, quel est le processus de réalisation de l’application et quelle solution avons-nous adoptée pour répondre à cette demande ? Pour répondre à ceci nous allons tout d’abord vous présenter les objectifs généraux du </w:t>
      </w:r>
      <w:r>
        <w:lastRenderedPageBreak/>
        <w:t>projet, puis nous parlerons de la mise en œuvre de la solution. Pour finir nous parlerons des résultats obtenus à l’issu de ce travail de groupe et nous aborderons les perspectives d’évolution de l’application.</w:t>
      </w:r>
    </w:p>
    <w:p w14:paraId="4528F656" w14:textId="77777777" w:rsidR="00074E0F" w:rsidRDefault="00074E0F">
      <w:pPr>
        <w:pStyle w:val="p"/>
      </w:pPr>
      <w:bookmarkStart w:id="2" w:name="_Toc468997054"/>
      <w:bookmarkEnd w:id="2"/>
    </w:p>
    <w:p w14:paraId="1F626E7F" w14:textId="77777777" w:rsidR="00074E0F" w:rsidRDefault="00074E0F">
      <w:pPr>
        <w:pStyle w:val="h1"/>
      </w:pPr>
    </w:p>
    <w:bookmarkStart w:id="3" w:name="_Toc47915595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3"/>
        </w:p>
        <w:p w14:paraId="77890C28" w14:textId="77777777" w:rsidR="00FE037B"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hyperlink w:anchor="_Toc479155953" w:history="1">
            <w:r w:rsidR="00FE037B" w:rsidRPr="007E19FE">
              <w:rPr>
                <w:rStyle w:val="Lienhypertexte"/>
                <w:noProof/>
              </w:rPr>
              <w:t>Introduction</w:t>
            </w:r>
            <w:r w:rsidR="00FE037B">
              <w:rPr>
                <w:noProof/>
                <w:webHidden/>
              </w:rPr>
              <w:tab/>
            </w:r>
            <w:r w:rsidR="00FE037B">
              <w:rPr>
                <w:noProof/>
                <w:webHidden/>
              </w:rPr>
              <w:fldChar w:fldCharType="begin"/>
            </w:r>
            <w:r w:rsidR="00FE037B">
              <w:rPr>
                <w:noProof/>
                <w:webHidden/>
              </w:rPr>
              <w:instrText xml:space="preserve"> PAGEREF _Toc479155953 \h </w:instrText>
            </w:r>
            <w:r w:rsidR="00FE037B">
              <w:rPr>
                <w:noProof/>
                <w:webHidden/>
              </w:rPr>
            </w:r>
            <w:r w:rsidR="00FE037B">
              <w:rPr>
                <w:noProof/>
                <w:webHidden/>
              </w:rPr>
              <w:fldChar w:fldCharType="separate"/>
            </w:r>
            <w:r w:rsidR="00FE037B">
              <w:rPr>
                <w:noProof/>
                <w:webHidden/>
              </w:rPr>
              <w:t>2</w:t>
            </w:r>
            <w:r w:rsidR="00FE037B">
              <w:rPr>
                <w:noProof/>
                <w:webHidden/>
              </w:rPr>
              <w:fldChar w:fldCharType="end"/>
            </w:r>
          </w:hyperlink>
        </w:p>
        <w:p w14:paraId="5FA45F4D" w14:textId="77777777" w:rsidR="00FE037B" w:rsidRDefault="00F979A4">
          <w:pPr>
            <w:pStyle w:val="TM1"/>
            <w:tabs>
              <w:tab w:val="right" w:leader="dot" w:pos="9628"/>
            </w:tabs>
            <w:rPr>
              <w:rFonts w:asciiTheme="minorHAnsi" w:eastAsiaTheme="minorEastAsia" w:hAnsiTheme="minorHAnsi" w:cstheme="minorBidi"/>
              <w:noProof/>
              <w:color w:val="auto"/>
              <w:lang w:eastAsia="fr-FR"/>
            </w:rPr>
          </w:pPr>
          <w:hyperlink w:anchor="_Toc479155954" w:history="1">
            <w:r w:rsidR="00FE037B" w:rsidRPr="007E19FE">
              <w:rPr>
                <w:rStyle w:val="Lienhypertexte"/>
                <w:noProof/>
              </w:rPr>
              <w:t>Table des matières</w:t>
            </w:r>
            <w:r w:rsidR="00FE037B">
              <w:rPr>
                <w:noProof/>
                <w:webHidden/>
              </w:rPr>
              <w:tab/>
            </w:r>
            <w:r w:rsidR="00FE037B">
              <w:rPr>
                <w:noProof/>
                <w:webHidden/>
              </w:rPr>
              <w:fldChar w:fldCharType="begin"/>
            </w:r>
            <w:r w:rsidR="00FE037B">
              <w:rPr>
                <w:noProof/>
                <w:webHidden/>
              </w:rPr>
              <w:instrText xml:space="preserve"> PAGEREF _Toc479155954 \h </w:instrText>
            </w:r>
            <w:r w:rsidR="00FE037B">
              <w:rPr>
                <w:noProof/>
                <w:webHidden/>
              </w:rPr>
            </w:r>
            <w:r w:rsidR="00FE037B">
              <w:rPr>
                <w:noProof/>
                <w:webHidden/>
              </w:rPr>
              <w:fldChar w:fldCharType="separate"/>
            </w:r>
            <w:r w:rsidR="00FE037B">
              <w:rPr>
                <w:noProof/>
                <w:webHidden/>
              </w:rPr>
              <w:t>3</w:t>
            </w:r>
            <w:r w:rsidR="00FE037B">
              <w:rPr>
                <w:noProof/>
                <w:webHidden/>
              </w:rPr>
              <w:fldChar w:fldCharType="end"/>
            </w:r>
          </w:hyperlink>
        </w:p>
        <w:p w14:paraId="3FE90815" w14:textId="77777777" w:rsidR="00FE037B" w:rsidRDefault="00F979A4">
          <w:pPr>
            <w:pStyle w:val="TM1"/>
            <w:tabs>
              <w:tab w:val="left" w:pos="440"/>
              <w:tab w:val="right" w:leader="dot" w:pos="9628"/>
            </w:tabs>
            <w:rPr>
              <w:rFonts w:asciiTheme="minorHAnsi" w:eastAsiaTheme="minorEastAsia" w:hAnsiTheme="minorHAnsi" w:cstheme="minorBidi"/>
              <w:noProof/>
              <w:color w:val="auto"/>
              <w:lang w:eastAsia="fr-FR"/>
            </w:rPr>
          </w:pPr>
          <w:hyperlink w:anchor="_Toc479155955" w:history="1">
            <w:r w:rsidR="00FE037B" w:rsidRPr="007E19FE">
              <w:rPr>
                <w:rStyle w:val="Lienhypertexte"/>
                <w:noProof/>
              </w:rPr>
              <w:t>I)</w:t>
            </w:r>
            <w:r w:rsidR="00FE037B">
              <w:rPr>
                <w:rFonts w:asciiTheme="minorHAnsi" w:eastAsiaTheme="minorEastAsia" w:hAnsiTheme="minorHAnsi" w:cstheme="minorBidi"/>
                <w:noProof/>
                <w:color w:val="auto"/>
                <w:lang w:eastAsia="fr-FR"/>
              </w:rPr>
              <w:tab/>
            </w:r>
            <w:r w:rsidR="00FE037B" w:rsidRPr="007E19FE">
              <w:rPr>
                <w:rStyle w:val="Lienhypertexte"/>
                <w:noProof/>
              </w:rPr>
              <w:t>Présentation et objectifs généraux du projet</w:t>
            </w:r>
            <w:r w:rsidR="00FE037B">
              <w:rPr>
                <w:noProof/>
                <w:webHidden/>
              </w:rPr>
              <w:tab/>
            </w:r>
            <w:r w:rsidR="00FE037B">
              <w:rPr>
                <w:noProof/>
                <w:webHidden/>
              </w:rPr>
              <w:fldChar w:fldCharType="begin"/>
            </w:r>
            <w:r w:rsidR="00FE037B">
              <w:rPr>
                <w:noProof/>
                <w:webHidden/>
              </w:rPr>
              <w:instrText xml:space="preserve"> PAGEREF _Toc479155955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69E7D1D0"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56"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Contexte du projet et besoins du client</w:t>
            </w:r>
            <w:r w:rsidR="00FE037B">
              <w:rPr>
                <w:noProof/>
                <w:webHidden/>
              </w:rPr>
              <w:tab/>
            </w:r>
            <w:r w:rsidR="00FE037B">
              <w:rPr>
                <w:noProof/>
                <w:webHidden/>
              </w:rPr>
              <w:fldChar w:fldCharType="begin"/>
            </w:r>
            <w:r w:rsidR="00FE037B">
              <w:rPr>
                <w:noProof/>
                <w:webHidden/>
              </w:rPr>
              <w:instrText xml:space="preserve"> PAGEREF _Toc479155956 \h </w:instrText>
            </w:r>
            <w:r w:rsidR="00FE037B">
              <w:rPr>
                <w:noProof/>
                <w:webHidden/>
              </w:rPr>
            </w:r>
            <w:r w:rsidR="00FE037B">
              <w:rPr>
                <w:noProof/>
                <w:webHidden/>
              </w:rPr>
              <w:fldChar w:fldCharType="separate"/>
            </w:r>
            <w:r w:rsidR="00FE037B">
              <w:rPr>
                <w:noProof/>
                <w:webHidden/>
              </w:rPr>
              <w:t>4</w:t>
            </w:r>
            <w:r w:rsidR="00FE037B">
              <w:rPr>
                <w:noProof/>
                <w:webHidden/>
              </w:rPr>
              <w:fldChar w:fldCharType="end"/>
            </w:r>
          </w:hyperlink>
        </w:p>
        <w:p w14:paraId="7D68FDA3"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57"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L'élaboration du cahier des charges</w:t>
            </w:r>
            <w:r w:rsidR="00FE037B">
              <w:rPr>
                <w:noProof/>
                <w:webHidden/>
              </w:rPr>
              <w:tab/>
            </w:r>
            <w:r w:rsidR="00FE037B">
              <w:rPr>
                <w:noProof/>
                <w:webHidden/>
              </w:rPr>
              <w:fldChar w:fldCharType="begin"/>
            </w:r>
            <w:r w:rsidR="00FE037B">
              <w:rPr>
                <w:noProof/>
                <w:webHidden/>
              </w:rPr>
              <w:instrText xml:space="preserve"> PAGEREF _Toc479155957 \h </w:instrText>
            </w:r>
            <w:r w:rsidR="00FE037B">
              <w:rPr>
                <w:noProof/>
                <w:webHidden/>
              </w:rPr>
            </w:r>
            <w:r w:rsidR="00FE037B">
              <w:rPr>
                <w:noProof/>
                <w:webHidden/>
              </w:rPr>
              <w:fldChar w:fldCharType="separate"/>
            </w:r>
            <w:r w:rsidR="00FE037B">
              <w:rPr>
                <w:noProof/>
                <w:webHidden/>
              </w:rPr>
              <w:t>5</w:t>
            </w:r>
            <w:r w:rsidR="00FE037B">
              <w:rPr>
                <w:noProof/>
                <w:webHidden/>
              </w:rPr>
              <w:fldChar w:fldCharType="end"/>
            </w:r>
          </w:hyperlink>
        </w:p>
        <w:p w14:paraId="3FD757B1"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58"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La répartition des rôles pour répondre aux objectifs</w:t>
            </w:r>
            <w:r w:rsidR="00FE037B">
              <w:rPr>
                <w:noProof/>
                <w:webHidden/>
              </w:rPr>
              <w:tab/>
            </w:r>
            <w:r w:rsidR="00FE037B">
              <w:rPr>
                <w:noProof/>
                <w:webHidden/>
              </w:rPr>
              <w:fldChar w:fldCharType="begin"/>
            </w:r>
            <w:r w:rsidR="00FE037B">
              <w:rPr>
                <w:noProof/>
                <w:webHidden/>
              </w:rPr>
              <w:instrText xml:space="preserve"> PAGEREF _Toc479155958 \h </w:instrText>
            </w:r>
            <w:r w:rsidR="00FE037B">
              <w:rPr>
                <w:noProof/>
                <w:webHidden/>
              </w:rPr>
            </w:r>
            <w:r w:rsidR="00FE037B">
              <w:rPr>
                <w:noProof/>
                <w:webHidden/>
              </w:rPr>
              <w:fldChar w:fldCharType="separate"/>
            </w:r>
            <w:r w:rsidR="00FE037B">
              <w:rPr>
                <w:noProof/>
                <w:webHidden/>
              </w:rPr>
              <w:t>8</w:t>
            </w:r>
            <w:r w:rsidR="00FE037B">
              <w:rPr>
                <w:noProof/>
                <w:webHidden/>
              </w:rPr>
              <w:fldChar w:fldCharType="end"/>
            </w:r>
          </w:hyperlink>
        </w:p>
        <w:p w14:paraId="434BF658" w14:textId="77777777" w:rsidR="00FE037B" w:rsidRDefault="00F979A4">
          <w:pPr>
            <w:pStyle w:val="TM1"/>
            <w:tabs>
              <w:tab w:val="left" w:pos="440"/>
              <w:tab w:val="right" w:leader="dot" w:pos="9628"/>
            </w:tabs>
            <w:rPr>
              <w:rFonts w:asciiTheme="minorHAnsi" w:eastAsiaTheme="minorEastAsia" w:hAnsiTheme="minorHAnsi" w:cstheme="minorBidi"/>
              <w:noProof/>
              <w:color w:val="auto"/>
              <w:lang w:eastAsia="fr-FR"/>
            </w:rPr>
          </w:pPr>
          <w:hyperlink w:anchor="_Toc479155959" w:history="1">
            <w:r w:rsidR="00FE037B" w:rsidRPr="007E19FE">
              <w:rPr>
                <w:rStyle w:val="Lienhypertexte"/>
                <w:noProof/>
              </w:rPr>
              <w:t>II)</w:t>
            </w:r>
            <w:r w:rsidR="00FE037B">
              <w:rPr>
                <w:rFonts w:asciiTheme="minorHAnsi" w:eastAsiaTheme="minorEastAsia" w:hAnsiTheme="minorHAnsi" w:cstheme="minorBidi"/>
                <w:noProof/>
                <w:color w:val="auto"/>
                <w:lang w:eastAsia="fr-FR"/>
              </w:rPr>
              <w:tab/>
            </w:r>
            <w:r w:rsidR="00FE037B" w:rsidRPr="007E19FE">
              <w:rPr>
                <w:rStyle w:val="Lienhypertexte"/>
                <w:noProof/>
              </w:rPr>
              <w:t>Mise en œuvre de la solution</w:t>
            </w:r>
            <w:r w:rsidR="00FE037B">
              <w:rPr>
                <w:noProof/>
                <w:webHidden/>
              </w:rPr>
              <w:tab/>
            </w:r>
            <w:r w:rsidR="00FE037B">
              <w:rPr>
                <w:noProof/>
                <w:webHidden/>
              </w:rPr>
              <w:fldChar w:fldCharType="begin"/>
            </w:r>
            <w:r w:rsidR="00FE037B">
              <w:rPr>
                <w:noProof/>
                <w:webHidden/>
              </w:rPr>
              <w:instrText xml:space="preserve"> PAGEREF _Toc479155959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54366E07"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0"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Les principales phases de développement</w:t>
            </w:r>
            <w:r w:rsidR="00FE037B">
              <w:rPr>
                <w:noProof/>
                <w:webHidden/>
              </w:rPr>
              <w:tab/>
            </w:r>
            <w:r w:rsidR="00FE037B">
              <w:rPr>
                <w:noProof/>
                <w:webHidden/>
              </w:rPr>
              <w:fldChar w:fldCharType="begin"/>
            </w:r>
            <w:r w:rsidR="00FE037B">
              <w:rPr>
                <w:noProof/>
                <w:webHidden/>
              </w:rPr>
              <w:instrText xml:space="preserve"> PAGEREF _Toc479155960 \h </w:instrText>
            </w:r>
            <w:r w:rsidR="00FE037B">
              <w:rPr>
                <w:noProof/>
                <w:webHidden/>
              </w:rPr>
            </w:r>
            <w:r w:rsidR="00FE037B">
              <w:rPr>
                <w:noProof/>
                <w:webHidden/>
              </w:rPr>
              <w:fldChar w:fldCharType="separate"/>
            </w:r>
            <w:r w:rsidR="00FE037B">
              <w:rPr>
                <w:noProof/>
                <w:webHidden/>
              </w:rPr>
              <w:t>10</w:t>
            </w:r>
            <w:r w:rsidR="00FE037B">
              <w:rPr>
                <w:noProof/>
                <w:webHidden/>
              </w:rPr>
              <w:fldChar w:fldCharType="end"/>
            </w:r>
          </w:hyperlink>
        </w:p>
        <w:p w14:paraId="4727D723"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1"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Les outils choisis</w:t>
            </w:r>
            <w:r w:rsidR="00FE037B">
              <w:rPr>
                <w:noProof/>
                <w:webHidden/>
              </w:rPr>
              <w:tab/>
            </w:r>
            <w:r w:rsidR="00FE037B">
              <w:rPr>
                <w:noProof/>
                <w:webHidden/>
              </w:rPr>
              <w:fldChar w:fldCharType="begin"/>
            </w:r>
            <w:r w:rsidR="00FE037B">
              <w:rPr>
                <w:noProof/>
                <w:webHidden/>
              </w:rPr>
              <w:instrText xml:space="preserve"> PAGEREF _Toc479155961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E753653"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2"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Les difficultés rencontrées et leurs solutions</w:t>
            </w:r>
            <w:r w:rsidR="00FE037B">
              <w:rPr>
                <w:noProof/>
                <w:webHidden/>
              </w:rPr>
              <w:tab/>
            </w:r>
            <w:r w:rsidR="00FE037B">
              <w:rPr>
                <w:noProof/>
                <w:webHidden/>
              </w:rPr>
              <w:fldChar w:fldCharType="begin"/>
            </w:r>
            <w:r w:rsidR="00FE037B">
              <w:rPr>
                <w:noProof/>
                <w:webHidden/>
              </w:rPr>
              <w:instrText xml:space="preserve"> PAGEREF _Toc479155962 \h </w:instrText>
            </w:r>
            <w:r w:rsidR="00FE037B">
              <w:rPr>
                <w:noProof/>
                <w:webHidden/>
              </w:rPr>
            </w:r>
            <w:r w:rsidR="00FE037B">
              <w:rPr>
                <w:noProof/>
                <w:webHidden/>
              </w:rPr>
              <w:fldChar w:fldCharType="separate"/>
            </w:r>
            <w:r w:rsidR="00FE037B">
              <w:rPr>
                <w:noProof/>
                <w:webHidden/>
              </w:rPr>
              <w:t>11</w:t>
            </w:r>
            <w:r w:rsidR="00FE037B">
              <w:rPr>
                <w:noProof/>
                <w:webHidden/>
              </w:rPr>
              <w:fldChar w:fldCharType="end"/>
            </w:r>
          </w:hyperlink>
        </w:p>
        <w:p w14:paraId="51B1FB79" w14:textId="77777777" w:rsidR="00FE037B" w:rsidRDefault="00F979A4">
          <w:pPr>
            <w:pStyle w:val="TM1"/>
            <w:tabs>
              <w:tab w:val="left" w:pos="660"/>
              <w:tab w:val="right" w:leader="dot" w:pos="9628"/>
            </w:tabs>
            <w:rPr>
              <w:rFonts w:asciiTheme="minorHAnsi" w:eastAsiaTheme="minorEastAsia" w:hAnsiTheme="minorHAnsi" w:cstheme="minorBidi"/>
              <w:noProof/>
              <w:color w:val="auto"/>
              <w:lang w:eastAsia="fr-FR"/>
            </w:rPr>
          </w:pPr>
          <w:hyperlink w:anchor="_Toc479155963" w:history="1">
            <w:r w:rsidR="00FE037B" w:rsidRPr="007E19FE">
              <w:rPr>
                <w:rStyle w:val="Lienhypertexte"/>
                <w:noProof/>
              </w:rPr>
              <w:t>III)</w:t>
            </w:r>
            <w:r w:rsidR="00FE037B">
              <w:rPr>
                <w:rFonts w:asciiTheme="minorHAnsi" w:eastAsiaTheme="minorEastAsia" w:hAnsiTheme="minorHAnsi" w:cstheme="minorBidi"/>
                <w:noProof/>
                <w:color w:val="auto"/>
                <w:lang w:eastAsia="fr-FR"/>
              </w:rPr>
              <w:tab/>
            </w:r>
            <w:r w:rsidR="00FE037B" w:rsidRPr="007E19FE">
              <w:rPr>
                <w:rStyle w:val="Lienhypertexte"/>
                <w:noProof/>
              </w:rPr>
              <w:t>Résultats et bilan sur le projet</w:t>
            </w:r>
            <w:r w:rsidR="00FE037B">
              <w:rPr>
                <w:noProof/>
                <w:webHidden/>
              </w:rPr>
              <w:tab/>
            </w:r>
            <w:r w:rsidR="00FE037B">
              <w:rPr>
                <w:noProof/>
                <w:webHidden/>
              </w:rPr>
              <w:fldChar w:fldCharType="begin"/>
            </w:r>
            <w:r w:rsidR="00FE037B">
              <w:rPr>
                <w:noProof/>
                <w:webHidden/>
              </w:rPr>
              <w:instrText xml:space="preserve"> PAGEREF _Toc479155963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34092B52"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4" w:history="1">
            <w:r w:rsidR="00FE037B" w:rsidRPr="007E19FE">
              <w:rPr>
                <w:rStyle w:val="Lienhypertexte"/>
                <w:noProof/>
              </w:rPr>
              <w:t>A)</w:t>
            </w:r>
            <w:r w:rsidR="00FE037B">
              <w:rPr>
                <w:rFonts w:asciiTheme="minorHAnsi" w:eastAsiaTheme="minorEastAsia" w:hAnsiTheme="minorHAnsi" w:cstheme="minorBidi"/>
                <w:noProof/>
                <w:color w:val="auto"/>
                <w:lang w:eastAsia="fr-FR"/>
              </w:rPr>
              <w:tab/>
            </w:r>
            <w:r w:rsidR="00FE037B" w:rsidRPr="007E19FE">
              <w:rPr>
                <w:rStyle w:val="Lienhypertexte"/>
                <w:noProof/>
              </w:rPr>
              <w:t>L'état actuel du projet</w:t>
            </w:r>
            <w:r w:rsidR="00FE037B">
              <w:rPr>
                <w:noProof/>
                <w:webHidden/>
              </w:rPr>
              <w:tab/>
            </w:r>
            <w:r w:rsidR="00FE037B">
              <w:rPr>
                <w:noProof/>
                <w:webHidden/>
              </w:rPr>
              <w:fldChar w:fldCharType="begin"/>
            </w:r>
            <w:r w:rsidR="00FE037B">
              <w:rPr>
                <w:noProof/>
                <w:webHidden/>
              </w:rPr>
              <w:instrText xml:space="preserve"> PAGEREF _Toc479155964 \h </w:instrText>
            </w:r>
            <w:r w:rsidR="00FE037B">
              <w:rPr>
                <w:noProof/>
                <w:webHidden/>
              </w:rPr>
            </w:r>
            <w:r w:rsidR="00FE037B">
              <w:rPr>
                <w:noProof/>
                <w:webHidden/>
              </w:rPr>
              <w:fldChar w:fldCharType="separate"/>
            </w:r>
            <w:r w:rsidR="00FE037B">
              <w:rPr>
                <w:noProof/>
                <w:webHidden/>
              </w:rPr>
              <w:t>12</w:t>
            </w:r>
            <w:r w:rsidR="00FE037B">
              <w:rPr>
                <w:noProof/>
                <w:webHidden/>
              </w:rPr>
              <w:fldChar w:fldCharType="end"/>
            </w:r>
          </w:hyperlink>
        </w:p>
        <w:p w14:paraId="5ECFC4E0"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5" w:history="1">
            <w:r w:rsidR="00FE037B" w:rsidRPr="007E19FE">
              <w:rPr>
                <w:rStyle w:val="Lienhypertexte"/>
                <w:noProof/>
              </w:rPr>
              <w:t>B)</w:t>
            </w:r>
            <w:r w:rsidR="00FE037B">
              <w:rPr>
                <w:rFonts w:asciiTheme="minorHAnsi" w:eastAsiaTheme="minorEastAsia" w:hAnsiTheme="minorHAnsi" w:cstheme="minorBidi"/>
                <w:noProof/>
                <w:color w:val="auto"/>
                <w:lang w:eastAsia="fr-FR"/>
              </w:rPr>
              <w:tab/>
            </w:r>
            <w:r w:rsidR="00FE037B" w:rsidRPr="007E19FE">
              <w:rPr>
                <w:rStyle w:val="Lienhypertexte"/>
                <w:noProof/>
              </w:rPr>
              <w:t>L'état final prévu</w:t>
            </w:r>
            <w:r w:rsidR="00FE037B">
              <w:rPr>
                <w:noProof/>
                <w:webHidden/>
              </w:rPr>
              <w:tab/>
            </w:r>
            <w:r w:rsidR="00FE037B">
              <w:rPr>
                <w:noProof/>
                <w:webHidden/>
              </w:rPr>
              <w:fldChar w:fldCharType="begin"/>
            </w:r>
            <w:r w:rsidR="00FE037B">
              <w:rPr>
                <w:noProof/>
                <w:webHidden/>
              </w:rPr>
              <w:instrText xml:space="preserve"> PAGEREF _Toc479155965 \h </w:instrText>
            </w:r>
            <w:r w:rsidR="00FE037B">
              <w:rPr>
                <w:noProof/>
                <w:webHidden/>
              </w:rPr>
            </w:r>
            <w:r w:rsidR="00FE037B">
              <w:rPr>
                <w:noProof/>
                <w:webHidden/>
              </w:rPr>
              <w:fldChar w:fldCharType="separate"/>
            </w:r>
            <w:r w:rsidR="00FE037B">
              <w:rPr>
                <w:noProof/>
                <w:webHidden/>
              </w:rPr>
              <w:t>13</w:t>
            </w:r>
            <w:r w:rsidR="00FE037B">
              <w:rPr>
                <w:noProof/>
                <w:webHidden/>
              </w:rPr>
              <w:fldChar w:fldCharType="end"/>
            </w:r>
          </w:hyperlink>
        </w:p>
        <w:p w14:paraId="63C0A847" w14:textId="77777777" w:rsidR="00FE037B" w:rsidRDefault="00F979A4">
          <w:pPr>
            <w:pStyle w:val="TM2"/>
            <w:tabs>
              <w:tab w:val="left" w:pos="880"/>
              <w:tab w:val="right" w:leader="dot" w:pos="9628"/>
            </w:tabs>
            <w:rPr>
              <w:rFonts w:asciiTheme="minorHAnsi" w:eastAsiaTheme="minorEastAsia" w:hAnsiTheme="minorHAnsi" w:cstheme="minorBidi"/>
              <w:noProof/>
              <w:color w:val="auto"/>
              <w:lang w:eastAsia="fr-FR"/>
            </w:rPr>
          </w:pPr>
          <w:hyperlink w:anchor="_Toc479155966" w:history="1">
            <w:r w:rsidR="00FE037B" w:rsidRPr="007E19FE">
              <w:rPr>
                <w:rStyle w:val="Lienhypertexte"/>
                <w:noProof/>
              </w:rPr>
              <w:t>C)</w:t>
            </w:r>
            <w:r w:rsidR="00FE037B">
              <w:rPr>
                <w:rFonts w:asciiTheme="minorHAnsi" w:eastAsiaTheme="minorEastAsia" w:hAnsiTheme="minorHAnsi" w:cstheme="minorBidi"/>
                <w:noProof/>
                <w:color w:val="auto"/>
                <w:lang w:eastAsia="fr-FR"/>
              </w:rPr>
              <w:tab/>
            </w:r>
            <w:r w:rsidR="00FE037B" w:rsidRPr="007E19FE">
              <w:rPr>
                <w:rStyle w:val="Lienhypertexte"/>
                <w:noProof/>
              </w:rPr>
              <w:t>Bilan et analyse des couts du projet</w:t>
            </w:r>
            <w:r w:rsidR="00FE037B">
              <w:rPr>
                <w:noProof/>
                <w:webHidden/>
              </w:rPr>
              <w:tab/>
            </w:r>
            <w:r w:rsidR="00FE037B">
              <w:rPr>
                <w:noProof/>
                <w:webHidden/>
              </w:rPr>
              <w:fldChar w:fldCharType="begin"/>
            </w:r>
            <w:r w:rsidR="00FE037B">
              <w:rPr>
                <w:noProof/>
                <w:webHidden/>
              </w:rPr>
              <w:instrText xml:space="preserve"> PAGEREF _Toc479155966 \h </w:instrText>
            </w:r>
            <w:r w:rsidR="00FE037B">
              <w:rPr>
                <w:noProof/>
                <w:webHidden/>
              </w:rPr>
            </w:r>
            <w:r w:rsidR="00FE037B">
              <w:rPr>
                <w:noProof/>
                <w:webHidden/>
              </w:rPr>
              <w:fldChar w:fldCharType="separate"/>
            </w:r>
            <w:r w:rsidR="00FE037B">
              <w:rPr>
                <w:noProof/>
                <w:webHidden/>
              </w:rPr>
              <w:t>14</w:t>
            </w:r>
            <w:r w:rsidR="00FE037B">
              <w:rPr>
                <w:noProof/>
                <w:webHidden/>
              </w:rPr>
              <w:fldChar w:fldCharType="end"/>
            </w:r>
          </w:hyperlink>
        </w:p>
        <w:p w14:paraId="7104A300" w14:textId="77777777" w:rsidR="00FE037B" w:rsidRDefault="00F979A4">
          <w:pPr>
            <w:pStyle w:val="TM1"/>
            <w:tabs>
              <w:tab w:val="right" w:leader="dot" w:pos="9628"/>
            </w:tabs>
            <w:rPr>
              <w:rFonts w:asciiTheme="minorHAnsi" w:eastAsiaTheme="minorEastAsia" w:hAnsiTheme="minorHAnsi" w:cstheme="minorBidi"/>
              <w:noProof/>
              <w:color w:val="auto"/>
              <w:lang w:eastAsia="fr-FR"/>
            </w:rPr>
          </w:pPr>
          <w:hyperlink w:anchor="_Toc479155967" w:history="1">
            <w:r w:rsidR="00FE037B" w:rsidRPr="007E19FE">
              <w:rPr>
                <w:rStyle w:val="Lienhypertexte"/>
                <w:noProof/>
              </w:rPr>
              <w:t>Conclusion</w:t>
            </w:r>
            <w:r w:rsidR="00FE037B">
              <w:rPr>
                <w:noProof/>
                <w:webHidden/>
              </w:rPr>
              <w:tab/>
            </w:r>
            <w:r w:rsidR="00FE037B">
              <w:rPr>
                <w:noProof/>
                <w:webHidden/>
              </w:rPr>
              <w:fldChar w:fldCharType="begin"/>
            </w:r>
            <w:r w:rsidR="00FE037B">
              <w:rPr>
                <w:noProof/>
                <w:webHidden/>
              </w:rPr>
              <w:instrText xml:space="preserve"> PAGEREF _Toc479155967 \h </w:instrText>
            </w:r>
            <w:r w:rsidR="00FE037B">
              <w:rPr>
                <w:noProof/>
                <w:webHidden/>
              </w:rPr>
            </w:r>
            <w:r w:rsidR="00FE037B">
              <w:rPr>
                <w:noProof/>
                <w:webHidden/>
              </w:rPr>
              <w:fldChar w:fldCharType="separate"/>
            </w:r>
            <w:r w:rsidR="00FE037B">
              <w:rPr>
                <w:noProof/>
                <w:webHidden/>
              </w:rPr>
              <w:t>15</w:t>
            </w:r>
            <w:r w:rsidR="00FE037B">
              <w:rPr>
                <w:noProof/>
                <w:webHidden/>
              </w:rPr>
              <w:fldChar w:fldCharType="end"/>
            </w:r>
          </w:hyperlink>
        </w:p>
        <w:p w14:paraId="67C64462" w14:textId="77777777"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73EFBB2D" w14:textId="77777777" w:rsidR="00074E0F" w:rsidRDefault="00074E0F">
      <w:pPr>
        <w:spacing w:before="120" w:after="120" w:line="360" w:lineRule="auto"/>
        <w:jc w:val="both"/>
        <w:rPr>
          <w:rFonts w:ascii="Times New Roman" w:hAnsi="Times New Roman" w:cs="Times New Roman"/>
          <w:sz w:val="24"/>
          <w:szCs w:val="24"/>
        </w:rPr>
      </w:pPr>
    </w:p>
    <w:p w14:paraId="5F00ADF8" w14:textId="77777777" w:rsidR="00074E0F" w:rsidRDefault="00074E0F">
      <w:pPr>
        <w:spacing w:before="120" w:after="120" w:line="360" w:lineRule="auto"/>
        <w:jc w:val="both"/>
        <w:rPr>
          <w:rFonts w:ascii="Times New Roman" w:hAnsi="Times New Roman" w:cs="Times New Roman"/>
          <w:sz w:val="24"/>
          <w:szCs w:val="24"/>
        </w:rPr>
      </w:pPr>
    </w:p>
    <w:p w14:paraId="1D5B628A" w14:textId="77777777" w:rsidR="00074E0F" w:rsidRDefault="00074E0F">
      <w:pPr>
        <w:spacing w:before="120" w:after="120" w:line="360" w:lineRule="auto"/>
        <w:jc w:val="both"/>
        <w:rPr>
          <w:rFonts w:ascii="Times New Roman" w:hAnsi="Times New Roman" w:cs="Times New Roman"/>
          <w:sz w:val="24"/>
          <w:szCs w:val="24"/>
        </w:rPr>
      </w:pPr>
    </w:p>
    <w:p w14:paraId="155CC029" w14:textId="77777777" w:rsidR="00074E0F" w:rsidRDefault="00074E0F">
      <w:pPr>
        <w:spacing w:before="120" w:after="120" w:line="360" w:lineRule="auto"/>
        <w:jc w:val="both"/>
        <w:rPr>
          <w:rFonts w:ascii="Times New Roman" w:hAnsi="Times New Roman" w:cs="Times New Roman"/>
          <w:sz w:val="24"/>
          <w:szCs w:val="24"/>
        </w:rPr>
      </w:pPr>
    </w:p>
    <w:p w14:paraId="10E8C7B3" w14:textId="77777777" w:rsidR="00074E0F" w:rsidRDefault="00074E0F">
      <w:pPr>
        <w:spacing w:before="120" w:after="120" w:line="360" w:lineRule="auto"/>
        <w:jc w:val="both"/>
        <w:rPr>
          <w:rFonts w:ascii="Times New Roman" w:hAnsi="Times New Roman" w:cs="Times New Roman"/>
          <w:sz w:val="24"/>
          <w:szCs w:val="24"/>
        </w:rPr>
      </w:pPr>
    </w:p>
    <w:p w14:paraId="3A5FBD4D" w14:textId="77777777" w:rsidR="00074E0F" w:rsidRDefault="001F0D97">
      <w:pPr>
        <w:pStyle w:val="h1"/>
        <w:numPr>
          <w:ilvl w:val="0"/>
          <w:numId w:val="2"/>
        </w:numPr>
      </w:pPr>
      <w:bookmarkStart w:id="4" w:name="_Toc468997052"/>
      <w:bookmarkStart w:id="5" w:name="_Toc479155955"/>
      <w:r>
        <w:t xml:space="preserve">Présentation </w:t>
      </w:r>
      <w:bookmarkEnd w:id="4"/>
      <w:r>
        <w:t>et objectifs généraux du projet</w:t>
      </w:r>
      <w:bookmarkEnd w:id="5"/>
    </w:p>
    <w:p w14:paraId="6A812742" w14:textId="77777777" w:rsidR="00074E0F" w:rsidRDefault="001F0D97">
      <w:pPr>
        <w:pStyle w:val="h2"/>
        <w:numPr>
          <w:ilvl w:val="0"/>
          <w:numId w:val="3"/>
        </w:numPr>
      </w:pPr>
      <w:bookmarkStart w:id="6" w:name="_Toc468997053"/>
      <w:bookmarkStart w:id="7" w:name="_Toc479155956"/>
      <w:r>
        <w:t>Contexte</w:t>
      </w:r>
      <w:bookmarkEnd w:id="6"/>
      <w:r>
        <w:t xml:space="preserve"> du projet et besoins du client</w:t>
      </w:r>
      <w:bookmarkEnd w:id="7"/>
    </w:p>
    <w:p w14:paraId="1624DC6F" w14:textId="77777777" w:rsidR="00074E0F" w:rsidRDefault="00074E0F"/>
    <w:p w14:paraId="7E79A666"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font de nombreuses expositions à thème avec des œuvres d’art (tableaux, sculptures etc.). Pour cela ils prêtent ou empruntent des œuvres à d’autres musées ou à des particuliers. Dans le cas du prêt entre musées, il doit suivre une procédure à travers l’établissement de constats d’état renseignant toutes les informations sur l’œuvre. Ces informations diffèreront en fonction du type de l’œuvre. Le constat d’état renseigne les dégradations subies par l’œuvre avec la possibilité d’y joindre des photos identifiant les endroits de l’œuvre ou une dégradation est visible mais aussi une légende permettant d’y associer un type de dégradation. </w:t>
      </w:r>
    </w:p>
    <w:p w14:paraId="7A91C196" w14:textId="77777777" w:rsidR="00074E0F" w:rsidRDefault="00074E0F">
      <w:pPr>
        <w:spacing w:before="120" w:after="120" w:line="360" w:lineRule="auto"/>
        <w:ind w:firstLine="720"/>
        <w:jc w:val="both"/>
        <w:rPr>
          <w:rFonts w:ascii="Times New Roman" w:hAnsi="Times New Roman" w:cs="Times New Roman"/>
          <w:sz w:val="24"/>
          <w:szCs w:val="24"/>
        </w:rPr>
      </w:pPr>
    </w:p>
    <w:p w14:paraId="206E411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La procédure qui permet de créer un constat d’état est aujourd’hui lourde et fastidieuse : On doit imprimer chaque  constat d’état,  chaque photo et les associer au format papier afin de faire un état de l’œuvre. </w:t>
      </w:r>
    </w:p>
    <w:p w14:paraId="7F52595A" w14:textId="77777777" w:rsidR="00074E0F" w:rsidRDefault="3D855952" w:rsidP="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le stockage de constats papiers apparaît moins fiable et plus contraignant que le stockage sous forme numérique. La possibilité de perte de constats ou d’altération des documents par l’usure n’est pas négligeable.</w:t>
      </w:r>
    </w:p>
    <w:p w14:paraId="314AB76F" w14:textId="77777777" w:rsidR="00074E0F" w:rsidRDefault="00074E0F">
      <w:pPr>
        <w:spacing w:before="120" w:after="120" w:line="360" w:lineRule="auto"/>
        <w:jc w:val="both"/>
        <w:rPr>
          <w:rFonts w:ascii="Times New Roman" w:hAnsi="Times New Roman" w:cs="Times New Roman"/>
          <w:sz w:val="24"/>
          <w:szCs w:val="24"/>
        </w:rPr>
      </w:pPr>
    </w:p>
    <w:p w14:paraId="74F3820B"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Les musées de Montélimar souhaitent pouvoir réaliser des constats d’œuvre sur un support mobile afin de simplifier la création d’un constat, la prise de photo de l’œuvre qui utilisera l’appareil photo de la tablette directement. La validation du constat par signature électronique est aussi un souhait du client. Cette signature  doit entrainer la numérisation de toutes les données relatives à chaque constat en créant un document </w:t>
      </w:r>
      <w:proofErr w:type="spellStart"/>
      <w:r w:rsidRPr="3D855952">
        <w:rPr>
          <w:rFonts w:ascii="Times New Roman" w:eastAsia="Times New Roman" w:hAnsi="Times New Roman" w:cs="Times New Roman"/>
          <w:sz w:val="24"/>
          <w:szCs w:val="24"/>
        </w:rPr>
        <w:t>pdf</w:t>
      </w:r>
      <w:proofErr w:type="spellEnd"/>
      <w:r w:rsidRPr="3D855952">
        <w:rPr>
          <w:rFonts w:ascii="Times New Roman" w:eastAsia="Times New Roman" w:hAnsi="Times New Roman" w:cs="Times New Roman"/>
          <w:sz w:val="24"/>
          <w:szCs w:val="24"/>
        </w:rPr>
        <w:t xml:space="preserve"> (non modifiable</w:t>
      </w:r>
      <w:proofErr w:type="gramStart"/>
      <w:r w:rsidRPr="3D855952">
        <w:rPr>
          <w:rFonts w:ascii="Times New Roman" w:eastAsia="Times New Roman" w:hAnsi="Times New Roman" w:cs="Times New Roman"/>
          <w:sz w:val="24"/>
          <w:szCs w:val="24"/>
        </w:rPr>
        <w:t>) .</w:t>
      </w:r>
      <w:proofErr w:type="gramEnd"/>
      <w:r w:rsidRPr="3D855952">
        <w:rPr>
          <w:rFonts w:ascii="Times New Roman" w:eastAsia="Times New Roman" w:hAnsi="Times New Roman" w:cs="Times New Roman"/>
          <w:sz w:val="24"/>
          <w:szCs w:val="24"/>
        </w:rPr>
        <w:t xml:space="preserve"> Ces constats peuvent alors être sauvegardés et donc être imprimable  de façon externe à l’application.</w:t>
      </w:r>
    </w:p>
    <w:p w14:paraId="26787E41" w14:textId="77777777" w:rsidR="00074E0F" w:rsidRDefault="00074E0F">
      <w:pPr>
        <w:spacing w:before="120" w:after="120" w:line="360" w:lineRule="auto"/>
        <w:ind w:firstLine="720"/>
        <w:jc w:val="both"/>
        <w:rPr>
          <w:rFonts w:ascii="Times New Roman" w:hAnsi="Times New Roman" w:cs="Times New Roman"/>
          <w:sz w:val="24"/>
          <w:szCs w:val="24"/>
        </w:rPr>
      </w:pPr>
    </w:p>
    <w:p w14:paraId="54153AC9" w14:textId="77777777" w:rsidR="00074E0F" w:rsidRDefault="00074E0F">
      <w:pPr>
        <w:spacing w:before="120" w:after="120" w:line="360" w:lineRule="auto"/>
        <w:ind w:firstLine="720"/>
        <w:jc w:val="both"/>
        <w:rPr>
          <w:rFonts w:ascii="Times New Roman" w:hAnsi="Times New Roman" w:cs="Times New Roman"/>
          <w:sz w:val="24"/>
          <w:szCs w:val="24"/>
        </w:rPr>
      </w:pPr>
    </w:p>
    <w:p w14:paraId="3CFE67FD" w14:textId="77777777" w:rsidR="00074E0F" w:rsidRDefault="00074E0F">
      <w:pPr>
        <w:spacing w:before="120" w:after="120" w:line="360" w:lineRule="auto"/>
        <w:ind w:firstLine="720"/>
        <w:jc w:val="both"/>
        <w:rPr>
          <w:rFonts w:ascii="Times New Roman" w:hAnsi="Times New Roman" w:cs="Times New Roman"/>
          <w:sz w:val="24"/>
          <w:szCs w:val="24"/>
        </w:rPr>
      </w:pPr>
    </w:p>
    <w:p w14:paraId="3E476311" w14:textId="77777777" w:rsidR="00074E0F" w:rsidRDefault="00074E0F">
      <w:pPr>
        <w:spacing w:before="120" w:after="120" w:line="360" w:lineRule="auto"/>
        <w:ind w:firstLine="720"/>
        <w:jc w:val="both"/>
        <w:rPr>
          <w:rFonts w:ascii="Times New Roman" w:hAnsi="Times New Roman" w:cs="Times New Roman"/>
          <w:sz w:val="24"/>
          <w:szCs w:val="24"/>
        </w:rPr>
      </w:pPr>
    </w:p>
    <w:p w14:paraId="654EC801" w14:textId="77777777" w:rsidR="00074E0F" w:rsidRDefault="00074E0F">
      <w:pPr>
        <w:spacing w:before="120" w:after="120" w:line="360" w:lineRule="auto"/>
        <w:ind w:firstLine="720"/>
        <w:jc w:val="both"/>
        <w:rPr>
          <w:rFonts w:ascii="Times New Roman" w:hAnsi="Times New Roman" w:cs="Times New Roman"/>
          <w:sz w:val="24"/>
          <w:szCs w:val="24"/>
        </w:rPr>
      </w:pPr>
    </w:p>
    <w:p w14:paraId="35EDB8BA" w14:textId="77777777" w:rsidR="00074E0F" w:rsidRDefault="001F0D97">
      <w:pPr>
        <w:pStyle w:val="h2"/>
        <w:numPr>
          <w:ilvl w:val="0"/>
          <w:numId w:val="3"/>
        </w:numPr>
      </w:pPr>
      <w:bookmarkStart w:id="8" w:name="_Toc479155957"/>
      <w:r>
        <w:t>L'élaboration du cahier des charges</w:t>
      </w:r>
      <w:bookmarkEnd w:id="8"/>
    </w:p>
    <w:p w14:paraId="0C0417C2" w14:textId="31A0B2ED" w:rsidR="3D855952" w:rsidRDefault="3D855952" w:rsidP="3D855952">
      <w:pPr>
        <w:spacing w:line="300" w:lineRule="exact"/>
      </w:pPr>
      <w:r w:rsidRPr="3D855952">
        <w:t xml:space="preserve"> </w:t>
      </w:r>
    </w:p>
    <w:p w14:paraId="31B4826F" w14:textId="6EE17DE5" w:rsidR="3D855952" w:rsidRDefault="001875BC" w:rsidP="3D855952">
      <w:pPr>
        <w:spacing w:line="420" w:lineRule="exact"/>
        <w:ind w:firstLine="720"/>
        <w:jc w:val="both"/>
      </w:pPr>
      <w:r>
        <w:rPr>
          <w:rFonts w:ascii="Times New Roman" w:eastAsia="Times New Roman" w:hAnsi="Times New Roman" w:cs="Times New Roman"/>
          <w:sz w:val="24"/>
          <w:szCs w:val="24"/>
        </w:rPr>
        <w:t xml:space="preserve">Nous avons pu établir les fonctionnalités principales de l’application grâce aux deux rendez-vous que nous avons </w:t>
      </w:r>
      <w:proofErr w:type="gramStart"/>
      <w:r>
        <w:rPr>
          <w:rFonts w:ascii="Times New Roman" w:eastAsia="Times New Roman" w:hAnsi="Times New Roman" w:cs="Times New Roman"/>
          <w:sz w:val="24"/>
          <w:szCs w:val="24"/>
        </w:rPr>
        <w:t>eu</w:t>
      </w:r>
      <w:proofErr w:type="gramEnd"/>
      <w:r>
        <w:rPr>
          <w:rFonts w:ascii="Times New Roman" w:eastAsia="Times New Roman" w:hAnsi="Times New Roman" w:cs="Times New Roman"/>
          <w:sz w:val="24"/>
          <w:szCs w:val="24"/>
        </w:rPr>
        <w:t xml:space="preserve"> avec le client.</w:t>
      </w:r>
    </w:p>
    <w:p w14:paraId="09347733" w14:textId="3005C573"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Tout d'abord, l’application aura deux modes de fonctionnement : un mode éditeur et un mode de lecture seule. Pour passer du mode lecture seule en mode éditeur, il faudra rentrer un mot de passe. Il suffira ensuite de cliquer sur un bouton (de déconnexion) pour repasser en mode lecture seule. En effet, la sécurisation des constats est fondamentale dans le sens ou la tablette suit l’œuvre lors du transport, les transporteurs dépendent très souvent d’entreprises externes aux musées et ils ne doivent pas pouvoir interférer dans la procédure de prêt de l’œuvre. Leurs rôle doit se limiter au transport de l’œuvre et cela doit être clairement pris en compte dans l’application. Il y aura trois types de mots de passe associés à des différents types de droit : l’administrateur de l’application, le transporteur de l’œuvre et le propriétaire de la tablette. Cela se traduira par une connexion de cette forme au lancement de l’application :</w:t>
      </w: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693A1E07" w:rsidR="3D855952" w:rsidRDefault="3D855952" w:rsidP="3D855952">
      <w:pPr>
        <w:jc w:val="center"/>
      </w:pPr>
      <w:r>
        <w:rPr>
          <w:noProof/>
          <w:lang w:eastAsia="fr-FR"/>
        </w:rPr>
        <w:drawing>
          <wp:inline distT="0" distB="0" distL="0" distR="0" wp14:anchorId="4310B54D" wp14:editId="0C5CD9E7">
            <wp:extent cx="3867150" cy="2600325"/>
            <wp:effectExtent l="0" t="0" r="0" b="0"/>
            <wp:docPr id="10464324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67150" cy="2600325"/>
                    </a:xfrm>
                    <a:prstGeom prst="rect">
                      <a:avLst/>
                    </a:prstGeom>
                  </pic:spPr>
                </pic:pic>
              </a:graphicData>
            </a:graphic>
          </wp:inline>
        </w:drawing>
      </w: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lastRenderedPageBreak/>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75F230F2" w14:textId="570017C3"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3BBED18" w14:textId="537E1F17"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B783090" w14:textId="36AC684C"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273501B5" w14:textId="6616247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5545C52" w14:textId="226F6105"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30AD4C51" w14:textId="7DF04876"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Ce qui implique une interface de visualisation et édition des constats en fonction des droits évoqués précédemment. Initialement prévue sous cette forme : </w:t>
      </w:r>
      <w:r w:rsidRPr="3D855952">
        <w:rPr>
          <w:rFonts w:ascii="Times New Roman" w:eastAsia="Times New Roman" w:hAnsi="Times New Roman" w:cs="Times New Roman"/>
          <w:sz w:val="24"/>
          <w:szCs w:val="24"/>
        </w:rPr>
        <w:t xml:space="preserve"> </w:t>
      </w:r>
    </w:p>
    <w:p w14:paraId="7CB25F35" w14:textId="7C100BFA"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A77E6B1" w14:textId="479D5DDE" w:rsidR="3D855952" w:rsidRDefault="3D855952" w:rsidP="3D855952">
      <w:pPr>
        <w:jc w:val="center"/>
      </w:pPr>
      <w:r>
        <w:rPr>
          <w:noProof/>
          <w:lang w:eastAsia="fr-FR"/>
        </w:rPr>
        <w:drawing>
          <wp:inline distT="0" distB="0" distL="0" distR="0" wp14:anchorId="025F71D4" wp14:editId="658DC95E">
            <wp:extent cx="3914775" cy="2628900"/>
            <wp:effectExtent l="0" t="0" r="0" b="0"/>
            <wp:docPr id="9264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914775" cy="2628900"/>
                    </a:xfrm>
                    <a:prstGeom prst="rect">
                      <a:avLst/>
                    </a:prstGeom>
                  </pic:spPr>
                </pic:pic>
              </a:graphicData>
            </a:graphic>
          </wp:inline>
        </w:drawing>
      </w:r>
      <w:r w:rsidRPr="3D855952">
        <w:t xml:space="preserve"> </w:t>
      </w:r>
    </w:p>
    <w:p w14:paraId="07C92D2B" w14:textId="5008816D" w:rsidR="3D855952" w:rsidRDefault="3D855952" w:rsidP="3D855952">
      <w:pPr>
        <w:spacing w:line="300" w:lineRule="exact"/>
      </w:pPr>
      <w:r w:rsidRPr="3D855952">
        <w:t xml:space="preserve"> </w:t>
      </w:r>
    </w:p>
    <w:p w14:paraId="0F160B60" w14:textId="0B252D01" w:rsidR="3D855952" w:rsidRDefault="3D855952" w:rsidP="3D855952">
      <w:pPr>
        <w:spacing w:line="315" w:lineRule="exact"/>
        <w:ind w:firstLine="720"/>
      </w:pPr>
      <w:r w:rsidRPr="3D855952">
        <w:rPr>
          <w:rFonts w:ascii="Times New Roman" w:eastAsia="Times New Roman" w:hAnsi="Times New Roman" w:cs="Times New Roman"/>
          <w:color w:val="000000" w:themeColor="text1"/>
          <w:sz w:val="24"/>
          <w:szCs w:val="24"/>
        </w:rPr>
        <w:t>Mais par souci d'ergonomie, nous avons fusionné les 3 interfaces (création, modification, visualisation) en une seule. Il s'agit donc de maintenant d'une liste contenant tous les constats. En appuyant sur un constat on peut le voir ou le modifier (selon les droits), de plus il y a un bouton pour créer un nouveau constat et un autre pour en supprimer.</w:t>
      </w:r>
      <w:r w:rsidRPr="3D855952">
        <w:rPr>
          <w:rFonts w:ascii="Times New Roman" w:eastAsia="Times New Roman" w:hAnsi="Times New Roman" w:cs="Times New Roman"/>
          <w:sz w:val="24"/>
          <w:szCs w:val="24"/>
        </w:rPr>
        <w:t xml:space="preserve"> </w:t>
      </w:r>
    </w:p>
    <w:p w14:paraId="4E926B34" w14:textId="60055EC6" w:rsidR="3D855952" w:rsidRDefault="3D855952" w:rsidP="3D855952">
      <w:pPr>
        <w:spacing w:line="315" w:lineRule="exact"/>
      </w:pPr>
      <w:r w:rsidRPr="3D855952">
        <w:rPr>
          <w:rFonts w:ascii="Times New Roman" w:eastAsia="Times New Roman" w:hAnsi="Times New Roman" w:cs="Times New Roman"/>
          <w:color w:val="000000" w:themeColor="text1"/>
          <w:sz w:val="24"/>
          <w:szCs w:val="24"/>
        </w:rPr>
        <w:t xml:space="preserve"> L'interface de création et d'édition ressemble à ceci:</w:t>
      </w:r>
      <w:r w:rsidRPr="3D855952">
        <w:rPr>
          <w:rFonts w:ascii="Times New Roman" w:eastAsia="Times New Roman" w:hAnsi="Times New Roman" w:cs="Times New Roman"/>
          <w:sz w:val="24"/>
          <w:szCs w:val="24"/>
        </w:rPr>
        <w:t xml:space="preserve"> </w:t>
      </w:r>
    </w:p>
    <w:p w14:paraId="3FF9E457" w14:textId="3C799980" w:rsidR="3D855952" w:rsidRDefault="3D855952" w:rsidP="3D855952">
      <w:pPr>
        <w:spacing w:line="315" w:lineRule="exact"/>
        <w:ind w:firstLine="720"/>
      </w:pPr>
      <w:r w:rsidRPr="3D855952">
        <w:rPr>
          <w:rFonts w:ascii="Times New Roman" w:eastAsia="Times New Roman" w:hAnsi="Times New Roman" w:cs="Times New Roman"/>
          <w:sz w:val="24"/>
          <w:szCs w:val="24"/>
        </w:rPr>
        <w:t xml:space="preserve"> </w:t>
      </w:r>
    </w:p>
    <w:p w14:paraId="7F711E1E" w14:textId="4505EEA9" w:rsidR="3D855952" w:rsidRDefault="3D855952" w:rsidP="3D855952">
      <w:pPr>
        <w:jc w:val="center"/>
      </w:pPr>
      <w:r>
        <w:rPr>
          <w:noProof/>
          <w:lang w:eastAsia="fr-FR"/>
        </w:rPr>
        <w:lastRenderedPageBreak/>
        <w:drawing>
          <wp:inline distT="0" distB="0" distL="0" distR="0" wp14:anchorId="4FB30D43" wp14:editId="40577DDB">
            <wp:extent cx="3743325" cy="2514600"/>
            <wp:effectExtent l="0" t="0" r="0" b="0"/>
            <wp:docPr id="1139727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r w:rsidRPr="3D855952">
        <w:rPr>
          <w:rFonts w:ascii="Times New Roman" w:eastAsia="Times New Roman" w:hAnsi="Times New Roman" w:cs="Times New Roman"/>
          <w:sz w:val="24"/>
          <w:szCs w:val="24"/>
        </w:rPr>
        <w:t xml:space="preserve"> </w:t>
      </w:r>
    </w:p>
    <w:p w14:paraId="09DE876B" w14:textId="5BBA575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7B1EBCD4" w14:textId="2F37B3F0"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4C987924" w14:textId="51DEC1C9"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03DB3799" w14:textId="4CFD1500" w:rsidR="3D855952" w:rsidRDefault="3D855952" w:rsidP="3D855952">
      <w:pPr>
        <w:spacing w:line="420" w:lineRule="exact"/>
        <w:ind w:firstLine="720"/>
        <w:jc w:val="both"/>
      </w:pPr>
      <w:r w:rsidRPr="3D855952">
        <w:rPr>
          <w:rFonts w:ascii="Times New Roman" w:eastAsia="Times New Roman" w:hAnsi="Times New Roman" w:cs="Times New Roman"/>
          <w:color w:val="000000" w:themeColor="text1"/>
          <w:sz w:val="24"/>
          <w:szCs w:val="24"/>
        </w:rPr>
        <w:t>Les constats nécessitent de nombreuses photos c'est pourquoi l’application devait permettre de prendre des photos directement en interne et de les ajouter au constat d’état. Par ailleurs, le conservateur du musée devra pouvoir modifier les photos afin de pouvoir entourer des dégradations sur les photos mais aussi d’ajouter des légendes à ces dégradations.</w:t>
      </w:r>
      <w:r w:rsidRPr="3D855952">
        <w:rPr>
          <w:rFonts w:ascii="Times New Roman" w:eastAsia="Times New Roman" w:hAnsi="Times New Roman" w:cs="Times New Roman"/>
          <w:sz w:val="24"/>
          <w:szCs w:val="24"/>
        </w:rPr>
        <w:t xml:space="preserve"> </w:t>
      </w:r>
    </w:p>
    <w:p w14:paraId="195B6053" w14:textId="79DC52DE"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C'est pourquoi il faut une interface de gestion de photo, c'est à dire plusieurs calques permettant de notifier les différentes formes d’usures. Chaque calque aura une couleur qui lui sera propre afin de dissocier les différents types de dégradations. Pour identifier une dégradation, il faudra placer des formes basiques ou dessiner directement la forme voulue sur l’image prise en photo par la tablette. Chaque calque pourra être en état ‘visible’ ou ‘caché’ afin d’avoir un rapide aperçu des dégradations. Voici un schéma de cette interface:</w:t>
      </w:r>
      <w:r w:rsidRPr="3D855952">
        <w:rPr>
          <w:rFonts w:ascii="Times New Roman" w:eastAsia="Times New Roman" w:hAnsi="Times New Roman" w:cs="Times New Roman"/>
          <w:sz w:val="24"/>
          <w:szCs w:val="24"/>
        </w:rPr>
        <w:t xml:space="preserve"> </w:t>
      </w:r>
    </w:p>
    <w:p w14:paraId="156EE87D" w14:textId="351A3D95" w:rsidR="3D855952" w:rsidRDefault="3D855952" w:rsidP="3D855952">
      <w:pPr>
        <w:jc w:val="center"/>
      </w:pPr>
      <w:r>
        <w:rPr>
          <w:noProof/>
          <w:lang w:eastAsia="fr-FR"/>
        </w:rPr>
        <w:lastRenderedPageBreak/>
        <w:drawing>
          <wp:inline distT="0" distB="0" distL="0" distR="0" wp14:anchorId="5985B19E" wp14:editId="3C590043">
            <wp:extent cx="4505325" cy="3028950"/>
            <wp:effectExtent l="0" t="0" r="0" b="0"/>
            <wp:docPr id="858545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05325" cy="3028950"/>
                    </a:xfrm>
                    <a:prstGeom prst="rect">
                      <a:avLst/>
                    </a:prstGeom>
                  </pic:spPr>
                </pic:pic>
              </a:graphicData>
            </a:graphic>
          </wp:inline>
        </w:drawing>
      </w:r>
      <w:r w:rsidRPr="3D855952">
        <w:rPr>
          <w:sz w:val="24"/>
          <w:szCs w:val="24"/>
        </w:rPr>
        <w:t xml:space="preserve"> </w:t>
      </w:r>
    </w:p>
    <w:p w14:paraId="66BB78EE" w14:textId="5D28D7D3" w:rsidR="3D855952" w:rsidRDefault="3D855952" w:rsidP="3D855952">
      <w:pPr>
        <w:spacing w:line="315" w:lineRule="exact"/>
        <w:ind w:firstLine="720"/>
        <w:jc w:val="both"/>
      </w:pPr>
      <w:r w:rsidRPr="3D855952">
        <w:rPr>
          <w:sz w:val="24"/>
          <w:szCs w:val="24"/>
        </w:rPr>
        <w:t xml:space="preserve"> </w:t>
      </w:r>
    </w:p>
    <w:p w14:paraId="3141BCE6" w14:textId="0B4C7CA1" w:rsidR="3D855952" w:rsidRDefault="3D855952" w:rsidP="3D855952">
      <w:pPr>
        <w:spacing w:line="315" w:lineRule="exact"/>
        <w:jc w:val="both"/>
      </w:pPr>
      <w:r w:rsidRPr="3D855952">
        <w:rPr>
          <w:rFonts w:ascii="Times New Roman" w:eastAsia="Times New Roman" w:hAnsi="Times New Roman" w:cs="Times New Roman"/>
          <w:color w:val="000000" w:themeColor="text1"/>
          <w:sz w:val="24"/>
          <w:szCs w:val="24"/>
        </w:rPr>
        <w:t xml:space="preserve">            </w:t>
      </w:r>
      <w:r w:rsidRPr="3D855952">
        <w:rPr>
          <w:rFonts w:ascii="Times New Roman" w:eastAsia="Times New Roman" w:hAnsi="Times New Roman" w:cs="Times New Roman"/>
          <w:sz w:val="24"/>
          <w:szCs w:val="24"/>
        </w:rPr>
        <w:t xml:space="preserve"> </w:t>
      </w:r>
    </w:p>
    <w:p w14:paraId="5A027B23" w14:textId="398BA43A" w:rsidR="3D855952" w:rsidRDefault="3D855952" w:rsidP="3D855952">
      <w:pPr>
        <w:spacing w:line="315" w:lineRule="exact"/>
        <w:ind w:firstLine="720"/>
        <w:jc w:val="both"/>
      </w:pPr>
      <w:r w:rsidRPr="3D855952">
        <w:rPr>
          <w:rFonts w:ascii="Times New Roman" w:eastAsia="Times New Roman" w:hAnsi="Times New Roman" w:cs="Times New Roman"/>
          <w:color w:val="000000" w:themeColor="text1"/>
          <w:sz w:val="24"/>
          <w:szCs w:val="24"/>
        </w:rPr>
        <w:t xml:space="preserve">Concernant les calques, chacun aura sa propre légende. Il existera un calque unique qui permettra d’avoir une légende spécifique identifiant des dégradations qui ne sont pas dans la légende fournie. Un prêt aura plusieurs constats : un pour chaque départ ou arrivée de l’œuvre (soit 4 au total). </w:t>
      </w:r>
      <w:r w:rsidRPr="3D855952">
        <w:rPr>
          <w:rFonts w:ascii="Times New Roman" w:eastAsia="Times New Roman" w:hAnsi="Times New Roman" w:cs="Times New Roman"/>
          <w:sz w:val="24"/>
          <w:szCs w:val="24"/>
        </w:rPr>
        <w:t xml:space="preserve"> </w:t>
      </w:r>
    </w:p>
    <w:p w14:paraId="1E968ED1" w14:textId="7BC29A84" w:rsidR="3D855952" w:rsidRDefault="3D855952" w:rsidP="3D855952">
      <w:pPr>
        <w:spacing w:line="420" w:lineRule="exact"/>
      </w:pPr>
      <w:r w:rsidRPr="3D855952">
        <w:rPr>
          <w:rFonts w:ascii="Times New Roman" w:eastAsia="Times New Roman" w:hAnsi="Times New Roman" w:cs="Times New Roman"/>
          <w:color w:val="000000" w:themeColor="text1"/>
          <w:sz w:val="24"/>
          <w:szCs w:val="24"/>
        </w:rPr>
        <w:t>Pour finir, l’un des points fondamentaux de l’application est la possibilité de valider le constat par signature des deux partis, ce qui entraine l’enregistrement d’un document PDF imprimable. Chaque constat devra être signé par le prêteur et par le musée afin de pouvoir continuer le déroulement du prêt. Ainsi à chaque validation de constat, il sera mis en page puis bloqué à toute modification pour enfin être imprimable sous format PDF. Le but est de numériser les constats et d’inclure toutes les données du dossier d’emprunt (constats, photos) dans l’application afin de faciliter leur stockage et surtout de faciliter la procédure de création des constats d’état.</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78A460F1" w14:textId="77777777" w:rsidR="00074E0F" w:rsidRDefault="001F0D97">
      <w:pPr>
        <w:pStyle w:val="h2"/>
        <w:numPr>
          <w:ilvl w:val="0"/>
          <w:numId w:val="3"/>
        </w:numPr>
      </w:pPr>
      <w:bookmarkStart w:id="9" w:name="_Toc479155958"/>
      <w:r>
        <w:t>La répartition des rôles pour répondre aux objectifs</w:t>
      </w:r>
      <w:bookmarkEnd w:id="9"/>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w:t>
      </w:r>
      <w:r w:rsidRPr="3D855952">
        <w:rPr>
          <w:rFonts w:ascii="Times New Roman" w:eastAsia="Times New Roman" w:hAnsi="Times New Roman" w:cs="Times New Roman"/>
          <w:sz w:val="24"/>
          <w:szCs w:val="24"/>
        </w:rPr>
        <w:lastRenderedPageBreak/>
        <w:t>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w:t>
      </w:r>
      <w:r w:rsidRPr="3D855952">
        <w:rPr>
          <w:rFonts w:ascii="Times New Roman" w:eastAsia="Times New Roman" w:hAnsi="Times New Roman" w:cs="Times New Roman"/>
          <w:sz w:val="24"/>
          <w:szCs w:val="24"/>
        </w:rPr>
        <w:lastRenderedPageBreak/>
        <w:t xml:space="preserve">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3B30026B" w:rsidR="00074E0F" w:rsidRDefault="00197D64">
      <w:pPr>
        <w:pStyle w:val="h1"/>
        <w:numPr>
          <w:ilvl w:val="0"/>
          <w:numId w:val="2"/>
        </w:numPr>
      </w:pPr>
      <w:bookmarkStart w:id="11" w:name="_Toc479155959"/>
      <w:r>
        <w:lastRenderedPageBreak/>
        <w:t>Mise en œuvre de la solution</w:t>
      </w:r>
      <w:bookmarkEnd w:id="11"/>
    </w:p>
    <w:p w14:paraId="0C2B257D" w14:textId="77777777" w:rsidR="00074E0F" w:rsidRDefault="001F0D97">
      <w:pPr>
        <w:pStyle w:val="h2"/>
        <w:numPr>
          <w:ilvl w:val="0"/>
          <w:numId w:val="4"/>
        </w:numPr>
      </w:pPr>
      <w:bookmarkStart w:id="12" w:name="_Toc479155960"/>
      <w:r>
        <w:t>Les principales phases de développement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77777777" w:rsidR="00074E0F" w:rsidRDefault="001F0D97">
      <w:pPr>
        <w:pStyle w:val="h2"/>
        <w:numPr>
          <w:ilvl w:val="0"/>
          <w:numId w:val="4"/>
        </w:numPr>
      </w:pPr>
      <w:bookmarkStart w:id="13" w:name="_Toc479155961"/>
      <w:r>
        <w:lastRenderedPageBreak/>
        <w:t>Les outils choisis</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761AAB98" w14:textId="77777777" w:rsidR="00074E0F" w:rsidRDefault="001F0D97" w:rsidP="00D335C9">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14">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7316791" w14:textId="77777777" w:rsidR="00074E0F" w:rsidRDefault="00074E0F">
      <w:pPr>
        <w:spacing w:before="120" w:after="120" w:line="360" w:lineRule="auto"/>
        <w:ind w:firstLine="360"/>
        <w:jc w:val="both"/>
        <w:rPr>
          <w:rFonts w:ascii="Times New Roman" w:hAnsi="Times New Roman" w:cs="Times New Roman"/>
          <w:sz w:val="24"/>
          <w:szCs w:val="24"/>
        </w:rPr>
      </w:pPr>
    </w:p>
    <w:p w14:paraId="1CD86B25" w14:textId="77777777" w:rsidR="00074E0F" w:rsidRDefault="001F0D97">
      <w:pPr>
        <w:pStyle w:val="h2"/>
        <w:numPr>
          <w:ilvl w:val="0"/>
          <w:numId w:val="4"/>
        </w:numPr>
      </w:pPr>
      <w:bookmarkStart w:id="15" w:name="_Toc479155962"/>
      <w:r>
        <w:t>Les difficultés rencontrées et leurs solutions</w:t>
      </w:r>
      <w:bookmarkEnd w:id="15"/>
    </w:p>
    <w:p w14:paraId="126B2736" w14:textId="77777777" w:rsidR="00074E0F" w:rsidRDefault="00074E0F">
      <w:pPr>
        <w:spacing w:before="120" w:after="120" w:line="360" w:lineRule="auto"/>
        <w:ind w:left="360"/>
        <w:jc w:val="both"/>
        <w:rPr>
          <w:color w:val="0070C0"/>
          <w:sz w:val="32"/>
          <w:szCs w:val="32"/>
        </w:rPr>
      </w:pPr>
    </w:p>
    <w:p w14:paraId="4C74B22B" w14:textId="77777777" w:rsidR="00074E0F" w:rsidRDefault="3D855952" w:rsidP="3D855952">
      <w:pPr>
        <w:pStyle w:val="PrformatHTML"/>
        <w:rPr>
          <w:rFonts w:ascii="Times New Roman" w:hAnsi="Times New Roman" w:cs="Times New Roman"/>
          <w:sz w:val="28"/>
          <w:szCs w:val="28"/>
        </w:rPr>
      </w:pPr>
      <w:r w:rsidRPr="3D855952">
        <w:rPr>
          <w:rFonts w:ascii="Times New Roman" w:hAnsi="Times New Roman" w:cs="Times New Roman"/>
          <w:sz w:val="28"/>
          <w:szCs w:val="28"/>
        </w:rPr>
        <w:t>La sauvegarde des photos :</w:t>
      </w:r>
    </w:p>
    <w:p w14:paraId="109F4AB8" w14:textId="77777777" w:rsidR="00074E0F" w:rsidRDefault="00074E0F">
      <w:pPr>
        <w:pStyle w:val="PrformatHTML"/>
        <w:rPr>
          <w:rFonts w:ascii="Times New Roman" w:hAnsi="Times New Roman" w:cs="Times New Roman"/>
          <w:sz w:val="24"/>
          <w:szCs w:val="24"/>
        </w:rPr>
      </w:pPr>
    </w:p>
    <w:p w14:paraId="69C07CD3"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Tous les appareils Android ont deux zones de stockage de fichiers : « stockage interne » et « stockage externe ». En mode stockage interne, une zone propre à l’application est définie et aucunes autre application n’a accès à cette dernière. En mode stockage externe il n’y a pas de restrictions d’accès, il est alors possible de partager les données avec d’autres applications. Nous voulions sauvegarder les photos dans une zone de stockage interne mais comme la prise d’une photo induisait l’utilisation d’une autre application ce n’était pas possible. </w:t>
      </w:r>
    </w:p>
    <w:p w14:paraId="4ACF3D57" w14:textId="77777777" w:rsidR="00074E0F" w:rsidRDefault="00074E0F">
      <w:pPr>
        <w:spacing w:before="120" w:after="120" w:line="360" w:lineRule="auto"/>
        <w:ind w:firstLine="360"/>
        <w:jc w:val="both"/>
        <w:rPr>
          <w:rFonts w:ascii="Times New Roman" w:hAnsi="Times New Roman" w:cs="Times New Roman"/>
          <w:sz w:val="24"/>
          <w:szCs w:val="24"/>
        </w:rPr>
      </w:pPr>
    </w:p>
    <w:p w14:paraId="6AEEAC1E"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détourner ce problème nous avons utilisé un espace de stockage externe pour enregistrer les photos. Nous déplaçons alors les photos de la zone externe à la zone interne, puis nous supprimons la photo de la zone externe.</w:t>
      </w:r>
    </w:p>
    <w:p w14:paraId="6FA2B607" w14:textId="77777777" w:rsidR="00074E0F" w:rsidRDefault="00074E0F">
      <w:pPr>
        <w:spacing w:before="120" w:after="120" w:line="360" w:lineRule="auto"/>
        <w:ind w:firstLine="720"/>
        <w:jc w:val="both"/>
        <w:rPr>
          <w:rFonts w:ascii="Times New Roman" w:hAnsi="Times New Roman" w:cs="Times New Roman"/>
          <w:sz w:val="24"/>
          <w:szCs w:val="24"/>
        </w:rPr>
      </w:pP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78EC7089" w:rsidR="00074E0F" w:rsidRDefault="001F0D97">
      <w:pPr>
        <w:pStyle w:val="h1"/>
        <w:numPr>
          <w:ilvl w:val="0"/>
          <w:numId w:val="2"/>
        </w:numPr>
      </w:pPr>
      <w:bookmarkStart w:id="16" w:name="_Toc479155963"/>
      <w:r>
        <w:lastRenderedPageBreak/>
        <w:t xml:space="preserve">Résultats et </w:t>
      </w:r>
      <w:r w:rsidR="00840002">
        <w:t>bilan</w:t>
      </w:r>
      <w:r>
        <w:t xml:space="preserve"> sur le projet</w:t>
      </w:r>
      <w:bookmarkEnd w:id="16"/>
    </w:p>
    <w:p w14:paraId="01B916FB" w14:textId="77777777" w:rsidR="00074E0F" w:rsidRDefault="001F0D97">
      <w:pPr>
        <w:pStyle w:val="h2"/>
        <w:numPr>
          <w:ilvl w:val="0"/>
          <w:numId w:val="5"/>
        </w:numPr>
      </w:pPr>
      <w:bookmarkStart w:id="17" w:name="_Toc479155964"/>
      <w:r>
        <w:t>L'état actuel du projet</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nous avons toujours la possibilité de changer le nom du calque auquel se rattache les légendes. Nous avons ensuite trois boutons : deux pour les différentes formes avec lesquelles on peut entourer une dégradation et un pour déplacer l’une des </w:t>
      </w:r>
      <w:proofErr w:type="gramStart"/>
      <w:r>
        <w:rPr>
          <w:rFonts w:ascii="Times New Roman" w:eastAsia="Times New Roman" w:hAnsi="Times New Roman" w:cs="Times New Roman"/>
          <w:sz w:val="24"/>
          <w:szCs w:val="24"/>
        </w:rPr>
        <w:t>forme</w:t>
      </w:r>
      <w:proofErr w:type="gramEnd"/>
      <w:r>
        <w:rPr>
          <w:rFonts w:ascii="Times New Roman" w:eastAsia="Times New Roman" w:hAnsi="Times New Roman" w:cs="Times New Roman"/>
          <w:sz w:val="24"/>
          <w:szCs w:val="24"/>
        </w:rPr>
        <w:t xml:space="preserv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77777777" w:rsidR="00074E0F" w:rsidRDefault="001F0D97">
      <w:pPr>
        <w:pStyle w:val="h2"/>
        <w:numPr>
          <w:ilvl w:val="0"/>
          <w:numId w:val="5"/>
        </w:numPr>
      </w:pPr>
      <w:bookmarkStart w:id="18" w:name="_Toc479155965"/>
      <w:r>
        <w:lastRenderedPageBreak/>
        <w:t>L'état final prévu</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les dernières actions </w:t>
      </w:r>
      <w:proofErr w:type="gramStart"/>
      <w:r w:rsidR="00801A85">
        <w:rPr>
          <w:rFonts w:ascii="Times New Roman" w:eastAsia="Times New Roman" w:hAnsi="Times New Roman" w:cs="Times New Roman"/>
          <w:sz w:val="24"/>
          <w:szCs w:val="24"/>
        </w:rPr>
        <w:t>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2085309D" w:rsidR="00074E0F" w:rsidRDefault="00FD3837">
      <w:pPr>
        <w:pStyle w:val="h2"/>
        <w:numPr>
          <w:ilvl w:val="0"/>
          <w:numId w:val="5"/>
        </w:numPr>
      </w:pPr>
      <w:bookmarkStart w:id="19" w:name="_Toc479155966"/>
      <w:r>
        <w:t>Bilan et analyse</w:t>
      </w:r>
      <w:r w:rsidR="005952CC">
        <w:t xml:space="preserve"> des</w:t>
      </w:r>
      <w:r w:rsidR="005671DA">
        <w:t xml:space="preserve"> coû</w:t>
      </w:r>
      <w:r>
        <w:t>ts du projet</w:t>
      </w:r>
      <w:bookmarkEnd w:id="19"/>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remontée soudaine de la courbe du prix de revient réel. De plus, nous remarquons que </w:t>
      </w:r>
      <w:r>
        <w:rPr>
          <w:rFonts w:ascii="Times New Roman" w:eastAsia="Times New Roman" w:hAnsi="Times New Roman" w:cs="Times New Roman"/>
          <w:sz w:val="24"/>
          <w:szCs w:val="24"/>
        </w:rPr>
        <w:lastRenderedPageBreak/>
        <w:t>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bookmarkStart w:id="20" w:name="_Toc479155967"/>
    </w:p>
    <w:p w14:paraId="6EB549CE" w14:textId="77777777" w:rsidR="00622199" w:rsidRDefault="00622199" w:rsidP="00314F11">
      <w:pPr>
        <w:pStyle w:val="h1"/>
        <w:rPr>
          <w:color w:val="5B9BD5" w:themeColor="accent1"/>
          <w:sz w:val="32"/>
          <w:szCs w:val="32"/>
          <w14:textFill>
            <w14:solidFill>
              <w14:schemeClr w14:val="accent1">
                <w14:lumMod w14:val="60000"/>
                <w14:lumOff w14:val="40000"/>
                <w14:lumMod w14:val="75000"/>
              </w14:schemeClr>
            </w14:solidFill>
          </w14:textFill>
        </w:rPr>
      </w:pPr>
    </w:p>
    <w:p w14:paraId="260D144D" w14:textId="77777777" w:rsidR="00074E0F" w:rsidRDefault="001F0D97" w:rsidP="00314F11">
      <w:pPr>
        <w:pStyle w:val="h1"/>
      </w:pPr>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lastRenderedPageBreak/>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785399CE" w14:textId="77777777" w:rsidR="00622199" w:rsidRDefault="00622199" w:rsidP="00A33354">
      <w:pPr>
        <w:pStyle w:val="PrformatHTML"/>
        <w:ind w:left="720"/>
        <w:jc w:val="both"/>
        <w:rPr>
          <w:rFonts w:ascii="Times New Roman" w:hAnsi="Times New Roman" w:cs="Times New Roman"/>
          <w:sz w:val="24"/>
          <w:szCs w:val="24"/>
        </w:rPr>
      </w:pPr>
    </w:p>
    <w:p w14:paraId="3A407251" w14:textId="77777777" w:rsidR="00622199" w:rsidRDefault="00622199" w:rsidP="00A33354">
      <w:pPr>
        <w:pStyle w:val="PrformatHTML"/>
        <w:ind w:left="720"/>
        <w:jc w:val="both"/>
        <w:rPr>
          <w:rFonts w:ascii="Times New Roman" w:hAnsi="Times New Roman" w:cs="Times New Roman"/>
          <w:sz w:val="24"/>
          <w:szCs w:val="24"/>
        </w:rPr>
      </w:pPr>
    </w:p>
    <w:p w14:paraId="556E5847" w14:textId="77777777" w:rsidR="00622199" w:rsidRDefault="00622199" w:rsidP="00A33354">
      <w:pPr>
        <w:pStyle w:val="PrformatHTML"/>
        <w:ind w:left="720"/>
        <w:jc w:val="both"/>
        <w:rPr>
          <w:rFonts w:ascii="Times New Roman" w:hAnsi="Times New Roman" w:cs="Times New Roman"/>
          <w:sz w:val="24"/>
          <w:szCs w:val="24"/>
        </w:rPr>
      </w:pPr>
    </w:p>
    <w:p w14:paraId="053D873E" w14:textId="77777777" w:rsidR="00622199" w:rsidRDefault="00622199" w:rsidP="00A33354">
      <w:pPr>
        <w:pStyle w:val="PrformatHTML"/>
        <w:ind w:left="720"/>
        <w:jc w:val="both"/>
        <w:rPr>
          <w:rFonts w:ascii="Times New Roman" w:hAnsi="Times New Roman" w:cs="Times New Roman"/>
          <w:sz w:val="24"/>
          <w:szCs w:val="24"/>
        </w:rPr>
      </w:pPr>
    </w:p>
    <w:p w14:paraId="247A1B22" w14:textId="77777777" w:rsidR="00622199" w:rsidRDefault="00622199" w:rsidP="00A33354">
      <w:pPr>
        <w:pStyle w:val="PrformatHTML"/>
        <w:ind w:left="720"/>
        <w:jc w:val="both"/>
        <w:rPr>
          <w:rFonts w:ascii="Times New Roman" w:hAnsi="Times New Roman" w:cs="Times New Roman"/>
          <w:sz w:val="24"/>
          <w:szCs w:val="24"/>
        </w:rPr>
      </w:pPr>
    </w:p>
    <w:p w14:paraId="7B6FB75F" w14:textId="77777777" w:rsidR="00622199" w:rsidRDefault="00622199" w:rsidP="00A33354">
      <w:pPr>
        <w:pStyle w:val="PrformatHTML"/>
        <w:ind w:left="720"/>
        <w:jc w:val="both"/>
        <w:rPr>
          <w:rFonts w:ascii="Times New Roman" w:hAnsi="Times New Roman" w:cs="Times New Roman"/>
          <w:sz w:val="24"/>
          <w:szCs w:val="24"/>
        </w:rPr>
      </w:pPr>
    </w:p>
    <w:p w14:paraId="07DAB76B" w14:textId="77777777" w:rsidR="00622199" w:rsidRDefault="00622199" w:rsidP="00A33354">
      <w:pPr>
        <w:pStyle w:val="PrformatHTML"/>
        <w:ind w:left="720"/>
        <w:jc w:val="both"/>
        <w:rPr>
          <w:rFonts w:ascii="Times New Roman" w:hAnsi="Times New Roman" w:cs="Times New Roman"/>
          <w:sz w:val="24"/>
          <w:szCs w:val="24"/>
        </w:rPr>
      </w:pPr>
    </w:p>
    <w:p w14:paraId="6CBB39BE" w14:textId="77777777" w:rsidR="00622199" w:rsidRDefault="00622199" w:rsidP="00A33354">
      <w:pPr>
        <w:pStyle w:val="PrformatHTML"/>
        <w:ind w:left="720"/>
        <w:jc w:val="both"/>
        <w:rPr>
          <w:rFonts w:ascii="Times New Roman" w:hAnsi="Times New Roman" w:cs="Times New Roman"/>
          <w:sz w:val="24"/>
          <w:szCs w:val="24"/>
        </w:rPr>
      </w:pPr>
    </w:p>
    <w:p w14:paraId="65A31EDD" w14:textId="77777777" w:rsidR="00622199" w:rsidRDefault="00622199" w:rsidP="00A33354">
      <w:pPr>
        <w:pStyle w:val="PrformatHTML"/>
        <w:ind w:left="720"/>
        <w:jc w:val="both"/>
        <w:rPr>
          <w:rFonts w:ascii="Times New Roman" w:hAnsi="Times New Roman" w:cs="Times New Roman"/>
          <w:sz w:val="24"/>
          <w:szCs w:val="24"/>
        </w:rPr>
      </w:pPr>
    </w:p>
    <w:p w14:paraId="3DE3F367" w14:textId="77777777" w:rsidR="00622199" w:rsidRDefault="00622199" w:rsidP="00A33354">
      <w:pPr>
        <w:pStyle w:val="PrformatHTML"/>
        <w:ind w:left="720"/>
        <w:jc w:val="both"/>
        <w:rPr>
          <w:rFonts w:ascii="Times New Roman" w:hAnsi="Times New Roman" w:cs="Times New Roman"/>
          <w:sz w:val="24"/>
          <w:szCs w:val="24"/>
        </w:rPr>
      </w:pPr>
    </w:p>
    <w:p w14:paraId="6CFD9E91" w14:textId="77777777" w:rsidR="00622199" w:rsidRDefault="00622199" w:rsidP="00A33354">
      <w:pPr>
        <w:pStyle w:val="PrformatHTML"/>
        <w:ind w:left="720"/>
        <w:jc w:val="both"/>
        <w:rPr>
          <w:rFonts w:ascii="Times New Roman" w:hAnsi="Times New Roman" w:cs="Times New Roman"/>
          <w:sz w:val="24"/>
          <w:szCs w:val="24"/>
        </w:rPr>
      </w:pPr>
    </w:p>
    <w:p w14:paraId="58B90CF2" w14:textId="77777777" w:rsidR="00622199" w:rsidRDefault="00622199" w:rsidP="00A33354">
      <w:pPr>
        <w:pStyle w:val="PrformatHTML"/>
        <w:ind w:left="720"/>
        <w:jc w:val="both"/>
        <w:rPr>
          <w:rFonts w:ascii="Times New Roman" w:hAnsi="Times New Roman" w:cs="Times New Roman"/>
          <w:sz w:val="24"/>
          <w:szCs w:val="24"/>
        </w:rPr>
      </w:pPr>
    </w:p>
    <w:p w14:paraId="4E328BE3" w14:textId="77777777" w:rsidR="00622199" w:rsidRDefault="00622199" w:rsidP="00A33354">
      <w:pPr>
        <w:pStyle w:val="PrformatHTML"/>
        <w:ind w:left="720"/>
        <w:jc w:val="both"/>
        <w:rPr>
          <w:rFonts w:ascii="Times New Roman" w:hAnsi="Times New Roman" w:cs="Times New Roman"/>
          <w:sz w:val="24"/>
          <w:szCs w:val="24"/>
        </w:rPr>
      </w:pPr>
    </w:p>
    <w:p w14:paraId="042D537E" w14:textId="77777777" w:rsidR="00622199" w:rsidRDefault="00622199" w:rsidP="00A33354">
      <w:pPr>
        <w:pStyle w:val="PrformatHTML"/>
        <w:ind w:left="720"/>
        <w:jc w:val="both"/>
        <w:rPr>
          <w:rFonts w:ascii="Times New Roman" w:hAnsi="Times New Roman" w:cs="Times New Roman"/>
          <w:sz w:val="24"/>
          <w:szCs w:val="24"/>
        </w:rPr>
      </w:pPr>
    </w:p>
    <w:p w14:paraId="59E8BBF3" w14:textId="77777777" w:rsidR="00622199" w:rsidRDefault="00622199" w:rsidP="00A33354">
      <w:pPr>
        <w:pStyle w:val="PrformatHTML"/>
        <w:ind w:left="720"/>
        <w:jc w:val="both"/>
        <w:rPr>
          <w:rFonts w:ascii="Times New Roman" w:hAnsi="Times New Roman" w:cs="Times New Roman"/>
          <w:sz w:val="24"/>
          <w:szCs w:val="24"/>
        </w:rPr>
      </w:pPr>
    </w:p>
    <w:p w14:paraId="507F3570" w14:textId="77777777" w:rsidR="00622199" w:rsidRDefault="00622199" w:rsidP="00A33354">
      <w:pPr>
        <w:pStyle w:val="PrformatHTML"/>
        <w:ind w:left="720"/>
        <w:jc w:val="both"/>
        <w:rPr>
          <w:rFonts w:ascii="Times New Roman" w:hAnsi="Times New Roman" w:cs="Times New Roman"/>
          <w:sz w:val="24"/>
          <w:szCs w:val="24"/>
        </w:rPr>
      </w:pPr>
    </w:p>
    <w:p w14:paraId="3B31F390" w14:textId="77777777" w:rsidR="00622199" w:rsidRDefault="00622199" w:rsidP="00A33354">
      <w:pPr>
        <w:pStyle w:val="PrformatHTML"/>
        <w:ind w:left="720"/>
        <w:jc w:val="both"/>
        <w:rPr>
          <w:rFonts w:ascii="Times New Roman" w:hAnsi="Times New Roman" w:cs="Times New Roman"/>
          <w:sz w:val="24"/>
          <w:szCs w:val="24"/>
        </w:rPr>
      </w:pPr>
    </w:p>
    <w:p w14:paraId="0659A80B" w14:textId="77777777" w:rsidR="00622199" w:rsidRDefault="00622199" w:rsidP="00A33354">
      <w:pPr>
        <w:pStyle w:val="PrformatHTML"/>
        <w:ind w:left="720"/>
        <w:jc w:val="both"/>
        <w:rPr>
          <w:rFonts w:ascii="Times New Roman" w:hAnsi="Times New Roman" w:cs="Times New Roman"/>
          <w:sz w:val="24"/>
          <w:szCs w:val="24"/>
        </w:rPr>
      </w:pPr>
    </w:p>
    <w:p w14:paraId="38906179" w14:textId="77777777" w:rsidR="00622199" w:rsidRDefault="00622199" w:rsidP="00A33354">
      <w:pPr>
        <w:pStyle w:val="PrformatHTML"/>
        <w:ind w:left="720"/>
        <w:jc w:val="both"/>
        <w:rPr>
          <w:rFonts w:ascii="Times New Roman" w:hAnsi="Times New Roman" w:cs="Times New Roman"/>
          <w:sz w:val="24"/>
          <w:szCs w:val="24"/>
        </w:rPr>
      </w:pPr>
    </w:p>
    <w:p w14:paraId="15F830A2" w14:textId="77777777" w:rsidR="00622199" w:rsidRDefault="00622199" w:rsidP="00A33354">
      <w:pPr>
        <w:pStyle w:val="PrformatHTML"/>
        <w:ind w:left="720"/>
        <w:jc w:val="both"/>
        <w:rPr>
          <w:rFonts w:ascii="Times New Roman" w:hAnsi="Times New Roman" w:cs="Times New Roman"/>
          <w:sz w:val="24"/>
          <w:szCs w:val="24"/>
        </w:rPr>
      </w:pPr>
    </w:p>
    <w:p w14:paraId="6D6E69E0" w14:textId="77777777" w:rsidR="00622199" w:rsidRDefault="00622199" w:rsidP="00A33354">
      <w:pPr>
        <w:pStyle w:val="PrformatHTML"/>
        <w:ind w:left="720"/>
        <w:jc w:val="both"/>
        <w:rPr>
          <w:rFonts w:ascii="Times New Roman" w:hAnsi="Times New Roman" w:cs="Times New Roman"/>
          <w:sz w:val="24"/>
          <w:szCs w:val="24"/>
        </w:rPr>
      </w:pPr>
    </w:p>
    <w:p w14:paraId="3FE0AAF7" w14:textId="77777777" w:rsidR="00622199" w:rsidRDefault="00622199" w:rsidP="00A33354">
      <w:pPr>
        <w:pStyle w:val="PrformatHTML"/>
        <w:ind w:left="720"/>
        <w:jc w:val="both"/>
        <w:rPr>
          <w:rFonts w:ascii="Times New Roman" w:hAnsi="Times New Roman" w:cs="Times New Roman"/>
          <w:sz w:val="24"/>
          <w:szCs w:val="24"/>
        </w:rPr>
      </w:pPr>
    </w:p>
    <w:p w14:paraId="3BD90E06" w14:textId="359E46A9" w:rsidR="00622199" w:rsidRDefault="006E77CE" w:rsidP="00864064">
      <w:pPr>
        <w:pStyle w:val="h1"/>
        <w:ind w:left="1080"/>
      </w:pPr>
      <w:r>
        <w:lastRenderedPageBreak/>
        <w:t>Annexes</w:t>
      </w: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6"/>
      <w:footerReference w:type="default" r:id="rId17"/>
      <w:headerReference w:type="first" r:id="rId18"/>
      <w:footerReference w:type="first" r:id="rId19"/>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32AAF" w14:textId="77777777" w:rsidR="001B62A8" w:rsidRDefault="001F0D97">
      <w:pPr>
        <w:spacing w:line="240" w:lineRule="auto"/>
      </w:pPr>
      <w:r>
        <w:separator/>
      </w:r>
    </w:p>
  </w:endnote>
  <w:endnote w:type="continuationSeparator" w:id="0">
    <w:p w14:paraId="48C38A89" w14:textId="77777777" w:rsidR="001B62A8" w:rsidRDefault="001F0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70304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89C3" w14:textId="77777777" w:rsidR="00074E0F" w:rsidRDefault="001F0D97">
    <w:pPr>
      <w:jc w:val="right"/>
    </w:pPr>
    <w:r>
      <w:fldChar w:fldCharType="begin"/>
    </w:r>
    <w:r>
      <w:instrText>PAGE</w:instrText>
    </w:r>
    <w:r>
      <w:fldChar w:fldCharType="separate"/>
    </w:r>
    <w:r w:rsidR="00F979A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77777777" w:rsidR="00074E0F" w:rsidRDefault="3D855952" w:rsidP="3D855952">
          <w:pPr>
            <w:pStyle w:val="Pieddepage"/>
            <w:rPr>
              <w:rFonts w:ascii="Times New Roman" w:eastAsia="Times New Roman" w:hAnsi="Times New Roman" w:cs="Times New Roman"/>
            </w:rPr>
          </w:pPr>
          <w:r w:rsidRPr="3D855952">
            <w:rPr>
              <w:rStyle w:val="5yl5"/>
              <w:rFonts w:ascii="Times New Roman" w:eastAsia="Times New Roman" w:hAnsi="Times New Roman" w:cs="Times New Roman"/>
            </w:rPr>
            <w:t>Thomas WIERZBINSKI</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77777777" w:rsidR="00074E0F" w:rsidRDefault="3D855952" w:rsidP="3D855952">
          <w:pPr>
            <w:pStyle w:val="Pieddepage"/>
            <w:jc w:val="center"/>
            <w:rPr>
              <w:rFonts w:ascii="Times New Roman" w:eastAsia="Times New Roman" w:hAnsi="Times New Roman" w:cs="Times New Roman"/>
            </w:rPr>
          </w:pPr>
          <w:r w:rsidRPr="3D855952">
            <w:rPr>
              <w:rFonts w:ascii="Times New Roman" w:eastAsia="Times New Roman" w:hAnsi="Times New Roman" w:cs="Times New Roman"/>
            </w:rPr>
            <w:t>Clément RAIEVSKI</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A42C1" w14:textId="77777777" w:rsidR="001B62A8" w:rsidRDefault="001F0D97">
      <w:pPr>
        <w:spacing w:line="240" w:lineRule="auto"/>
      </w:pPr>
      <w:r>
        <w:separator/>
      </w:r>
    </w:p>
  </w:footnote>
  <w:footnote w:type="continuationSeparator" w:id="0">
    <w:p w14:paraId="463D1E1A" w14:textId="77777777" w:rsidR="001B62A8" w:rsidRDefault="001F0D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30C8A" w14:textId="77777777" w:rsidR="00074E0F" w:rsidRDefault="001F0D97">
    <w:r>
      <w:rPr>
        <w:noProof/>
        <w:lang w:eastAsia="fr-FR"/>
      </w:rPr>
      <w:drawing>
        <wp:anchor distT="0" distB="0" distL="114300" distR="116205" simplePos="0" relativeHeight="15"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77777777" w:rsidR="00184642" w:rsidRDefault="00184642"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lang w:eastAsia="fr-FR"/>
            </w:rPr>
            <w:drawing>
              <wp:inline distT="0" distB="0" distL="0" distR="0" wp14:anchorId="348030CC" wp14:editId="34DCDD73">
                <wp:extent cx="618015" cy="4409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618155" cy="441008"/>
                        </a:xfrm>
                        <a:prstGeom prst="rect">
                          <a:avLst/>
                        </a:prstGeom>
                      </pic:spPr>
                    </pic:pic>
                  </a:graphicData>
                </a:graphic>
              </wp:inline>
            </w:drawing>
          </w:r>
        </w:p>
        <w:p w14:paraId="1ED21423" w14:textId="5FDF63C7" w:rsidR="00074E0F" w:rsidRDefault="3D855952" w:rsidP="3D855952">
          <w:pPr>
            <w:jc w:val="center"/>
            <w:rPr>
              <w:rFonts w:ascii="Times New Roman" w:eastAsia="Times New Roman" w:hAnsi="Times New Roman" w:cs="Times New Roman"/>
              <w:sz w:val="20"/>
              <w:szCs w:val="20"/>
            </w:rPr>
          </w:pPr>
          <w:r w:rsidRPr="3D855952">
            <w:rPr>
              <w:rFonts w:ascii="Times New Roman" w:eastAsia="Times New Roman" w:hAnsi="Times New Roman" w:cs="Times New Roman"/>
              <w:sz w:val="20"/>
              <w:szCs w:val="20"/>
            </w:rPr>
            <w:t>PROJET MUSEOM</w:t>
          </w:r>
        </w:p>
        <w:p w14:paraId="0F05CD48" w14:textId="11E03376" w:rsidR="00074E0F" w:rsidRDefault="3D855952" w:rsidP="00184642">
          <w:pPr>
            <w:jc w:val="center"/>
            <w:rPr>
              <w:sz w:val="20"/>
              <w:szCs w:val="20"/>
            </w:rPr>
          </w:pPr>
          <w:r w:rsidRPr="3D855952">
            <w:rPr>
              <w:rFonts w:ascii="Times New Roman" w:eastAsia="Times New Roman" w:hAnsi="Times New Roman" w:cs="Times New Roman"/>
              <w:sz w:val="20"/>
              <w:szCs w:val="20"/>
            </w:rPr>
            <w:t>Rapport de projet</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6F5E8921"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Emmanuel BOUREAU</w:t>
    </w:r>
  </w:p>
  <w:p w14:paraId="1AD450F9" w14:textId="1863E2ED"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Nicolas JOURDAN</w:t>
    </w:r>
    <w:r w:rsidR="00184642">
      <w:rPr>
        <w:rFonts w:ascii="Times New Roman" w:eastAsia="Times New Roman" w:hAnsi="Times New Roman" w:cs="Times New Roman"/>
        <w:sz w:val="24"/>
        <w:szCs w:val="24"/>
      </w:rPr>
      <w:tab/>
    </w:r>
    <w:r w:rsidR="00184642">
      <w:rPr>
        <w:rFonts w:ascii="Times New Roman" w:eastAsia="Times New Roman" w:hAnsi="Times New Roman" w:cs="Times New Roman"/>
        <w:sz w:val="24"/>
        <w:szCs w:val="24"/>
      </w:rPr>
      <w:tab/>
    </w:r>
  </w:p>
  <w:p w14:paraId="55109BB8" w14:textId="77777777" w:rsidR="00F979A4" w:rsidRDefault="3D855952" w:rsidP="0018464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Andrey LAPCHIK</w:t>
    </w:r>
  </w:p>
  <w:p w14:paraId="291228DD" w14:textId="77777777" w:rsidR="00F979A4" w:rsidRDefault="00F979A4" w:rsidP="00184642">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Alfred BRISAC</w:t>
    </w:r>
  </w:p>
  <w:p w14:paraId="1C1F71F7" w14:textId="614301CA" w:rsidR="00074E0F" w:rsidRDefault="00F979A4" w:rsidP="00184642">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Nicolas LOGUT</w:t>
    </w:r>
    <w:r w:rsidR="00184642">
      <w:rPr>
        <w:rFonts w:ascii="Times New Roman" w:eastAsia="Times New Roman" w:hAnsi="Times New Roman" w:cs="Times New Roman"/>
        <w:sz w:val="24"/>
        <w:szCs w:val="24"/>
      </w:rPr>
      <w:tab/>
    </w:r>
    <w:r w:rsidR="00184642">
      <w:rPr>
        <w:rFonts w:ascii="Times New Roman" w:eastAsia="Times New Roman" w:hAnsi="Times New Roman" w:cs="Times New Roman"/>
        <w:sz w:val="24"/>
        <w:szCs w:val="24"/>
      </w:rPr>
      <w:tab/>
    </w:r>
    <w:r w:rsidR="00184642">
      <w:rPr>
        <w:rFonts w:ascii="Times New Roman" w:eastAsia="Times New Roman" w:hAnsi="Times New Roman" w:cs="Times New Roman"/>
        <w:noProof/>
        <w:sz w:val="24"/>
        <w:szCs w:val="24"/>
        <w:lang w:eastAsia="fr-FR"/>
      </w:rPr>
      <w:drawing>
        <wp:inline distT="0" distB="0" distL="0" distR="0" wp14:anchorId="127B46C8" wp14:editId="0E645E19">
          <wp:extent cx="6120130" cy="4366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a:extLst>
                      <a:ext uri="{28A0092B-C50C-407E-A947-70E740481C1C}">
                        <a14:useLocalDpi xmlns:a14="http://schemas.microsoft.com/office/drawing/2010/main" val="0"/>
                      </a:ext>
                    </a:extLst>
                  </a:blip>
                  <a:stretch>
                    <a:fillRect/>
                  </a:stretch>
                </pic:blipFill>
                <pic:spPr>
                  <a:xfrm>
                    <a:off x="0" y="0"/>
                    <a:ext cx="6120130" cy="4366260"/>
                  </a:xfrm>
                  <a:prstGeom prst="rect">
                    <a:avLst/>
                  </a:prstGeom>
                </pic:spPr>
              </pic:pic>
            </a:graphicData>
          </a:graphic>
        </wp:inline>
      </w:drawing>
    </w:r>
  </w:p>
  <w:p w14:paraId="33C92E7A"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Nicolas LOGUT</w:t>
    </w:r>
  </w:p>
  <w:p w14:paraId="7274723A" w14:textId="77777777" w:rsidR="00074E0F" w:rsidRDefault="3D855952" w:rsidP="3D855952">
    <w:pPr>
      <w:pStyle w:val="En-tte"/>
      <w:rPr>
        <w:rFonts w:ascii="Times New Roman" w:eastAsia="Times New Roman" w:hAnsi="Times New Roman" w:cs="Times New Roman"/>
        <w:sz w:val="24"/>
        <w:szCs w:val="24"/>
        <w:lang w:val="en-US"/>
      </w:rPr>
    </w:pPr>
    <w:r w:rsidRPr="3D855952">
      <w:rPr>
        <w:rFonts w:ascii="Times New Roman" w:eastAsia="Times New Roman" w:hAnsi="Times New Roman" w:cs="Times New Roman"/>
        <w:sz w:val="24"/>
        <w:szCs w:val="24"/>
        <w:lang w:val="en-US"/>
      </w:rPr>
      <w:t>Alfred BRISAC</w:t>
    </w:r>
  </w:p>
  <w:p w14:paraId="496BC366" w14:textId="77777777" w:rsidR="00074E0F" w:rsidRDefault="00074E0F">
    <w:pPr>
      <w:pStyle w:val="En-tte"/>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4">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0F"/>
    <w:rsid w:val="00020FD9"/>
    <w:rsid w:val="000344E9"/>
    <w:rsid w:val="00074E0F"/>
    <w:rsid w:val="000A6EE9"/>
    <w:rsid w:val="000C3B8D"/>
    <w:rsid w:val="00106EDF"/>
    <w:rsid w:val="0017306B"/>
    <w:rsid w:val="00184642"/>
    <w:rsid w:val="001875BC"/>
    <w:rsid w:val="00197D64"/>
    <w:rsid w:val="001B62A8"/>
    <w:rsid w:val="001F0D97"/>
    <w:rsid w:val="002062AD"/>
    <w:rsid w:val="00243E03"/>
    <w:rsid w:val="00290D4A"/>
    <w:rsid w:val="002F56AD"/>
    <w:rsid w:val="00301A9B"/>
    <w:rsid w:val="00304308"/>
    <w:rsid w:val="00314F11"/>
    <w:rsid w:val="00325AAE"/>
    <w:rsid w:val="00334AB0"/>
    <w:rsid w:val="00334B8E"/>
    <w:rsid w:val="00342AA6"/>
    <w:rsid w:val="003A3103"/>
    <w:rsid w:val="003A491E"/>
    <w:rsid w:val="003C2D87"/>
    <w:rsid w:val="003E2CDC"/>
    <w:rsid w:val="003E3440"/>
    <w:rsid w:val="003E5EF5"/>
    <w:rsid w:val="00407FBE"/>
    <w:rsid w:val="0045389E"/>
    <w:rsid w:val="00471FC9"/>
    <w:rsid w:val="004A2520"/>
    <w:rsid w:val="004D2032"/>
    <w:rsid w:val="00541F36"/>
    <w:rsid w:val="005671DA"/>
    <w:rsid w:val="005952CC"/>
    <w:rsid w:val="00622199"/>
    <w:rsid w:val="0062360E"/>
    <w:rsid w:val="00644C80"/>
    <w:rsid w:val="00656A5A"/>
    <w:rsid w:val="006E77CE"/>
    <w:rsid w:val="007220E5"/>
    <w:rsid w:val="00801A85"/>
    <w:rsid w:val="00807F1E"/>
    <w:rsid w:val="00811460"/>
    <w:rsid w:val="00840002"/>
    <w:rsid w:val="00864064"/>
    <w:rsid w:val="008E2B56"/>
    <w:rsid w:val="008E6C59"/>
    <w:rsid w:val="00950DC2"/>
    <w:rsid w:val="009629A1"/>
    <w:rsid w:val="009829EC"/>
    <w:rsid w:val="00A218EF"/>
    <w:rsid w:val="00A33354"/>
    <w:rsid w:val="00A54223"/>
    <w:rsid w:val="00A56FB0"/>
    <w:rsid w:val="00A70AFD"/>
    <w:rsid w:val="00A729A9"/>
    <w:rsid w:val="00AA0107"/>
    <w:rsid w:val="00B20801"/>
    <w:rsid w:val="00B47B10"/>
    <w:rsid w:val="00B872B9"/>
    <w:rsid w:val="00BB2642"/>
    <w:rsid w:val="00BE1F09"/>
    <w:rsid w:val="00C07E0A"/>
    <w:rsid w:val="00C309E3"/>
    <w:rsid w:val="00C350D6"/>
    <w:rsid w:val="00C66004"/>
    <w:rsid w:val="00C731B4"/>
    <w:rsid w:val="00CA5541"/>
    <w:rsid w:val="00CB5A96"/>
    <w:rsid w:val="00D31DA6"/>
    <w:rsid w:val="00D335C9"/>
    <w:rsid w:val="00D50506"/>
    <w:rsid w:val="00D631C7"/>
    <w:rsid w:val="00D82D88"/>
    <w:rsid w:val="00DA650E"/>
    <w:rsid w:val="00DE5F5F"/>
    <w:rsid w:val="00DF07E5"/>
    <w:rsid w:val="00DF3244"/>
    <w:rsid w:val="00E270BF"/>
    <w:rsid w:val="00E82DA7"/>
    <w:rsid w:val="00EB1BF2"/>
    <w:rsid w:val="00EB61F7"/>
    <w:rsid w:val="00ED344E"/>
    <w:rsid w:val="00ED6F0A"/>
    <w:rsid w:val="00F13C50"/>
    <w:rsid w:val="00F159F9"/>
    <w:rsid w:val="00F56367"/>
    <w:rsid w:val="00F77482"/>
    <w:rsid w:val="00F96C08"/>
    <w:rsid w:val="00F979A4"/>
    <w:rsid w:val="00FC33DD"/>
    <w:rsid w:val="00FD3837"/>
    <w:rsid w:val="00FE037B"/>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01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3B492C"/>
    <w:pPr>
      <w:spacing w:before="120" w:line="360" w:lineRule="auto"/>
      <w:jc w:val="both"/>
    </w:pPr>
    <w:rPr>
      <w:rFonts w:ascii="Times New Roman" w:hAnsi="Times New Roman" w:cs="Times New Roman"/>
      <w:b/>
      <w:color w:val="1F4E79" w:themeColor="accent1" w:themeShade="80"/>
      <w:sz w:val="36"/>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Xenation/ProjetMusee-Montelimar.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06D6F-3071-46BF-8313-AC8D3FE2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F5A2DF9C</Template>
  <TotalTime>179</TotalTime>
  <Pages>18</Pages>
  <Words>3964</Words>
  <Characters>21806</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William Mordohay</cp:lastModifiedBy>
  <cp:revision>65</cp:revision>
  <dcterms:created xsi:type="dcterms:W3CDTF">2017-04-04T15:56:00Z</dcterms:created>
  <dcterms:modified xsi:type="dcterms:W3CDTF">2017-04-06T12:48:00Z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