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alibri" w:cs="Calibri" w:eastAsia="Calibri" w:hAnsi="Calibri"/>
          <w:b w:val="1"/>
          <w:bCs w:val="1"/>
          <w:color w:val="00206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2060"/>
          <w:sz w:val="48"/>
          <w:szCs w:val="48"/>
          <w:rtl w:val="0"/>
        </w:rPr>
        <w:t xml:space="preserve">Team project (SAVA)</w:t>
      </w:r>
    </w:p>
    <w:p w:rsidR="00000000" w:rsidDel="00000000" w:rsidP="00000000" w:rsidRDefault="00000000" w:rsidRPr="00000000" w14:paraId="00000002">
      <w:pPr>
        <w:pStyle w:val="Title"/>
        <w:ind w:firstLine="9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Plan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54927</wp:posOffset>
                </wp:positionH>
                <wp:positionV relativeFrom="paragraph">
                  <wp:posOffset>75910</wp:posOffset>
                </wp:positionV>
                <wp:extent cx="4505325" cy="2222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098100" y="3773650"/>
                          <a:ext cx="4495800" cy="12700"/>
                        </a:xfrm>
                        <a:custGeom>
                          <a:rect b="b" l="l" r="r" t="t"/>
                          <a:pathLst>
                            <a:path extrusionOk="0" h="12700" w="4495800">
                              <a:moveTo>
                                <a:pt x="44958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4495800" y="0"/>
                              </a:lnTo>
                              <a:lnTo>
                                <a:pt x="44958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54927</wp:posOffset>
                </wp:positionH>
                <wp:positionV relativeFrom="paragraph">
                  <wp:posOffset>75910</wp:posOffset>
                </wp:positionV>
                <wp:extent cx="4505325" cy="22225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53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line="249" w:lineRule="auto"/>
        <w:ind w:left="93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SauceDemo – Swag Labs Online Shopping Platform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54927</wp:posOffset>
                </wp:positionH>
                <wp:positionV relativeFrom="paragraph">
                  <wp:posOffset>46825</wp:posOffset>
                </wp:positionV>
                <wp:extent cx="4505325" cy="2222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98100" y="3773650"/>
                          <a:ext cx="4495800" cy="12700"/>
                        </a:xfrm>
                        <a:custGeom>
                          <a:rect b="b" l="l" r="r" t="t"/>
                          <a:pathLst>
                            <a:path extrusionOk="0" h="12700" w="4495800">
                              <a:moveTo>
                                <a:pt x="4495800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4495800" y="0"/>
                              </a:lnTo>
                              <a:lnTo>
                                <a:pt x="449580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54927</wp:posOffset>
                </wp:positionH>
                <wp:positionV relativeFrom="paragraph">
                  <wp:posOffset>46825</wp:posOffset>
                </wp:positionV>
                <wp:extent cx="4505325" cy="22225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53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pStyle w:val="Heading1"/>
        <w:tabs>
          <w:tab w:val="left" w:leader="none" w:pos="379"/>
        </w:tabs>
        <w:ind w:firstLine="379"/>
        <w:rPr>
          <w:rFonts w:ascii="Calibri" w:cs="Calibri" w:eastAsia="Calibri" w:hAnsi="Calibri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4"/>
        </w:numPr>
        <w:tabs>
          <w:tab w:val="left" w:leader="none" w:pos="379"/>
        </w:tabs>
        <w:ind w:left="379" w:hanging="286"/>
        <w:rPr/>
      </w:pPr>
      <w:r w:rsidDel="00000000" w:rsidR="00000000" w:rsidRPr="00000000">
        <w:rPr>
          <w:rFonts w:ascii="Calibri" w:cs="Calibri" w:eastAsia="Calibri" w:hAnsi="Calibri"/>
          <w:color w:val="ee0000"/>
          <w:rtl w:val="0"/>
        </w:rPr>
        <w:t xml:space="preserve">Project Overview</w:t>
      </w:r>
    </w:p>
    <w:p w:rsidR="00000000" w:rsidDel="00000000" w:rsidP="00000000" w:rsidRDefault="00000000" w:rsidRPr="00000000" w14:paraId="00000008">
      <w:pPr>
        <w:pStyle w:val="Heading1"/>
        <w:tabs>
          <w:tab w:val="left" w:leader="none" w:pos="379"/>
        </w:tabs>
        <w:ind w:firstLine="379"/>
        <w:rPr>
          <w:rFonts w:ascii="Calibri" w:cs="Calibri" w:eastAsia="Calibri" w:hAnsi="Calibri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73" w:lineRule="auto"/>
        <w:ind w:left="9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Application Name: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SauceDemo – Swag Labs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9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https://www.saucedemo.com/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" w:line="249" w:lineRule="auto"/>
        <w:ind w:left="93" w:right="178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SauceDemo is a demo e-commerce web application designed for practicing software testing. It provides features such as user login, product browsing, product sorting, shopping cart management, and checkout.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" w:line="249" w:lineRule="auto"/>
        <w:ind w:left="9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will focus on validating the application's main user workflows, identifying functional and UI defects, and evaluating the behavior of the diﬀerent predefined test accounts.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4"/>
        </w:numPr>
        <w:tabs>
          <w:tab w:val="left" w:leader="none" w:pos="379"/>
        </w:tabs>
        <w:ind w:left="379" w:hanging="286"/>
        <w:rPr/>
      </w:pPr>
      <w:r w:rsidDel="00000000" w:rsidR="00000000" w:rsidRPr="00000000">
        <w:rPr>
          <w:rFonts w:ascii="Calibri" w:cs="Calibri" w:eastAsia="Calibri" w:hAnsi="Calibri"/>
          <w:color w:val="ee0000"/>
          <w:rtl w:val="0"/>
        </w:rPr>
        <w:t xml:space="preserve">Purpose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274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that users can log in and log out successfully.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product listing, product details, and sorting functionality.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11" w:line="249" w:lineRule="auto"/>
        <w:ind w:left="694" w:right="188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that users can add and remove products from the shopping cart.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2" w:line="249" w:lineRule="auto"/>
        <w:ind w:left="694" w:right="103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the checkout process, including customer information and order overview.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Identify, document, and track defects.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11" w:line="249" w:lineRule="auto"/>
        <w:ind w:left="694" w:right="250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1900" w:w="8400" w:orient="portrait"/>
          <w:pgMar w:bottom="280" w:top="1160" w:left="566" w:right="566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that the application behaves consistently across supported browsers.</w:t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4"/>
        </w:numPr>
        <w:tabs>
          <w:tab w:val="left" w:leader="none" w:pos="379"/>
        </w:tabs>
        <w:spacing w:before="117" w:lineRule="auto"/>
        <w:ind w:left="379" w:hanging="286"/>
        <w:rPr/>
      </w:pPr>
      <w:r w:rsidDel="00000000" w:rsidR="00000000" w:rsidRPr="00000000">
        <w:rPr>
          <w:rFonts w:ascii="Calibri" w:cs="Calibri" w:eastAsia="Calibri" w:hAnsi="Calibri"/>
          <w:color w:val="ee0000"/>
          <w:rtl w:val="0"/>
        </w:rPr>
        <w:t xml:space="preserve">Test Objectives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273" w:line="249" w:lineRule="auto"/>
        <w:ind w:left="694" w:right="128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the main e-commerce features work according to their expected behavior.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2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positive and negative login scenarios.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the accuracy of product prices, quantities, and cart totals.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11" w:line="249" w:lineRule="auto"/>
        <w:ind w:left="694" w:right="605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checkout validation works correctly for missing or invalid information.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2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UI, functional, usability, and compatibility issues.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11" w:line="249" w:lineRule="auto"/>
        <w:ind w:left="694" w:right="617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that previously working features remain functional after changes or fixes.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4"/>
        </w:numPr>
        <w:tabs>
          <w:tab w:val="left" w:leader="none" w:pos="379"/>
        </w:tabs>
        <w:spacing w:before="1" w:lineRule="auto"/>
        <w:ind w:left="379" w:hanging="286"/>
        <w:rPr/>
      </w:pPr>
      <w:r w:rsidDel="00000000" w:rsidR="00000000" w:rsidRPr="00000000">
        <w:rPr>
          <w:rFonts w:ascii="Calibri" w:cs="Calibri" w:eastAsia="Calibri" w:hAnsi="Calibri"/>
          <w:color w:val="ee0000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before="273" w:lineRule="auto"/>
        <w:ind w:firstLine="9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Scope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23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and logout.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valid and invalid login credentials.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listing and product details.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sorting by available options.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products to the cart.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products from the cart.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 contents and item quantities.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Checkout information validation.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Checkout overview and price calculations.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completion and confirmation.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validation and browser compatibility.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the predefined user accounts and their diﬀerent behaviors.</w:t>
      </w:r>
    </w:p>
    <w:p w:rsidR="00000000" w:rsidDel="00000000" w:rsidP="00000000" w:rsidRDefault="00000000" w:rsidRPr="00000000" w14:paraId="0000002B">
      <w:pPr>
        <w:pStyle w:val="Heading2"/>
        <w:spacing w:before="231" w:lineRule="auto"/>
        <w:ind w:firstLine="9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 of Scope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23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registration and password recovery.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 dashboard and product management.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Wishlist functionality.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11" w:line="249" w:lineRule="auto"/>
        <w:ind w:left="694" w:right="335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search functionality, as it is not provided in the standard application interface.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2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 payment gateway transactions.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11" w:line="249" w:lineRule="auto"/>
        <w:ind w:left="694" w:right="640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1900" w:w="8400" w:orient="portrait"/>
          <w:pgMar w:bottom="280" w:top="540" w:left="566" w:right="566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 API testing and database testing without authorized access.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Native mobile application testing.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 and performance testing.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Production transactions or real customer data.</w:t>
      </w:r>
    </w:p>
    <w:p w:rsidR="00000000" w:rsidDel="00000000" w:rsidP="00000000" w:rsidRDefault="00000000" w:rsidRPr="00000000" w14:paraId="00000035">
      <w:pPr>
        <w:pStyle w:val="Heading2"/>
        <w:spacing w:before="231" w:lineRule="auto"/>
        <w:ind w:firstLine="9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Interfaces and Workflow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23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Interface: Web user interface.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11" w:line="249" w:lineRule="auto"/>
        <w:ind w:left="694" w:right="92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workflow: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Login → Products → Product Details → Cart → Checkout Information → Checkout Overview → Order Completion.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2" w:line="249" w:lineRule="auto"/>
        <w:ind w:left="694" w:right="678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payment integration: No real payment transaction is performed.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4"/>
        </w:numPr>
        <w:tabs>
          <w:tab w:val="left" w:leader="none" w:pos="379"/>
        </w:tabs>
        <w:ind w:left="379" w:hanging="286"/>
        <w:rPr/>
      </w:pPr>
      <w:r w:rsidDel="00000000" w:rsidR="00000000" w:rsidRPr="00000000">
        <w:rPr>
          <w:rFonts w:ascii="Calibri" w:cs="Calibri" w:eastAsia="Calibri" w:hAnsi="Calibri"/>
          <w:color w:val="ee0000"/>
          <w:rtl w:val="0"/>
        </w:rPr>
        <w:t xml:space="preserve">Testing Types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5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059.0" w:type="dxa"/>
        <w:jc w:val="left"/>
        <w:tblBorders>
          <w:top w:color="d99594" w:space="0" w:sz="4" w:val="single"/>
          <w:left w:color="d99594" w:space="0" w:sz="4" w:val="single"/>
          <w:bottom w:color="d99594" w:space="0" w:sz="4" w:val="single"/>
          <w:right w:color="d99594" w:space="0" w:sz="4" w:val="single"/>
          <w:insideH w:color="d99594" w:space="0" w:sz="4" w:val="single"/>
          <w:insideV w:color="d99594" w:space="0" w:sz="4" w:val="single"/>
        </w:tblBorders>
        <w:tblLayout w:type="fixed"/>
        <w:tblLook w:val="01E0"/>
      </w:tblPr>
      <w:tblGrid>
        <w:gridCol w:w="2371"/>
        <w:gridCol w:w="4688"/>
        <w:tblGridChange w:id="0">
          <w:tblGrid>
            <w:gridCol w:w="2371"/>
            <w:gridCol w:w="4688"/>
          </w:tblGrid>
        </w:tblGridChange>
      </w:tblGrid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5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Testing Type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21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37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 Testing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9" w:lineRule="auto"/>
              <w:ind w:left="120" w:right="168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Execute test cases for login, products, cart, checkout, and logout.</w:t>
            </w:r>
          </w:p>
        </w:tc>
      </w:tr>
      <w:tr>
        <w:trPr>
          <w:cantSplit w:val="0"/>
          <w:trHeight w:val="637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 Testing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9" w:lineRule="auto"/>
              <w:ind w:left="120" w:right="168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Verify that each supported feature behaves as expected.</w:t>
            </w:r>
          </w:p>
        </w:tc>
      </w:tr>
      <w:tr>
        <w:trPr>
          <w:cantSplit w:val="0"/>
          <w:trHeight w:val="637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Negative Testing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9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Validate invalid credentials, missing checkout information, and other invalid inputs.</w:t>
            </w:r>
          </w:p>
        </w:tc>
      </w:tr>
      <w:tr>
        <w:trPr>
          <w:cantSplit w:val="0"/>
          <w:trHeight w:val="637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UI Testing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9" w:lineRule="auto"/>
              <w:ind w:left="120" w:right="168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layout, labels, buttons, product images, and displayed information.</w:t>
            </w:r>
          </w:p>
        </w:tc>
      </w:tr>
      <w:tr>
        <w:trPr>
          <w:cantSplit w:val="0"/>
          <w:trHeight w:val="637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Compatibility Testing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9" w:lineRule="auto"/>
              <w:ind w:left="120" w:right="168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Verify the application on selected browsers and operating systems.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Regression Testing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Re-test core features after fixes or changes.</w:t>
            </w:r>
          </w:p>
        </w:tc>
      </w:tr>
      <w:tr>
        <w:trPr>
          <w:cantSplit w:val="0"/>
          <w:trHeight w:val="637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Automation Testing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9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Automate suitable regression scenarios using Selenium WebDriver with Java.</w:t>
            </w:r>
          </w:p>
        </w:tc>
      </w:tr>
      <w:tr>
        <w:trPr>
          <w:cantSplit w:val="0"/>
          <w:trHeight w:val="637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9" w:lineRule="auto"/>
              <w:ind w:left="120" w:right="551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Acceptance Testing (UAT)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9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Validate complete user journeys from login to order confirmation.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4"/>
        </w:numPr>
        <w:tabs>
          <w:tab w:val="left" w:leader="none" w:pos="379"/>
        </w:tabs>
        <w:ind w:left="379" w:hanging="286"/>
        <w:rPr/>
      </w:pPr>
      <w:r w:rsidDel="00000000" w:rsidR="00000000" w:rsidRPr="00000000">
        <w:rPr>
          <w:rFonts w:ascii="Calibri" w:cs="Calibri" w:eastAsia="Calibri" w:hAnsi="Calibri"/>
          <w:color w:val="ee0000"/>
          <w:rtl w:val="0"/>
        </w:rPr>
        <w:t xml:space="preserve">Testing Strategy and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273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Team: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 test scenarios and test cases, execute tests,record results, and report defects.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11" w:line="249" w:lineRule="auto"/>
        <w:ind w:left="694" w:right="593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Automation Engineer: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and maintain Selenium automation scripts for suitable regression scenarios.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2" w:line="249" w:lineRule="auto"/>
        <w:ind w:left="694" w:right="164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Lead: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the test plan, monitor execution progress, and review test results.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2" w:line="249" w:lineRule="auto"/>
        <w:ind w:left="694" w:right="715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Team: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findings and coordinate any required follow-up activities.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4"/>
        </w:numPr>
        <w:tabs>
          <w:tab w:val="left" w:leader="none" w:pos="379"/>
        </w:tabs>
        <w:ind w:left="379" w:hanging="286"/>
        <w:rPr/>
      </w:pPr>
      <w:r w:rsidDel="00000000" w:rsidR="00000000" w:rsidRPr="00000000">
        <w:rPr>
          <w:rFonts w:ascii="Calibri" w:cs="Calibri" w:eastAsia="Calibri" w:hAnsi="Calibri"/>
          <w:color w:val="ee0000"/>
          <w:rtl w:val="0"/>
        </w:rPr>
        <w:t xml:space="preserve">Test Assumptions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273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SauceDemo website is accessible during test execution.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predefined test accounts are available for testing.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application can be accessed using a supported browser.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test team has a stable internet connection.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11" w:line="249" w:lineRule="auto"/>
        <w:ind w:left="694" w:right="947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testing is performed using the demo application and its provided test data.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2" w:line="249" w:lineRule="auto"/>
        <w:ind w:left="694" w:right="177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behavior of special-purpose test accounts may diﬀer from the standard account.</w:t>
      </w:r>
    </w:p>
    <w:p w:rsidR="00000000" w:rsidDel="00000000" w:rsidP="00000000" w:rsidRDefault="00000000" w:rsidRPr="00000000" w14:paraId="0000005E">
      <w:pPr>
        <w:pStyle w:val="Heading1"/>
        <w:numPr>
          <w:ilvl w:val="0"/>
          <w:numId w:val="4"/>
        </w:numPr>
        <w:tabs>
          <w:tab w:val="left" w:leader="none" w:pos="379"/>
        </w:tabs>
        <w:spacing w:before="1" w:lineRule="auto"/>
        <w:ind w:left="379" w:hanging="286"/>
        <w:rPr/>
      </w:pPr>
      <w:r w:rsidDel="00000000" w:rsidR="00000000" w:rsidRPr="00000000">
        <w:rPr>
          <w:rFonts w:ascii="Calibri" w:cs="Calibri" w:eastAsia="Calibri" w:hAnsi="Calibri"/>
          <w:color w:val="ee0000"/>
          <w:rtl w:val="0"/>
        </w:rPr>
        <w:t xml:space="preserve">Test Data</w:t>
      </w:r>
    </w:p>
    <w:p w:rsidR="00000000" w:rsidDel="00000000" w:rsidP="00000000" w:rsidRDefault="00000000" w:rsidRPr="00000000" w14:paraId="0000005F">
      <w:pPr>
        <w:pStyle w:val="Heading2"/>
        <w:spacing w:before="273" w:lineRule="auto"/>
        <w:ind w:firstLine="9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Predefined Login Credentials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209.0" w:type="dxa"/>
        <w:jc w:val="left"/>
        <w:tblBorders>
          <w:top w:color="c2d69b" w:space="0" w:sz="4" w:val="single"/>
          <w:left w:color="c2d69b" w:space="0" w:sz="4" w:val="single"/>
          <w:bottom w:color="c2d69b" w:space="0" w:sz="4" w:val="single"/>
          <w:right w:color="c2d69b" w:space="0" w:sz="4" w:val="single"/>
          <w:insideH w:color="c2d69b" w:space="0" w:sz="4" w:val="single"/>
          <w:insideV w:color="c2d69b" w:space="0" w:sz="4" w:val="single"/>
        </w:tblBorders>
        <w:tblLayout w:type="fixed"/>
        <w:tblLook w:val="01E0"/>
      </w:tblPr>
      <w:tblGrid>
        <w:gridCol w:w="2661"/>
        <w:gridCol w:w="1548"/>
        <w:tblGridChange w:id="0">
          <w:tblGrid>
            <w:gridCol w:w="2661"/>
            <w:gridCol w:w="1548"/>
          </w:tblGrid>
        </w:tblGridChange>
      </w:tblGrid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79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2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Password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standard_user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2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secret_sauce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locked_out_user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2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secret_sauce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problem_user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2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secret_sauce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performance_glitch_user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2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secret_sauce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error_user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2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secret_sauce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visual_user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2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secret_sauce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273" w:line="240" w:lineRule="auto"/>
        <w:ind w:left="69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1900" w:w="8400" w:orient="portrait"/>
          <w:pgMar w:bottom="280" w:top="540" w:left="566" w:right="566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before="208" w:lineRule="auto"/>
        <w:ind w:firstLine="9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Additional Test Data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0" w:tblpY="7"/>
        <w:tblW w:w="7058.0" w:type="dxa"/>
        <w:jc w:val="left"/>
        <w:tblBorders>
          <w:top w:color="92cddc" w:space="0" w:sz="4" w:val="single"/>
          <w:left w:color="92cddc" w:space="0" w:sz="4" w:val="single"/>
          <w:bottom w:color="92cddc" w:space="0" w:sz="4" w:val="single"/>
          <w:right w:color="92cddc" w:space="0" w:sz="4" w:val="single"/>
          <w:insideH w:color="92cddc" w:space="0" w:sz="4" w:val="single"/>
          <w:insideV w:color="92cddc" w:space="0" w:sz="4" w:val="single"/>
        </w:tblBorders>
        <w:tblLayout w:type="fixed"/>
        <w:tblLook w:val="01E0"/>
      </w:tblPr>
      <w:tblGrid>
        <w:gridCol w:w="2037"/>
        <w:gridCol w:w="5021"/>
        <w:tblGridChange w:id="0">
          <w:tblGrid>
            <w:gridCol w:w="2037"/>
            <w:gridCol w:w="5021"/>
          </w:tblGrid>
        </w:tblGridChange>
      </w:tblGrid>
      <w:tr>
        <w:trPr>
          <w:cantSplit w:val="0"/>
          <w:trHeight w:val="393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Invalid Password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wrong_password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Empty Credentials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Username and password left blank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Data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Products displayed on the Products page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One or more available products added to the cart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First Name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Last Name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Postal Code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12345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numPr>
          <w:ilvl w:val="0"/>
          <w:numId w:val="4"/>
        </w:numPr>
        <w:tabs>
          <w:tab w:val="left" w:leader="none" w:pos="379"/>
        </w:tabs>
        <w:ind w:left="379" w:hanging="286"/>
        <w:rPr/>
      </w:pPr>
      <w:r w:rsidDel="00000000" w:rsidR="00000000" w:rsidRPr="00000000">
        <w:rPr>
          <w:rFonts w:ascii="Calibri" w:cs="Calibri" w:eastAsia="Calibri" w:hAnsi="Calibri"/>
          <w:color w:val="ee0000"/>
          <w:rtl w:val="0"/>
        </w:rPr>
        <w:t xml:space="preserve">Test Environment and Tools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5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059.000000000001" w:type="dxa"/>
        <w:jc w:val="left"/>
        <w:tblBorders>
          <w:top w:color="d99594" w:space="0" w:sz="4" w:val="single"/>
          <w:left w:color="d99594" w:space="0" w:sz="4" w:val="single"/>
          <w:bottom w:color="d99594" w:space="0" w:sz="4" w:val="single"/>
          <w:right w:color="d99594" w:space="0" w:sz="4" w:val="single"/>
          <w:insideH w:color="d99594" w:space="0" w:sz="4" w:val="single"/>
          <w:insideV w:color="d99594" w:space="0" w:sz="4" w:val="single"/>
        </w:tblBorders>
        <w:tblLayout w:type="fixed"/>
        <w:tblLook w:val="01E0"/>
      </w:tblPr>
      <w:tblGrid>
        <w:gridCol w:w="2478"/>
        <w:gridCol w:w="4581"/>
        <w:tblGridChange w:id="0">
          <w:tblGrid>
            <w:gridCol w:w="2478"/>
            <w:gridCol w:w="4581"/>
          </w:tblGrid>
        </w:tblGridChange>
      </w:tblGrid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2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21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 URL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https://www.saucedemo.com/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demo web application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Operating System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Windows 10 / Windows 11</w:t>
            </w:r>
          </w:p>
        </w:tc>
      </w:tr>
      <w:tr>
        <w:trPr>
          <w:cantSplit w:val="0"/>
          <w:trHeight w:val="637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Browsers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9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Google Chrome, Microsoft Edge, Mozilla Firefox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Automation Tool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Selenium WebDriver</w:t>
            </w:r>
          </w:p>
        </w:tc>
      </w:tr>
      <w:tr>
        <w:trPr>
          <w:cantSplit w:val="0"/>
          <w:trHeight w:val="637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9" w:lineRule="auto"/>
              <w:ind w:left="120" w:right="9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Programming Language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Java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Framework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TestNG or JUnit, if used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Documentation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Microsoft Excel / Word</w:t>
            </w:r>
          </w:p>
        </w:tc>
      </w:tr>
      <w:tr>
        <w:trPr>
          <w:cantSplit w:val="0"/>
          <w:trHeight w:val="637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Defect Tracking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9" w:lineRule="auto"/>
              <w:ind w:left="120" w:right="14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Jira or an agreed defect-tracking spreadsheet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 Control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GitHub, if used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1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1900" w:w="8400" w:orient="portrait"/>
          <w:pgMar w:bottom="280" w:top="620" w:left="566" w:right="566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9" w:lineRule="auto"/>
        <w:ind w:left="93" w:right="21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tools and database tools are excluded from the current scope unless authorized backend access becomes available.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numPr>
          <w:ilvl w:val="0"/>
          <w:numId w:val="4"/>
        </w:numPr>
        <w:tabs>
          <w:tab w:val="left" w:leader="none" w:pos="522"/>
        </w:tabs>
        <w:ind w:left="522" w:hanging="429"/>
        <w:rPr/>
      </w:pPr>
      <w:r w:rsidDel="00000000" w:rsidR="00000000" w:rsidRPr="00000000">
        <w:rPr>
          <w:rFonts w:ascii="Calibri" w:cs="Calibri" w:eastAsia="Calibri" w:hAnsi="Calibri"/>
          <w:color w:val="ee0000"/>
          <w:rtl w:val="0"/>
        </w:rPr>
        <w:t xml:space="preserve">Levels and Areas of Testing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numPr>
          <w:ilvl w:val="1"/>
          <w:numId w:val="4"/>
        </w:numPr>
        <w:tabs>
          <w:tab w:val="left" w:leader="none" w:pos="582"/>
        </w:tabs>
        <w:ind w:left="582" w:hanging="489"/>
        <w:rPr>
          <w:color w:val="17365d"/>
        </w:rPr>
      </w:pPr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System Testing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" w:line="249" w:lineRule="auto"/>
        <w:ind w:left="93" w:right="178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will be performed through the application's user interface to verify the complete behavior of the supported workflows.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numPr>
          <w:ilvl w:val="1"/>
          <w:numId w:val="4"/>
        </w:numPr>
        <w:tabs>
          <w:tab w:val="left" w:leader="none" w:pos="582"/>
        </w:tabs>
        <w:spacing w:line="458" w:lineRule="auto"/>
        <w:ind w:left="93" w:right="4726" w:firstLine="0"/>
        <w:rPr/>
      </w:pPr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Functional Testing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Features to be Tested: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with valid credentials.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with invalid or missing credentials.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behavior for the locked-out account.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listing and product details.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sorting.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products to the cart.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products from the cart.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2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Opening and reviewing the cart.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Entering checkout information.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 of required checkout fields.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Reviewing item totals, tax, and final total where displayed.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Completing checkout and verifying the confirmation page.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 out successfully.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numPr>
          <w:ilvl w:val="1"/>
          <w:numId w:val="4"/>
        </w:numPr>
        <w:tabs>
          <w:tab w:val="left" w:leader="none" w:pos="582"/>
        </w:tabs>
        <w:spacing w:before="1" w:lineRule="auto"/>
        <w:ind w:left="582" w:hanging="489"/>
        <w:rPr>
          <w:color w:val="17365d"/>
        </w:rPr>
      </w:pPr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User Acceptance Testing (UAT)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23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that a user can log in with the standard account.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 products and open product details.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selected products to the cart and verify cart contents.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products and verify the updated cart.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checkout using valid test information.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1900" w:w="8400" w:orient="portrait"/>
          <w:pgMar w:bottom="280" w:top="540" w:left="566" w:right="566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the order overview and final confirmation.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out and verify that the user returns to the login page.</w:t>
      </w:r>
    </w:p>
    <w:p w:rsidR="00000000" w:rsidDel="00000000" w:rsidP="00000000" w:rsidRDefault="00000000" w:rsidRPr="00000000" w14:paraId="000000BB">
      <w:pPr>
        <w:pStyle w:val="Heading2"/>
        <w:tabs>
          <w:tab w:val="left" w:leader="none" w:pos="582"/>
        </w:tabs>
        <w:spacing w:before="111" w:lineRule="auto"/>
        <w:ind w:firstLine="93"/>
        <w:rPr>
          <w:rFonts w:ascii="Calibri" w:cs="Calibri" w:eastAsia="Calibri" w:hAnsi="Calibri"/>
          <w:color w:val="17365d"/>
        </w:rPr>
      </w:pPr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10.4 Regression Testing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23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that login and logout still work correctly.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that product listing and sorting remain functional.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products can still be added to and removed from the cart.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that cart contents and item totals are updated correctly.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Re-test checkout field validation.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11" w:line="249" w:lineRule="auto"/>
        <w:ind w:left="694" w:right="238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that the checkout overview and order completion flow work correctly.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2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Re-test any functionality aﬀected by a defect fix.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numPr>
          <w:ilvl w:val="0"/>
          <w:numId w:val="4"/>
        </w:numPr>
        <w:tabs>
          <w:tab w:val="left" w:leader="none" w:pos="522"/>
        </w:tabs>
        <w:ind w:left="522" w:hanging="429"/>
        <w:rPr/>
      </w:pPr>
      <w:r w:rsidDel="00000000" w:rsidR="00000000" w:rsidRPr="00000000">
        <w:rPr>
          <w:rFonts w:ascii="Calibri" w:cs="Calibri" w:eastAsia="Calibri" w:hAnsi="Calibri"/>
          <w:color w:val="ee0000"/>
          <w:rtl w:val="0"/>
        </w:rPr>
        <w:t xml:space="preserve">Test Execution Strategy</w:t>
      </w:r>
    </w:p>
    <w:p w:rsidR="00000000" w:rsidDel="00000000" w:rsidP="00000000" w:rsidRDefault="00000000" w:rsidRPr="00000000" w14:paraId="000000C5">
      <w:pPr>
        <w:pStyle w:val="Heading2"/>
        <w:spacing w:before="274" w:lineRule="auto"/>
        <w:ind w:firstLine="93"/>
        <w:rPr>
          <w:rFonts w:ascii="Calibri" w:cs="Calibri" w:eastAsia="Calibri" w:hAnsi="Calibri"/>
          <w:color w:val="002060"/>
        </w:rPr>
      </w:pPr>
      <w:r w:rsidDel="00000000" w:rsidR="00000000" w:rsidRPr="00000000">
        <w:rPr>
          <w:rFonts w:ascii="Calibri" w:cs="Calibri" w:eastAsia="Calibri" w:hAnsi="Calibri"/>
          <w:color w:val="002060"/>
          <w:rtl w:val="0"/>
        </w:rPr>
        <w:t xml:space="preserve">Entry Criteria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23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application is accessible.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accounts and credentials are available.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scenarios and test cases have been reviewed.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required browsers and testing tools are ready.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11" w:line="249" w:lineRule="auto"/>
        <w:ind w:left="694" w:right="579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test team understands the expected behavior of the main workflows.</w:t>
      </w:r>
    </w:p>
    <w:p w:rsidR="00000000" w:rsidDel="00000000" w:rsidP="00000000" w:rsidRDefault="00000000" w:rsidRPr="00000000" w14:paraId="000000CB">
      <w:pPr>
        <w:pStyle w:val="Heading2"/>
        <w:spacing w:before="221" w:lineRule="auto"/>
        <w:ind w:firstLine="93"/>
        <w:rPr>
          <w:rFonts w:ascii="Calibri" w:cs="Calibri" w:eastAsia="Calibri" w:hAnsi="Calibri"/>
          <w:color w:val="002060"/>
        </w:rPr>
      </w:pPr>
      <w:r w:rsidDel="00000000" w:rsidR="00000000" w:rsidRPr="00000000">
        <w:rPr>
          <w:rFonts w:ascii="Calibri" w:cs="Calibri" w:eastAsia="Calibri" w:hAnsi="Calibri"/>
          <w:color w:val="002060"/>
          <w:rtl w:val="0"/>
        </w:rPr>
        <w:t xml:space="preserve">Exit Criteria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231" w:line="249" w:lineRule="auto"/>
        <w:ind w:left="694" w:right="200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planned test cases have been executed, or any blocked cases are documented.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2" w:line="249" w:lineRule="auto"/>
        <w:ind w:left="694" w:right="775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90% of executed test cases pass, subject to project agreement.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2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unresolved Critical defects remain.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High-severity defects are documented and reviewed.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results, expected results, and evidence are recorded.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Defects are documented and tracked.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final test summary report is prepared.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numPr>
          <w:ilvl w:val="0"/>
          <w:numId w:val="4"/>
        </w:numPr>
        <w:tabs>
          <w:tab w:val="left" w:leader="none" w:pos="522"/>
        </w:tabs>
        <w:ind w:left="522" w:hanging="429"/>
        <w:rPr/>
      </w:pPr>
      <w:r w:rsidDel="00000000" w:rsidR="00000000" w:rsidRPr="00000000">
        <w:rPr>
          <w:rFonts w:ascii="Calibri" w:cs="Calibri" w:eastAsia="Calibri" w:hAnsi="Calibri"/>
          <w:color w:val="ee0000"/>
          <w:rtl w:val="0"/>
        </w:rPr>
        <w:t xml:space="preserve">Validation and Defect Management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273" w:line="249" w:lineRule="auto"/>
        <w:ind w:left="694" w:right="922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the approved test cases and record Pass, Fail, or Blocked status.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111" w:line="249" w:lineRule="auto"/>
        <w:ind w:left="694" w:right="543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defects with a clear title, preconditions, reproduction steps, expected result, actual result, and supporting evidence.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2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severity based on impact on the user workflow.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11" w:line="249" w:lineRule="auto"/>
        <w:ind w:left="694" w:right="164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Retest defects after fixes when a new build or corrected version is available.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2" w:line="249" w:lineRule="auto"/>
        <w:ind w:left="694" w:right="1375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defects using Jira or the agreed defect-tracking spreadsheet.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9" w:lineRule="auto"/>
        <w:ind w:left="693" w:right="0" w:hanging="19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numPr>
          <w:ilvl w:val="0"/>
          <w:numId w:val="4"/>
        </w:numPr>
        <w:tabs>
          <w:tab w:val="left" w:leader="none" w:pos="522"/>
        </w:tabs>
        <w:ind w:left="522" w:hanging="429"/>
        <w:rPr/>
      </w:pPr>
      <w:r w:rsidDel="00000000" w:rsidR="00000000" w:rsidRPr="00000000">
        <w:rPr>
          <w:rFonts w:ascii="Calibri" w:cs="Calibri" w:eastAsia="Calibri" w:hAnsi="Calibri"/>
          <w:color w:val="ee0000"/>
          <w:rtl w:val="0"/>
        </w:rPr>
        <w:t xml:space="preserve">Timeline and Milestones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273" w:line="249" w:lineRule="auto"/>
        <w:ind w:left="694" w:right="531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Week 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planning, scope definition, and test environment preparation.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273" w:line="249" w:lineRule="auto"/>
        <w:ind w:left="694" w:right="531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2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Week 2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scenario and test case preparation and review.</w:t>
      </w:r>
    </w:p>
    <w:p w:rsidR="00000000" w:rsidDel="00000000" w:rsidP="00000000" w:rsidRDefault="00000000" w:rsidRPr="00000000" w14:paraId="000000E0">
      <w:pPr>
        <w:tabs>
          <w:tab w:val="left" w:leader="none" w:pos="693"/>
        </w:tabs>
        <w:spacing w:before="2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Week 3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functional testing and defect reporting.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Week 4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Selenium automation and regression testing.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11" w:line="249" w:lineRule="auto"/>
        <w:ind w:left="694" w:right="1350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Week 5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Retesting, final execution, and test summary documentation.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11" w:line="249" w:lineRule="auto"/>
        <w:ind w:left="694" w:right="135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9" w:lineRule="auto"/>
        <w:ind w:left="9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timeline may be adjusted based on team availability and testing 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9" w:lineRule="auto"/>
        <w:ind w:left="693" w:right="0" w:hanging="19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1900" w:w="8400" w:orient="portrait"/>
          <w:pgMar w:bottom="280" w:top="760" w:left="566" w:right="566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numPr>
          <w:ilvl w:val="0"/>
          <w:numId w:val="4"/>
        </w:numPr>
        <w:tabs>
          <w:tab w:val="left" w:leader="none" w:pos="522"/>
        </w:tabs>
        <w:ind w:left="522" w:hanging="429"/>
        <w:rPr/>
      </w:pPr>
      <w:r w:rsidDel="00000000" w:rsidR="00000000" w:rsidRPr="00000000">
        <w:rPr>
          <w:rFonts w:ascii="Calibri" w:cs="Calibri" w:eastAsia="Calibri" w:hAnsi="Calibri"/>
          <w:color w:val="ee0000"/>
          <w:rtl w:val="0"/>
        </w:rPr>
        <w:t xml:space="preserve">Severity Classification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060.0" w:type="dxa"/>
        <w:jc w:val="left"/>
        <w:tblBorders>
          <w:top w:color="c0504d" w:space="0" w:sz="4" w:val="single"/>
          <w:left w:color="c0504d" w:space="0" w:sz="4" w:val="single"/>
          <w:bottom w:color="c0504d" w:space="0" w:sz="4" w:val="single"/>
          <w:right w:color="c0504d" w:space="0" w:sz="4" w:val="single"/>
        </w:tblBorders>
        <w:tblLayout w:type="fixed"/>
        <w:tblLook w:val="01E0"/>
      </w:tblPr>
      <w:tblGrid>
        <w:gridCol w:w="1096"/>
        <w:gridCol w:w="2932"/>
        <w:gridCol w:w="3032"/>
        <w:tblGridChange w:id="0">
          <w:tblGrid>
            <w:gridCol w:w="1096"/>
            <w:gridCol w:w="2932"/>
            <w:gridCol w:w="3032"/>
          </w:tblGrid>
        </w:tblGridChange>
      </w:tblGrid>
      <w:tr>
        <w:trPr>
          <w:cantSplit w:val="0"/>
          <w:trHeight w:val="374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86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4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SauceDemo Example</w:t>
            </w:r>
          </w:p>
        </w:tc>
      </w:tr>
      <w:tr>
        <w:trPr>
          <w:cantSplit w:val="0"/>
          <w:trHeight w:val="902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9" w:lineRule="auto"/>
              <w:ind w:left="12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major failure prevents completion of the primary workflow.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9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Checkout cannot be completed by any applicable test account.</w:t>
            </w:r>
          </w:p>
        </w:tc>
      </w:tr>
      <w:tr>
        <w:trPr>
          <w:cantSplit w:val="0"/>
          <w:trHeight w:val="902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9" w:lineRule="auto"/>
              <w:ind w:left="120" w:right="76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major feature fails, significantly aﬀecting usability.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9" w:lineRule="auto"/>
              <w:ind w:left="120" w:right="198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Products cannot be added to the cart.</w:t>
            </w:r>
          </w:p>
        </w:tc>
      </w:tr>
      <w:tr>
        <w:trPr>
          <w:cantSplit w:val="0"/>
          <w:trHeight w:val="902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9" w:lineRule="auto"/>
              <w:ind w:left="12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feature has a limited functional issue or incorrect behavior.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9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sorting returns an incorrect order.</w:t>
            </w:r>
          </w:p>
        </w:tc>
      </w:tr>
      <w:tr>
        <w:trPr>
          <w:cantSplit w:val="0"/>
          <w:trHeight w:val="638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9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cosmetic issue with minimal impact.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9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Minor alignment or spacing issue on a page.</w:t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9" w:lineRule="auto"/>
        <w:ind w:left="0" w:right="178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9" w:lineRule="auto"/>
        <w:ind w:left="93" w:right="178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 should be assigned based on the actual impact and reproducibility of the defect.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numPr>
          <w:ilvl w:val="0"/>
          <w:numId w:val="4"/>
        </w:numPr>
        <w:tabs>
          <w:tab w:val="left" w:leader="none" w:pos="522"/>
        </w:tabs>
        <w:ind w:left="522" w:hanging="429"/>
        <w:rPr/>
      </w:pPr>
      <w:r w:rsidDel="00000000" w:rsidR="00000000" w:rsidRPr="00000000">
        <w:rPr>
          <w:rFonts w:ascii="Calibri" w:cs="Calibri" w:eastAsia="Calibri" w:hAnsi="Calibri"/>
          <w:color w:val="ee0000"/>
          <w:rtl w:val="0"/>
        </w:rPr>
        <w:t xml:space="preserve">Test Environment and Team</w:t>
      </w:r>
    </w:p>
    <w:tbl>
      <w:tblPr>
        <w:tblStyle w:val="Table6"/>
        <w:tblpPr w:leftFromText="180" w:rightFromText="180" w:topFromText="0" w:bottomFromText="0" w:vertAnchor="page" w:horzAnchor="margin" w:tblpXSpec="center" w:tblpY="977"/>
        <w:tblW w:w="62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1E0"/>
      </w:tblPr>
      <w:tblGrid>
        <w:gridCol w:w="3270"/>
        <w:gridCol w:w="3004"/>
        <w:tblGridChange w:id="0">
          <w:tblGrid>
            <w:gridCol w:w="3270"/>
            <w:gridCol w:w="3004"/>
          </w:tblGrid>
        </w:tblGridChange>
      </w:tblGrid>
      <w:tr>
        <w:trPr>
          <w:cantSplit w:val="0"/>
          <w:trHeight w:val="516" w:hRule="atLeast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3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9" w:hRule="atLeast"/>
          <w:tblHeader w:val="0"/>
        </w:trPr>
        <w:tc>
          <w:tcPr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407" w:right="323" w:hanging="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E-commerce / Online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6"/>
              </w:tabs>
              <w:spacing w:after="0" w:before="121" w:line="240" w:lineRule="auto"/>
              <w:ind w:left="556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Sama Sherif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6"/>
              </w:tabs>
              <w:spacing w:after="0" w:before="121" w:line="240" w:lineRule="auto"/>
              <w:ind w:left="556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Ebtesam Abdelfattah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6"/>
              </w:tabs>
              <w:spacing w:after="0" w:before="121" w:line="240" w:lineRule="auto"/>
              <w:ind w:left="556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Amany Emad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6"/>
              </w:tabs>
              <w:spacing w:after="0" w:before="121" w:line="240" w:lineRule="auto"/>
              <w:ind w:left="556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Ahmed Mustafa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Leader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6"/>
              </w:tabs>
              <w:spacing w:after="0" w:before="121" w:line="240" w:lineRule="auto"/>
              <w:ind w:left="556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Logina Ahmed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6"/>
              </w:tabs>
              <w:spacing w:after="0" w:before="121" w:line="240" w:lineRule="auto"/>
              <w:ind w:left="556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Jana Eltamaly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numPr>
          <w:ilvl w:val="0"/>
          <w:numId w:val="4"/>
        </w:numPr>
        <w:tabs>
          <w:tab w:val="left" w:leader="none" w:pos="522"/>
        </w:tabs>
        <w:ind w:left="522" w:hanging="429"/>
        <w:rPr/>
      </w:pPr>
      <w:r w:rsidDel="00000000" w:rsidR="00000000" w:rsidRPr="00000000">
        <w:rPr>
          <w:rFonts w:ascii="Calibri" w:cs="Calibri" w:eastAsia="Calibri" w:hAnsi="Calibri"/>
          <w:color w:val="ee0000"/>
          <w:rtl w:val="0"/>
        </w:rPr>
        <w:t xml:space="preserve">Project and Testing Dependencies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274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Availability of the public SauceDemo website.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Availability of the predefined test accounts.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Stable internet connectivity.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to the selected browsers and automation tools.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Agreement on expected behavior and defect severity.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left="693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Availability of team members to execute tests and review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3"/>
        </w:tabs>
        <w:spacing w:after="0" w:before="11" w:line="240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numPr>
          <w:ilvl w:val="0"/>
          <w:numId w:val="4"/>
        </w:numPr>
        <w:tabs>
          <w:tab w:val="left" w:leader="none" w:pos="522"/>
        </w:tabs>
        <w:ind w:left="522" w:hanging="429"/>
        <w:rPr/>
      </w:pPr>
      <w:r w:rsidDel="00000000" w:rsidR="00000000" w:rsidRPr="00000000">
        <w:rPr>
          <w:rFonts w:ascii="Calibri" w:cs="Calibri" w:eastAsia="Calibri" w:hAnsi="Calibri"/>
          <w:color w:val="ee0000"/>
          <w:rtl w:val="0"/>
        </w:rPr>
        <w:t xml:space="preserve">Risk Management</w:t>
      </w:r>
    </w:p>
    <w:p w:rsidR="00000000" w:rsidDel="00000000" w:rsidP="00000000" w:rsidRDefault="00000000" w:rsidRPr="00000000" w14:paraId="0000011C">
      <w:pPr>
        <w:tabs>
          <w:tab w:val="left" w:leader="none" w:pos="522"/>
        </w:tabs>
        <w:ind w:left="0" w:firstLine="0"/>
        <w:rPr/>
      </w:pPr>
      <w:r w:rsidDel="00000000" w:rsidR="00000000" w:rsidRPr="00000000">
        <w:rPr>
          <w:rtl w:val="0"/>
        </w:rPr>
        <w:tab/>
      </w:r>
    </w:p>
    <w:tbl>
      <w:tblPr>
        <w:tblStyle w:val="Table7"/>
        <w:tblW w:w="726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22.6666666666665"/>
        <w:gridCol w:w="2422.6666666666665"/>
        <w:gridCol w:w="2422.6666666666665"/>
        <w:tblGridChange w:id="0">
          <w:tblGrid>
            <w:gridCol w:w="2422.6666666666665"/>
            <w:gridCol w:w="2422.6666666666665"/>
            <w:gridCol w:w="2422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 website becomes unavailable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Testing may be delayed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 the issue and resume testing when the website becomes accessible.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test account behaves unexpectedly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results may be misleading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accounts individually, and document observed behavior.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Browser-specific UI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 users may experience display problems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Execute compatibility checks on the selected browsers.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Automation scripts fail due to timing or locator changes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Automated results may be unreliable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locators, waits, and execution logs before reporting a product defect.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Checkout validation fails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may be unable to complete the purchase workflow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Prioritize checkout validation and document reproducible failures.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data is entered incorrectly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execution may produce invalid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test data before executing test cases.</w:t>
            </w:r>
          </w:p>
        </w:tc>
      </w:tr>
    </w:tbl>
    <w:p w:rsidR="00000000" w:rsidDel="00000000" w:rsidP="00000000" w:rsidRDefault="00000000" w:rsidRPr="00000000" w14:paraId="00000132">
      <w:pPr>
        <w:tabs>
          <w:tab w:val="left" w:leader="none" w:pos="52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tabs>
          <w:tab w:val="left" w:leader="none" w:pos="522"/>
        </w:tabs>
        <w:ind w:left="93" w:firstLine="0"/>
        <w:rPr>
          <w:rFonts w:ascii="Calibri" w:cs="Calibri" w:eastAsia="Calibri" w:hAnsi="Calibri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tabs>
          <w:tab w:val="left" w:leader="none" w:pos="522"/>
        </w:tabs>
        <w:ind w:left="93" w:firstLine="0"/>
        <w:rPr>
          <w:rFonts w:ascii="Calibri" w:cs="Calibri" w:eastAsia="Calibri" w:hAnsi="Calibri"/>
          <w:color w:val="ee0000"/>
        </w:rPr>
      </w:pPr>
      <w:r w:rsidDel="00000000" w:rsidR="00000000" w:rsidRPr="00000000">
        <w:rPr>
          <w:rFonts w:ascii="Calibri" w:cs="Calibri" w:eastAsia="Calibri" w:hAnsi="Calibri"/>
          <w:color w:val="ee0000"/>
          <w:rtl w:val="0"/>
        </w:rPr>
        <w:t xml:space="preserve">18.Test Deliverables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273" w:line="249" w:lineRule="auto"/>
        <w:ind w:left="694" w:right="751" w:hanging="24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Plan: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Objectives, scope, strategy, schedule, risks, and responsibilities.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2" w:line="249" w:lineRule="auto"/>
        <w:ind w:left="694" w:right="446" w:hanging="24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Scenarios: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High-level scenarios covering login, products, cart, checkout, and logout.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2" w:line="249" w:lineRule="auto"/>
        <w:ind w:left="694" w:right="482" w:hanging="24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Cases: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case ID, title, preconditions, steps, expected result, actual result, and status.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2" w:line="249" w:lineRule="auto"/>
        <w:ind w:left="694" w:right="519" w:hanging="24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Data: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Predefined account credentials and checkout input data.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1" w:line="249" w:lineRule="auto"/>
        <w:ind w:left="694" w:right="409" w:hanging="24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Execution Report: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Total, passed, failed, and blocked test cases.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2" w:line="249" w:lineRule="auto"/>
        <w:ind w:left="694" w:right="299" w:hanging="24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Reports: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 descriptions, reproduction steps, expected and actual results, severity, and evidence.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2" w:line="249" w:lineRule="auto"/>
        <w:ind w:left="694" w:right="508" w:hanging="24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 Scripts: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Selenium scripts for selected regression scenarios, if automation is included.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"/>
        </w:tabs>
        <w:spacing w:after="0" w:before="2" w:line="249" w:lineRule="auto"/>
        <w:ind w:left="694" w:right="813" w:hanging="24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1900" w:w="8400" w:orient="portrait"/>
          <w:pgMar w:bottom="280" w:top="640" w:left="566" w:right="566" w:header="720" w:footer="72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Summary Report: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results, significant defects, limitations, and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1900" w:w="8400" w:orient="portrait"/>
      <w:pgMar w:bottom="280" w:top="540" w:left="566" w:right="56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94" w:hanging="244.99999999999994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356" w:hanging="245"/>
      </w:pPr>
      <w:rPr/>
    </w:lvl>
    <w:lvl w:ilvl="2">
      <w:start w:val="0"/>
      <w:numFmt w:val="bullet"/>
      <w:lvlText w:val="•"/>
      <w:lvlJc w:val="left"/>
      <w:pPr>
        <w:ind w:left="2013" w:hanging="245"/>
      </w:pPr>
      <w:rPr/>
    </w:lvl>
    <w:lvl w:ilvl="3">
      <w:start w:val="0"/>
      <w:numFmt w:val="bullet"/>
      <w:lvlText w:val="•"/>
      <w:lvlJc w:val="left"/>
      <w:pPr>
        <w:ind w:left="2670" w:hanging="245"/>
      </w:pPr>
      <w:rPr/>
    </w:lvl>
    <w:lvl w:ilvl="4">
      <w:start w:val="0"/>
      <w:numFmt w:val="bullet"/>
      <w:lvlText w:val="•"/>
      <w:lvlJc w:val="left"/>
      <w:pPr>
        <w:ind w:left="3327" w:hanging="245"/>
      </w:pPr>
      <w:rPr/>
    </w:lvl>
    <w:lvl w:ilvl="5">
      <w:start w:val="0"/>
      <w:numFmt w:val="bullet"/>
      <w:lvlText w:val="•"/>
      <w:lvlJc w:val="left"/>
      <w:pPr>
        <w:ind w:left="3984" w:hanging="245"/>
      </w:pPr>
      <w:rPr/>
    </w:lvl>
    <w:lvl w:ilvl="6">
      <w:start w:val="0"/>
      <w:numFmt w:val="bullet"/>
      <w:lvlText w:val="•"/>
      <w:lvlJc w:val="left"/>
      <w:pPr>
        <w:ind w:left="4640" w:hanging="245"/>
      </w:pPr>
      <w:rPr/>
    </w:lvl>
    <w:lvl w:ilvl="7">
      <w:start w:val="0"/>
      <w:numFmt w:val="bullet"/>
      <w:lvlText w:val="•"/>
      <w:lvlJc w:val="left"/>
      <w:pPr>
        <w:ind w:left="5297" w:hanging="245"/>
      </w:pPr>
      <w:rPr/>
    </w:lvl>
    <w:lvl w:ilvl="8">
      <w:start w:val="0"/>
      <w:numFmt w:val="bullet"/>
      <w:lvlText w:val="•"/>
      <w:lvlJc w:val="left"/>
      <w:pPr>
        <w:ind w:left="5954" w:hanging="245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694" w:hanging="199.99999999999994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356" w:hanging="200"/>
      </w:pPr>
      <w:rPr/>
    </w:lvl>
    <w:lvl w:ilvl="2">
      <w:start w:val="0"/>
      <w:numFmt w:val="bullet"/>
      <w:lvlText w:val="•"/>
      <w:lvlJc w:val="left"/>
      <w:pPr>
        <w:ind w:left="2013" w:hanging="200"/>
      </w:pPr>
      <w:rPr/>
    </w:lvl>
    <w:lvl w:ilvl="3">
      <w:start w:val="0"/>
      <w:numFmt w:val="bullet"/>
      <w:lvlText w:val="•"/>
      <w:lvlJc w:val="left"/>
      <w:pPr>
        <w:ind w:left="2670" w:hanging="200"/>
      </w:pPr>
      <w:rPr/>
    </w:lvl>
    <w:lvl w:ilvl="4">
      <w:start w:val="0"/>
      <w:numFmt w:val="bullet"/>
      <w:lvlText w:val="•"/>
      <w:lvlJc w:val="left"/>
      <w:pPr>
        <w:ind w:left="3327" w:hanging="200"/>
      </w:pPr>
      <w:rPr/>
    </w:lvl>
    <w:lvl w:ilvl="5">
      <w:start w:val="0"/>
      <w:numFmt w:val="bullet"/>
      <w:lvlText w:val="•"/>
      <w:lvlJc w:val="left"/>
      <w:pPr>
        <w:ind w:left="3984" w:hanging="200"/>
      </w:pPr>
      <w:rPr/>
    </w:lvl>
    <w:lvl w:ilvl="6">
      <w:start w:val="0"/>
      <w:numFmt w:val="bullet"/>
      <w:lvlText w:val="•"/>
      <w:lvlJc w:val="left"/>
      <w:pPr>
        <w:ind w:left="4640" w:hanging="200"/>
      </w:pPr>
      <w:rPr/>
    </w:lvl>
    <w:lvl w:ilvl="7">
      <w:start w:val="0"/>
      <w:numFmt w:val="bullet"/>
      <w:lvlText w:val="•"/>
      <w:lvlJc w:val="left"/>
      <w:pPr>
        <w:ind w:left="5297" w:hanging="200"/>
      </w:pPr>
      <w:rPr/>
    </w:lvl>
    <w:lvl w:ilvl="8">
      <w:start w:val="0"/>
      <w:numFmt w:val="bullet"/>
      <w:lvlText w:val="•"/>
      <w:lvlJc w:val="left"/>
      <w:pPr>
        <w:ind w:left="5954" w:hanging="20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694" w:hanging="199.99999999999994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356" w:hanging="200"/>
      </w:pPr>
      <w:rPr/>
    </w:lvl>
    <w:lvl w:ilvl="2">
      <w:start w:val="0"/>
      <w:numFmt w:val="bullet"/>
      <w:lvlText w:val="•"/>
      <w:lvlJc w:val="left"/>
      <w:pPr>
        <w:ind w:left="2013" w:hanging="200"/>
      </w:pPr>
      <w:rPr/>
    </w:lvl>
    <w:lvl w:ilvl="3">
      <w:start w:val="0"/>
      <w:numFmt w:val="bullet"/>
      <w:lvlText w:val="•"/>
      <w:lvlJc w:val="left"/>
      <w:pPr>
        <w:ind w:left="2670" w:hanging="200"/>
      </w:pPr>
      <w:rPr/>
    </w:lvl>
    <w:lvl w:ilvl="4">
      <w:start w:val="0"/>
      <w:numFmt w:val="bullet"/>
      <w:lvlText w:val="•"/>
      <w:lvlJc w:val="left"/>
      <w:pPr>
        <w:ind w:left="3327" w:hanging="200"/>
      </w:pPr>
      <w:rPr/>
    </w:lvl>
    <w:lvl w:ilvl="5">
      <w:start w:val="0"/>
      <w:numFmt w:val="bullet"/>
      <w:lvlText w:val="•"/>
      <w:lvlJc w:val="left"/>
      <w:pPr>
        <w:ind w:left="3984" w:hanging="200"/>
      </w:pPr>
      <w:rPr/>
    </w:lvl>
    <w:lvl w:ilvl="6">
      <w:start w:val="0"/>
      <w:numFmt w:val="bullet"/>
      <w:lvlText w:val="•"/>
      <w:lvlJc w:val="left"/>
      <w:pPr>
        <w:ind w:left="4640" w:hanging="200"/>
      </w:pPr>
      <w:rPr/>
    </w:lvl>
    <w:lvl w:ilvl="7">
      <w:start w:val="0"/>
      <w:numFmt w:val="bullet"/>
      <w:lvlText w:val="•"/>
      <w:lvlJc w:val="left"/>
      <w:pPr>
        <w:ind w:left="5297" w:hanging="200"/>
      </w:pPr>
      <w:rPr/>
    </w:lvl>
    <w:lvl w:ilvl="8">
      <w:start w:val="0"/>
      <w:numFmt w:val="bullet"/>
      <w:lvlText w:val="•"/>
      <w:lvlJc w:val="left"/>
      <w:pPr>
        <w:ind w:left="5954" w:hanging="20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80" w:hanging="287"/>
      </w:pPr>
      <w:rPr>
        <w:rFonts w:ascii="Arial" w:cs="Arial" w:eastAsia="Arial" w:hAnsi="Arial"/>
        <w:b w:val="1"/>
        <w:bCs w:val="1"/>
        <w:i w:val="0"/>
        <w:iCs w:val="0"/>
        <w:color w:val="ee0000"/>
        <w:sz w:val="25"/>
        <w:szCs w:val="25"/>
      </w:rPr>
    </w:lvl>
    <w:lvl w:ilvl="1">
      <w:start w:val="1"/>
      <w:numFmt w:val="decimal"/>
      <w:lvlText w:val="%1.%2"/>
      <w:lvlJc w:val="left"/>
      <w:pPr>
        <w:ind w:left="583" w:hanging="490"/>
      </w:pPr>
      <w:rPr>
        <w:rFonts w:ascii="Arial" w:cs="Arial" w:eastAsia="Arial" w:hAnsi="Arial"/>
        <w:b w:val="1"/>
        <w:bCs w:val="1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694" w:hanging="199.99999999999994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3">
      <w:start w:val="0"/>
      <w:numFmt w:val="bullet"/>
      <w:lvlText w:val="•"/>
      <w:lvlJc w:val="left"/>
      <w:pPr>
        <w:ind w:left="1521" w:hanging="200"/>
      </w:pPr>
      <w:rPr/>
    </w:lvl>
    <w:lvl w:ilvl="4">
      <w:start w:val="0"/>
      <w:numFmt w:val="bullet"/>
      <w:lvlText w:val="•"/>
      <w:lvlJc w:val="left"/>
      <w:pPr>
        <w:ind w:left="2342" w:hanging="200"/>
      </w:pPr>
      <w:rPr/>
    </w:lvl>
    <w:lvl w:ilvl="5">
      <w:start w:val="0"/>
      <w:numFmt w:val="bullet"/>
      <w:lvlText w:val="•"/>
      <w:lvlJc w:val="left"/>
      <w:pPr>
        <w:ind w:left="3163" w:hanging="200"/>
      </w:pPr>
      <w:rPr/>
    </w:lvl>
    <w:lvl w:ilvl="6">
      <w:start w:val="0"/>
      <w:numFmt w:val="bullet"/>
      <w:lvlText w:val="•"/>
      <w:lvlJc w:val="left"/>
      <w:pPr>
        <w:ind w:left="3984" w:hanging="200"/>
      </w:pPr>
      <w:rPr/>
    </w:lvl>
    <w:lvl w:ilvl="7">
      <w:start w:val="0"/>
      <w:numFmt w:val="bullet"/>
      <w:lvlText w:val="•"/>
      <w:lvlJc w:val="left"/>
      <w:pPr>
        <w:ind w:left="4805" w:hanging="200"/>
      </w:pPr>
      <w:rPr/>
    </w:lvl>
    <w:lvl w:ilvl="8">
      <w:start w:val="0"/>
      <w:numFmt w:val="bullet"/>
      <w:lvlText w:val="•"/>
      <w:lvlJc w:val="left"/>
      <w:pPr>
        <w:ind w:left="5626" w:hanging="20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556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902" w:hanging="360"/>
      </w:pPr>
      <w:rPr/>
    </w:lvl>
    <w:lvl w:ilvl="2">
      <w:start w:val="0"/>
      <w:numFmt w:val="bullet"/>
      <w:lvlText w:val="•"/>
      <w:lvlJc w:val="left"/>
      <w:pPr>
        <w:ind w:left="1244" w:hanging="360"/>
      </w:pPr>
      <w:rPr/>
    </w:lvl>
    <w:lvl w:ilvl="3">
      <w:start w:val="0"/>
      <w:numFmt w:val="bullet"/>
      <w:lvlText w:val="•"/>
      <w:lvlJc w:val="left"/>
      <w:pPr>
        <w:ind w:left="1586" w:hanging="360"/>
      </w:pPr>
      <w:rPr/>
    </w:lvl>
    <w:lvl w:ilvl="4">
      <w:start w:val="0"/>
      <w:numFmt w:val="bullet"/>
      <w:lvlText w:val="•"/>
      <w:lvlJc w:val="left"/>
      <w:pPr>
        <w:ind w:left="1928" w:hanging="360"/>
      </w:pPr>
      <w:rPr/>
    </w:lvl>
    <w:lvl w:ilvl="5">
      <w:start w:val="0"/>
      <w:numFmt w:val="bullet"/>
      <w:lvlText w:val="•"/>
      <w:lvlJc w:val="left"/>
      <w:pPr>
        <w:ind w:left="2270" w:hanging="360"/>
      </w:pPr>
      <w:rPr/>
    </w:lvl>
    <w:lvl w:ilvl="6">
      <w:start w:val="0"/>
      <w:numFmt w:val="bullet"/>
      <w:lvlText w:val="•"/>
      <w:lvlJc w:val="left"/>
      <w:pPr>
        <w:ind w:left="2612" w:hanging="360"/>
      </w:pPr>
      <w:rPr/>
    </w:lvl>
    <w:lvl w:ilvl="7">
      <w:start w:val="0"/>
      <w:numFmt w:val="bullet"/>
      <w:lvlText w:val="•"/>
      <w:lvlJc w:val="left"/>
      <w:pPr>
        <w:ind w:left="2954" w:hanging="360"/>
      </w:pPr>
      <w:rPr/>
    </w:lvl>
    <w:lvl w:ilvl="8">
      <w:start w:val="0"/>
      <w:numFmt w:val="bullet"/>
      <w:lvlText w:val="•"/>
      <w:lvlJc w:val="left"/>
      <w:pPr>
        <w:ind w:left="3296" w:hanging="36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694" w:hanging="199.99999999999994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356" w:hanging="200"/>
      </w:pPr>
      <w:rPr/>
    </w:lvl>
    <w:lvl w:ilvl="2">
      <w:start w:val="0"/>
      <w:numFmt w:val="bullet"/>
      <w:lvlText w:val="•"/>
      <w:lvlJc w:val="left"/>
      <w:pPr>
        <w:ind w:left="2013" w:hanging="200"/>
      </w:pPr>
      <w:rPr/>
    </w:lvl>
    <w:lvl w:ilvl="3">
      <w:start w:val="0"/>
      <w:numFmt w:val="bullet"/>
      <w:lvlText w:val="•"/>
      <w:lvlJc w:val="left"/>
      <w:pPr>
        <w:ind w:left="2670" w:hanging="200"/>
      </w:pPr>
      <w:rPr/>
    </w:lvl>
    <w:lvl w:ilvl="4">
      <w:start w:val="0"/>
      <w:numFmt w:val="bullet"/>
      <w:lvlText w:val="•"/>
      <w:lvlJc w:val="left"/>
      <w:pPr>
        <w:ind w:left="3327" w:hanging="200"/>
      </w:pPr>
      <w:rPr/>
    </w:lvl>
    <w:lvl w:ilvl="5">
      <w:start w:val="0"/>
      <w:numFmt w:val="bullet"/>
      <w:lvlText w:val="•"/>
      <w:lvlJc w:val="left"/>
      <w:pPr>
        <w:ind w:left="3984" w:hanging="200"/>
      </w:pPr>
      <w:rPr/>
    </w:lvl>
    <w:lvl w:ilvl="6">
      <w:start w:val="0"/>
      <w:numFmt w:val="bullet"/>
      <w:lvlText w:val="•"/>
      <w:lvlJc w:val="left"/>
      <w:pPr>
        <w:ind w:left="4640" w:hanging="200"/>
      </w:pPr>
      <w:rPr/>
    </w:lvl>
    <w:lvl w:ilvl="7">
      <w:start w:val="0"/>
      <w:numFmt w:val="bullet"/>
      <w:lvlText w:val="•"/>
      <w:lvlJc w:val="left"/>
      <w:pPr>
        <w:ind w:left="5297" w:hanging="200"/>
      </w:pPr>
      <w:rPr/>
    </w:lvl>
    <w:lvl w:ilvl="8">
      <w:start w:val="0"/>
      <w:numFmt w:val="bullet"/>
      <w:lvlText w:val="•"/>
      <w:lvlJc w:val="left"/>
      <w:pPr>
        <w:ind w:left="5954" w:hanging="20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694" w:hanging="199.99999999999994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356" w:hanging="200"/>
      </w:pPr>
      <w:rPr/>
    </w:lvl>
    <w:lvl w:ilvl="2">
      <w:start w:val="0"/>
      <w:numFmt w:val="bullet"/>
      <w:lvlText w:val="•"/>
      <w:lvlJc w:val="left"/>
      <w:pPr>
        <w:ind w:left="2013" w:hanging="200"/>
      </w:pPr>
      <w:rPr/>
    </w:lvl>
    <w:lvl w:ilvl="3">
      <w:start w:val="0"/>
      <w:numFmt w:val="bullet"/>
      <w:lvlText w:val="•"/>
      <w:lvlJc w:val="left"/>
      <w:pPr>
        <w:ind w:left="2670" w:hanging="200"/>
      </w:pPr>
      <w:rPr/>
    </w:lvl>
    <w:lvl w:ilvl="4">
      <w:start w:val="0"/>
      <w:numFmt w:val="bullet"/>
      <w:lvlText w:val="•"/>
      <w:lvlJc w:val="left"/>
      <w:pPr>
        <w:ind w:left="3327" w:hanging="200"/>
      </w:pPr>
      <w:rPr/>
    </w:lvl>
    <w:lvl w:ilvl="5">
      <w:start w:val="0"/>
      <w:numFmt w:val="bullet"/>
      <w:lvlText w:val="•"/>
      <w:lvlJc w:val="left"/>
      <w:pPr>
        <w:ind w:left="3984" w:hanging="200"/>
      </w:pPr>
      <w:rPr/>
    </w:lvl>
    <w:lvl w:ilvl="6">
      <w:start w:val="0"/>
      <w:numFmt w:val="bullet"/>
      <w:lvlText w:val="•"/>
      <w:lvlJc w:val="left"/>
      <w:pPr>
        <w:ind w:left="4640" w:hanging="200"/>
      </w:pPr>
      <w:rPr/>
    </w:lvl>
    <w:lvl w:ilvl="7">
      <w:start w:val="0"/>
      <w:numFmt w:val="bullet"/>
      <w:lvlText w:val="•"/>
      <w:lvlJc w:val="left"/>
      <w:pPr>
        <w:ind w:left="5297" w:hanging="200"/>
      </w:pPr>
      <w:rPr/>
    </w:lvl>
    <w:lvl w:ilvl="8">
      <w:start w:val="0"/>
      <w:numFmt w:val="bullet"/>
      <w:lvlText w:val="•"/>
      <w:lvlJc w:val="left"/>
      <w:pPr>
        <w:ind w:left="5954" w:hanging="20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694" w:hanging="199.99999999999994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356" w:hanging="200"/>
      </w:pPr>
      <w:rPr/>
    </w:lvl>
    <w:lvl w:ilvl="2">
      <w:start w:val="0"/>
      <w:numFmt w:val="bullet"/>
      <w:lvlText w:val="•"/>
      <w:lvlJc w:val="left"/>
      <w:pPr>
        <w:ind w:left="2013" w:hanging="200"/>
      </w:pPr>
      <w:rPr/>
    </w:lvl>
    <w:lvl w:ilvl="3">
      <w:start w:val="0"/>
      <w:numFmt w:val="bullet"/>
      <w:lvlText w:val="•"/>
      <w:lvlJc w:val="left"/>
      <w:pPr>
        <w:ind w:left="2670" w:hanging="200"/>
      </w:pPr>
      <w:rPr/>
    </w:lvl>
    <w:lvl w:ilvl="4">
      <w:start w:val="0"/>
      <w:numFmt w:val="bullet"/>
      <w:lvlText w:val="•"/>
      <w:lvlJc w:val="left"/>
      <w:pPr>
        <w:ind w:left="3327" w:hanging="200"/>
      </w:pPr>
      <w:rPr/>
    </w:lvl>
    <w:lvl w:ilvl="5">
      <w:start w:val="0"/>
      <w:numFmt w:val="bullet"/>
      <w:lvlText w:val="•"/>
      <w:lvlJc w:val="left"/>
      <w:pPr>
        <w:ind w:left="3984" w:hanging="200"/>
      </w:pPr>
      <w:rPr/>
    </w:lvl>
    <w:lvl w:ilvl="6">
      <w:start w:val="0"/>
      <w:numFmt w:val="bullet"/>
      <w:lvlText w:val="•"/>
      <w:lvlJc w:val="left"/>
      <w:pPr>
        <w:ind w:left="4640" w:hanging="200"/>
      </w:pPr>
      <w:rPr/>
    </w:lvl>
    <w:lvl w:ilvl="7">
      <w:start w:val="0"/>
      <w:numFmt w:val="bullet"/>
      <w:lvlText w:val="•"/>
      <w:lvlJc w:val="left"/>
      <w:pPr>
        <w:ind w:left="5297" w:hanging="200"/>
      </w:pPr>
      <w:rPr/>
    </w:lvl>
    <w:lvl w:ilvl="8">
      <w:start w:val="0"/>
      <w:numFmt w:val="bullet"/>
      <w:lvlText w:val="•"/>
      <w:lvlJc w:val="left"/>
      <w:pPr>
        <w:ind w:left="5954" w:hanging="200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694" w:hanging="199.99999999999994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356" w:hanging="200"/>
      </w:pPr>
      <w:rPr/>
    </w:lvl>
    <w:lvl w:ilvl="2">
      <w:start w:val="0"/>
      <w:numFmt w:val="bullet"/>
      <w:lvlText w:val="•"/>
      <w:lvlJc w:val="left"/>
      <w:pPr>
        <w:ind w:left="2013" w:hanging="200"/>
      </w:pPr>
      <w:rPr/>
    </w:lvl>
    <w:lvl w:ilvl="3">
      <w:start w:val="0"/>
      <w:numFmt w:val="bullet"/>
      <w:lvlText w:val="•"/>
      <w:lvlJc w:val="left"/>
      <w:pPr>
        <w:ind w:left="2670" w:hanging="200"/>
      </w:pPr>
      <w:rPr/>
    </w:lvl>
    <w:lvl w:ilvl="4">
      <w:start w:val="0"/>
      <w:numFmt w:val="bullet"/>
      <w:lvlText w:val="•"/>
      <w:lvlJc w:val="left"/>
      <w:pPr>
        <w:ind w:left="3327" w:hanging="200"/>
      </w:pPr>
      <w:rPr/>
    </w:lvl>
    <w:lvl w:ilvl="5">
      <w:start w:val="0"/>
      <w:numFmt w:val="bullet"/>
      <w:lvlText w:val="•"/>
      <w:lvlJc w:val="left"/>
      <w:pPr>
        <w:ind w:left="3984" w:hanging="200"/>
      </w:pPr>
      <w:rPr/>
    </w:lvl>
    <w:lvl w:ilvl="6">
      <w:start w:val="0"/>
      <w:numFmt w:val="bullet"/>
      <w:lvlText w:val="•"/>
      <w:lvlJc w:val="left"/>
      <w:pPr>
        <w:ind w:left="4640" w:hanging="200"/>
      </w:pPr>
      <w:rPr/>
    </w:lvl>
    <w:lvl w:ilvl="7">
      <w:start w:val="0"/>
      <w:numFmt w:val="bullet"/>
      <w:lvlText w:val="•"/>
      <w:lvlJc w:val="left"/>
      <w:pPr>
        <w:ind w:left="5297" w:hanging="200"/>
      </w:pPr>
      <w:rPr/>
    </w:lvl>
    <w:lvl w:ilvl="8">
      <w:start w:val="0"/>
      <w:numFmt w:val="bullet"/>
      <w:lvlText w:val="•"/>
      <w:lvlJc w:val="left"/>
      <w:pPr>
        <w:ind w:left="5954" w:hanging="200"/>
      </w:pPr>
      <w:rPr/>
    </w:lvl>
  </w:abstractNum>
  <w:abstractNum w:abstractNumId="10">
    <w:lvl w:ilvl="0">
      <w:start w:val="0"/>
      <w:numFmt w:val="bullet"/>
      <w:lvlText w:val="•"/>
      <w:lvlJc w:val="left"/>
      <w:pPr>
        <w:ind w:left="694" w:hanging="199.99999999999994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356" w:hanging="200"/>
      </w:pPr>
      <w:rPr/>
    </w:lvl>
    <w:lvl w:ilvl="2">
      <w:start w:val="0"/>
      <w:numFmt w:val="bullet"/>
      <w:lvlText w:val="•"/>
      <w:lvlJc w:val="left"/>
      <w:pPr>
        <w:ind w:left="2013" w:hanging="200"/>
      </w:pPr>
      <w:rPr/>
    </w:lvl>
    <w:lvl w:ilvl="3">
      <w:start w:val="0"/>
      <w:numFmt w:val="bullet"/>
      <w:lvlText w:val="•"/>
      <w:lvlJc w:val="left"/>
      <w:pPr>
        <w:ind w:left="2670" w:hanging="200"/>
      </w:pPr>
      <w:rPr/>
    </w:lvl>
    <w:lvl w:ilvl="4">
      <w:start w:val="0"/>
      <w:numFmt w:val="bullet"/>
      <w:lvlText w:val="•"/>
      <w:lvlJc w:val="left"/>
      <w:pPr>
        <w:ind w:left="3327" w:hanging="200"/>
      </w:pPr>
      <w:rPr/>
    </w:lvl>
    <w:lvl w:ilvl="5">
      <w:start w:val="0"/>
      <w:numFmt w:val="bullet"/>
      <w:lvlText w:val="•"/>
      <w:lvlJc w:val="left"/>
      <w:pPr>
        <w:ind w:left="3984" w:hanging="200"/>
      </w:pPr>
      <w:rPr/>
    </w:lvl>
    <w:lvl w:ilvl="6">
      <w:start w:val="0"/>
      <w:numFmt w:val="bullet"/>
      <w:lvlText w:val="•"/>
      <w:lvlJc w:val="left"/>
      <w:pPr>
        <w:ind w:left="4640" w:hanging="200"/>
      </w:pPr>
      <w:rPr/>
    </w:lvl>
    <w:lvl w:ilvl="7">
      <w:start w:val="0"/>
      <w:numFmt w:val="bullet"/>
      <w:lvlText w:val="•"/>
      <w:lvlJc w:val="left"/>
      <w:pPr>
        <w:ind w:left="5297" w:hanging="200"/>
      </w:pPr>
      <w:rPr/>
    </w:lvl>
    <w:lvl w:ilvl="8">
      <w:start w:val="0"/>
      <w:numFmt w:val="bullet"/>
      <w:lvlText w:val="•"/>
      <w:lvlJc w:val="left"/>
      <w:pPr>
        <w:ind w:left="5954" w:hanging="200"/>
      </w:pPr>
      <w:rPr/>
    </w:lvl>
  </w:abstractNum>
  <w:abstractNum w:abstractNumId="11">
    <w:lvl w:ilvl="0">
      <w:start w:val="0"/>
      <w:numFmt w:val="bullet"/>
      <w:lvlText w:val="•"/>
      <w:lvlJc w:val="left"/>
      <w:pPr>
        <w:ind w:left="694" w:hanging="199.99999999999994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356" w:hanging="200"/>
      </w:pPr>
      <w:rPr/>
    </w:lvl>
    <w:lvl w:ilvl="2">
      <w:start w:val="0"/>
      <w:numFmt w:val="bullet"/>
      <w:lvlText w:val="•"/>
      <w:lvlJc w:val="left"/>
      <w:pPr>
        <w:ind w:left="2013" w:hanging="200"/>
      </w:pPr>
      <w:rPr/>
    </w:lvl>
    <w:lvl w:ilvl="3">
      <w:start w:val="0"/>
      <w:numFmt w:val="bullet"/>
      <w:lvlText w:val="•"/>
      <w:lvlJc w:val="left"/>
      <w:pPr>
        <w:ind w:left="2670" w:hanging="200"/>
      </w:pPr>
      <w:rPr/>
    </w:lvl>
    <w:lvl w:ilvl="4">
      <w:start w:val="0"/>
      <w:numFmt w:val="bullet"/>
      <w:lvlText w:val="•"/>
      <w:lvlJc w:val="left"/>
      <w:pPr>
        <w:ind w:left="3327" w:hanging="200"/>
      </w:pPr>
      <w:rPr/>
    </w:lvl>
    <w:lvl w:ilvl="5">
      <w:start w:val="0"/>
      <w:numFmt w:val="bullet"/>
      <w:lvlText w:val="•"/>
      <w:lvlJc w:val="left"/>
      <w:pPr>
        <w:ind w:left="3984" w:hanging="200"/>
      </w:pPr>
      <w:rPr/>
    </w:lvl>
    <w:lvl w:ilvl="6">
      <w:start w:val="0"/>
      <w:numFmt w:val="bullet"/>
      <w:lvlText w:val="•"/>
      <w:lvlJc w:val="left"/>
      <w:pPr>
        <w:ind w:left="4640" w:hanging="200"/>
      </w:pPr>
      <w:rPr/>
    </w:lvl>
    <w:lvl w:ilvl="7">
      <w:start w:val="0"/>
      <w:numFmt w:val="bullet"/>
      <w:lvlText w:val="•"/>
      <w:lvlJc w:val="left"/>
      <w:pPr>
        <w:ind w:left="5297" w:hanging="200"/>
      </w:pPr>
      <w:rPr/>
    </w:lvl>
    <w:lvl w:ilvl="8">
      <w:start w:val="0"/>
      <w:numFmt w:val="bullet"/>
      <w:lvlText w:val="•"/>
      <w:lvlJc w:val="left"/>
      <w:pPr>
        <w:ind w:left="5954" w:hanging="200"/>
      </w:pPr>
      <w:rPr/>
    </w:lvl>
  </w:abstractNum>
  <w:abstractNum w:abstractNumId="12">
    <w:lvl w:ilvl="0">
      <w:start w:val="0"/>
      <w:numFmt w:val="bullet"/>
      <w:lvlText w:val="•"/>
      <w:lvlJc w:val="left"/>
      <w:pPr>
        <w:ind w:left="694" w:hanging="199.99999999999994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356" w:hanging="200"/>
      </w:pPr>
      <w:rPr/>
    </w:lvl>
    <w:lvl w:ilvl="2">
      <w:start w:val="0"/>
      <w:numFmt w:val="bullet"/>
      <w:lvlText w:val="•"/>
      <w:lvlJc w:val="left"/>
      <w:pPr>
        <w:ind w:left="2013" w:hanging="200"/>
      </w:pPr>
      <w:rPr/>
    </w:lvl>
    <w:lvl w:ilvl="3">
      <w:start w:val="0"/>
      <w:numFmt w:val="bullet"/>
      <w:lvlText w:val="•"/>
      <w:lvlJc w:val="left"/>
      <w:pPr>
        <w:ind w:left="2670" w:hanging="200"/>
      </w:pPr>
      <w:rPr/>
    </w:lvl>
    <w:lvl w:ilvl="4">
      <w:start w:val="0"/>
      <w:numFmt w:val="bullet"/>
      <w:lvlText w:val="•"/>
      <w:lvlJc w:val="left"/>
      <w:pPr>
        <w:ind w:left="3327" w:hanging="200"/>
      </w:pPr>
      <w:rPr/>
    </w:lvl>
    <w:lvl w:ilvl="5">
      <w:start w:val="0"/>
      <w:numFmt w:val="bullet"/>
      <w:lvlText w:val="•"/>
      <w:lvlJc w:val="left"/>
      <w:pPr>
        <w:ind w:left="3984" w:hanging="200"/>
      </w:pPr>
      <w:rPr/>
    </w:lvl>
    <w:lvl w:ilvl="6">
      <w:start w:val="0"/>
      <w:numFmt w:val="bullet"/>
      <w:lvlText w:val="•"/>
      <w:lvlJc w:val="left"/>
      <w:pPr>
        <w:ind w:left="4640" w:hanging="200"/>
      </w:pPr>
      <w:rPr/>
    </w:lvl>
    <w:lvl w:ilvl="7">
      <w:start w:val="0"/>
      <w:numFmt w:val="bullet"/>
      <w:lvlText w:val="•"/>
      <w:lvlJc w:val="left"/>
      <w:pPr>
        <w:ind w:left="5297" w:hanging="200"/>
      </w:pPr>
      <w:rPr/>
    </w:lvl>
    <w:lvl w:ilvl="8">
      <w:start w:val="0"/>
      <w:numFmt w:val="bullet"/>
      <w:lvlText w:val="•"/>
      <w:lvlJc w:val="left"/>
      <w:pPr>
        <w:ind w:left="5954" w:hanging="2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79" w:hanging="429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ind w:left="93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43" w:lineRule="auto"/>
      <w:ind w:left="93"/>
    </w:pPr>
    <w:rPr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dbdb" w:val="clear"/>
      </w:tcPr>
    </w:tblStylePr>
    <w:tblStylePr w:type="band1Vert">
      <w:tcPr>
        <w:shd w:fill="f2dbdb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c0504d" w:space="0" w:sz="4" w:val="single"/>
          <w:left w:color="c0504d" w:space="0" w:sz="4" w:val="single"/>
          <w:bottom w:color="c0504d" w:space="0" w:sz="4" w:val="single"/>
          <w:right w:color="c0504d" w:space="0" w:sz="4" w:val="single"/>
          <w:insideH w:color="000000" w:space="0" w:sz="0" w:val="nil"/>
          <w:insideV w:color="000000" w:space="0" w:sz="0" w:val="nil"/>
        </w:tcBorders>
        <w:shd w:fill="c0504d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0504d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af1dd" w:val="clear"/>
      </w:tcPr>
    </w:tblStylePr>
    <w:tblStylePr w:type="band1Vert">
      <w:tcPr>
        <w:shd w:fill="eaf1dd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9bbb59" w:space="0" w:sz="4" w:val="single"/>
          <w:left w:color="9bbb59" w:space="0" w:sz="4" w:val="single"/>
          <w:bottom w:color="9bbb59" w:space="0" w:sz="4" w:val="single"/>
          <w:right w:color="9bbb59" w:space="0" w:sz="4" w:val="single"/>
          <w:insideH w:color="000000" w:space="0" w:sz="0" w:val="nil"/>
          <w:insideV w:color="000000" w:space="0" w:sz="0" w:val="nil"/>
        </w:tcBorders>
        <w:shd w:fill="9bbb59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bbb59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aeef3" w:val="clear"/>
      </w:tcPr>
    </w:tblStylePr>
    <w:tblStylePr w:type="band1Vert">
      <w:tcPr>
        <w:shd w:fill="daee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bacc6" w:space="0" w:sz="4" w:val="single"/>
          <w:left w:color="4bacc6" w:space="0" w:sz="4" w:val="single"/>
          <w:bottom w:color="4bacc6" w:space="0" w:sz="4" w:val="single"/>
          <w:right w:color="4bacc6" w:space="0" w:sz="4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bacc6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dbdb" w:val="clear"/>
      </w:tcPr>
    </w:tblStylePr>
    <w:tblStylePr w:type="band1Vert">
      <w:tcPr>
        <w:shd w:fill="f2dbdb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c0504d" w:space="0" w:sz="4" w:val="single"/>
          <w:left w:color="c0504d" w:space="0" w:sz="4" w:val="single"/>
          <w:bottom w:color="c0504d" w:space="0" w:sz="4" w:val="single"/>
          <w:right w:color="c0504d" w:space="0" w:sz="4" w:val="single"/>
          <w:insideH w:color="000000" w:space="0" w:sz="0" w:val="nil"/>
          <w:insideV w:color="000000" w:space="0" w:sz="0" w:val="nil"/>
        </w:tcBorders>
        <w:shd w:fill="c0504d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0504d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c0504d" w:space="0" w:sz="4" w:val="single"/>
          <w:bottom w:color="c0504d" w:space="0" w:sz="4" w:val="single"/>
          <w:insideH w:color="000000" w:space="0" w:sz="0" w:val="nil"/>
        </w:tcBorders>
      </w:tcPr>
    </w:tblStylePr>
    <w:tblStylePr w:type="band1Vert">
      <w:tcPr>
        <w:tcBorders>
          <w:left w:color="c0504d" w:space="0" w:sz="4" w:val="single"/>
          <w:right w:color="c0504d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c0504d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c0504d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c0504d" w:space="0" w:sz="4" w:val="single"/>
          <w:left w:color="000000" w:space="0" w:sz="0" w:val="nil"/>
        </w:tcBorders>
      </w:tcPr>
    </w:tblStylePr>
    <w:tblStylePr w:type="swCell">
      <w:tcPr>
        <w:tcBorders>
          <w:top w:color="c0504d" w:space="0" w:sz="4" w:val="single"/>
          <w:right w:color="000000" w:space="0" w:sz="0" w:val="nil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8064a2" w:space="0" w:sz="4" w:val="single"/>
          <w:bottom w:color="8064a2" w:space="0" w:sz="4" w:val="single"/>
          <w:insideH w:color="000000" w:space="0" w:sz="0" w:val="nil"/>
        </w:tcBorders>
      </w:tcPr>
    </w:tblStylePr>
    <w:tblStylePr w:type="band1Vert">
      <w:tcPr>
        <w:tcBorders>
          <w:left w:color="8064a2" w:space="0" w:sz="4" w:val="single"/>
          <w:right w:color="8064a2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8064a2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8064a2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8064a2" w:space="0" w:sz="4" w:val="single"/>
          <w:left w:color="000000" w:space="0" w:sz="0" w:val="nil"/>
        </w:tcBorders>
      </w:tcPr>
    </w:tblStylePr>
    <w:tblStylePr w:type="swCell">
      <w:tcPr>
        <w:tcBorders>
          <w:top w:color="8064a2" w:space="0" w:sz="4" w:val="single"/>
          <w:right w:color="000000" w:space="0" w:sz="0" w:val="nil"/>
        </w:tcBorders>
      </w:tcPr>
    </w:tblStyle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saucedemo.com/" TargetMode="External"/><Relationship Id="rId8" Type="http://schemas.openxmlformats.org/officeDocument/2006/relationships/hyperlink" Target="https://www.saucedemo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2026-10-29T00:00:00Z</vt:lpwstr>
  </property>
  <property fmtid="{D5CDD505-2E9C-101B-9397-08002B2CF9AE}" pid="4" name="LastSaved">
    <vt:lpwstr>2026-10-29T00:00:00Z</vt:lpwstr>
  </property>
  <property fmtid="{D5CDD505-2E9C-101B-9397-08002B2CF9AE}" pid="5" name="ContentTypeId">
    <vt:lpwstr>0x0101001D8515D9D14A514A8BC4B8B9D4428443</vt:lpwstr>
  </property>
</Properties>
</file>