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ali">
        <w:r>
          <w:rPr>
            <w:rStyle w:val="Hyperlink"/>
          </w:rPr>
          <w:t xml:space="preserve">Radiometric and Atmospheric Corrections: Stray Light Corrections</w:t>
        </w:r>
      </w:hyperlink>
      <w:r>
        <w:t xml:space="preserve">”</w:t>
      </w:r>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2026-06-26T18:36:50Z</dcterms:created>
  <dcterms:modified xsi:type="dcterms:W3CDTF">2026-06-26T18:36:50Z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