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4bhvdlctcw" w:id="0"/>
      <w:bookmarkEnd w:id="0"/>
      <w:r w:rsidDel="00000000" w:rsidR="00000000" w:rsidRPr="00000000">
        <w:rPr>
          <w:rtl w:val="0"/>
        </w:rPr>
        <w:t xml:space="preserve">Respostas: Perguntas de Negócios com SQL I</w:t>
      </w:r>
    </w:p>
    <w:p w:rsidR="00000000" w:rsidDel="00000000" w:rsidP="00000000" w:rsidRDefault="00000000" w:rsidRPr="00000000" w14:paraId="00000002">
      <w:pPr>
        <w:rPr>
          <w:color w:val="999999"/>
          <w:sz w:val="27"/>
          <w:szCs w:val="27"/>
        </w:rPr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Códigos SQL de resposta à Prática: Perguntas de Negócios com SQL I, da 6ª aula, do curso de Data Analytics da Awari.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retorne todos os campos dos profissionais que possuem "nivel_de_carreira" = 'IC5';</w:t>
      </w:r>
    </w:p>
    <w:p w:rsidR="00000000" w:rsidDel="00000000" w:rsidP="00000000" w:rsidRDefault="00000000" w:rsidRPr="00000000" w14:paraId="0000000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0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nivel_de_carreira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'IC5'</w:t>
      </w:r>
    </w:p>
    <w:p w:rsidR="00000000" w:rsidDel="00000000" w:rsidP="00000000" w:rsidRDefault="00000000" w:rsidRPr="00000000" w14:paraId="0000000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retorne todos os campos dos profissionais que possuem "nivel_de_carreira" = 'IC5', que são da "localidade" = "São Paulo" OU "Londrina";</w:t>
      </w:r>
    </w:p>
    <w:p w:rsidR="00000000" w:rsidDel="00000000" w:rsidP="00000000" w:rsidRDefault="00000000" w:rsidRPr="00000000" w14:paraId="0000000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0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nivel_de_carreira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'IC5'</w:t>
      </w:r>
    </w:p>
    <w:p w:rsidR="00000000" w:rsidDel="00000000" w:rsidP="00000000" w:rsidRDefault="00000000" w:rsidRPr="00000000" w14:paraId="0000000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localidade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'São Paulo'</w:t>
      </w:r>
    </w:p>
    <w:p w:rsidR="00000000" w:rsidDel="00000000" w:rsidP="00000000" w:rsidRDefault="00000000" w:rsidRPr="00000000" w14:paraId="0000000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localidade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'Londrina'</w:t>
      </w:r>
    </w:p>
    <w:p w:rsidR="00000000" w:rsidDel="00000000" w:rsidP="00000000" w:rsidRDefault="00000000" w:rsidRPr="00000000" w14:paraId="0000001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 retorne distintamente a coluna "familia_de_carreira" onde a primeira letra seja uma vogal;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after="0" w:line="320" w:lineRule="auto"/>
        <w:ind w:left="720" w:firstLine="72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14">
      <w:pPr>
        <w:shd w:fill="fffffe" w:val="clear"/>
        <w:spacing w:after="0" w:line="32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familia_de_carreira</w:t>
      </w:r>
    </w:p>
    <w:p w:rsidR="00000000" w:rsidDel="00000000" w:rsidP="00000000" w:rsidRDefault="00000000" w:rsidRPr="00000000" w14:paraId="0000001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16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familia_de_carreira,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 retorne distintamente a coluna "familia_de_carreira" onde a primeira letra seja uma consoante;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after="0" w:line="320" w:lineRule="auto"/>
        <w:ind w:left="720" w:firstLine="72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1B">
      <w:pPr>
        <w:shd w:fill="fffffe" w:val="clear"/>
        <w:spacing w:after="0" w:line="32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familia_de_carreira</w:t>
      </w:r>
    </w:p>
    <w:p w:rsidR="00000000" w:rsidDel="00000000" w:rsidP="00000000" w:rsidRDefault="00000000" w:rsidRPr="00000000" w14:paraId="0000001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1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familia_de_carreira,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retorne o nome dos funcionários em ordem decrescente;</w:t>
      </w:r>
    </w:p>
    <w:p w:rsidR="00000000" w:rsidDel="00000000" w:rsidP="00000000" w:rsidRDefault="00000000" w:rsidRPr="00000000" w14:paraId="0000002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2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nome</w:t>
      </w:r>
    </w:p>
    <w:p w:rsidR="00000000" w:rsidDel="00000000" w:rsidP="00000000" w:rsidRDefault="00000000" w:rsidRPr="00000000" w14:paraId="0000002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24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nome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6. retorne as colunas NOME e NASCIMENTO dos funcionários e que nasceram entre 1985 e 1990;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nome,</w:t>
      </w:r>
    </w:p>
    <w:p w:rsidR="00000000" w:rsidDel="00000000" w:rsidP="00000000" w:rsidRDefault="00000000" w:rsidRPr="00000000" w14:paraId="0000002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nascimento</w:t>
      </w:r>
    </w:p>
    <w:p w:rsidR="00000000" w:rsidDel="00000000" w:rsidP="00000000" w:rsidRDefault="00000000" w:rsidRPr="00000000" w14:paraId="0000002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2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ano_nascimento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1985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1990</w:t>
      </w:r>
    </w:p>
    <w:p w:rsidR="00000000" w:rsidDel="00000000" w:rsidP="00000000" w:rsidRDefault="00000000" w:rsidRPr="00000000" w14:paraId="0000002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retorne a coluna VP e uma nova coluna chamada VP_2 com a seguinte condicional: "se a coluna VP for igual a 'C&amp;V' então 'Clientes e Vendas', se não VP".</w:t>
      </w:r>
    </w:p>
    <w:p w:rsidR="00000000" w:rsidDel="00000000" w:rsidP="00000000" w:rsidRDefault="00000000" w:rsidRPr="00000000" w14:paraId="0000002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vp,</w:t>
      </w:r>
    </w:p>
    <w:p w:rsidR="00000000" w:rsidDel="00000000" w:rsidP="00000000" w:rsidRDefault="00000000" w:rsidRPr="00000000" w14:paraId="0000003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'C&amp;V'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'Clientes e Vendas'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,vp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VP_2</w:t>
      </w:r>
    </w:p>
    <w:p w:rsidR="00000000" w:rsidDel="00000000" w:rsidP="00000000" w:rsidRDefault="00000000" w:rsidRPr="00000000" w14:paraId="00000031">
      <w:pPr>
        <w:shd w:fill="fffffe" w:val="clear"/>
        <w:spacing w:after="0" w:line="32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rPr>
          <w:b w:val="0"/>
        </w:rPr>
      </w:pPr>
      <w:bookmarkStart w:colFirst="0" w:colLast="0" w:name="_iy8qscu949jv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275.5905511811025" w:top="1417.3228346456694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jc w:val="right"/>
      <w:rPr>
        <w:sz w:val="23"/>
        <w:szCs w:val="23"/>
      </w:rPr>
    </w:pPr>
    <w:r w:rsidDel="00000000" w:rsidR="00000000" w:rsidRPr="00000000">
      <w:rPr>
        <w:sz w:val="23"/>
        <w:szCs w:val="2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spacing w:after="0" w:line="276" w:lineRule="auto"/>
      <w:rPr/>
    </w:pPr>
    <w:r w:rsidDel="00000000" w:rsidR="00000000" w:rsidRPr="00000000">
      <w:rPr>
        <w:rFonts w:ascii="Proxima Nova" w:cs="Proxima Nova" w:eastAsia="Proxima Nova" w:hAnsi="Proxima Nova"/>
        <w:b w:val="1"/>
        <w:color w:val="999999"/>
        <w:sz w:val="20"/>
        <w:szCs w:val="20"/>
      </w:rPr>
      <w:drawing>
        <wp:inline distB="114300" distT="114300" distL="114300" distR="114300">
          <wp:extent cx="616857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6857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5"/>
        <w:szCs w:val="25"/>
        <w:lang w:val="pt_BR"/>
      </w:rPr>
    </w:rPrDefault>
    <w:pPrDefault>
      <w:pPr>
        <w:spacing w:after="200" w:line="290.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43"/>
      <w:szCs w:val="43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7"/>
      <w:szCs w:val="3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3"/>
      <w:szCs w:val="33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</w:pPr>
    <w:rPr>
      <w:color w:val="666666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