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CD94" w14:textId="77777777" w:rsidR="00336FA8" w:rsidRDefault="00336FA8" w:rsidP="003F3DEF">
      <w:pPr>
        <w:spacing w:after="160" w:line="240" w:lineRule="auto"/>
        <w:jc w:val="center"/>
        <w:rPr>
          <w:b/>
          <w:color w:val="1E1E1E"/>
          <w:sz w:val="48"/>
        </w:rPr>
      </w:pPr>
    </w:p>
    <w:p w14:paraId="38F7777F" w14:textId="77777777" w:rsidR="00336FA8" w:rsidRDefault="00336FA8" w:rsidP="003F3DEF">
      <w:pPr>
        <w:spacing w:after="160" w:line="240" w:lineRule="auto"/>
        <w:jc w:val="center"/>
        <w:rPr>
          <w:b/>
          <w:color w:val="1E1E1E"/>
          <w:sz w:val="48"/>
        </w:rPr>
      </w:pPr>
    </w:p>
    <w:p w14:paraId="65352CEF" w14:textId="77777777" w:rsidR="00336FA8" w:rsidRDefault="00336FA8" w:rsidP="003F3DEF">
      <w:pPr>
        <w:spacing w:after="160" w:line="240" w:lineRule="auto"/>
        <w:jc w:val="center"/>
        <w:rPr>
          <w:b/>
          <w:color w:val="1E1E1E"/>
          <w:sz w:val="48"/>
        </w:rPr>
      </w:pPr>
    </w:p>
    <w:p w14:paraId="0C719E86" w14:textId="08B00ED1" w:rsidR="003F3DEF" w:rsidRDefault="003F3DEF" w:rsidP="003F3DEF">
      <w:pPr>
        <w:spacing w:after="160" w:line="240" w:lineRule="auto"/>
        <w:jc w:val="center"/>
        <w:rPr>
          <w:b/>
          <w:color w:val="1E1E1E"/>
          <w:sz w:val="48"/>
        </w:rPr>
      </w:pPr>
      <w:r w:rsidRPr="003F3DEF">
        <w:rPr>
          <w:b/>
          <w:noProof/>
          <w:color w:val="1E1E1E"/>
          <w:sz w:val="48"/>
        </w:rPr>
        <w:drawing>
          <wp:inline distT="0" distB="0" distL="0" distR="0" wp14:anchorId="73F4D8FB" wp14:editId="18E65C7F">
            <wp:extent cx="4907280" cy="1824237"/>
            <wp:effectExtent l="0" t="0" r="7620" b="5080"/>
            <wp:docPr id="1502999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99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671" cy="182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FD98" w14:textId="77777777" w:rsidR="003F3DEF" w:rsidRDefault="003F3DEF">
      <w:pPr>
        <w:spacing w:after="160" w:line="240" w:lineRule="auto"/>
        <w:rPr>
          <w:b/>
          <w:color w:val="1E1E1E"/>
          <w:sz w:val="48"/>
        </w:rPr>
      </w:pPr>
    </w:p>
    <w:p w14:paraId="1C9C1502" w14:textId="77777777" w:rsidR="003F3DEF" w:rsidRDefault="003F3DEF">
      <w:pPr>
        <w:spacing w:after="160" w:line="240" w:lineRule="auto"/>
        <w:rPr>
          <w:b/>
          <w:color w:val="1E1E1E"/>
          <w:sz w:val="48"/>
        </w:rPr>
      </w:pPr>
    </w:p>
    <w:p w14:paraId="0C6A2105" w14:textId="1210766E" w:rsidR="00630467" w:rsidRDefault="00E8266A">
      <w:pPr>
        <w:spacing w:after="160" w:line="240" w:lineRule="auto"/>
      </w:pPr>
      <w:r>
        <w:rPr>
          <w:b/>
          <w:color w:val="1E1E1E"/>
          <w:sz w:val="48"/>
        </w:rPr>
        <w:t>PLANO DE NEGÓCIOS</w:t>
      </w:r>
    </w:p>
    <w:p w14:paraId="5E81631A" w14:textId="77777777" w:rsidR="00630467" w:rsidRDefault="00E8266A">
      <w:pPr>
        <w:spacing w:after="120" w:line="288" w:lineRule="auto"/>
      </w:pPr>
      <w:r>
        <w:rPr>
          <w:color w:val="666666"/>
          <w:sz w:val="25"/>
        </w:rPr>
        <w:t>Estratégia de comunidade, curadoria e crescimento da MOV</w:t>
      </w:r>
    </w:p>
    <w:p w14:paraId="24C3D5AE" w14:textId="77777777" w:rsidR="00630467" w:rsidRDefault="0063046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42"/>
      </w:tblGrid>
      <w:tr w:rsidR="00630467" w14:paraId="1BC8E161" w14:textId="77777777">
        <w:trPr>
          <w:jc w:val="center"/>
        </w:trPr>
        <w:tc>
          <w:tcPr>
            <w:tcW w:w="9972" w:type="dxa"/>
            <w:tcBorders>
              <w:top w:val="single" w:sz="12" w:space="0" w:color="E2030B"/>
              <w:left w:val="single" w:sz="12" w:space="0" w:color="E2030B"/>
              <w:bottom w:val="single" w:sz="12" w:space="0" w:color="E2030B"/>
              <w:right w:val="single" w:sz="12" w:space="0" w:color="E2030B"/>
            </w:tcBorders>
            <w:shd w:val="clear" w:color="auto" w:fill="F8F5F3"/>
          </w:tcPr>
          <w:p w14:paraId="07E94A02" w14:textId="77777777" w:rsidR="00630467" w:rsidRDefault="00E8266A">
            <w:pPr>
              <w:spacing w:after="0" w:line="300" w:lineRule="auto"/>
            </w:pPr>
            <w:r>
              <w:rPr>
                <w:color w:val="1E1E1E"/>
              </w:rPr>
              <w:t>A MOV é uma comunidade de conexões reais</w:t>
            </w:r>
            <w:r>
              <w:rPr>
                <w:color w:val="1E1E1E"/>
              </w:rPr>
              <w:br/>
              <w:t>Uma plataforma que integra app, experiências presenciais, agenda social e produtos de relacionamento para transformar interações pontuais em vínculos contínuos, com recorrência, pertencimento e alto potencial de marca.</w:t>
            </w:r>
          </w:p>
        </w:tc>
      </w:tr>
    </w:tbl>
    <w:p w14:paraId="047B17FD" w14:textId="77777777" w:rsidR="00630467" w:rsidRDefault="00630467"/>
    <w:p w14:paraId="0153FEE9" w14:textId="77777777" w:rsidR="00630467" w:rsidRDefault="00630467"/>
    <w:p w14:paraId="0E66D464" w14:textId="77777777" w:rsidR="00630467" w:rsidRDefault="00630467"/>
    <w:p w14:paraId="19EEA619" w14:textId="77777777" w:rsidR="00630467" w:rsidRDefault="00630467"/>
    <w:p w14:paraId="72C4D7C5" w14:textId="77777777" w:rsidR="00630467" w:rsidRDefault="00630467"/>
    <w:p w14:paraId="04968E6A" w14:textId="77777777" w:rsidR="00630467" w:rsidRDefault="00630467"/>
    <w:p w14:paraId="1EE23713" w14:textId="77777777" w:rsidR="00630467" w:rsidRDefault="00630467"/>
    <w:p w14:paraId="6767A114" w14:textId="77777777" w:rsidR="00630467" w:rsidRDefault="00E8266A">
      <w:pPr>
        <w:spacing w:after="80"/>
      </w:pPr>
      <w:r>
        <w:rPr>
          <w:color w:val="666666"/>
          <w:sz w:val="18"/>
        </w:rPr>
        <w:t>São Paulo, 2026</w:t>
      </w:r>
    </w:p>
    <w:p w14:paraId="0D9B598E" w14:textId="77777777" w:rsidR="00630467" w:rsidRDefault="00E8266A">
      <w:pPr>
        <w:spacing w:after="80"/>
      </w:pPr>
      <w:r>
        <w:rPr>
          <w:color w:val="666666"/>
          <w:sz w:val="18"/>
        </w:rPr>
        <w:t>DOCUMENTO CONFIDENCIAL</w:t>
      </w:r>
    </w:p>
    <w:p w14:paraId="49291E0B" w14:textId="77777777" w:rsidR="00630467" w:rsidRPr="003F3DEF" w:rsidRDefault="00E8266A">
      <w:pPr>
        <w:spacing w:before="80" w:after="160"/>
        <w:rPr>
          <w:color w:val="EE0000"/>
        </w:rPr>
      </w:pPr>
      <w:r w:rsidRPr="003F3DEF">
        <w:rPr>
          <w:b/>
          <w:color w:val="EE0000"/>
          <w:sz w:val="30"/>
        </w:rPr>
        <w:lastRenderedPageBreak/>
        <w:t>SUMÁRIO EXECUTIVO</w:t>
      </w:r>
    </w:p>
    <w:p w14:paraId="49726B74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A MOV nasce para atender uma demanda cada vez mais evidente nas grandes cidades: pessoas que desejam conexões humanas autênticas, seguras e intencionais, </w:t>
      </w:r>
      <w:proofErr w:type="gramStart"/>
      <w:r w:rsidRPr="009273D1">
        <w:rPr>
          <w:color w:val="1E1E1E"/>
          <w:sz w:val="24"/>
          <w:szCs w:val="24"/>
        </w:rPr>
        <w:t>mas</w:t>
      </w:r>
      <w:proofErr w:type="gramEnd"/>
      <w:r w:rsidRPr="009273D1">
        <w:rPr>
          <w:color w:val="1E1E1E"/>
          <w:sz w:val="24"/>
          <w:szCs w:val="24"/>
        </w:rPr>
        <w:t xml:space="preserve"> que já não se identificam com a superficialidade, a fadiga e a lógica mecânica dos aplicativos tradicionais. Em vez de disputar o mesmo espaço dos aplicativos de swipe, a MOV propõe um novo território de marca: uma comunidade de conexões reais, organizada por curadoria, método e tecnologia.</w:t>
      </w:r>
    </w:p>
    <w:p w14:paraId="45912AB7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O centro do negócio não é um único formato de encontro. O centro é a comunidade MOV. Dentro desse ecossistema, o usuário pode participar de experiências diversas, como encontros às cegas para amizade, rolês temáticos, agenda social curada, speed dating, experiências sensoriais e ofertas premium de relacionamento. Isso faz com que a MOV deixe de ser percebida como uma marca de evento e passe </w:t>
      </w:r>
      <w:proofErr w:type="gramStart"/>
      <w:r w:rsidRPr="009273D1">
        <w:rPr>
          <w:color w:val="1E1E1E"/>
          <w:sz w:val="24"/>
          <w:szCs w:val="24"/>
        </w:rPr>
        <w:t>a</w:t>
      </w:r>
      <w:proofErr w:type="gramEnd"/>
      <w:r w:rsidRPr="009273D1">
        <w:rPr>
          <w:color w:val="1E1E1E"/>
          <w:sz w:val="24"/>
          <w:szCs w:val="24"/>
        </w:rPr>
        <w:t xml:space="preserve"> operar como uma plataforma de pertencimento.</w:t>
      </w:r>
    </w:p>
    <w:p w14:paraId="6D2085B2" w14:textId="3394B41F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A porta de entrada recorrente do ecossistema é o Se Mov, assinatura mensal de R$ 39,90, por meio da qual o cliente acessa a comunidade ativa, os movimentos do app, a agenda, os grupos e experiências recorrentes. Paralelamente, a marca oferece produtos com ticket individual e alto valor percebido, como o MOV Clássico a R$ 79,90, o MOV Sensorial a R$ 179,90</w:t>
      </w:r>
      <w:r w:rsidR="003F3DEF" w:rsidRPr="009273D1">
        <w:rPr>
          <w:color w:val="1E1E1E"/>
          <w:sz w:val="24"/>
          <w:szCs w:val="24"/>
        </w:rPr>
        <w:t>,</w:t>
      </w:r>
      <w:r w:rsidRPr="009273D1">
        <w:rPr>
          <w:color w:val="1E1E1E"/>
          <w:sz w:val="24"/>
          <w:szCs w:val="24"/>
        </w:rPr>
        <w:t xml:space="preserve"> MOV </w:t>
      </w:r>
      <w:proofErr w:type="spellStart"/>
      <w:r w:rsidRPr="009273D1">
        <w:rPr>
          <w:color w:val="1E1E1E"/>
          <w:sz w:val="24"/>
          <w:szCs w:val="24"/>
        </w:rPr>
        <w:t>Exclusivo</w:t>
      </w:r>
      <w:proofErr w:type="spellEnd"/>
      <w:r w:rsidRPr="009273D1">
        <w:rPr>
          <w:color w:val="1E1E1E"/>
          <w:sz w:val="24"/>
          <w:szCs w:val="24"/>
        </w:rPr>
        <w:t xml:space="preserve"> a R$ 549,00</w:t>
      </w:r>
      <w:r w:rsidR="003F3DEF" w:rsidRPr="009273D1">
        <w:rPr>
          <w:color w:val="1E1E1E"/>
          <w:sz w:val="24"/>
          <w:szCs w:val="24"/>
        </w:rPr>
        <w:t xml:space="preserve"> e </w:t>
      </w:r>
      <w:proofErr w:type="spellStart"/>
      <w:r w:rsidR="003F3DEF" w:rsidRPr="009273D1">
        <w:rPr>
          <w:color w:val="1E1E1E"/>
          <w:sz w:val="24"/>
          <w:szCs w:val="24"/>
        </w:rPr>
        <w:t>serviços</w:t>
      </w:r>
      <w:proofErr w:type="spellEnd"/>
      <w:r w:rsidR="003F3DEF" w:rsidRPr="009273D1">
        <w:rPr>
          <w:color w:val="1E1E1E"/>
          <w:sz w:val="24"/>
          <w:szCs w:val="24"/>
        </w:rPr>
        <w:t xml:space="preserve"> de </w:t>
      </w:r>
      <w:proofErr w:type="spellStart"/>
      <w:r w:rsidR="003F3DEF" w:rsidRPr="009273D1">
        <w:rPr>
          <w:color w:val="1E1E1E"/>
          <w:sz w:val="24"/>
          <w:szCs w:val="24"/>
        </w:rPr>
        <w:t>autoconhecimento</w:t>
      </w:r>
      <w:proofErr w:type="spellEnd"/>
      <w:r w:rsidRPr="009273D1">
        <w:rPr>
          <w:color w:val="1E1E1E"/>
          <w:sz w:val="24"/>
          <w:szCs w:val="24"/>
        </w:rPr>
        <w:t>.</w:t>
      </w:r>
    </w:p>
    <w:p w14:paraId="13B5E7FE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Esse desenho combina quatro forças estratégicas. Primeiro, amplia o mercado endereçável, porque a marca dialoga não apenas com quem busca romance, mas também com quem deseja amizade, pertencimento e repertório social. Segundo, melhora a retenção, pois comunidade gera hábito e continuidade. Terceiro, cria recorrência de receita via assinatura. Quarto, mantém margem e diferenciação por meio de produtos premium.</w:t>
      </w:r>
    </w:p>
    <w:p w14:paraId="4491A529" w14:textId="77777777" w:rsidR="00630467" w:rsidRPr="009273D1" w:rsidRDefault="00E8266A">
      <w:pPr>
        <w:spacing w:after="160" w:line="324" w:lineRule="auto"/>
        <w:rPr>
          <w:color w:val="1E1E1E"/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A MOV já nasce com um modelo asset-light, baseado em parcerias com bares, rooftops, restaurantes e venues selecionados, reduzindo investimento fixo e acelerando a escalabilidade. O plano prevê captação de R$ 200.000 para tecnologia, marketing, estruturação operacional, branding e capital de giro. A projeção-base aponta faturamento de R$ 504.600 no primeiro ano, R$ 1.744.227 no segundo e R$ 3.824.500 no terceiro, com break-even </w:t>
      </w:r>
      <w:proofErr w:type="spellStart"/>
      <w:r w:rsidRPr="009273D1">
        <w:rPr>
          <w:color w:val="1E1E1E"/>
          <w:sz w:val="24"/>
          <w:szCs w:val="24"/>
        </w:rPr>
        <w:t>projetado</w:t>
      </w:r>
      <w:proofErr w:type="spellEnd"/>
      <w:r w:rsidRPr="009273D1">
        <w:rPr>
          <w:color w:val="1E1E1E"/>
          <w:sz w:val="24"/>
          <w:szCs w:val="24"/>
        </w:rPr>
        <w:t xml:space="preserve"> no quinto </w:t>
      </w:r>
      <w:proofErr w:type="spellStart"/>
      <w:r w:rsidRPr="009273D1">
        <w:rPr>
          <w:color w:val="1E1E1E"/>
          <w:sz w:val="24"/>
          <w:szCs w:val="24"/>
        </w:rPr>
        <w:t>mês</w:t>
      </w:r>
      <w:proofErr w:type="spellEnd"/>
      <w:r w:rsidRPr="009273D1">
        <w:rPr>
          <w:color w:val="1E1E1E"/>
          <w:sz w:val="24"/>
          <w:szCs w:val="24"/>
        </w:rPr>
        <w:t xml:space="preserve"> de </w:t>
      </w:r>
      <w:proofErr w:type="spellStart"/>
      <w:r w:rsidRPr="009273D1">
        <w:rPr>
          <w:color w:val="1E1E1E"/>
          <w:sz w:val="24"/>
          <w:szCs w:val="24"/>
        </w:rPr>
        <w:t>operação</w:t>
      </w:r>
      <w:proofErr w:type="spellEnd"/>
      <w:r w:rsidRPr="009273D1">
        <w:rPr>
          <w:color w:val="1E1E1E"/>
          <w:sz w:val="24"/>
          <w:szCs w:val="24"/>
        </w:rPr>
        <w:t>.</w:t>
      </w:r>
    </w:p>
    <w:p w14:paraId="1E330AE3" w14:textId="77777777" w:rsidR="003F3DEF" w:rsidRDefault="003F3DEF">
      <w:pPr>
        <w:spacing w:after="160" w:line="324" w:lineRule="auto"/>
        <w:rPr>
          <w:color w:val="1E1E1E"/>
        </w:rPr>
      </w:pPr>
    </w:p>
    <w:p w14:paraId="4688B00C" w14:textId="77777777" w:rsidR="003F3DEF" w:rsidRDefault="003F3DEF">
      <w:pPr>
        <w:spacing w:after="160" w:line="324" w:lineRule="auto"/>
        <w:rPr>
          <w:color w:val="1E1E1E"/>
        </w:rPr>
      </w:pPr>
    </w:p>
    <w:p w14:paraId="38A024F1" w14:textId="77777777" w:rsidR="003F3DEF" w:rsidRDefault="003F3DEF">
      <w:pPr>
        <w:spacing w:after="160" w:line="324" w:lineRule="auto"/>
        <w:rPr>
          <w:color w:val="1E1E1E"/>
        </w:rPr>
      </w:pPr>
    </w:p>
    <w:p w14:paraId="48EBFA86" w14:textId="77777777" w:rsidR="003F3DEF" w:rsidRDefault="003F3DEF">
      <w:pPr>
        <w:spacing w:after="160" w:line="324" w:lineRule="auto"/>
        <w:rPr>
          <w:color w:val="1E1E1E"/>
        </w:rPr>
      </w:pPr>
    </w:p>
    <w:p w14:paraId="2279DDFA" w14:textId="77777777" w:rsidR="00630467" w:rsidRPr="003F3DEF" w:rsidRDefault="00E8266A">
      <w:pPr>
        <w:spacing w:before="80" w:after="160"/>
        <w:rPr>
          <w:color w:val="EE0000"/>
        </w:rPr>
      </w:pPr>
      <w:r w:rsidRPr="003F3DEF">
        <w:rPr>
          <w:b/>
          <w:color w:val="EE0000"/>
          <w:sz w:val="30"/>
        </w:rPr>
        <w:lastRenderedPageBreak/>
        <w:t>ÍNDICE</w:t>
      </w:r>
    </w:p>
    <w:p w14:paraId="38458F9F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1. Sobre a MOV</w:t>
      </w:r>
    </w:p>
    <w:p w14:paraId="5FA38B65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2. O problema</w:t>
      </w:r>
    </w:p>
    <w:p w14:paraId="20278A38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3. A solução MOV</w:t>
      </w:r>
    </w:p>
    <w:p w14:paraId="27EE48BB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4. Análise de mercado</w:t>
      </w:r>
    </w:p>
    <w:p w14:paraId="7B690539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5. Portfólio de produtos</w:t>
      </w:r>
    </w:p>
    <w:p w14:paraId="06FA4D01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6. Jornada do cliente</w:t>
      </w:r>
    </w:p>
    <w:p w14:paraId="4B68C50D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7. Análise competitiva</w:t>
      </w:r>
    </w:p>
    <w:p w14:paraId="0D5C6B94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8. Modelo de negócio</w:t>
      </w:r>
    </w:p>
    <w:p w14:paraId="2D97B6CD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9. Estratégia de divulgação</w:t>
      </w:r>
    </w:p>
    <w:p w14:paraId="304CAC7E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10. Plano operacional</w:t>
      </w:r>
    </w:p>
    <w:p w14:paraId="08822555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11. Roteiro tecnológico</w:t>
      </w:r>
    </w:p>
    <w:p w14:paraId="03DEF344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12. Projeções financeiras</w:t>
      </w:r>
    </w:p>
    <w:p w14:paraId="1B2732D3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13. Análise de riscos</w:t>
      </w:r>
    </w:p>
    <w:p w14:paraId="49D58831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14. Estrutura jurídica e investimento</w:t>
      </w:r>
    </w:p>
    <w:p w14:paraId="1FD69AD7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15. Equipe e </w:t>
      </w:r>
      <w:proofErr w:type="spellStart"/>
      <w:r w:rsidRPr="009273D1">
        <w:rPr>
          <w:color w:val="1E1E1E"/>
          <w:sz w:val="24"/>
          <w:szCs w:val="24"/>
        </w:rPr>
        <w:t>roteiro</w:t>
      </w:r>
      <w:proofErr w:type="spellEnd"/>
      <w:r w:rsidRPr="009273D1">
        <w:rPr>
          <w:color w:val="1E1E1E"/>
          <w:sz w:val="24"/>
          <w:szCs w:val="24"/>
        </w:rPr>
        <w:t xml:space="preserve"> 12 meses</w:t>
      </w:r>
    </w:p>
    <w:p w14:paraId="07B8BDEC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127314A4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5E81A6E9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5B82C755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22D7B8E9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7484C3DC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49AF1D0C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6033FD3E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6CC4702A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4A6298B9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16091683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2FA9DAE4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6C83226A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1C22C7D2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4604CC8C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349A5114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73E28CC5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7BF2902C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2DFB7CFA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3DB22C8A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411B09FF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5E57DF0E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7FAEE2C7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4EE422D1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44520791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03972F83" w14:textId="77777777" w:rsidR="003F3DEF" w:rsidRDefault="003F3DEF" w:rsidP="003F3DEF">
      <w:pPr>
        <w:pStyle w:val="Commarcadores"/>
        <w:numPr>
          <w:ilvl w:val="0"/>
          <w:numId w:val="0"/>
        </w:numPr>
        <w:spacing w:after="60" w:line="288" w:lineRule="auto"/>
        <w:ind w:left="360" w:hanging="360"/>
        <w:rPr>
          <w:color w:val="1E1E1E"/>
          <w:sz w:val="21"/>
        </w:rPr>
      </w:pPr>
    </w:p>
    <w:p w14:paraId="06FEF82F" w14:textId="77777777" w:rsidR="00630467" w:rsidRPr="003F3DEF" w:rsidRDefault="00E8266A">
      <w:pPr>
        <w:spacing w:before="80" w:after="160"/>
        <w:rPr>
          <w:color w:val="EE0000"/>
        </w:rPr>
      </w:pPr>
      <w:r w:rsidRPr="003F3DEF">
        <w:rPr>
          <w:b/>
          <w:color w:val="EE0000"/>
          <w:sz w:val="30"/>
        </w:rPr>
        <w:lastRenderedPageBreak/>
        <w:t>1. SOBRE A MOV</w:t>
      </w:r>
    </w:p>
    <w:p w14:paraId="7E83E0E3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A MOV é uma marca criada para responder à crise silenciosa das conexões contemporâneas. Em um cenário de excesso de estímulos, relações descartáveis e interações rasas, a empresa se posiciona como um movimento contra a superficialidade das relações modernas. Sua proposta é criar ambientes, experiências e jornadas em que as pessoas possam se conectar com mais verdade, contexto e intenção.</w:t>
      </w:r>
    </w:p>
    <w:p w14:paraId="24575F0D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Mais do que uma empresa de eventos ou um aplicativo de encontros, a MOV se apresenta como um ecossistema de relacionamento. O encontro não é o fim da experiência; é o início de uma jornada dentro da comunidade. É por isso que a arquitetura da marca combina presença física, ambiente digital, agenda social, curadoria humana e progressão de produtos.</w:t>
      </w:r>
    </w:p>
    <w:p w14:paraId="46E62F7E" w14:textId="77777777" w:rsidR="00630467" w:rsidRDefault="00E8266A">
      <w:pPr>
        <w:spacing w:before="80" w:after="80"/>
      </w:pPr>
      <w:r>
        <w:rPr>
          <w:b/>
          <w:color w:val="E2020A"/>
          <w:sz w:val="23"/>
        </w:rPr>
        <w:t>Nossa identidade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46"/>
      </w:tblGrid>
      <w:tr w:rsidR="00630467" w14:paraId="581D4BBB" w14:textId="77777777">
        <w:trPr>
          <w:jc w:val="center"/>
        </w:trPr>
        <w:tc>
          <w:tcPr>
            <w:tcW w:w="9972" w:type="dxa"/>
            <w:tcBorders>
              <w:top w:val="single" w:sz="10" w:space="0" w:color="E2030B"/>
              <w:left w:val="single" w:sz="10" w:space="0" w:color="E2030B"/>
              <w:bottom w:val="single" w:sz="10" w:space="0" w:color="E2030B"/>
              <w:right w:val="single" w:sz="10" w:space="0" w:color="E2030B"/>
            </w:tcBorders>
            <w:shd w:val="clear" w:color="auto" w:fill="F3E8E6"/>
            <w:vAlign w:val="center"/>
          </w:tcPr>
          <w:p w14:paraId="07B8D057" w14:textId="77777777" w:rsidR="00630467" w:rsidRDefault="00E8266A">
            <w:pPr>
              <w:spacing w:after="0" w:line="288" w:lineRule="auto"/>
            </w:pPr>
            <w:r>
              <w:rPr>
                <w:b/>
                <w:color w:val="1E1E1E"/>
                <w:sz w:val="23"/>
              </w:rPr>
              <w:t>“Na MOV, o encontro é só o começo. A conexão continua dentro da comunidade.”</w:t>
            </w:r>
          </w:p>
        </w:tc>
      </w:tr>
    </w:tbl>
    <w:p w14:paraId="76EF32A0" w14:textId="77777777" w:rsidR="00630467" w:rsidRDefault="00630467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3"/>
      </w:tblGrid>
      <w:tr w:rsidR="00630467" w14:paraId="08176B13" w14:textId="77777777">
        <w:trPr>
          <w:jc w:val="center"/>
        </w:trPr>
        <w:tc>
          <w:tcPr>
            <w:tcW w:w="2381" w:type="dxa"/>
            <w:shd w:val="clear" w:color="auto" w:fill="F3E8E6"/>
            <w:vAlign w:val="center"/>
          </w:tcPr>
          <w:p w14:paraId="51762154" w14:textId="77777777" w:rsidR="00630467" w:rsidRPr="009273D1" w:rsidRDefault="00E8266A">
            <w:pPr>
              <w:spacing w:line="252" w:lineRule="auto"/>
              <w:rPr>
                <w:sz w:val="24"/>
                <w:szCs w:val="24"/>
              </w:rPr>
            </w:pPr>
            <w:r w:rsidRPr="009273D1">
              <w:rPr>
                <w:b/>
                <w:color w:val="1E1E1E"/>
                <w:sz w:val="24"/>
                <w:szCs w:val="24"/>
              </w:rPr>
              <w:t>Pilar</w:t>
            </w:r>
          </w:p>
        </w:tc>
        <w:tc>
          <w:tcPr>
            <w:tcW w:w="6973" w:type="dxa"/>
            <w:shd w:val="clear" w:color="auto" w:fill="F3E8E6"/>
            <w:vAlign w:val="center"/>
          </w:tcPr>
          <w:p w14:paraId="3BE98170" w14:textId="77777777" w:rsidR="00630467" w:rsidRPr="009273D1" w:rsidRDefault="00E8266A">
            <w:pPr>
              <w:spacing w:line="252" w:lineRule="auto"/>
              <w:rPr>
                <w:sz w:val="24"/>
                <w:szCs w:val="24"/>
              </w:rPr>
            </w:pPr>
            <w:r w:rsidRPr="009273D1">
              <w:rPr>
                <w:b/>
                <w:color w:val="1E1E1E"/>
                <w:sz w:val="24"/>
                <w:szCs w:val="24"/>
              </w:rPr>
              <w:t>Descrição</w:t>
            </w:r>
          </w:p>
        </w:tc>
      </w:tr>
      <w:tr w:rsidR="00630467" w14:paraId="4627A9E2" w14:textId="77777777">
        <w:trPr>
          <w:jc w:val="center"/>
        </w:trPr>
        <w:tc>
          <w:tcPr>
            <w:tcW w:w="2381" w:type="dxa"/>
            <w:vAlign w:val="center"/>
          </w:tcPr>
          <w:p w14:paraId="05737306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Slogan</w:t>
            </w:r>
          </w:p>
        </w:tc>
        <w:tc>
          <w:tcPr>
            <w:tcW w:w="6973" w:type="dxa"/>
            <w:vAlign w:val="center"/>
          </w:tcPr>
          <w:p w14:paraId="39106CB8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Onde histórias reais começam</w:t>
            </w:r>
          </w:p>
        </w:tc>
      </w:tr>
      <w:tr w:rsidR="00630467" w14:paraId="21BE4257" w14:textId="77777777">
        <w:trPr>
          <w:jc w:val="center"/>
        </w:trPr>
        <w:tc>
          <w:tcPr>
            <w:tcW w:w="2381" w:type="dxa"/>
            <w:vAlign w:val="center"/>
          </w:tcPr>
          <w:p w14:paraId="7AAD112C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Visão</w:t>
            </w:r>
          </w:p>
        </w:tc>
        <w:tc>
          <w:tcPr>
            <w:tcW w:w="6973" w:type="dxa"/>
            <w:vAlign w:val="center"/>
          </w:tcPr>
          <w:p w14:paraId="5C78CF86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Transformar interações momentâneas em relações contínuas por meio de comunidade, curadoria e tecnologia.</w:t>
            </w:r>
          </w:p>
        </w:tc>
      </w:tr>
      <w:tr w:rsidR="00630467" w14:paraId="0A440403" w14:textId="77777777">
        <w:trPr>
          <w:jc w:val="center"/>
        </w:trPr>
        <w:tc>
          <w:tcPr>
            <w:tcW w:w="2381" w:type="dxa"/>
            <w:vAlign w:val="center"/>
          </w:tcPr>
          <w:p w14:paraId="1B03C459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Missão</w:t>
            </w:r>
          </w:p>
        </w:tc>
        <w:tc>
          <w:tcPr>
            <w:tcW w:w="6973" w:type="dxa"/>
            <w:vAlign w:val="center"/>
          </w:tcPr>
          <w:p w14:paraId="7A903B68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Facilitar conexões humanas autênticas e seguras, unindo a força do presencial à conveniência da tecnologia.</w:t>
            </w:r>
          </w:p>
        </w:tc>
      </w:tr>
      <w:tr w:rsidR="00630467" w14:paraId="4AC6F5D1" w14:textId="77777777">
        <w:trPr>
          <w:jc w:val="center"/>
        </w:trPr>
        <w:tc>
          <w:tcPr>
            <w:tcW w:w="2381" w:type="dxa"/>
            <w:vAlign w:val="center"/>
          </w:tcPr>
          <w:p w14:paraId="6E5AAB0C" w14:textId="076F94DC" w:rsidR="00630467" w:rsidRPr="009273D1" w:rsidRDefault="003F3DEF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sz w:val="24"/>
                <w:szCs w:val="24"/>
              </w:rPr>
              <w:t>Valores:</w:t>
            </w:r>
          </w:p>
        </w:tc>
        <w:tc>
          <w:tcPr>
            <w:tcW w:w="6973" w:type="dxa"/>
            <w:vAlign w:val="center"/>
          </w:tcPr>
          <w:p w14:paraId="2760E1E6" w14:textId="0EC21D59" w:rsidR="00630467" w:rsidRPr="009273D1" w:rsidRDefault="0063046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F3DEF" w14:paraId="0A31541F" w14:textId="77777777" w:rsidTr="003F3DEF">
        <w:trPr>
          <w:trHeight w:val="271"/>
          <w:jc w:val="center"/>
        </w:trPr>
        <w:tc>
          <w:tcPr>
            <w:tcW w:w="2381" w:type="dxa"/>
            <w:vAlign w:val="center"/>
          </w:tcPr>
          <w:p w14:paraId="0237F380" w14:textId="3443E014" w:rsidR="003F3DEF" w:rsidRPr="009273D1" w:rsidRDefault="003F3DEF" w:rsidP="003F3DEF">
            <w:pPr>
              <w:rPr>
                <w:color w:val="1E1E1E"/>
                <w:sz w:val="24"/>
                <w:szCs w:val="24"/>
              </w:rPr>
            </w:pPr>
            <w:proofErr w:type="spellStart"/>
            <w:r w:rsidRPr="009273D1">
              <w:rPr>
                <w:color w:val="1E1E1E"/>
                <w:sz w:val="24"/>
                <w:szCs w:val="24"/>
              </w:rPr>
              <w:t>Posicionamento</w:t>
            </w:r>
            <w:proofErr w:type="spellEnd"/>
          </w:p>
        </w:tc>
        <w:tc>
          <w:tcPr>
            <w:tcW w:w="6973" w:type="dxa"/>
            <w:vAlign w:val="center"/>
          </w:tcPr>
          <w:p w14:paraId="378526E1" w14:textId="2AF832D0" w:rsidR="003F3DEF" w:rsidRPr="009273D1" w:rsidRDefault="003F3DEF" w:rsidP="003F3DEF">
            <w:pPr>
              <w:rPr>
                <w:color w:val="1E1E1E"/>
                <w:sz w:val="24"/>
                <w:szCs w:val="24"/>
              </w:rPr>
            </w:pPr>
            <w:proofErr w:type="spellStart"/>
            <w:r w:rsidRPr="009273D1">
              <w:rPr>
                <w:color w:val="1E1E1E"/>
                <w:sz w:val="24"/>
                <w:szCs w:val="24"/>
              </w:rPr>
              <w:t>Movimento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contra a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superficialidade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das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relações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modernas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>.</w:t>
            </w:r>
          </w:p>
        </w:tc>
      </w:tr>
      <w:tr w:rsidR="003F3DEF" w14:paraId="2EC7A911" w14:textId="77777777">
        <w:trPr>
          <w:jc w:val="center"/>
        </w:trPr>
        <w:tc>
          <w:tcPr>
            <w:tcW w:w="2381" w:type="dxa"/>
            <w:vAlign w:val="center"/>
          </w:tcPr>
          <w:p w14:paraId="4DD134C8" w14:textId="77777777" w:rsidR="003F3DEF" w:rsidRPr="009273D1" w:rsidRDefault="003F3DEF" w:rsidP="003F3DEF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Autenticidade</w:t>
            </w:r>
          </w:p>
        </w:tc>
        <w:tc>
          <w:tcPr>
            <w:tcW w:w="6973" w:type="dxa"/>
            <w:vAlign w:val="center"/>
          </w:tcPr>
          <w:p w14:paraId="6DE2BF09" w14:textId="77777777" w:rsidR="003F3DEF" w:rsidRPr="009273D1" w:rsidRDefault="003F3DEF" w:rsidP="003F3DEF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Criar ambientes em que as pessoas possam ser elas mesmas, sem filtros digitais.</w:t>
            </w:r>
          </w:p>
        </w:tc>
      </w:tr>
      <w:tr w:rsidR="003F3DEF" w14:paraId="78D84D72" w14:textId="77777777">
        <w:trPr>
          <w:jc w:val="center"/>
        </w:trPr>
        <w:tc>
          <w:tcPr>
            <w:tcW w:w="2381" w:type="dxa"/>
            <w:vAlign w:val="center"/>
          </w:tcPr>
          <w:p w14:paraId="3CADC120" w14:textId="77777777" w:rsidR="003F3DEF" w:rsidRPr="009273D1" w:rsidRDefault="003F3DEF" w:rsidP="003F3DEF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Segurança emocional</w:t>
            </w:r>
          </w:p>
        </w:tc>
        <w:tc>
          <w:tcPr>
            <w:tcW w:w="6973" w:type="dxa"/>
            <w:vAlign w:val="center"/>
          </w:tcPr>
          <w:p w14:paraId="70D6BB31" w14:textId="77777777" w:rsidR="003F3DEF" w:rsidRPr="009273D1" w:rsidRDefault="003F3DEF" w:rsidP="003F3DEF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Respeito, consentimento e acolhimento como base da experiência.</w:t>
            </w:r>
          </w:p>
        </w:tc>
      </w:tr>
      <w:tr w:rsidR="003F3DEF" w14:paraId="459EA1D2" w14:textId="77777777">
        <w:trPr>
          <w:jc w:val="center"/>
        </w:trPr>
        <w:tc>
          <w:tcPr>
            <w:tcW w:w="2381" w:type="dxa"/>
            <w:vAlign w:val="center"/>
          </w:tcPr>
          <w:p w14:paraId="1D1FF7FE" w14:textId="77777777" w:rsidR="003F3DEF" w:rsidRPr="009273D1" w:rsidRDefault="003F3DEF" w:rsidP="003F3DEF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Inclusão radical</w:t>
            </w:r>
          </w:p>
        </w:tc>
        <w:tc>
          <w:tcPr>
            <w:tcW w:w="6973" w:type="dxa"/>
            <w:vAlign w:val="center"/>
          </w:tcPr>
          <w:p w14:paraId="6E797C33" w14:textId="77777777" w:rsidR="003F3DEF" w:rsidRPr="009273D1" w:rsidRDefault="003F3DEF" w:rsidP="003F3DEF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Acolhimento de diferentes perfis, idades, estilos e orientações.</w:t>
            </w:r>
          </w:p>
        </w:tc>
      </w:tr>
      <w:tr w:rsidR="003F3DEF" w14:paraId="0A276F0E" w14:textId="77777777">
        <w:trPr>
          <w:jc w:val="center"/>
        </w:trPr>
        <w:tc>
          <w:tcPr>
            <w:tcW w:w="2381" w:type="dxa"/>
            <w:vAlign w:val="center"/>
          </w:tcPr>
          <w:p w14:paraId="71B2C157" w14:textId="77777777" w:rsidR="003F3DEF" w:rsidRPr="009273D1" w:rsidRDefault="003F3DEF" w:rsidP="003F3DEF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Curadoria com propósito</w:t>
            </w:r>
          </w:p>
        </w:tc>
        <w:tc>
          <w:tcPr>
            <w:tcW w:w="6973" w:type="dxa"/>
            <w:vAlign w:val="center"/>
          </w:tcPr>
          <w:p w14:paraId="71B00E74" w14:textId="77777777" w:rsidR="003F3DEF" w:rsidRPr="009273D1" w:rsidRDefault="003F3DEF" w:rsidP="003F3DEF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Conectar pessoas por afinidade e intenção, não por aleatoriedade.</w:t>
            </w:r>
          </w:p>
        </w:tc>
      </w:tr>
    </w:tbl>
    <w:p w14:paraId="25DC29C1" w14:textId="77777777" w:rsidR="00630467" w:rsidRDefault="00630467"/>
    <w:p w14:paraId="2071D31E" w14:textId="77777777" w:rsidR="003F3DEF" w:rsidRDefault="003F3DEF">
      <w:pPr>
        <w:spacing w:before="80" w:after="160"/>
        <w:rPr>
          <w:b/>
          <w:color w:val="1E1E1E"/>
          <w:sz w:val="30"/>
        </w:rPr>
      </w:pPr>
    </w:p>
    <w:p w14:paraId="6CC3CB5B" w14:textId="77777777" w:rsidR="003F3DEF" w:rsidRDefault="003F3DEF">
      <w:pPr>
        <w:spacing w:before="80" w:after="160"/>
        <w:rPr>
          <w:b/>
          <w:color w:val="1E1E1E"/>
          <w:sz w:val="30"/>
        </w:rPr>
      </w:pPr>
    </w:p>
    <w:p w14:paraId="4CA417B6" w14:textId="77777777" w:rsidR="003F3DEF" w:rsidRDefault="003F3DEF">
      <w:pPr>
        <w:spacing w:before="80" w:after="160"/>
        <w:rPr>
          <w:b/>
          <w:color w:val="1E1E1E"/>
          <w:sz w:val="30"/>
        </w:rPr>
      </w:pPr>
    </w:p>
    <w:p w14:paraId="68C27414" w14:textId="77777777" w:rsidR="003F3DEF" w:rsidRDefault="003F3DEF">
      <w:pPr>
        <w:spacing w:before="80" w:after="160"/>
        <w:rPr>
          <w:b/>
          <w:color w:val="1E1E1E"/>
          <w:sz w:val="30"/>
        </w:rPr>
      </w:pPr>
    </w:p>
    <w:p w14:paraId="0A3A9766" w14:textId="1F9E4FD7" w:rsidR="00630467" w:rsidRPr="003F3DEF" w:rsidRDefault="00E8266A">
      <w:pPr>
        <w:spacing w:before="80" w:after="160"/>
        <w:rPr>
          <w:color w:val="EE0000"/>
        </w:rPr>
      </w:pPr>
      <w:r w:rsidRPr="003F3DEF">
        <w:rPr>
          <w:b/>
          <w:color w:val="EE0000"/>
          <w:sz w:val="30"/>
        </w:rPr>
        <w:lastRenderedPageBreak/>
        <w:t>2. O PROBLEMA</w:t>
      </w:r>
    </w:p>
    <w:p w14:paraId="04CEE612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O mercado de relacionamentos vive um paradoxo: nunca houve tantas ferramentas para conhecer pessoas, e nunca houve tanta insatisfação com esse processo. A lógica dominante dos aplicativos reduziu o encontro humano a uma sequência repetitiva de perfis, trocas superficiais e baixa conversão emocional. O resultado é fadiga, frustração e perda de confiança no processo de conexão.</w:t>
      </w:r>
    </w:p>
    <w:p w14:paraId="105CF4FE" w14:textId="77777777" w:rsidR="00630467" w:rsidRPr="009273D1" w:rsidRDefault="00E8266A">
      <w:pPr>
        <w:spacing w:before="80" w:after="80"/>
        <w:rPr>
          <w:sz w:val="24"/>
          <w:szCs w:val="24"/>
        </w:rPr>
      </w:pPr>
      <w:r w:rsidRPr="009273D1">
        <w:rPr>
          <w:b/>
          <w:color w:val="E2020A"/>
          <w:sz w:val="24"/>
          <w:szCs w:val="24"/>
        </w:rPr>
        <w:t>A fadiga digital</w:t>
      </w:r>
    </w:p>
    <w:p w14:paraId="592F6D71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O comportamento de swipe se tornou mecânico, viciante e pouco eficiente para quem busca profundidade. Muitas pessoas continuam presentes nas plataformas, mas emocionalmente já se desligaram delas. Elas ainda procuram conexão, porém rejeitam o formato em que essa conexão vem sendo ofertada.</w:t>
      </w:r>
    </w:p>
    <w:p w14:paraId="0B867899" w14:textId="77777777" w:rsidR="00630467" w:rsidRPr="009273D1" w:rsidRDefault="00E8266A">
      <w:pPr>
        <w:spacing w:before="80" w:after="80"/>
        <w:rPr>
          <w:sz w:val="24"/>
          <w:szCs w:val="24"/>
        </w:rPr>
      </w:pPr>
      <w:r w:rsidRPr="009273D1">
        <w:rPr>
          <w:b/>
          <w:color w:val="E2020A"/>
          <w:sz w:val="24"/>
          <w:szCs w:val="24"/>
        </w:rPr>
        <w:t>A solidão urbana</w:t>
      </w:r>
    </w:p>
    <w:p w14:paraId="40CD3251" w14:textId="2F29A626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Nas grandes cidades, cresce a sensação de isolamento. Falta tempo, falta contexto social e </w:t>
      </w:r>
      <w:proofErr w:type="spellStart"/>
      <w:r w:rsidRPr="009273D1">
        <w:rPr>
          <w:color w:val="1E1E1E"/>
          <w:sz w:val="24"/>
          <w:szCs w:val="24"/>
        </w:rPr>
        <w:t>faltam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espaços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seguros</w:t>
      </w:r>
      <w:proofErr w:type="spellEnd"/>
      <w:r w:rsidRPr="009273D1">
        <w:rPr>
          <w:color w:val="1E1E1E"/>
          <w:sz w:val="24"/>
          <w:szCs w:val="24"/>
        </w:rPr>
        <w:t xml:space="preserve"> de </w:t>
      </w:r>
      <w:proofErr w:type="spellStart"/>
      <w:r w:rsidRPr="009273D1">
        <w:rPr>
          <w:color w:val="1E1E1E"/>
          <w:sz w:val="24"/>
          <w:szCs w:val="24"/>
        </w:rPr>
        <w:t>socialização</w:t>
      </w:r>
      <w:proofErr w:type="spellEnd"/>
      <w:r w:rsidR="008B0E21" w:rsidRPr="009273D1">
        <w:rPr>
          <w:color w:val="1E1E1E"/>
          <w:sz w:val="24"/>
          <w:szCs w:val="24"/>
        </w:rPr>
        <w:t>,</w:t>
      </w:r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os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chamados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terceiros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lugares</w:t>
      </w:r>
      <w:proofErr w:type="spellEnd"/>
      <w:r w:rsidRPr="009273D1">
        <w:rPr>
          <w:color w:val="1E1E1E"/>
          <w:sz w:val="24"/>
          <w:szCs w:val="24"/>
        </w:rPr>
        <w:t>, que não são casa nem trabalho. Ao mesmo tempo, a vida adulta dificulta a expansão do círculo social de forma orgânica.</w:t>
      </w:r>
    </w:p>
    <w:p w14:paraId="1B1011C3" w14:textId="77777777" w:rsidR="00630467" w:rsidRPr="009273D1" w:rsidRDefault="00E8266A">
      <w:pPr>
        <w:spacing w:before="80" w:after="80"/>
        <w:rPr>
          <w:sz w:val="24"/>
          <w:szCs w:val="24"/>
        </w:rPr>
      </w:pPr>
      <w:r w:rsidRPr="009273D1">
        <w:rPr>
          <w:b/>
          <w:color w:val="E2020A"/>
          <w:sz w:val="24"/>
          <w:szCs w:val="24"/>
        </w:rPr>
        <w:t>Medo, insegurança e baixa confiança</w:t>
      </w:r>
    </w:p>
    <w:p w14:paraId="5286327E" w14:textId="77777777" w:rsidR="00630467" w:rsidRPr="009273D1" w:rsidRDefault="00E8266A">
      <w:pPr>
        <w:spacing w:after="160" w:line="324" w:lineRule="auto"/>
        <w:rPr>
          <w:color w:val="1E1E1E"/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Especialmente para o público feminino, o encontro casual mediado por apps tradicionais traz riscos emocionais e físicos. Perfis falsos, ausência de curadoria, ghosting e falta de protocolo tornam o processo desgastante. Há uma oportunidade clara para marcas </w:t>
      </w:r>
      <w:proofErr w:type="spellStart"/>
      <w:r w:rsidRPr="009273D1">
        <w:rPr>
          <w:color w:val="1E1E1E"/>
          <w:sz w:val="24"/>
          <w:szCs w:val="24"/>
        </w:rPr>
        <w:t>que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ofereçam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segurança</w:t>
      </w:r>
      <w:proofErr w:type="spellEnd"/>
      <w:r w:rsidRPr="009273D1">
        <w:rPr>
          <w:color w:val="1E1E1E"/>
          <w:sz w:val="24"/>
          <w:szCs w:val="24"/>
        </w:rPr>
        <w:t xml:space="preserve">, </w:t>
      </w:r>
      <w:proofErr w:type="spellStart"/>
      <w:r w:rsidRPr="009273D1">
        <w:rPr>
          <w:color w:val="1E1E1E"/>
          <w:sz w:val="24"/>
          <w:szCs w:val="24"/>
        </w:rPr>
        <w:t>acolhimento</w:t>
      </w:r>
      <w:proofErr w:type="spellEnd"/>
      <w:r w:rsidRPr="009273D1">
        <w:rPr>
          <w:color w:val="1E1E1E"/>
          <w:sz w:val="24"/>
          <w:szCs w:val="24"/>
        </w:rPr>
        <w:t xml:space="preserve"> e </w:t>
      </w:r>
      <w:proofErr w:type="spellStart"/>
      <w:r w:rsidRPr="009273D1">
        <w:rPr>
          <w:color w:val="1E1E1E"/>
          <w:sz w:val="24"/>
          <w:szCs w:val="24"/>
        </w:rPr>
        <w:t>melhor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experiência</w:t>
      </w:r>
      <w:proofErr w:type="spellEnd"/>
      <w:r w:rsidRPr="009273D1">
        <w:rPr>
          <w:color w:val="1E1E1E"/>
          <w:sz w:val="24"/>
          <w:szCs w:val="24"/>
        </w:rPr>
        <w:t>.</w:t>
      </w:r>
    </w:p>
    <w:p w14:paraId="2BB06331" w14:textId="77777777" w:rsidR="003E653A" w:rsidRDefault="003E653A">
      <w:pPr>
        <w:spacing w:after="160" w:line="324" w:lineRule="auto"/>
        <w:rPr>
          <w:color w:val="1E1E1E"/>
        </w:rPr>
      </w:pPr>
    </w:p>
    <w:p w14:paraId="50EC1490" w14:textId="77777777" w:rsidR="003E653A" w:rsidRDefault="003E653A">
      <w:pPr>
        <w:spacing w:after="160" w:line="324" w:lineRule="auto"/>
        <w:rPr>
          <w:color w:val="1E1E1E"/>
        </w:rPr>
      </w:pPr>
    </w:p>
    <w:p w14:paraId="56BCE929" w14:textId="77777777" w:rsidR="003E653A" w:rsidRDefault="003E653A">
      <w:pPr>
        <w:spacing w:after="160" w:line="324" w:lineRule="auto"/>
        <w:rPr>
          <w:color w:val="1E1E1E"/>
        </w:rPr>
      </w:pPr>
    </w:p>
    <w:p w14:paraId="2F349147" w14:textId="77777777" w:rsidR="003E653A" w:rsidRDefault="003E653A">
      <w:pPr>
        <w:spacing w:after="160" w:line="324" w:lineRule="auto"/>
        <w:rPr>
          <w:color w:val="1E1E1E"/>
        </w:rPr>
      </w:pPr>
    </w:p>
    <w:p w14:paraId="79C2C63B" w14:textId="77777777" w:rsidR="003E653A" w:rsidRDefault="003E653A">
      <w:pPr>
        <w:spacing w:after="160" w:line="324" w:lineRule="auto"/>
        <w:rPr>
          <w:color w:val="1E1E1E"/>
        </w:rPr>
      </w:pPr>
    </w:p>
    <w:p w14:paraId="51CEBC4E" w14:textId="77777777" w:rsidR="003E653A" w:rsidRDefault="003E653A">
      <w:pPr>
        <w:spacing w:after="160" w:line="324" w:lineRule="auto"/>
        <w:rPr>
          <w:color w:val="1E1E1E"/>
        </w:rPr>
      </w:pPr>
    </w:p>
    <w:p w14:paraId="36AE787F" w14:textId="77777777" w:rsidR="003E653A" w:rsidRDefault="003E653A">
      <w:pPr>
        <w:spacing w:after="160" w:line="324" w:lineRule="auto"/>
        <w:rPr>
          <w:color w:val="1E1E1E"/>
        </w:rPr>
      </w:pPr>
    </w:p>
    <w:p w14:paraId="74F8490E" w14:textId="77777777" w:rsidR="003E653A" w:rsidRDefault="003E653A">
      <w:pPr>
        <w:spacing w:after="160" w:line="324" w:lineRule="auto"/>
        <w:rPr>
          <w:color w:val="1E1E1E"/>
        </w:rPr>
      </w:pPr>
    </w:p>
    <w:p w14:paraId="482919C0" w14:textId="77777777" w:rsidR="003E653A" w:rsidRDefault="003E653A">
      <w:pPr>
        <w:spacing w:after="160" w:line="324" w:lineRule="auto"/>
        <w:rPr>
          <w:color w:val="1E1E1E"/>
        </w:rPr>
      </w:pPr>
    </w:p>
    <w:p w14:paraId="4FF17B5E" w14:textId="77777777" w:rsidR="003E653A" w:rsidRDefault="003E653A">
      <w:pPr>
        <w:spacing w:after="160" w:line="324" w:lineRule="auto"/>
        <w:rPr>
          <w:color w:val="1E1E1E"/>
        </w:rPr>
      </w:pPr>
    </w:p>
    <w:p w14:paraId="014BDEA6" w14:textId="77777777" w:rsidR="00630467" w:rsidRPr="008B0E21" w:rsidRDefault="00E8266A">
      <w:pPr>
        <w:spacing w:before="80" w:after="160"/>
        <w:rPr>
          <w:color w:val="EE0000"/>
        </w:rPr>
      </w:pPr>
      <w:r w:rsidRPr="008B0E21">
        <w:rPr>
          <w:b/>
          <w:color w:val="EE0000"/>
          <w:sz w:val="30"/>
        </w:rPr>
        <w:lastRenderedPageBreak/>
        <w:t>3. A SOLUÇÃO MOV</w:t>
      </w:r>
    </w:p>
    <w:p w14:paraId="56A935BC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A MOV resolve esse problema por meio de um ecossistema integrado de produtos e serviços. A proposta não é oferecer somente um encontro, mas uma jornada contínua de relacionamento com a marca. O app organiza o acesso, a comunidade sustenta a recorrência e os produtos presenciais entregam experiências memoráveis com diferentes níveis de profundidade e ticket.</w:t>
      </w:r>
    </w:p>
    <w:p w14:paraId="347F4650" w14:textId="77777777" w:rsidR="00630467" w:rsidRPr="009273D1" w:rsidRDefault="00E8266A">
      <w:pPr>
        <w:spacing w:before="80" w:after="80"/>
        <w:rPr>
          <w:sz w:val="24"/>
          <w:szCs w:val="24"/>
        </w:rPr>
      </w:pPr>
      <w:r w:rsidRPr="009273D1">
        <w:rPr>
          <w:b/>
          <w:color w:val="E2020A"/>
          <w:sz w:val="24"/>
          <w:szCs w:val="24"/>
        </w:rPr>
        <w:t>O ecossistema integrado</w:t>
      </w:r>
    </w:p>
    <w:p w14:paraId="11B94847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No centro da solução está a comunidade MOV. Ela funciona como um ambiente social estruturado, composto por pessoas que já passaram por uma experiência dentro do ecossistema. Isso cria contexto, eleva a qualidade das interações e dá continuidade ao vínculo. A assinatura Se Mov sustenta esse ambiente vivo, permitindo que a pessoa acompanhe a agenda, participe dos movimentos da comunidade e evolua para novas experiências.</w:t>
      </w:r>
    </w:p>
    <w:p w14:paraId="0C167DC6" w14:textId="77777777" w:rsidR="00630467" w:rsidRPr="009273D1" w:rsidRDefault="00E8266A">
      <w:pPr>
        <w:spacing w:before="80" w:after="80"/>
        <w:rPr>
          <w:sz w:val="24"/>
          <w:szCs w:val="24"/>
        </w:rPr>
      </w:pPr>
      <w:r w:rsidRPr="009273D1">
        <w:rPr>
          <w:b/>
          <w:color w:val="E2020A"/>
          <w:sz w:val="24"/>
          <w:szCs w:val="24"/>
        </w:rPr>
        <w:t>A lógica estratégica</w:t>
      </w:r>
    </w:p>
    <w:p w14:paraId="55E3CE53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A MOV amplia as portas de entrada para a marca: membership, experiências e agenda social.</w:t>
      </w:r>
    </w:p>
    <w:p w14:paraId="1F6F253D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A marca deixa de depender somente da venda pontual de eventos.</w:t>
      </w:r>
    </w:p>
    <w:p w14:paraId="05F45BE5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A assinatura gera recorrência e previsibilidade de receita.</w:t>
      </w:r>
    </w:p>
    <w:p w14:paraId="0A7625A7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Os produtos premium preservam margem, prestígio e diferenciação.</w:t>
      </w:r>
    </w:p>
    <w:p w14:paraId="718F39C1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A comunidade aumenta retenção, engajamento e valor de </w:t>
      </w:r>
      <w:proofErr w:type="spellStart"/>
      <w:r w:rsidRPr="009273D1">
        <w:rPr>
          <w:color w:val="1E1E1E"/>
          <w:sz w:val="24"/>
          <w:szCs w:val="24"/>
        </w:rPr>
        <w:t>vida</w:t>
      </w:r>
      <w:proofErr w:type="spellEnd"/>
      <w:r w:rsidRPr="009273D1">
        <w:rPr>
          <w:color w:val="1E1E1E"/>
          <w:sz w:val="24"/>
          <w:szCs w:val="24"/>
        </w:rPr>
        <w:t xml:space="preserve"> do </w:t>
      </w:r>
      <w:proofErr w:type="spellStart"/>
      <w:r w:rsidRPr="009273D1">
        <w:rPr>
          <w:color w:val="1E1E1E"/>
          <w:sz w:val="24"/>
          <w:szCs w:val="24"/>
        </w:rPr>
        <w:t>cliente</w:t>
      </w:r>
      <w:proofErr w:type="spellEnd"/>
      <w:r w:rsidRPr="009273D1">
        <w:rPr>
          <w:color w:val="1E1E1E"/>
          <w:sz w:val="24"/>
          <w:szCs w:val="24"/>
        </w:rPr>
        <w:t>.</w:t>
      </w:r>
    </w:p>
    <w:p w14:paraId="7DF6BB36" w14:textId="77777777" w:rsidR="008B0E21" w:rsidRDefault="008B0E21" w:rsidP="008B0E21">
      <w:pPr>
        <w:pStyle w:val="Commarcadores"/>
        <w:numPr>
          <w:ilvl w:val="0"/>
          <w:numId w:val="0"/>
        </w:numPr>
        <w:spacing w:after="60" w:line="288" w:lineRule="auto"/>
        <w:rPr>
          <w:color w:val="1E1E1E"/>
          <w:sz w:val="21"/>
        </w:rPr>
      </w:pPr>
    </w:p>
    <w:p w14:paraId="42A06C0E" w14:textId="77777777" w:rsidR="003E653A" w:rsidRDefault="003E653A">
      <w:pPr>
        <w:spacing w:before="80" w:after="160"/>
        <w:rPr>
          <w:b/>
          <w:color w:val="EE0000"/>
          <w:sz w:val="30"/>
        </w:rPr>
      </w:pPr>
    </w:p>
    <w:p w14:paraId="7C3240A5" w14:textId="77777777" w:rsidR="003E653A" w:rsidRDefault="003E653A">
      <w:pPr>
        <w:spacing w:before="80" w:after="160"/>
        <w:rPr>
          <w:b/>
          <w:color w:val="EE0000"/>
          <w:sz w:val="30"/>
        </w:rPr>
      </w:pPr>
    </w:p>
    <w:p w14:paraId="6CA73FBD" w14:textId="77777777" w:rsidR="003E653A" w:rsidRDefault="003E653A">
      <w:pPr>
        <w:spacing w:before="80" w:after="160"/>
        <w:rPr>
          <w:b/>
          <w:color w:val="EE0000"/>
          <w:sz w:val="30"/>
        </w:rPr>
      </w:pPr>
    </w:p>
    <w:p w14:paraId="64BA5668" w14:textId="77777777" w:rsidR="003E653A" w:rsidRDefault="003E653A">
      <w:pPr>
        <w:spacing w:before="80" w:after="160"/>
        <w:rPr>
          <w:b/>
          <w:color w:val="EE0000"/>
          <w:sz w:val="30"/>
        </w:rPr>
      </w:pPr>
    </w:p>
    <w:p w14:paraId="0316EC63" w14:textId="77777777" w:rsidR="003E653A" w:rsidRDefault="003E653A">
      <w:pPr>
        <w:spacing w:before="80" w:after="160"/>
        <w:rPr>
          <w:b/>
          <w:color w:val="EE0000"/>
          <w:sz w:val="30"/>
        </w:rPr>
      </w:pPr>
    </w:p>
    <w:p w14:paraId="7A14162D" w14:textId="77777777" w:rsidR="003E653A" w:rsidRDefault="003E653A">
      <w:pPr>
        <w:spacing w:before="80" w:after="160"/>
        <w:rPr>
          <w:b/>
          <w:color w:val="EE0000"/>
          <w:sz w:val="30"/>
        </w:rPr>
      </w:pPr>
    </w:p>
    <w:p w14:paraId="75D6125E" w14:textId="77777777" w:rsidR="003E653A" w:rsidRDefault="003E653A">
      <w:pPr>
        <w:spacing w:before="80" w:after="160"/>
        <w:rPr>
          <w:b/>
          <w:color w:val="EE0000"/>
          <w:sz w:val="30"/>
        </w:rPr>
      </w:pPr>
    </w:p>
    <w:p w14:paraId="3B458C0F" w14:textId="77777777" w:rsidR="00336FA8" w:rsidRDefault="00336FA8">
      <w:pPr>
        <w:spacing w:before="80" w:after="160"/>
        <w:rPr>
          <w:b/>
          <w:color w:val="EE0000"/>
          <w:sz w:val="30"/>
        </w:rPr>
      </w:pPr>
    </w:p>
    <w:p w14:paraId="04211F79" w14:textId="77777777" w:rsidR="00336FA8" w:rsidRDefault="00336FA8">
      <w:pPr>
        <w:spacing w:before="80" w:after="160"/>
        <w:rPr>
          <w:b/>
          <w:color w:val="EE0000"/>
          <w:sz w:val="30"/>
        </w:rPr>
      </w:pPr>
    </w:p>
    <w:p w14:paraId="61C3EDE6" w14:textId="77777777" w:rsidR="009273D1" w:rsidRDefault="009273D1">
      <w:pPr>
        <w:spacing w:before="80" w:after="160"/>
        <w:rPr>
          <w:b/>
          <w:color w:val="EE0000"/>
          <w:sz w:val="30"/>
        </w:rPr>
      </w:pPr>
    </w:p>
    <w:p w14:paraId="1EA782E6" w14:textId="4C5130A4" w:rsidR="00630467" w:rsidRPr="008B0E21" w:rsidRDefault="00E8266A">
      <w:pPr>
        <w:spacing w:before="80" w:after="160"/>
        <w:rPr>
          <w:color w:val="EE0000"/>
        </w:rPr>
      </w:pPr>
      <w:r w:rsidRPr="008B0E21">
        <w:rPr>
          <w:b/>
          <w:color w:val="EE0000"/>
          <w:sz w:val="30"/>
        </w:rPr>
        <w:lastRenderedPageBreak/>
        <w:t>4. ANÁLISE DE MERCADO</w:t>
      </w:r>
    </w:p>
    <w:p w14:paraId="1B5566AE" w14:textId="77777777" w:rsidR="00630467" w:rsidRDefault="00E8266A">
      <w:pPr>
        <w:spacing w:before="80" w:after="80"/>
      </w:pPr>
      <w:r>
        <w:rPr>
          <w:b/>
          <w:color w:val="E2020A"/>
          <w:sz w:val="23"/>
        </w:rPr>
        <w:t>Tamanho e oportunidade</w:t>
      </w:r>
    </w:p>
    <w:p w14:paraId="3650F2BC" w14:textId="77777777" w:rsidR="00630467" w:rsidRPr="009273D1" w:rsidRDefault="00E8266A">
      <w:pPr>
        <w:spacing w:after="160" w:line="324" w:lineRule="auto"/>
        <w:rPr>
          <w:color w:val="1E1E1E"/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A MOV está posicionada na intersecção entre relacionamentos, eventos presenciais, lifestyle urbano, bem-estar social e economia da experiência. O mercado consumidor é amplo: jovens adultos e adultos em centros urbanos que desejam conhecer pessoas de forma mais segura, interessante e intencional. A cidade de São Paulo oferece densidade populacional, repertório cultural e infraestrutura de venues </w:t>
      </w:r>
      <w:proofErr w:type="spellStart"/>
      <w:r w:rsidRPr="009273D1">
        <w:rPr>
          <w:color w:val="1E1E1E"/>
          <w:sz w:val="24"/>
          <w:szCs w:val="24"/>
        </w:rPr>
        <w:t>que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favorecem</w:t>
      </w:r>
      <w:proofErr w:type="spellEnd"/>
      <w:r w:rsidRPr="009273D1">
        <w:rPr>
          <w:color w:val="1E1E1E"/>
          <w:sz w:val="24"/>
          <w:szCs w:val="24"/>
        </w:rPr>
        <w:t xml:space="preserve"> a </w:t>
      </w:r>
      <w:proofErr w:type="spellStart"/>
      <w:r w:rsidRPr="009273D1">
        <w:rPr>
          <w:color w:val="1E1E1E"/>
          <w:sz w:val="24"/>
          <w:szCs w:val="24"/>
        </w:rPr>
        <w:t>ativação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inicial</w:t>
      </w:r>
      <w:proofErr w:type="spellEnd"/>
      <w:r w:rsidRPr="009273D1">
        <w:rPr>
          <w:color w:val="1E1E1E"/>
          <w:sz w:val="24"/>
          <w:szCs w:val="24"/>
        </w:rPr>
        <w:t xml:space="preserve"> do </w:t>
      </w:r>
      <w:proofErr w:type="spellStart"/>
      <w:r w:rsidRPr="009273D1">
        <w:rPr>
          <w:color w:val="1E1E1E"/>
          <w:sz w:val="24"/>
          <w:szCs w:val="24"/>
        </w:rPr>
        <w:t>modelo</w:t>
      </w:r>
      <w:proofErr w:type="spellEnd"/>
      <w:r w:rsidRPr="009273D1">
        <w:rPr>
          <w:color w:val="1E1E1E"/>
          <w:sz w:val="24"/>
          <w:szCs w:val="24"/>
        </w:rPr>
        <w:t>.</w:t>
      </w:r>
    </w:p>
    <w:p w14:paraId="55B0CC2B" w14:textId="77777777" w:rsidR="003E653A" w:rsidRDefault="003E653A" w:rsidP="003E653A">
      <w:pPr>
        <w:spacing w:before="345"/>
        <w:ind w:left="6"/>
        <w:rPr>
          <w:rFonts w:ascii="Tahoma"/>
          <w:b/>
          <w:sz w:val="24"/>
        </w:rPr>
      </w:pPr>
      <w:proofErr w:type="spellStart"/>
      <w:r>
        <w:rPr>
          <w:rFonts w:ascii="Tahoma"/>
          <w:b/>
          <w:color w:val="333333"/>
          <w:sz w:val="24"/>
        </w:rPr>
        <w:t>Tamanho</w:t>
      </w:r>
      <w:proofErr w:type="spellEnd"/>
      <w:r>
        <w:rPr>
          <w:rFonts w:ascii="Tahoma"/>
          <w:b/>
          <w:color w:val="333333"/>
          <w:sz w:val="24"/>
        </w:rPr>
        <w:t xml:space="preserve"> do </w:t>
      </w:r>
      <w:r>
        <w:rPr>
          <w:rFonts w:ascii="Tahoma"/>
          <w:b/>
          <w:color w:val="333333"/>
          <w:spacing w:val="-2"/>
          <w:sz w:val="24"/>
        </w:rPr>
        <w:t>Mercado</w:t>
      </w:r>
    </w:p>
    <w:p w14:paraId="7A9578D7" w14:textId="77777777" w:rsidR="003E653A" w:rsidRDefault="003E653A" w:rsidP="003E653A">
      <w:pPr>
        <w:pStyle w:val="Corpodetexto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515EDD4E" wp14:editId="4AE6E876">
                <wp:simplePos x="0" y="0"/>
                <wp:positionH relativeFrom="page">
                  <wp:posOffset>723899</wp:posOffset>
                </wp:positionH>
                <wp:positionV relativeFrom="paragraph">
                  <wp:posOffset>130373</wp:posOffset>
                </wp:positionV>
                <wp:extent cx="6124575" cy="160020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5526" cy="1581150"/>
                          <a:chOff x="9524" y="9524"/>
                          <a:chExt cx="6105526" cy="15811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9524" y="9524"/>
                            <a:ext cx="610552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581150">
                                <a:moveTo>
                                  <a:pt x="0" y="1552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5" y="21134"/>
                                </a:lnTo>
                                <a:lnTo>
                                  <a:pt x="2175" y="17631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36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71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6076949" y="0"/>
                                </a:lnTo>
                                <a:lnTo>
                                  <a:pt x="6080738" y="0"/>
                                </a:lnTo>
                                <a:lnTo>
                                  <a:pt x="6084383" y="725"/>
                                </a:lnTo>
                                <a:lnTo>
                                  <a:pt x="6087884" y="2171"/>
                                </a:lnTo>
                                <a:lnTo>
                                  <a:pt x="6091385" y="3618"/>
                                </a:lnTo>
                                <a:lnTo>
                                  <a:pt x="6094475" y="5683"/>
                                </a:lnTo>
                                <a:lnTo>
                                  <a:pt x="6097154" y="8361"/>
                                </a:lnTo>
                                <a:lnTo>
                                  <a:pt x="6099834" y="11036"/>
                                </a:lnTo>
                                <a:lnTo>
                                  <a:pt x="6101898" y="14129"/>
                                </a:lnTo>
                                <a:lnTo>
                                  <a:pt x="6103348" y="17631"/>
                                </a:lnTo>
                                <a:lnTo>
                                  <a:pt x="6104798" y="21134"/>
                                </a:lnTo>
                                <a:lnTo>
                                  <a:pt x="6105523" y="24780"/>
                                </a:lnTo>
                                <a:lnTo>
                                  <a:pt x="6105524" y="28574"/>
                                </a:lnTo>
                                <a:lnTo>
                                  <a:pt x="6105524" y="1552574"/>
                                </a:lnTo>
                                <a:lnTo>
                                  <a:pt x="6105523" y="1556361"/>
                                </a:lnTo>
                                <a:lnTo>
                                  <a:pt x="6104798" y="1560002"/>
                                </a:lnTo>
                                <a:lnTo>
                                  <a:pt x="6103348" y="1563504"/>
                                </a:lnTo>
                                <a:lnTo>
                                  <a:pt x="6101898" y="1567006"/>
                                </a:lnTo>
                                <a:lnTo>
                                  <a:pt x="6087884" y="1578968"/>
                                </a:lnTo>
                                <a:lnTo>
                                  <a:pt x="6084383" y="1580419"/>
                                </a:lnTo>
                                <a:lnTo>
                                  <a:pt x="6080738" y="1581145"/>
                                </a:lnTo>
                                <a:lnTo>
                                  <a:pt x="6076949" y="1581149"/>
                                </a:lnTo>
                                <a:lnTo>
                                  <a:pt x="28574" y="1581149"/>
                                </a:lnTo>
                                <a:lnTo>
                                  <a:pt x="24785" y="1581145"/>
                                </a:lnTo>
                                <a:lnTo>
                                  <a:pt x="21140" y="1580419"/>
                                </a:lnTo>
                                <a:lnTo>
                                  <a:pt x="17639" y="1578968"/>
                                </a:lnTo>
                                <a:lnTo>
                                  <a:pt x="14138" y="1577521"/>
                                </a:lnTo>
                                <a:lnTo>
                                  <a:pt x="0" y="1556361"/>
                                </a:lnTo>
                                <a:lnTo>
                                  <a:pt x="0" y="15525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9525" y="9524"/>
                            <a:ext cx="6105525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24E78" w14:textId="77777777" w:rsidR="003E653A" w:rsidRDefault="003E653A" w:rsidP="003E653A">
                              <w:pPr>
                                <w:spacing w:before="285"/>
                                <w:ind w:left="2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>TAM</w:t>
                              </w:r>
                              <w:r>
                                <w:rPr>
                                  <w:b/>
                                  <w:color w:val="CC000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>(Mercado</w:t>
                              </w:r>
                              <w:r>
                                <w:rPr>
                                  <w:b/>
                                  <w:color w:val="CC000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CC000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24"/>
                                </w:rPr>
                                <w:t>Brasil</w:t>
                              </w:r>
                              <w:proofErr w:type="spellEnd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 w14:paraId="40E94522" w14:textId="77777777" w:rsidR="003E653A" w:rsidRDefault="003E653A" w:rsidP="003E653A">
                              <w:pPr>
                                <w:spacing w:before="204"/>
                                <w:ind w:left="23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R$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2,4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Bilhões</w:t>
                              </w:r>
                              <w:proofErr w:type="spellEnd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ano</w:t>
                              </w:r>
                              <w:proofErr w:type="spellEnd"/>
                            </w:p>
                            <w:p w14:paraId="500E06C9" w14:textId="77777777" w:rsidR="003E653A" w:rsidRDefault="003E653A" w:rsidP="003E653A">
                              <w:pPr>
                                <w:spacing w:before="129" w:line="336" w:lineRule="auto"/>
                                <w:ind w:left="23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Mercado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aplicativos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namoro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eventos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sociais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solteiros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no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Brasil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5EDD4E" id="Group 56" o:spid="_x0000_s1026" style="position:absolute;margin-left:57pt;margin-top:10.25pt;width:482.25pt;height:126pt;z-index:-251661824;mso-wrap-distance-left:0;mso-wrap-distance-right:0;mso-position-horizontal-relative:page;mso-width-relative:margin;mso-height-relative:margin" coordorigin="95,95" coordsize="61055,15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PnVTAQAAIgOAAAOAAAAZHJzL2Uyb0RvYy54bWy0V12PozYUfa/U/2Dx3gkmfAVNZtXOdEeV&#10;Vrsr7VT77BBIUAmmtpMw/77HNobMTBfSXfUlmPhwuffcDx9u33WHmpwKISverD1643ukaHK+rZrd&#10;2vvz6f0vqUekYs2W1bwp1t5zIb13dz//dHtusyLge15vC0FgpJHZuV17e6XabLGQ+b44MHnD26LB&#10;ZsnFgSncit1iK9gZ1g/1IvD9eHHmYtsKnhdS4t8Hu+ndGftlWeTqU1nKQpF67cE3ZX6F+d3o38Xd&#10;Lct2grX7Ku/dYN/hxYFVDV46mHpgipGjqN6YOlS54JKX6ibnhwUvyyovTAyIhvqvonkU/NiaWHbZ&#10;edcONIHaVzx9t9n84+lRtF/az8J6j+UHnv8lwcvi3O6yy319vxvBXSkO+iEEQTrD6PPAaNEpkuPP&#10;mPpRFMQeybFHo5TSqOc83yMx+rlVFIQewbZZmHzk+99nnl+wzL7eODk4dW5RRXIkSv4YUV/2rC0M&#10;/1IT8VmQarv2osQjDTugmB/7usE/8Fu/HCjNZX8ne1pfMfUvEb/kK3rD1xAvy/KjVI8FN9Sz0wep&#10;DGW7rVuxvVvlXeOWAo2gW6A2LaA8ghYQHkELbGwLtEzp53Q+9ZKcXe7gy35Mnd4/8FPxxA1SjYmn&#10;yHOUhNoanB0xdfMWG6Qj0u27a3thMwiT1JQLLLp9d7W4JIB/qJ2A0qV7t0O4q0UGNLFQmsRL2rvp&#10;IO5qocu4t0pDGqwmoVGcrowDlPrLeBKaLmMLxWL6/bAVYmwiLJhfThqFh0sLhdF0Goq4rQOgYtoB&#10;sBliWMIBza/NqKPIXXtWkSFL63SebMa1xWlc7CfxKrRuziFTP+ljn0WGS/B4TTyxnyZpaufRLE2x&#10;vwL7NvxZ+gEOw74EZ9MKcEIj68ZsuQC8SlH9Or75MsREpunK1sx8fQO9XPbFON84QIdJb3u+I+3Z&#10;YPMy3+kW3Wdmdn5col9OJle/7mrr+NIX4OO5FgV+iJRGse/7wWSfAD/yCPORPz2tgB+zFMUJlM60&#10;/Yu6pVGSruLpYYA6H3oCx7If0uk5B/zQbeYYD6fnwmUfW/y0/XE+XIUeps41vozTDOjZSHWV9yP9&#10;Ch7H+QvWkyiYnqt2pl5TXwPy4kx1FZvXXBZ2KOuj2py3w/GNk/JSINSNPsnpysdM1Se25HW1fV/V&#10;tbkRu819LciJQRnc36OI3SB9AWuFVA9M7i3ObA21aFSizKzQ0QJow7fP0ElnKKO1J/8+MlF4pP6j&#10;gRLT8tsthFts3EKo+p4bkW6UBd751H1loiX69WtPQSF95E6QscwpH8SrARarn2z4r0fFy0rLIohD&#10;51F/A3Fohdr/rxIxYq1KfILrG96RyLTkhUokqvuNQwGbotH/f1sv2kNmVMj/QS9qerRe7InUStCU&#10;wisGraQ0jI3ZVN2mA48jjT+c2CvSYyQ9PndMYfefZvp76vLepHP8gLz7BwAA//8DAFBLAwQUAAYA&#10;CAAAACEArktxnuEAAAALAQAADwAAAGRycy9kb3ducmV2LnhtbEyPQUvDQBCF74L/YRnBm91NNLak&#10;2ZRS1FMRbAXpbZtMk9DsbMhuk/TfOz3pbd7M4833stVkWzFg7xtHGqKZAoFUuLKhSsP3/v1pAcIH&#10;Q6VpHaGGK3pY5fd3mUlLN9IXDrtQCQ4hnxoNdQhdKqUvarTGz1yHxLeT660JLPtKlr0ZOdy2Mlbq&#10;VVrTEH+oTYebGovz7mI1fIxmXD9Hb8P2fNpcD/vk82cbodaPD9N6CSLgFP7McMNndMiZ6eguVHrR&#10;so5euEvQEKsExM2g5guejryZxwnIPJP/O+S/AAAA//8DAFBLAQItABQABgAIAAAAIQC2gziS/gAA&#10;AOEBAAATAAAAAAAAAAAAAAAAAAAAAABbQ29udGVudF9UeXBlc10ueG1sUEsBAi0AFAAGAAgAAAAh&#10;ADj9If/WAAAAlAEAAAsAAAAAAAAAAAAAAAAALwEAAF9yZWxzLy5yZWxzUEsBAi0AFAAGAAgAAAAh&#10;AKBc+dVMBAAAiA4AAA4AAAAAAAAAAAAAAAAALgIAAGRycy9lMm9Eb2MueG1sUEsBAi0AFAAGAAgA&#10;AAAhAK5LcZ7hAAAACwEAAA8AAAAAAAAAAAAAAAAApgYAAGRycy9kb3ducmV2LnhtbFBLBQYAAAAA&#10;BAAEAPMAAAC0BwAAAAA=&#10;">
                <v:shape id="Graphic 57" o:spid="_x0000_s1027" style="position:absolute;left:95;top:95;width:61055;height:15811;visibility:visible;mso-wrap-style:square;v-text-anchor:top" coordsize="610552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YAMxQAAANsAAAAPAAAAZHJzL2Rvd25yZXYueG1sRI9Ba8JA&#10;FITvQv/D8gq96cbSaIlughQCVSrYVPT6yL4mqdm3IbvV9N+7gtDjMDPfMMtsMK04U+8aywqmkwgE&#10;cWl1w5WC/Vc+fgXhPLLG1jIp+CMHWfowWmKi7YU/6Vz4SgQIuwQV1N53iZSurMmgm9iOOHjftjfo&#10;g+wrqXu8BLhp5XMUzaTBhsNCjR291VSeil+j4DiL283LNN/+rE55IXcfh3g9N0o9PQ6rBQhPg/8P&#10;39vvWkE8h9uX8ANkegUAAP//AwBQSwECLQAUAAYACAAAACEA2+H2y+4AAACFAQAAEwAAAAAAAAAA&#10;AAAAAAAAAAAAW0NvbnRlbnRfVHlwZXNdLnhtbFBLAQItABQABgAIAAAAIQBa9CxbvwAAABUBAAAL&#10;AAAAAAAAAAAAAAAAAB8BAABfcmVscy8ucmVsc1BLAQItABQABgAIAAAAIQB9KYAMxQAAANsAAAAP&#10;AAAAAAAAAAAAAAAAAAcCAABkcnMvZG93bnJldi54bWxQSwUGAAAAAAMAAwC3AAAA+QIAAAAA&#10;" path="m,1552574l,28574,,24780,725,21134,2175,17631,3625,14129,5689,11036,8369,8361,11048,5683,14138,3618,17639,2171,21140,725,24785,r3789,l6076949,r3789,l6084383,725r3501,1446l6091385,3618r3090,2065l6097154,8361r2680,2675l6101898,14129r1450,3502l6104798,21134r725,3646l6105524,28574r,1524000l6105523,1556361r-725,3641l6103348,1563504r-1450,3502l6087884,1578968r-3501,1451l6080738,1581145r-3789,4l28574,1581149r-3789,-4l21140,1580419r-3501,-1451l14138,1577521,,1556361r,-3787xe" filled="f" strokecolor="#c00" strokeweight=".5291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8" o:spid="_x0000_s1028" type="#_x0000_t202" style="position:absolute;left:95;top:95;width:61055;height:15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6CE24E78" w14:textId="77777777" w:rsidR="003E653A" w:rsidRDefault="003E653A" w:rsidP="003E653A">
                        <w:pPr>
                          <w:spacing w:before="285"/>
                          <w:ind w:left="2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C0000"/>
                            <w:sz w:val="24"/>
                          </w:rPr>
                          <w:t>TAM</w:t>
                        </w:r>
                        <w:r>
                          <w:rPr>
                            <w:b/>
                            <w:color w:val="CC000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z w:val="24"/>
                          </w:rPr>
                          <w:t>(Mercado</w:t>
                        </w:r>
                        <w:r>
                          <w:rPr>
                            <w:b/>
                            <w:color w:val="CC000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color w:val="CC0000"/>
                            <w:spacing w:val="-1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CC0000"/>
                            <w:spacing w:val="-2"/>
                            <w:sz w:val="24"/>
                          </w:rPr>
                          <w:t>Brasil</w:t>
                        </w:r>
                        <w:proofErr w:type="spellEnd"/>
                        <w:r>
                          <w:rPr>
                            <w:b/>
                            <w:color w:val="CC0000"/>
                            <w:spacing w:val="-2"/>
                            <w:sz w:val="24"/>
                          </w:rPr>
                          <w:t>)</w:t>
                        </w:r>
                      </w:p>
                      <w:p w14:paraId="40E94522" w14:textId="77777777" w:rsidR="003E653A" w:rsidRDefault="003E653A" w:rsidP="003E653A">
                        <w:pPr>
                          <w:spacing w:before="204"/>
                          <w:ind w:left="23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C0000"/>
                            <w:sz w:val="32"/>
                          </w:rPr>
                          <w:t>R$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z w:val="32"/>
                          </w:rPr>
                          <w:t>2,4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Bilhões</w:t>
                        </w:r>
                        <w:proofErr w:type="spellEnd"/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/</w:t>
                        </w:r>
                        <w:proofErr w:type="spellStart"/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ano</w:t>
                        </w:r>
                        <w:proofErr w:type="spellEnd"/>
                      </w:p>
                      <w:p w14:paraId="500E06C9" w14:textId="77777777" w:rsidR="003E653A" w:rsidRDefault="003E653A" w:rsidP="003E653A">
                        <w:pPr>
                          <w:spacing w:before="129" w:line="336" w:lineRule="auto"/>
                          <w:ind w:left="239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Mercado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aplicativos</w:t>
                        </w:r>
                        <w:proofErr w:type="spellEnd"/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namoro</w:t>
                        </w:r>
                        <w:proofErr w:type="spellEnd"/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+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eventos</w:t>
                        </w:r>
                        <w:proofErr w:type="spellEnd"/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sociais</w:t>
                        </w:r>
                        <w:proofErr w:type="spellEnd"/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para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solteiros</w:t>
                        </w:r>
                        <w:proofErr w:type="spellEnd"/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no </w:t>
                        </w:r>
                        <w:proofErr w:type="spellStart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Brasil</w:t>
                        </w:r>
                        <w:proofErr w:type="spellEnd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68FE416B" wp14:editId="7D20A7F1">
                <wp:simplePos x="0" y="0"/>
                <wp:positionH relativeFrom="page">
                  <wp:posOffset>723899</wp:posOffset>
                </wp:positionH>
                <wp:positionV relativeFrom="paragraph">
                  <wp:posOffset>1873448</wp:posOffset>
                </wp:positionV>
                <wp:extent cx="6124575" cy="160972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1609725"/>
                          <a:chOff x="0" y="0"/>
                          <a:chExt cx="6124575" cy="16097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9524" y="9524"/>
                            <a:ext cx="610552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590675">
                                <a:moveTo>
                                  <a:pt x="0" y="1562099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37"/>
                                </a:lnTo>
                                <a:lnTo>
                                  <a:pt x="2175" y="17636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36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78"/>
                                </a:lnTo>
                                <a:lnTo>
                                  <a:pt x="14138" y="3613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1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6076949" y="0"/>
                                </a:lnTo>
                                <a:lnTo>
                                  <a:pt x="6080738" y="0"/>
                                </a:lnTo>
                                <a:lnTo>
                                  <a:pt x="6084383" y="725"/>
                                </a:lnTo>
                                <a:lnTo>
                                  <a:pt x="6087884" y="2171"/>
                                </a:lnTo>
                                <a:lnTo>
                                  <a:pt x="6091385" y="3618"/>
                                </a:lnTo>
                                <a:lnTo>
                                  <a:pt x="6094475" y="5678"/>
                                </a:lnTo>
                                <a:lnTo>
                                  <a:pt x="6097154" y="8361"/>
                                </a:lnTo>
                                <a:lnTo>
                                  <a:pt x="6099834" y="11036"/>
                                </a:lnTo>
                                <a:lnTo>
                                  <a:pt x="6101898" y="14129"/>
                                </a:lnTo>
                                <a:lnTo>
                                  <a:pt x="6103348" y="17631"/>
                                </a:lnTo>
                                <a:lnTo>
                                  <a:pt x="6104798" y="21134"/>
                                </a:lnTo>
                                <a:lnTo>
                                  <a:pt x="6105523" y="24785"/>
                                </a:lnTo>
                                <a:lnTo>
                                  <a:pt x="6105524" y="28574"/>
                                </a:lnTo>
                                <a:lnTo>
                                  <a:pt x="6105524" y="1562099"/>
                                </a:lnTo>
                                <a:lnTo>
                                  <a:pt x="6105523" y="1565886"/>
                                </a:lnTo>
                                <a:lnTo>
                                  <a:pt x="6104798" y="1569527"/>
                                </a:lnTo>
                                <a:lnTo>
                                  <a:pt x="6103348" y="1573029"/>
                                </a:lnTo>
                                <a:lnTo>
                                  <a:pt x="6101898" y="1576531"/>
                                </a:lnTo>
                                <a:lnTo>
                                  <a:pt x="6076949" y="1590674"/>
                                </a:lnTo>
                                <a:lnTo>
                                  <a:pt x="28574" y="1590674"/>
                                </a:lnTo>
                                <a:lnTo>
                                  <a:pt x="0" y="1565886"/>
                                </a:lnTo>
                                <a:lnTo>
                                  <a:pt x="0" y="15620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9525" y="9524"/>
                            <a:ext cx="6105525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3161A" w14:textId="77777777" w:rsidR="003E653A" w:rsidRDefault="003E653A" w:rsidP="003E653A">
                              <w:pPr>
                                <w:spacing w:before="285"/>
                                <w:ind w:left="2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 xml:space="preserve">SAM (Mercado </w:t>
                              </w:r>
                              <w:proofErr w:type="spellStart"/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>Endereçável</w:t>
                              </w:r>
                              <w:proofErr w:type="spellEnd"/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pacing w:val="-5"/>
                                  <w:sz w:val="24"/>
                                </w:rPr>
                                <w:t>SP)</w:t>
                              </w:r>
                            </w:p>
                            <w:p w14:paraId="64A39D4A" w14:textId="77777777" w:rsidR="003E653A" w:rsidRDefault="003E653A" w:rsidP="003E653A">
                              <w:pPr>
                                <w:spacing w:before="204"/>
                                <w:ind w:left="23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R$</w:t>
                              </w:r>
                              <w:r>
                                <w:rPr>
                                  <w:b/>
                                  <w:color w:val="CC0000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380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Milhões</w:t>
                              </w:r>
                              <w:proofErr w:type="spellEnd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ano</w:t>
                              </w:r>
                              <w:proofErr w:type="spellEnd"/>
                            </w:p>
                            <w:p w14:paraId="73D60269" w14:textId="77777777" w:rsidR="003E653A" w:rsidRDefault="003E653A" w:rsidP="003E653A">
                              <w:pPr>
                                <w:tabs>
                                  <w:tab w:val="left" w:pos="1394"/>
                                  <w:tab w:val="left" w:pos="3718"/>
                                  <w:tab w:val="left" w:pos="4632"/>
                                  <w:tab w:val="left" w:pos="5846"/>
                                  <w:tab w:val="left" w:pos="6490"/>
                                  <w:tab w:val="left" w:pos="7239"/>
                                  <w:tab w:val="left" w:pos="8198"/>
                                  <w:tab w:val="left" w:pos="8616"/>
                                </w:tabs>
                                <w:spacing w:before="129" w:line="336" w:lineRule="auto"/>
                                <w:ind w:left="239" w:right="24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Público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economicamente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ativo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solteiro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São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Paulo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região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metropolitana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FE416B" id="Group 59" o:spid="_x0000_s1029" style="position:absolute;margin-left:57pt;margin-top:147.5pt;width:482.25pt;height:126.75pt;z-index:-251660800;mso-wrap-distance-left:0;mso-wrap-distance-right:0;mso-position-horizontal-relative:page" coordsize="61245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u/uHAQAAEENAAAOAAAAZHJzL2Uyb0RvYy54bWy0V9tu4zYQfS/QfyD03ljUXUKcRZt0gwKL&#10;3QU2RZ9pmbKESqJK0rby9x3eJG2CSkHa+sGirKPhzJnDmfHth7Fr0YVy0bB+7+Eb30O0L9mx6U97&#10;7/enjz9lHhKS9EfSsp7uvWcqvA93P/5wex0KGrCatUfKERjpRXEd9l4t5VDsdqKsaUfEDRtoDw8r&#10;xjsi4ZafdkdOrmC9a3eB7ye7K+PHgbOSCgG/PpiH3p22X1W0lF+qSlCJ2r0Hvkn9zfX3QX3v7m5J&#10;ceJkqJvSukHe4UVHmh42nUw9EEnQmTevTHVNyZlglbwpWbdjVdWUVMcA0WD/RTSPnJ0HHcupuJ6G&#10;iSag9gVP7zZbfr488uHb8JUb72H5iZV/CuBldx1OxfK5uj/N4LHinXoJgkCjZvR5YpSOEpXwY4KD&#10;KE5jD5XwDCd+ngax4bysITGv3ivrXzfe3JHCbKzdm9y5DqAfMVMk/h1F32oyUM28UBR85ag5QjSg&#10;oJ50IONHqxj4BZhSmwNKsWjvhCX0BUd5HEQeAir0QmtvZsqPYyDHMBXnfgK0qSy4eElRnoV8pEyT&#10;Ti6fhNQGTke3IrVblWPvlhyOgBJ/q8UvPQTi5x4C8R9MIgYi1Xsqk2qJripr1pcakmZdUc87dqFP&#10;TCPlnDocJ4Gf59bZGdP2r7FBFqeRRbrn7josbAZRmrnw3XN3NTglJMVkgHGYrloMsBKg0l+ahMkq&#10;NEysVRzhwEXk9nVXs3+cZLmxiv0Nq1mYGCgs8Or+GPsRFEzwNU7SbB0a4dBAwWi4DoW4jQMBTtYJ&#10;ADYjEDk4kAbrrpoMKaQ+AiBTx4+7Gp5MxrdxiZ8meWTcXLeY+Jmf2tg3kVGYhTaedT2B1TTLzOkE&#10;xawHD4UM2DeqAvrXMwXgKLIS3EyrKpE4Nm5sygXAeRYaMEhnQ4ZwqnGWG81s6xvQYWjFqA7OBiEg&#10;3NTaVidy/Yyb+mLysn3SDdpmZrN+LNHfVyanS3c1+lz6Avg4y9ZPCOCnSAEPhXy9+gB+5jFOQ3+j&#10;rgB+zlKcJvEW84tzY2r1OvfzeXwL2tSCt/AyIRe9wDFdtkxQ08tUi9FNbWo7UDmWja3tVQfCuQ+1&#10;QHUawdrm+LFpW33DT4f7lqMLgY52f+/Dx1a+72ADF/KBiNrg9KOpQOq5RhSmQavGfWDHZ+jvV+jo&#10;e0/8dSaceqj9rYcJAmKSbsHd4uAWXLb3TI+VuiPCnk/jH4QPSG2/9yR09s/MDRKkcB0b4lUAg1Vv&#10;9uzns2RVo9o5DDXOI3sDQ40ZMP7/6Qa76eYJXD+wEZlutZhukBx/YTDW6WKgfv/nOccUx3fNOYoe&#10;NedYItUEo6XwgkEzCmnG5mzK8TDqWW1y8T/K7xuypCdSmNO1vu1/CvVHYHmvszr/87n7GwAA//8D&#10;AFBLAwQUAAYACAAAACEAtzB26+EAAAAMAQAADwAAAGRycy9kb3ducmV2LnhtbEyPQU/CQBCF7yb+&#10;h82YeJNtkSrWbgkh6omQCCaE29Id2obubNNd2vLvHU56ey/z8uZ72WK0jeix87UjBfEkAoFUOFNT&#10;qeBn9/k0B+GDJqMbR6jgih4W+f1dplPjBvrGfhtKwSXkU62gCqFNpfRFhVb7iWuR+HZyndWBbVdK&#10;0+mBy20jp1H0Iq2uiT9UusVVhcV5e7EKvgY9LJ/jj359Pq2uh12y2a9jVOrxYVy+gwg4hr8w3PAZ&#10;HXJmOroLGS8a9vGMtwQF07eExS0Rvc4TEEcFyYyFzDP5f0T+CwAA//8DAFBLAQItABQABgAIAAAA&#10;IQC2gziS/gAAAOEBAAATAAAAAAAAAAAAAAAAAAAAAABbQ29udGVudF9UeXBlc10ueG1sUEsBAi0A&#10;FAAGAAgAAAAhADj9If/WAAAAlAEAAAsAAAAAAAAAAAAAAAAALwEAAF9yZWxzLy5yZWxzUEsBAi0A&#10;FAAGAAgAAAAhALxq7+4cBAAAQQ0AAA4AAAAAAAAAAAAAAAAALgIAAGRycy9lMm9Eb2MueG1sUEsB&#10;Ai0AFAAGAAgAAAAhALcwduvhAAAADAEAAA8AAAAAAAAAAAAAAAAAdgYAAGRycy9kb3ducmV2Lnht&#10;bFBLBQYAAAAABAAEAPMAAACEBwAAAAA=&#10;">
                <v:shape id="Graphic 60" o:spid="_x0000_s1030" style="position:absolute;left:95;top:95;width:61055;height:15906;visibility:visible;mso-wrap-style:square;v-text-anchor:top" coordsize="6105525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mUFwQAAANsAAAAPAAAAZHJzL2Rvd25yZXYueG1sRE/LagIx&#10;FN0L/kO4Qnea0VaRqVFEELppHR/Q7e3kNjM4uRmS6Ix/bxaFLg/nvdr0thF38qF2rGA6yUAQl07X&#10;bBRczvvxEkSIyBobx6TgQQE26+Fghbl2HR/pfopGpBAOOSqoYmxzKUNZkcUwcS1x4n6dtxgT9EZq&#10;j10Kt42cZdlCWqw5NVTY0q6i8nq6WQWv30VRbq/zrPg8/NweX6Z7m3uj1Muo376DiNTHf/Gf+0Mr&#10;WKT16Uv6AXL9BAAA//8DAFBLAQItABQABgAIAAAAIQDb4fbL7gAAAIUBAAATAAAAAAAAAAAAAAAA&#10;AAAAAABbQ29udGVudF9UeXBlc10ueG1sUEsBAi0AFAAGAAgAAAAhAFr0LFu/AAAAFQEAAAsAAAAA&#10;AAAAAAAAAAAAHwEAAF9yZWxzLy5yZWxzUEsBAi0AFAAGAAgAAAAhADpWZQXBAAAA2wAAAA8AAAAA&#10;AAAAAAAAAAAABwIAAGRycy9kb3ducmV2LnhtbFBLBQYAAAAAAwADALcAAAD1AgAAAAA=&#10;" path="m,1562099l,28574,,24785,725,21137,2175,17636,3625,14129,5689,11036,8369,8361,11048,5678,14138,3613,17639,2166,21140,721,24785,r3789,l6076949,r3789,l6084383,725r3501,1446l6091385,3618r3090,2060l6097154,8361r2680,2675l6101898,14129r1450,3502l6104798,21134r725,3651l6105524,28574r,1533525l6105523,1565886r-725,3641l6103348,1573029r-1450,3502l6076949,1590674r-6048375,l,1565886r,-3787xe" filled="f" strokecolor="#c00" strokeweight=".52914mm">
                  <v:path arrowok="t"/>
                </v:shape>
                <v:shape id="Textbox 61" o:spid="_x0000_s1031" type="#_x0000_t202" style="position:absolute;left:95;top:95;width:61055;height:1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0CF3161A" w14:textId="77777777" w:rsidR="003E653A" w:rsidRDefault="003E653A" w:rsidP="003E653A">
                        <w:pPr>
                          <w:spacing w:before="285"/>
                          <w:ind w:left="2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C0000"/>
                            <w:sz w:val="24"/>
                          </w:rPr>
                          <w:t xml:space="preserve">SAM (Mercado </w:t>
                        </w:r>
                        <w:proofErr w:type="spellStart"/>
                        <w:r>
                          <w:rPr>
                            <w:b/>
                            <w:color w:val="CC0000"/>
                            <w:sz w:val="24"/>
                          </w:rPr>
                          <w:t>Endereçável</w:t>
                        </w:r>
                        <w:proofErr w:type="spellEnd"/>
                        <w:r>
                          <w:rPr>
                            <w:b/>
                            <w:color w:val="CC000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pacing w:val="-5"/>
                            <w:sz w:val="24"/>
                          </w:rPr>
                          <w:t>SP)</w:t>
                        </w:r>
                      </w:p>
                      <w:p w14:paraId="64A39D4A" w14:textId="77777777" w:rsidR="003E653A" w:rsidRDefault="003E653A" w:rsidP="003E653A">
                        <w:pPr>
                          <w:spacing w:before="204"/>
                          <w:ind w:left="23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C0000"/>
                            <w:sz w:val="32"/>
                          </w:rPr>
                          <w:t>R$</w:t>
                        </w:r>
                        <w:r>
                          <w:rPr>
                            <w:b/>
                            <w:color w:val="CC0000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z w:val="32"/>
                          </w:rPr>
                          <w:t>380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Milhões</w:t>
                        </w:r>
                        <w:proofErr w:type="spellEnd"/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/</w:t>
                        </w:r>
                        <w:proofErr w:type="spellStart"/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ano</w:t>
                        </w:r>
                        <w:proofErr w:type="spellEnd"/>
                      </w:p>
                      <w:p w14:paraId="73D60269" w14:textId="77777777" w:rsidR="003E653A" w:rsidRDefault="003E653A" w:rsidP="003E653A">
                        <w:pPr>
                          <w:tabs>
                            <w:tab w:val="left" w:pos="1394"/>
                            <w:tab w:val="left" w:pos="3718"/>
                            <w:tab w:val="left" w:pos="4632"/>
                            <w:tab w:val="left" w:pos="5846"/>
                            <w:tab w:val="left" w:pos="6490"/>
                            <w:tab w:val="left" w:pos="7239"/>
                            <w:tab w:val="left" w:pos="8198"/>
                            <w:tab w:val="left" w:pos="8616"/>
                          </w:tabs>
                          <w:spacing w:before="129" w:line="336" w:lineRule="auto"/>
                          <w:ind w:left="239" w:right="245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Público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proofErr w:type="spellStart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economicamente</w:t>
                        </w:r>
                        <w:proofErr w:type="spellEnd"/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proofErr w:type="spellStart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ativo</w:t>
                        </w:r>
                        <w:proofErr w:type="spellEnd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,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proofErr w:type="spellStart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solteiro</w:t>
                        </w:r>
                        <w:proofErr w:type="spellEnd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,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proofErr w:type="spellStart"/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em</w:t>
                        </w:r>
                        <w:proofErr w:type="spellEnd"/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São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Paulo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proofErr w:type="spellStart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região</w:t>
                        </w:r>
                        <w:proofErr w:type="spellEnd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metropolitana</w:t>
                        </w:r>
                        <w:proofErr w:type="spellEnd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68D7D557" wp14:editId="3B205022">
                <wp:simplePos x="0" y="0"/>
                <wp:positionH relativeFrom="page">
                  <wp:posOffset>723899</wp:posOffset>
                </wp:positionH>
                <wp:positionV relativeFrom="paragraph">
                  <wp:posOffset>3626048</wp:posOffset>
                </wp:positionV>
                <wp:extent cx="6124575" cy="160020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1600200"/>
                          <a:chOff x="0" y="0"/>
                          <a:chExt cx="6124575" cy="16002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9524" y="9524"/>
                            <a:ext cx="610552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581150">
                                <a:moveTo>
                                  <a:pt x="0" y="1552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37"/>
                                </a:lnTo>
                                <a:lnTo>
                                  <a:pt x="2175" y="17636"/>
                                </a:lnTo>
                                <a:lnTo>
                                  <a:pt x="3625" y="14134"/>
                                </a:lnTo>
                                <a:lnTo>
                                  <a:pt x="5689" y="11041"/>
                                </a:lnTo>
                                <a:lnTo>
                                  <a:pt x="8369" y="8366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1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6076949" y="0"/>
                                </a:lnTo>
                                <a:lnTo>
                                  <a:pt x="6080738" y="0"/>
                                </a:lnTo>
                                <a:lnTo>
                                  <a:pt x="6084383" y="725"/>
                                </a:lnTo>
                                <a:lnTo>
                                  <a:pt x="6087884" y="2171"/>
                                </a:lnTo>
                                <a:lnTo>
                                  <a:pt x="6091385" y="3618"/>
                                </a:lnTo>
                                <a:lnTo>
                                  <a:pt x="6094475" y="5683"/>
                                </a:lnTo>
                                <a:lnTo>
                                  <a:pt x="6097154" y="8366"/>
                                </a:lnTo>
                                <a:lnTo>
                                  <a:pt x="6099834" y="11041"/>
                                </a:lnTo>
                                <a:lnTo>
                                  <a:pt x="6101898" y="14129"/>
                                </a:lnTo>
                                <a:lnTo>
                                  <a:pt x="6103348" y="17631"/>
                                </a:lnTo>
                                <a:lnTo>
                                  <a:pt x="6104798" y="21134"/>
                                </a:lnTo>
                                <a:lnTo>
                                  <a:pt x="6105523" y="24785"/>
                                </a:lnTo>
                                <a:lnTo>
                                  <a:pt x="6105524" y="28574"/>
                                </a:lnTo>
                                <a:lnTo>
                                  <a:pt x="6105524" y="1552574"/>
                                </a:lnTo>
                                <a:lnTo>
                                  <a:pt x="6105523" y="1556356"/>
                                </a:lnTo>
                                <a:lnTo>
                                  <a:pt x="6104798" y="1559997"/>
                                </a:lnTo>
                                <a:lnTo>
                                  <a:pt x="6103348" y="1563500"/>
                                </a:lnTo>
                                <a:lnTo>
                                  <a:pt x="6101898" y="1567001"/>
                                </a:lnTo>
                                <a:lnTo>
                                  <a:pt x="6087884" y="1578968"/>
                                </a:lnTo>
                                <a:lnTo>
                                  <a:pt x="6084383" y="1580419"/>
                                </a:lnTo>
                                <a:lnTo>
                                  <a:pt x="6080738" y="1581145"/>
                                </a:lnTo>
                                <a:lnTo>
                                  <a:pt x="6076949" y="1581149"/>
                                </a:lnTo>
                                <a:lnTo>
                                  <a:pt x="28574" y="1581149"/>
                                </a:lnTo>
                                <a:lnTo>
                                  <a:pt x="0" y="1556356"/>
                                </a:lnTo>
                                <a:lnTo>
                                  <a:pt x="0" y="15525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525" y="9524"/>
                            <a:ext cx="6105525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222F99" w14:textId="77777777" w:rsidR="003E653A" w:rsidRDefault="003E653A" w:rsidP="003E653A">
                              <w:pPr>
                                <w:spacing w:before="285"/>
                                <w:ind w:left="2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>SOM (Meta de Mercado - 3</w:t>
                              </w:r>
                              <w:r>
                                <w:rPr>
                                  <w:b/>
                                  <w:color w:val="CC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24"/>
                                </w:rPr>
                                <w:t>Anos)</w:t>
                              </w:r>
                            </w:p>
                            <w:p w14:paraId="4288BB8D" w14:textId="77777777" w:rsidR="003E653A" w:rsidRDefault="003E653A" w:rsidP="003E653A">
                              <w:pPr>
                                <w:spacing w:before="189"/>
                                <w:ind w:left="23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R$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3.8 </w:t>
                              </w:r>
                              <w:proofErr w:type="spellStart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Milhões</w:t>
                              </w:r>
                              <w:proofErr w:type="spellEnd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ano</w:t>
                              </w:r>
                              <w:proofErr w:type="spellEnd"/>
                            </w:p>
                            <w:p w14:paraId="128FE831" w14:textId="77777777" w:rsidR="003E653A" w:rsidRDefault="003E653A" w:rsidP="003E653A">
                              <w:pPr>
                                <w:spacing w:before="129" w:line="336" w:lineRule="auto"/>
                                <w:ind w:left="239"/>
                                <w:rPr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Captura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5%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mercado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endereçável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São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Paulo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através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do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ecossistema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 MOV.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7D557" id="Group 62" o:spid="_x0000_s1032" style="position:absolute;margin-left:57pt;margin-top:285.5pt;width:482.25pt;height:126pt;z-index:-251659776;mso-wrap-distance-left:0;mso-wrap-distance-right:0;mso-position-horizontal-relative:page" coordsize="61245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lRNQQQAANENAAAOAAAAZHJzL2Uyb0RvYy54bWy0V99vpDYQfq/U/8HivVnMb1A2pzbpRZVO&#10;15MuVZ+9LCyogKnt3SX/fWdsDFyigyin7sNi8Md45ptv7OH2w9A25FIIWfNu79Ab1yFFl/Nj3Z32&#10;zl9PH39JHCIV646s4V2xd54L6Xy4+/mn22ufFR6veHMsBAEjncyu/d6plOqz3U7mVdEyecP7ooPJ&#10;kouWKbgVp91RsCtYb5ud57rR7srFsRc8L6SEpw9m0rnT9suyyNWfZSkLRZq9A74p/S/0/wH/d3e3&#10;LDsJ1ld1PrrB3uFFy+oOFp1MPTDFyFnUr0y1dS645KW6yXm742VZ54WOAaKh7otoHgU/9zqWU3Y9&#10;9RNNQO0Lnt5tNv98eRT91/6LMN7D8BPP/5HAy+7an7LlPN6fZvBQihZfgiDIoBl9nhgtBkVyeBhR&#10;Lwjj0CE5zNHIdSFnhvO8gsS8ei+vft94c8cys7B2b3Ln2oN+5EyR/DGKvlasLzTzEin4Ikh9hGh8&#10;h3SsBRk/joqBJ8AULg4oZHG8kyOhLzhKQy9wCFChB1p7M1NuGHqWqTChNNRMTfGyLD9L9VhwTTq7&#10;fJJKGzgd7YhVdpQPnR0KKAEUf6PFrxwC4hcOAfEfTCJ6pvA9zCQOyRWzNvpSQdJGV3C+5ZfiiWuk&#10;mlNH0e84QGvg7IxputdYL5mRdt5e+4VNL4iTcLRo5+3V4GLkCpj0KPXjVaRHUYCovzjyo1WoH41W&#10;aUB9G5Fd117N+mGUpMYqdQO6ajXxIwOFwfr6FGzBhgm+gnktLWDUrmuvZn300ED9iCar62PcxgGP&#10;bjgAbAawTYIDsbcelMkQIq1MrX/2avw0Gd/GRW4cpYFxc91i5CZuPMa+iQx84NHEs64nsBonialO&#10;UMx68JGbAvtGVZv0AzgIRgluphXAMQ2NG5tyAXCagE4xPpTOhtPUpUlqNAPq8dJV0cAe4PujGFFA&#10;m7aDeLSNFbleO2Z/MXnZrnSDHjOzuX8s0d/uTFaX9mr0ufQF8JEfrpco4KdIAZ+m6fruA/iZRzRv&#10;DsDv1jXg5yyFUey6G8wvdEvDOEmj9c0AdD7VBOztIJoNHSyqTZ8FwVYdzXVs8Ov25/3hLWizN70l&#10;TxNycTbZzOcNl4U5rvDI0+fWdAxCZpYHbdPhiUhTF/YmPPkkb+rjx7pp9I04He4bQS4MTtj7exd+&#10;Y1F9A+uFVA9MVganp6ba032WzEzDgI3EgR+fod+4Qoexd+S/ZyYKhzR/dNDRYANrB8IODnYgVHPP&#10;dZurT2hY82n4m4me4PJ7R0Gn8ZnbxoZltoOAeBFgsPhmx389K17W2F5Ak2U9Gm+gyTINz//fbUHJ&#10;m27rCVw/8IFEeltZdFtEDb9xaDN1ieDz7/ddZrN+V9+F9GDfNRKJHZWWwgsGTWumGZuzqYbDoHtH&#10;DzM+s/nD+X1DlnSHDN8NWt/jNw5+mCzvdVbnL7G7/wAAAP//AwBQSwMEFAAGAAgAAAAhAN3D09ji&#10;AAAADAEAAA8AAABkcnMvZG93bnJldi54bWxMj8FqwzAQRO+F/oPYQm+NpKRujGs5hND2FApJCqW3&#10;jbWxTSzJWIrt/H2VU3vbYYeZN/lqMi0bqPeNswrkTAAjWzrd2ErB1+H9KQXmA1qNrbOk4EoeVsX9&#10;XY6ZdqPd0bAPFYsh1meooA6hyzj3ZU0G/cx1ZOPv5HqDIcq+4rrHMYabls+FeOEGGxsbauxoU1N5&#10;3l+Mgo8Rx/VCvg3b82lz/Tkkn99bSUo9PkzrV2CBpvBnhht+RIciMh3dxWrP2qjlc9wSFCRLGY+b&#10;QyzTBNhRQTpfCOBFzv+PKH4BAAD//wMAUEsBAi0AFAAGAAgAAAAhALaDOJL+AAAA4QEAABMAAAAA&#10;AAAAAAAAAAAAAAAAAFtDb250ZW50X1R5cGVzXS54bWxQSwECLQAUAAYACAAAACEAOP0h/9YAAACU&#10;AQAACwAAAAAAAAAAAAAAAAAvAQAAX3JlbHMvLnJlbHNQSwECLQAUAAYACAAAACEAzUpUTUEEAADR&#10;DQAADgAAAAAAAAAAAAAAAAAuAgAAZHJzL2Uyb0RvYy54bWxQSwECLQAUAAYACAAAACEA3cPT2OIA&#10;AAAMAQAADwAAAAAAAAAAAAAAAACbBgAAZHJzL2Rvd25yZXYueG1sUEsFBgAAAAAEAAQA8wAAAKoH&#10;AAAAAA==&#10;">
                <v:shape id="Graphic 63" o:spid="_x0000_s1033" style="position:absolute;left:95;top:95;width:61055;height:15811;visibility:visible;mso-wrap-style:square;v-text-anchor:top" coordsize="610552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kyyxQAAANsAAAAPAAAAZHJzL2Rvd25yZXYueG1sRI9Ba8JA&#10;FITvhf6H5Qne6sZao6SuIoWAlQo1ir0+ss8kNfs2ZFeN/94VCj0OM/MNM1t0phYXal1lWcFwEIEg&#10;zq2uuFCw36UvUxDOI2usLZOCGzlYzJ+fZphoe+UtXTJfiABhl6CC0vsmkdLlJRl0A9sQB+9oW4M+&#10;yLaQusVrgJtavkZRLA1WHBZKbOijpPyUnY2Cn3hcr9+G6eZ3eUoz+f11GH9OjFL9Xrd8B+Gp8//h&#10;v/ZKK4hH8PgSfoCc3wEAAP//AwBQSwECLQAUAAYACAAAACEA2+H2y+4AAACFAQAAEwAAAAAAAAAA&#10;AAAAAAAAAAAAW0NvbnRlbnRfVHlwZXNdLnhtbFBLAQItABQABgAIAAAAIQBa9CxbvwAAABUBAAAL&#10;AAAAAAAAAAAAAAAAAB8BAABfcmVscy8ucmVsc1BLAQItABQABgAIAAAAIQDMfkyyxQAAANsAAAAP&#10;AAAAAAAAAAAAAAAAAAcCAABkcnMvZG93bnJldi54bWxQSwUGAAAAAAMAAwC3AAAA+QIAAAAA&#10;" path="m,1552574l,28574,,24785,725,21137,2175,17636,3625,14134,5689,11041,8369,8366,11048,5683,14138,3618,17639,2166,21140,721,24785,r3789,l6076949,r3789,l6084383,725r3501,1446l6091385,3618r3090,2065l6097154,8366r2680,2675l6101898,14129r1450,3502l6104798,21134r725,3651l6105524,28574r,1524000l6105523,1556356r-725,3641l6103348,1563500r-1450,3501l6087884,1578968r-3501,1451l6080738,1581145r-3789,4l28574,1581149,,1556356r,-3782xe" filled="f" strokecolor="#c00" strokeweight=".52914mm">
                  <v:path arrowok="t"/>
                </v:shape>
                <v:shape id="Textbox 64" o:spid="_x0000_s1034" type="#_x0000_t202" style="position:absolute;left:95;top:95;width:61055;height:15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8222F99" w14:textId="77777777" w:rsidR="003E653A" w:rsidRDefault="003E653A" w:rsidP="003E653A">
                        <w:pPr>
                          <w:spacing w:before="285"/>
                          <w:ind w:left="2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C0000"/>
                            <w:sz w:val="24"/>
                          </w:rPr>
                          <w:t>SOM (Meta de Mercado - 3</w:t>
                        </w:r>
                        <w:r>
                          <w:rPr>
                            <w:b/>
                            <w:color w:val="CC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24"/>
                          </w:rPr>
                          <w:t>Anos)</w:t>
                        </w:r>
                      </w:p>
                      <w:p w14:paraId="4288BB8D" w14:textId="77777777" w:rsidR="003E653A" w:rsidRDefault="003E653A" w:rsidP="003E653A">
                        <w:pPr>
                          <w:spacing w:before="189"/>
                          <w:ind w:left="23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C0000"/>
                            <w:sz w:val="32"/>
                          </w:rPr>
                          <w:t>R$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3.8 </w:t>
                        </w:r>
                        <w:proofErr w:type="spellStart"/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Milhões</w:t>
                        </w:r>
                        <w:proofErr w:type="spellEnd"/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/</w:t>
                        </w:r>
                        <w:proofErr w:type="spellStart"/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ano</w:t>
                        </w:r>
                        <w:proofErr w:type="spellEnd"/>
                      </w:p>
                      <w:p w14:paraId="128FE831" w14:textId="77777777" w:rsidR="003E653A" w:rsidRDefault="003E653A" w:rsidP="003E653A">
                        <w:pPr>
                          <w:spacing w:before="129" w:line="336" w:lineRule="auto"/>
                          <w:ind w:left="239"/>
                          <w:rPr>
                            <w:sz w:val="27"/>
                          </w:rPr>
                        </w:pP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Captura</w:t>
                        </w:r>
                        <w:proofErr w:type="spellEnd"/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5%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do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mercado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endereçável</w:t>
                        </w:r>
                        <w:proofErr w:type="spellEnd"/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São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Paulo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através</w:t>
                        </w:r>
                        <w:proofErr w:type="spellEnd"/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do </w:t>
                        </w: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ecossistema</w:t>
                        </w:r>
                        <w:proofErr w:type="spellEnd"/>
                        <w:r>
                          <w:rPr>
                            <w:color w:val="415461"/>
                            <w:sz w:val="27"/>
                          </w:rPr>
                          <w:t xml:space="preserve"> MOV.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49CD89" w14:textId="77777777" w:rsidR="003E653A" w:rsidRDefault="003E653A" w:rsidP="003E653A">
      <w:pPr>
        <w:pStyle w:val="Corpodetexto"/>
        <w:spacing w:before="7"/>
        <w:rPr>
          <w:rFonts w:ascii="Tahoma"/>
          <w:b/>
          <w:sz w:val="16"/>
        </w:rPr>
      </w:pPr>
    </w:p>
    <w:p w14:paraId="5711D0D9" w14:textId="77777777" w:rsidR="003E653A" w:rsidRDefault="003E653A">
      <w:pPr>
        <w:spacing w:after="160" w:line="324" w:lineRule="auto"/>
      </w:pPr>
    </w:p>
    <w:p w14:paraId="59B5258D" w14:textId="77777777" w:rsidR="003E653A" w:rsidRDefault="003E653A">
      <w:pPr>
        <w:spacing w:before="80" w:after="80"/>
        <w:rPr>
          <w:b/>
          <w:color w:val="E2020A"/>
          <w:sz w:val="23"/>
        </w:rPr>
      </w:pPr>
    </w:p>
    <w:p w14:paraId="1712B852" w14:textId="77777777" w:rsidR="005139AE" w:rsidRDefault="005139AE">
      <w:pPr>
        <w:spacing w:before="80" w:after="80"/>
        <w:rPr>
          <w:b/>
          <w:color w:val="E2020A"/>
          <w:sz w:val="24"/>
          <w:szCs w:val="24"/>
        </w:rPr>
      </w:pPr>
    </w:p>
    <w:p w14:paraId="6459B44C" w14:textId="77777777" w:rsidR="005139AE" w:rsidRDefault="005139AE">
      <w:pPr>
        <w:spacing w:before="80" w:after="80"/>
        <w:rPr>
          <w:b/>
          <w:color w:val="E2020A"/>
          <w:sz w:val="24"/>
          <w:szCs w:val="24"/>
        </w:rPr>
      </w:pPr>
    </w:p>
    <w:p w14:paraId="5A7CE1C0" w14:textId="4435F08A" w:rsidR="00630467" w:rsidRPr="009273D1" w:rsidRDefault="00E8266A">
      <w:pPr>
        <w:spacing w:before="80" w:after="80"/>
        <w:rPr>
          <w:sz w:val="24"/>
          <w:szCs w:val="24"/>
        </w:rPr>
      </w:pPr>
      <w:r w:rsidRPr="009273D1">
        <w:rPr>
          <w:b/>
          <w:color w:val="E2020A"/>
          <w:sz w:val="24"/>
          <w:szCs w:val="24"/>
        </w:rPr>
        <w:lastRenderedPageBreak/>
        <w:t xml:space="preserve">Personas </w:t>
      </w:r>
      <w:proofErr w:type="spellStart"/>
      <w:r w:rsidRPr="009273D1">
        <w:rPr>
          <w:b/>
          <w:color w:val="E2020A"/>
          <w:sz w:val="24"/>
          <w:szCs w:val="24"/>
        </w:rPr>
        <w:t>prioritárias</w:t>
      </w:r>
      <w:proofErr w:type="spellEnd"/>
    </w:p>
    <w:p w14:paraId="03ED5939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Ana, 28 anos — a cansada do digital. Publicitária, rotina intensa, cansada de aplicativos de namoro. Busca experiências reais, seguras e divertidas. Porta de entrada provável: Se Mov e MOV Clássico.</w:t>
      </w:r>
    </w:p>
    <w:p w14:paraId="43848459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Beatriz, 32 anos — a buscadora de conexão. Valoriza profundidade, experiências autorais, autoconhecimento e relações com mais intenção. Porta de entrada provável: Se Mov e MOV Sensorial.</w:t>
      </w:r>
    </w:p>
    <w:p w14:paraId="4DD61D5A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Carlos, 45 anos — o executivo exigente. Valoriza </w:t>
      </w:r>
      <w:proofErr w:type="spellStart"/>
      <w:r w:rsidRPr="009273D1">
        <w:rPr>
          <w:color w:val="1E1E1E"/>
          <w:sz w:val="24"/>
          <w:szCs w:val="24"/>
        </w:rPr>
        <w:t>discrição</w:t>
      </w:r>
      <w:proofErr w:type="spellEnd"/>
      <w:r w:rsidRPr="009273D1">
        <w:rPr>
          <w:color w:val="1E1E1E"/>
          <w:sz w:val="24"/>
          <w:szCs w:val="24"/>
        </w:rPr>
        <w:t xml:space="preserve">, </w:t>
      </w:r>
      <w:proofErr w:type="spellStart"/>
      <w:r w:rsidRPr="009273D1">
        <w:rPr>
          <w:color w:val="1E1E1E"/>
          <w:sz w:val="24"/>
          <w:szCs w:val="24"/>
        </w:rPr>
        <w:t>curadoria</w:t>
      </w:r>
      <w:proofErr w:type="spellEnd"/>
      <w:r w:rsidRPr="009273D1">
        <w:rPr>
          <w:color w:val="1E1E1E"/>
          <w:sz w:val="24"/>
          <w:szCs w:val="24"/>
        </w:rPr>
        <w:t xml:space="preserve">, ambientes </w:t>
      </w:r>
      <w:proofErr w:type="spellStart"/>
      <w:r w:rsidRPr="009273D1">
        <w:rPr>
          <w:color w:val="1E1E1E"/>
          <w:sz w:val="24"/>
          <w:szCs w:val="24"/>
        </w:rPr>
        <w:t>refinados</w:t>
      </w:r>
      <w:proofErr w:type="spellEnd"/>
      <w:r w:rsidRPr="009273D1">
        <w:rPr>
          <w:color w:val="1E1E1E"/>
          <w:sz w:val="24"/>
          <w:szCs w:val="24"/>
        </w:rPr>
        <w:t xml:space="preserve"> e </w:t>
      </w:r>
      <w:proofErr w:type="spellStart"/>
      <w:r w:rsidRPr="009273D1">
        <w:rPr>
          <w:color w:val="1E1E1E"/>
          <w:sz w:val="24"/>
          <w:szCs w:val="24"/>
        </w:rPr>
        <w:t>otimização</w:t>
      </w:r>
      <w:proofErr w:type="spellEnd"/>
      <w:r w:rsidRPr="009273D1">
        <w:rPr>
          <w:color w:val="1E1E1E"/>
          <w:sz w:val="24"/>
          <w:szCs w:val="24"/>
        </w:rPr>
        <w:t xml:space="preserve"> de tempo. Porta de entrada provável: MOV Exclusivo.</w:t>
      </w:r>
    </w:p>
    <w:p w14:paraId="2A30E96D" w14:textId="77777777" w:rsidR="00630467" w:rsidRPr="009273D1" w:rsidRDefault="00E8266A">
      <w:pPr>
        <w:spacing w:after="160" w:line="324" w:lineRule="auto"/>
        <w:rPr>
          <w:color w:val="1E1E1E"/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Ao posicionar-se como comunidade, a MOV dialoga com necessidades mais amplas do que o romance: amizade, repertório social, experiências compartilhadas e pertencimento. Isso aumenta o mercado potencial e </w:t>
      </w:r>
      <w:proofErr w:type="spellStart"/>
      <w:r w:rsidRPr="009273D1">
        <w:rPr>
          <w:color w:val="1E1E1E"/>
          <w:sz w:val="24"/>
          <w:szCs w:val="24"/>
        </w:rPr>
        <w:t>suaviza</w:t>
      </w:r>
      <w:proofErr w:type="spellEnd"/>
      <w:r w:rsidRPr="009273D1">
        <w:rPr>
          <w:color w:val="1E1E1E"/>
          <w:sz w:val="24"/>
          <w:szCs w:val="24"/>
        </w:rPr>
        <w:t xml:space="preserve"> a </w:t>
      </w:r>
      <w:proofErr w:type="spellStart"/>
      <w:r w:rsidRPr="009273D1">
        <w:rPr>
          <w:color w:val="1E1E1E"/>
          <w:sz w:val="24"/>
          <w:szCs w:val="24"/>
        </w:rPr>
        <w:t>sazonalidade</w:t>
      </w:r>
      <w:proofErr w:type="spellEnd"/>
      <w:r w:rsidRPr="009273D1">
        <w:rPr>
          <w:color w:val="1E1E1E"/>
          <w:sz w:val="24"/>
          <w:szCs w:val="24"/>
        </w:rPr>
        <w:t xml:space="preserve"> do </w:t>
      </w:r>
      <w:proofErr w:type="spellStart"/>
      <w:r w:rsidRPr="009273D1">
        <w:rPr>
          <w:color w:val="1E1E1E"/>
          <w:sz w:val="24"/>
          <w:szCs w:val="24"/>
        </w:rPr>
        <w:t>negócio</w:t>
      </w:r>
      <w:proofErr w:type="spellEnd"/>
      <w:r w:rsidRPr="009273D1">
        <w:rPr>
          <w:color w:val="1E1E1E"/>
          <w:sz w:val="24"/>
          <w:szCs w:val="24"/>
        </w:rPr>
        <w:t>.</w:t>
      </w:r>
    </w:p>
    <w:p w14:paraId="4F60CD5A" w14:textId="77777777" w:rsidR="008B0E21" w:rsidRDefault="008B0E21">
      <w:pPr>
        <w:spacing w:after="160" w:line="324" w:lineRule="auto"/>
        <w:rPr>
          <w:color w:val="1E1E1E"/>
        </w:rPr>
      </w:pPr>
    </w:p>
    <w:p w14:paraId="3177CB5F" w14:textId="77777777" w:rsidR="00630467" w:rsidRPr="008B0E21" w:rsidRDefault="00E8266A">
      <w:pPr>
        <w:spacing w:before="80" w:after="160"/>
        <w:rPr>
          <w:color w:val="EE0000"/>
        </w:rPr>
      </w:pPr>
      <w:r w:rsidRPr="008B0E21">
        <w:rPr>
          <w:b/>
          <w:color w:val="EE0000"/>
          <w:sz w:val="30"/>
        </w:rPr>
        <w:t>5. PORTFÓLIO DE PRODUTOS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479"/>
        <w:gridCol w:w="2211"/>
        <w:gridCol w:w="1361"/>
      </w:tblGrid>
      <w:tr w:rsidR="00630467" w14:paraId="45184103" w14:textId="77777777">
        <w:trPr>
          <w:jc w:val="center"/>
        </w:trPr>
        <w:tc>
          <w:tcPr>
            <w:tcW w:w="1587" w:type="dxa"/>
            <w:shd w:val="clear" w:color="auto" w:fill="F3E8E6"/>
            <w:vAlign w:val="center"/>
          </w:tcPr>
          <w:p w14:paraId="5BC1CE02" w14:textId="77777777" w:rsidR="00630467" w:rsidRDefault="00E8266A">
            <w:pPr>
              <w:spacing w:line="252" w:lineRule="auto"/>
            </w:pPr>
            <w:proofErr w:type="spellStart"/>
            <w:r>
              <w:rPr>
                <w:b/>
                <w:color w:val="1E1E1E"/>
                <w:sz w:val="18"/>
              </w:rPr>
              <w:t>Oferta</w:t>
            </w:r>
            <w:proofErr w:type="spellEnd"/>
          </w:p>
        </w:tc>
        <w:tc>
          <w:tcPr>
            <w:tcW w:w="4479" w:type="dxa"/>
            <w:shd w:val="clear" w:color="auto" w:fill="F3E8E6"/>
            <w:vAlign w:val="center"/>
          </w:tcPr>
          <w:p w14:paraId="3508FC0B" w14:textId="77777777" w:rsidR="00630467" w:rsidRDefault="00E8266A">
            <w:pPr>
              <w:spacing w:line="252" w:lineRule="auto"/>
            </w:pPr>
            <w:proofErr w:type="spellStart"/>
            <w:r>
              <w:rPr>
                <w:b/>
                <w:color w:val="1E1E1E"/>
                <w:sz w:val="18"/>
              </w:rPr>
              <w:t>Descrição</w:t>
            </w:r>
            <w:proofErr w:type="spellEnd"/>
          </w:p>
        </w:tc>
        <w:tc>
          <w:tcPr>
            <w:tcW w:w="2211" w:type="dxa"/>
            <w:shd w:val="clear" w:color="auto" w:fill="F3E8E6"/>
            <w:vAlign w:val="center"/>
          </w:tcPr>
          <w:p w14:paraId="34B9F941" w14:textId="77777777" w:rsidR="00630467" w:rsidRDefault="00E8266A">
            <w:pPr>
              <w:spacing w:line="252" w:lineRule="auto"/>
            </w:pPr>
            <w:proofErr w:type="spellStart"/>
            <w:r>
              <w:rPr>
                <w:b/>
                <w:color w:val="1E1E1E"/>
                <w:sz w:val="18"/>
              </w:rPr>
              <w:t>Estratégia</w:t>
            </w:r>
            <w:proofErr w:type="spellEnd"/>
          </w:p>
        </w:tc>
        <w:tc>
          <w:tcPr>
            <w:tcW w:w="1361" w:type="dxa"/>
            <w:shd w:val="clear" w:color="auto" w:fill="F3E8E6"/>
            <w:vAlign w:val="center"/>
          </w:tcPr>
          <w:p w14:paraId="5D9C027C" w14:textId="77777777" w:rsidR="00630467" w:rsidRDefault="00E8266A">
            <w:pPr>
              <w:spacing w:line="252" w:lineRule="auto"/>
            </w:pPr>
            <w:proofErr w:type="spellStart"/>
            <w:r>
              <w:rPr>
                <w:b/>
                <w:color w:val="1E1E1E"/>
                <w:sz w:val="18"/>
              </w:rPr>
              <w:t>Preço</w:t>
            </w:r>
            <w:proofErr w:type="spellEnd"/>
          </w:p>
        </w:tc>
      </w:tr>
      <w:tr w:rsidR="00630467" w14:paraId="10AAAB09" w14:textId="77777777">
        <w:trPr>
          <w:jc w:val="center"/>
        </w:trPr>
        <w:tc>
          <w:tcPr>
            <w:tcW w:w="1587" w:type="dxa"/>
            <w:vAlign w:val="center"/>
          </w:tcPr>
          <w:p w14:paraId="4E82F47E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Se Mov</w:t>
            </w:r>
          </w:p>
        </w:tc>
        <w:tc>
          <w:tcPr>
            <w:tcW w:w="4479" w:type="dxa"/>
            <w:vAlign w:val="center"/>
          </w:tcPr>
          <w:p w14:paraId="10EA6EE7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273D1">
              <w:rPr>
                <w:color w:val="1E1E1E"/>
                <w:sz w:val="24"/>
                <w:szCs w:val="24"/>
              </w:rPr>
              <w:t>Assinatura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recorrente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que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dá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acesso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à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comunidade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ativa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, agenda,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movimentos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da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marca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,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encontros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às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cegas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para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amizade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e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experiências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de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continuidade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>.</w:t>
            </w:r>
          </w:p>
        </w:tc>
        <w:tc>
          <w:tcPr>
            <w:tcW w:w="2211" w:type="dxa"/>
            <w:vAlign w:val="center"/>
          </w:tcPr>
          <w:p w14:paraId="0CAD4154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273D1">
              <w:rPr>
                <w:color w:val="1E1E1E"/>
                <w:sz w:val="24"/>
                <w:szCs w:val="24"/>
              </w:rPr>
              <w:t>Recorrência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,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retenção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e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pertencimento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>.</w:t>
            </w:r>
          </w:p>
        </w:tc>
        <w:tc>
          <w:tcPr>
            <w:tcW w:w="1361" w:type="dxa"/>
            <w:vAlign w:val="center"/>
          </w:tcPr>
          <w:p w14:paraId="6DAFE9D6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R$ 39,90/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mês</w:t>
            </w:r>
            <w:proofErr w:type="spellEnd"/>
          </w:p>
        </w:tc>
      </w:tr>
      <w:tr w:rsidR="00630467" w14:paraId="594650B3" w14:textId="77777777">
        <w:trPr>
          <w:jc w:val="center"/>
        </w:trPr>
        <w:tc>
          <w:tcPr>
            <w:tcW w:w="1587" w:type="dxa"/>
            <w:vAlign w:val="center"/>
          </w:tcPr>
          <w:p w14:paraId="7E702825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 xml:space="preserve">MOV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Clássico</w:t>
            </w:r>
            <w:proofErr w:type="spellEnd"/>
          </w:p>
        </w:tc>
        <w:tc>
          <w:tcPr>
            <w:tcW w:w="4479" w:type="dxa"/>
            <w:vAlign w:val="center"/>
          </w:tcPr>
          <w:p w14:paraId="2FC11644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273D1">
              <w:rPr>
                <w:color w:val="1E1E1E"/>
                <w:sz w:val="24"/>
                <w:szCs w:val="24"/>
              </w:rPr>
              <w:t>Experiência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de speed dating com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ambiente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descontraído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,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facilitadores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e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lógica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de entrada social.</w:t>
            </w:r>
          </w:p>
        </w:tc>
        <w:tc>
          <w:tcPr>
            <w:tcW w:w="2211" w:type="dxa"/>
            <w:vAlign w:val="center"/>
          </w:tcPr>
          <w:p w14:paraId="1D800E3D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 xml:space="preserve">Volume,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aquisição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e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primeira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ativação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>.</w:t>
            </w:r>
          </w:p>
        </w:tc>
        <w:tc>
          <w:tcPr>
            <w:tcW w:w="1361" w:type="dxa"/>
            <w:vAlign w:val="center"/>
          </w:tcPr>
          <w:p w14:paraId="54AF0457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R$ 79,90</w:t>
            </w:r>
          </w:p>
        </w:tc>
      </w:tr>
      <w:tr w:rsidR="00630467" w14:paraId="078185DC" w14:textId="77777777">
        <w:trPr>
          <w:jc w:val="center"/>
        </w:trPr>
        <w:tc>
          <w:tcPr>
            <w:tcW w:w="1587" w:type="dxa"/>
            <w:vAlign w:val="center"/>
          </w:tcPr>
          <w:p w14:paraId="7992CDB9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MOV Sensorial</w:t>
            </w:r>
          </w:p>
        </w:tc>
        <w:tc>
          <w:tcPr>
            <w:tcW w:w="4479" w:type="dxa"/>
            <w:vAlign w:val="center"/>
          </w:tcPr>
          <w:p w14:paraId="0FEB253A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273D1">
              <w:rPr>
                <w:color w:val="1E1E1E"/>
                <w:sz w:val="24"/>
                <w:szCs w:val="24"/>
              </w:rPr>
              <w:t>Dinâmica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com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estímulos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sensoriais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,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menor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interferência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visual e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maior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profundidade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emocional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>.</w:t>
            </w:r>
          </w:p>
        </w:tc>
        <w:tc>
          <w:tcPr>
            <w:tcW w:w="2211" w:type="dxa"/>
            <w:vAlign w:val="center"/>
          </w:tcPr>
          <w:p w14:paraId="4AFFCEA7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273D1">
              <w:rPr>
                <w:color w:val="1E1E1E"/>
                <w:sz w:val="24"/>
                <w:szCs w:val="24"/>
              </w:rPr>
              <w:t>Produto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“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uau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”,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diferenciação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e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viralização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>.</w:t>
            </w:r>
          </w:p>
        </w:tc>
        <w:tc>
          <w:tcPr>
            <w:tcW w:w="1361" w:type="dxa"/>
            <w:vAlign w:val="center"/>
          </w:tcPr>
          <w:p w14:paraId="52A7B96E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R$ 179,90</w:t>
            </w:r>
          </w:p>
        </w:tc>
      </w:tr>
      <w:tr w:rsidR="00630467" w14:paraId="2C3680B5" w14:textId="77777777">
        <w:trPr>
          <w:jc w:val="center"/>
        </w:trPr>
        <w:tc>
          <w:tcPr>
            <w:tcW w:w="1587" w:type="dxa"/>
            <w:vAlign w:val="center"/>
          </w:tcPr>
          <w:p w14:paraId="0EF8F4AF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 xml:space="preserve">MOV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Exclusivo</w:t>
            </w:r>
            <w:proofErr w:type="spellEnd"/>
          </w:p>
        </w:tc>
        <w:tc>
          <w:tcPr>
            <w:tcW w:w="4479" w:type="dxa"/>
            <w:vAlign w:val="center"/>
          </w:tcPr>
          <w:p w14:paraId="7FCF940B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273D1">
              <w:rPr>
                <w:color w:val="1E1E1E"/>
                <w:sz w:val="24"/>
                <w:szCs w:val="24"/>
              </w:rPr>
              <w:t>Produto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premium com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curadoria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mais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rigorosa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,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perfil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comportamental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,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hospitalidade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e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contexto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sofisticado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>.</w:t>
            </w:r>
          </w:p>
        </w:tc>
        <w:tc>
          <w:tcPr>
            <w:tcW w:w="2211" w:type="dxa"/>
            <w:vAlign w:val="center"/>
          </w:tcPr>
          <w:p w14:paraId="596F6C38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273D1">
              <w:rPr>
                <w:color w:val="1E1E1E"/>
                <w:sz w:val="24"/>
                <w:szCs w:val="24"/>
              </w:rPr>
              <w:t>Margem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,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prestígio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e </w:t>
            </w:r>
            <w:proofErr w:type="spellStart"/>
            <w:r w:rsidRPr="009273D1">
              <w:rPr>
                <w:color w:val="1E1E1E"/>
                <w:sz w:val="24"/>
                <w:szCs w:val="24"/>
              </w:rPr>
              <w:t>público</w:t>
            </w:r>
            <w:proofErr w:type="spellEnd"/>
            <w:r w:rsidRPr="009273D1">
              <w:rPr>
                <w:color w:val="1E1E1E"/>
                <w:sz w:val="24"/>
                <w:szCs w:val="24"/>
              </w:rPr>
              <w:t xml:space="preserve"> de alto valor.</w:t>
            </w:r>
          </w:p>
        </w:tc>
        <w:tc>
          <w:tcPr>
            <w:tcW w:w="1361" w:type="dxa"/>
            <w:vAlign w:val="center"/>
          </w:tcPr>
          <w:p w14:paraId="229794DC" w14:textId="77777777" w:rsidR="00630467" w:rsidRPr="009273D1" w:rsidRDefault="00E8266A">
            <w:pPr>
              <w:spacing w:line="276" w:lineRule="auto"/>
              <w:rPr>
                <w:sz w:val="24"/>
                <w:szCs w:val="24"/>
              </w:rPr>
            </w:pPr>
            <w:r w:rsidRPr="009273D1">
              <w:rPr>
                <w:color w:val="1E1E1E"/>
                <w:sz w:val="24"/>
                <w:szCs w:val="24"/>
              </w:rPr>
              <w:t>R$ 549,00</w:t>
            </w:r>
          </w:p>
        </w:tc>
      </w:tr>
    </w:tbl>
    <w:p w14:paraId="41F46FDA" w14:textId="77777777" w:rsidR="00630467" w:rsidRDefault="00630467"/>
    <w:p w14:paraId="5973DEB4" w14:textId="1EFB8FBB" w:rsidR="00630467" w:rsidRPr="009273D1" w:rsidRDefault="00E8266A">
      <w:pPr>
        <w:spacing w:after="160" w:line="324" w:lineRule="auto"/>
        <w:rPr>
          <w:color w:val="1E1E1E"/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Além das ofertas acima, a MOV estrutura uma agenda de comunidade com trilhas, forró, </w:t>
      </w:r>
      <w:proofErr w:type="spellStart"/>
      <w:r w:rsidRPr="009273D1">
        <w:rPr>
          <w:color w:val="1E1E1E"/>
          <w:sz w:val="24"/>
          <w:szCs w:val="24"/>
        </w:rPr>
        <w:t>churrascos</w:t>
      </w:r>
      <w:proofErr w:type="spellEnd"/>
      <w:r w:rsidRPr="009273D1">
        <w:rPr>
          <w:color w:val="1E1E1E"/>
          <w:sz w:val="24"/>
          <w:szCs w:val="24"/>
        </w:rPr>
        <w:t xml:space="preserve">, </w:t>
      </w:r>
      <w:proofErr w:type="spellStart"/>
      <w:r w:rsidRPr="009273D1">
        <w:rPr>
          <w:color w:val="1E1E1E"/>
          <w:sz w:val="24"/>
          <w:szCs w:val="24"/>
        </w:rPr>
        <w:t>escalada</w:t>
      </w:r>
      <w:proofErr w:type="spellEnd"/>
      <w:r w:rsidRPr="009273D1">
        <w:rPr>
          <w:color w:val="1E1E1E"/>
          <w:sz w:val="24"/>
          <w:szCs w:val="24"/>
        </w:rPr>
        <w:t xml:space="preserve">, </w:t>
      </w:r>
      <w:proofErr w:type="spellStart"/>
      <w:r w:rsidRPr="009273D1">
        <w:rPr>
          <w:color w:val="1E1E1E"/>
          <w:sz w:val="24"/>
          <w:szCs w:val="24"/>
        </w:rPr>
        <w:t>encontros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temáticos</w:t>
      </w:r>
      <w:proofErr w:type="spellEnd"/>
      <w:r w:rsidR="008B0E21" w:rsidRPr="009273D1">
        <w:rPr>
          <w:color w:val="1E1E1E"/>
          <w:sz w:val="24"/>
          <w:szCs w:val="24"/>
        </w:rPr>
        <w:t xml:space="preserve">, </w:t>
      </w:r>
      <w:proofErr w:type="spellStart"/>
      <w:r w:rsidR="008B0E21" w:rsidRPr="009273D1">
        <w:rPr>
          <w:color w:val="1E1E1E"/>
          <w:sz w:val="24"/>
          <w:szCs w:val="24"/>
        </w:rPr>
        <w:t>encontro</w:t>
      </w:r>
      <w:proofErr w:type="spellEnd"/>
      <w:r w:rsidR="008B0E21" w:rsidRPr="009273D1">
        <w:rPr>
          <w:color w:val="1E1E1E"/>
          <w:sz w:val="24"/>
          <w:szCs w:val="24"/>
        </w:rPr>
        <w:t xml:space="preserve"> de </w:t>
      </w:r>
      <w:proofErr w:type="spellStart"/>
      <w:r w:rsidR="008B0E21" w:rsidRPr="009273D1">
        <w:rPr>
          <w:color w:val="1E1E1E"/>
          <w:sz w:val="24"/>
          <w:szCs w:val="24"/>
        </w:rPr>
        <w:t>talentos</w:t>
      </w:r>
      <w:proofErr w:type="spellEnd"/>
      <w:r w:rsidRPr="009273D1">
        <w:rPr>
          <w:color w:val="1E1E1E"/>
          <w:sz w:val="24"/>
          <w:szCs w:val="24"/>
        </w:rPr>
        <w:t xml:space="preserve"> e </w:t>
      </w:r>
      <w:proofErr w:type="spellStart"/>
      <w:r w:rsidRPr="009273D1">
        <w:rPr>
          <w:color w:val="1E1E1E"/>
          <w:sz w:val="24"/>
          <w:szCs w:val="24"/>
        </w:rPr>
        <w:t>ativações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sociais</w:t>
      </w:r>
      <w:proofErr w:type="spellEnd"/>
      <w:r w:rsidRPr="009273D1">
        <w:rPr>
          <w:color w:val="1E1E1E"/>
          <w:sz w:val="24"/>
          <w:szCs w:val="24"/>
        </w:rPr>
        <w:t xml:space="preserve">. Esses movimentos ajudam a tangibilizar o pertencimento, reforçam o valor da assinatura e criam </w:t>
      </w:r>
      <w:proofErr w:type="spellStart"/>
      <w:r w:rsidRPr="009273D1">
        <w:rPr>
          <w:color w:val="1E1E1E"/>
          <w:sz w:val="24"/>
          <w:szCs w:val="24"/>
        </w:rPr>
        <w:t>novos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contextos</w:t>
      </w:r>
      <w:proofErr w:type="spellEnd"/>
      <w:r w:rsidRPr="009273D1">
        <w:rPr>
          <w:color w:val="1E1E1E"/>
          <w:sz w:val="24"/>
          <w:szCs w:val="24"/>
        </w:rPr>
        <w:t xml:space="preserve"> de </w:t>
      </w:r>
      <w:proofErr w:type="spellStart"/>
      <w:r w:rsidRPr="009273D1">
        <w:rPr>
          <w:color w:val="1E1E1E"/>
          <w:sz w:val="24"/>
          <w:szCs w:val="24"/>
        </w:rPr>
        <w:t>relacionamento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dentro</w:t>
      </w:r>
      <w:proofErr w:type="spellEnd"/>
      <w:r w:rsidRPr="009273D1">
        <w:rPr>
          <w:color w:val="1E1E1E"/>
          <w:sz w:val="24"/>
          <w:szCs w:val="24"/>
        </w:rPr>
        <w:t xml:space="preserve"> do </w:t>
      </w:r>
      <w:proofErr w:type="spellStart"/>
      <w:r w:rsidRPr="009273D1">
        <w:rPr>
          <w:color w:val="1E1E1E"/>
          <w:sz w:val="24"/>
          <w:szCs w:val="24"/>
        </w:rPr>
        <w:t>ecossistema</w:t>
      </w:r>
      <w:proofErr w:type="spellEnd"/>
      <w:r w:rsidRPr="009273D1">
        <w:rPr>
          <w:color w:val="1E1E1E"/>
          <w:sz w:val="24"/>
          <w:szCs w:val="24"/>
        </w:rPr>
        <w:t>.</w:t>
      </w:r>
    </w:p>
    <w:p w14:paraId="417409D1" w14:textId="77777777" w:rsidR="008B0E21" w:rsidRDefault="008B0E21">
      <w:pPr>
        <w:spacing w:after="160" w:line="324" w:lineRule="auto"/>
        <w:rPr>
          <w:color w:val="1E1E1E"/>
        </w:rPr>
      </w:pPr>
    </w:p>
    <w:p w14:paraId="4D33776E" w14:textId="77777777" w:rsidR="00630467" w:rsidRPr="008B0E21" w:rsidRDefault="00E8266A">
      <w:pPr>
        <w:spacing w:before="80" w:after="160"/>
        <w:rPr>
          <w:color w:val="EE0000"/>
        </w:rPr>
      </w:pPr>
      <w:r w:rsidRPr="008B0E21">
        <w:rPr>
          <w:b/>
          <w:color w:val="EE0000"/>
          <w:sz w:val="30"/>
        </w:rPr>
        <w:lastRenderedPageBreak/>
        <w:t>6. JORNADA DO CLIENTE</w:t>
      </w:r>
    </w:p>
    <w:p w14:paraId="4A79A135" w14:textId="0319B959" w:rsidR="00630467" w:rsidRPr="009273D1" w:rsidRDefault="00E8266A">
      <w:pPr>
        <w:spacing w:before="80" w:after="80"/>
        <w:rPr>
          <w:sz w:val="24"/>
          <w:szCs w:val="24"/>
        </w:rPr>
      </w:pPr>
      <w:r w:rsidRPr="009273D1">
        <w:rPr>
          <w:b/>
          <w:color w:val="E2020A"/>
          <w:sz w:val="24"/>
          <w:szCs w:val="24"/>
        </w:rPr>
        <w:t xml:space="preserve">Entrada </w:t>
      </w:r>
      <w:proofErr w:type="spellStart"/>
      <w:r w:rsidRPr="009273D1">
        <w:rPr>
          <w:b/>
          <w:color w:val="E2020A"/>
          <w:sz w:val="24"/>
          <w:szCs w:val="24"/>
        </w:rPr>
        <w:t>pelo</w:t>
      </w:r>
      <w:proofErr w:type="spellEnd"/>
      <w:r w:rsidRPr="009273D1">
        <w:rPr>
          <w:b/>
          <w:color w:val="E2020A"/>
          <w:sz w:val="24"/>
          <w:szCs w:val="24"/>
        </w:rPr>
        <w:t xml:space="preserve"> </w:t>
      </w:r>
      <w:r w:rsidR="008B0E21" w:rsidRPr="009273D1">
        <w:rPr>
          <w:b/>
          <w:color w:val="E2020A"/>
          <w:sz w:val="24"/>
          <w:szCs w:val="24"/>
        </w:rPr>
        <w:t>“</w:t>
      </w:r>
      <w:r w:rsidRPr="009273D1">
        <w:rPr>
          <w:b/>
          <w:color w:val="E2020A"/>
          <w:sz w:val="24"/>
          <w:szCs w:val="24"/>
        </w:rPr>
        <w:t>Se Mov</w:t>
      </w:r>
      <w:r w:rsidR="008B0E21" w:rsidRPr="009273D1">
        <w:rPr>
          <w:b/>
          <w:color w:val="E2020A"/>
          <w:sz w:val="24"/>
          <w:szCs w:val="24"/>
        </w:rPr>
        <w:t>”</w:t>
      </w:r>
    </w:p>
    <w:p w14:paraId="372A5DD3" w14:textId="7BCF9899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A pessoa baixa o app, entende a </w:t>
      </w:r>
      <w:proofErr w:type="spellStart"/>
      <w:r w:rsidRPr="009273D1">
        <w:rPr>
          <w:color w:val="1E1E1E"/>
          <w:sz w:val="24"/>
          <w:szCs w:val="24"/>
        </w:rPr>
        <w:t>proposta</w:t>
      </w:r>
      <w:proofErr w:type="spellEnd"/>
      <w:r w:rsidRPr="009273D1">
        <w:rPr>
          <w:color w:val="1E1E1E"/>
          <w:sz w:val="24"/>
          <w:szCs w:val="24"/>
        </w:rPr>
        <w:t xml:space="preserve"> da MOV, </w:t>
      </w:r>
      <w:proofErr w:type="spellStart"/>
      <w:r w:rsidRPr="009273D1">
        <w:rPr>
          <w:color w:val="1E1E1E"/>
          <w:sz w:val="24"/>
          <w:szCs w:val="24"/>
        </w:rPr>
        <w:t>assina</w:t>
      </w:r>
      <w:proofErr w:type="spellEnd"/>
      <w:r w:rsidRPr="009273D1">
        <w:rPr>
          <w:color w:val="1E1E1E"/>
          <w:sz w:val="24"/>
          <w:szCs w:val="24"/>
        </w:rPr>
        <w:t xml:space="preserve"> o </w:t>
      </w:r>
      <w:r w:rsidR="008B0E21" w:rsidRPr="009273D1">
        <w:rPr>
          <w:color w:val="1E1E1E"/>
          <w:sz w:val="24"/>
          <w:szCs w:val="24"/>
        </w:rPr>
        <w:t>“</w:t>
      </w:r>
      <w:r w:rsidRPr="009273D1">
        <w:rPr>
          <w:color w:val="1E1E1E"/>
          <w:sz w:val="24"/>
          <w:szCs w:val="24"/>
        </w:rPr>
        <w:t>Se Mov</w:t>
      </w:r>
      <w:r w:rsidR="008B0E21" w:rsidRPr="009273D1">
        <w:rPr>
          <w:color w:val="1E1E1E"/>
          <w:sz w:val="24"/>
          <w:szCs w:val="24"/>
        </w:rPr>
        <w:t>”</w:t>
      </w:r>
      <w:r w:rsidRPr="009273D1">
        <w:rPr>
          <w:color w:val="1E1E1E"/>
          <w:sz w:val="24"/>
          <w:szCs w:val="24"/>
        </w:rPr>
        <w:t xml:space="preserve"> e </w:t>
      </w:r>
      <w:proofErr w:type="spellStart"/>
      <w:r w:rsidRPr="009273D1">
        <w:rPr>
          <w:color w:val="1E1E1E"/>
          <w:sz w:val="24"/>
          <w:szCs w:val="24"/>
        </w:rPr>
        <w:t>entra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na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comunidade</w:t>
      </w:r>
      <w:proofErr w:type="spellEnd"/>
      <w:r w:rsidRPr="009273D1">
        <w:rPr>
          <w:color w:val="1E1E1E"/>
          <w:sz w:val="24"/>
          <w:szCs w:val="24"/>
        </w:rPr>
        <w:t xml:space="preserve">. A partir daí, passa </w:t>
      </w:r>
      <w:proofErr w:type="gramStart"/>
      <w:r w:rsidRPr="009273D1">
        <w:rPr>
          <w:color w:val="1E1E1E"/>
          <w:sz w:val="24"/>
          <w:szCs w:val="24"/>
        </w:rPr>
        <w:t>a</w:t>
      </w:r>
      <w:proofErr w:type="gramEnd"/>
      <w:r w:rsidRPr="009273D1">
        <w:rPr>
          <w:color w:val="1E1E1E"/>
          <w:sz w:val="24"/>
          <w:szCs w:val="24"/>
        </w:rPr>
        <w:t xml:space="preserve"> acompanhar </w:t>
      </w:r>
      <w:proofErr w:type="gramStart"/>
      <w:r w:rsidRPr="009273D1">
        <w:rPr>
          <w:color w:val="1E1E1E"/>
          <w:sz w:val="24"/>
          <w:szCs w:val="24"/>
        </w:rPr>
        <w:t>a</w:t>
      </w:r>
      <w:proofErr w:type="gramEnd"/>
      <w:r w:rsidRPr="009273D1">
        <w:rPr>
          <w:color w:val="1E1E1E"/>
          <w:sz w:val="24"/>
          <w:szCs w:val="24"/>
        </w:rPr>
        <w:t xml:space="preserve"> agenda, os grupos, os convites e as experiências recorrentes. O produto gera presença viva, e não apenas cadastro. Com o tempo, a cliente pode migrar para eventos premium, aprofundando vínculo e ticket médio.</w:t>
      </w:r>
    </w:p>
    <w:p w14:paraId="6F5E2CE2" w14:textId="77777777" w:rsidR="00630467" w:rsidRPr="009273D1" w:rsidRDefault="00E8266A">
      <w:pPr>
        <w:spacing w:before="80" w:after="80"/>
        <w:rPr>
          <w:sz w:val="24"/>
          <w:szCs w:val="24"/>
        </w:rPr>
      </w:pPr>
      <w:r w:rsidRPr="009273D1">
        <w:rPr>
          <w:b/>
          <w:color w:val="E2020A"/>
          <w:sz w:val="24"/>
          <w:szCs w:val="24"/>
        </w:rPr>
        <w:t>Entrada por experiência avulsa</w:t>
      </w:r>
    </w:p>
    <w:p w14:paraId="0AECD403" w14:textId="263292A9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A pessoa descobre a marca por um conteúdo, recomendação ou anúncio e compra uma experiência específica, como o MOV Clássico ou o MOV Exclusivo. Após viver essa experiência, recebe uma régua de </w:t>
      </w:r>
      <w:proofErr w:type="spellStart"/>
      <w:r w:rsidRPr="009273D1">
        <w:rPr>
          <w:color w:val="1E1E1E"/>
          <w:sz w:val="24"/>
          <w:szCs w:val="24"/>
        </w:rPr>
        <w:t>continuidade</w:t>
      </w:r>
      <w:proofErr w:type="spellEnd"/>
      <w:r w:rsidRPr="009273D1">
        <w:rPr>
          <w:color w:val="1E1E1E"/>
          <w:sz w:val="24"/>
          <w:szCs w:val="24"/>
        </w:rPr>
        <w:t xml:space="preserve"> para </w:t>
      </w:r>
      <w:proofErr w:type="spellStart"/>
      <w:r w:rsidRPr="009273D1">
        <w:rPr>
          <w:color w:val="1E1E1E"/>
          <w:sz w:val="24"/>
          <w:szCs w:val="24"/>
        </w:rPr>
        <w:t>entrar</w:t>
      </w:r>
      <w:proofErr w:type="spellEnd"/>
      <w:r w:rsidRPr="009273D1">
        <w:rPr>
          <w:color w:val="1E1E1E"/>
          <w:sz w:val="24"/>
          <w:szCs w:val="24"/>
        </w:rPr>
        <w:t xml:space="preserve"> no </w:t>
      </w:r>
      <w:r w:rsidR="008B0E21" w:rsidRPr="009273D1">
        <w:rPr>
          <w:color w:val="1E1E1E"/>
          <w:sz w:val="24"/>
          <w:szCs w:val="24"/>
        </w:rPr>
        <w:t>“</w:t>
      </w:r>
      <w:r w:rsidRPr="009273D1">
        <w:rPr>
          <w:color w:val="1E1E1E"/>
          <w:sz w:val="24"/>
          <w:szCs w:val="24"/>
        </w:rPr>
        <w:t>Se Mov</w:t>
      </w:r>
      <w:r w:rsidR="008B0E21" w:rsidRPr="009273D1">
        <w:rPr>
          <w:color w:val="1E1E1E"/>
          <w:sz w:val="24"/>
          <w:szCs w:val="24"/>
        </w:rPr>
        <w:t>”</w:t>
      </w:r>
      <w:r w:rsidRPr="009273D1">
        <w:rPr>
          <w:color w:val="1E1E1E"/>
          <w:sz w:val="24"/>
          <w:szCs w:val="24"/>
        </w:rPr>
        <w:t>. Assim, o evento não encerra a jornada; ele alimenta a recorrência.</w:t>
      </w:r>
    </w:p>
    <w:p w14:paraId="3A8E3EF2" w14:textId="77777777" w:rsidR="00630467" w:rsidRPr="009273D1" w:rsidRDefault="00E8266A">
      <w:pPr>
        <w:spacing w:before="80" w:after="80"/>
        <w:rPr>
          <w:sz w:val="24"/>
          <w:szCs w:val="24"/>
        </w:rPr>
      </w:pPr>
      <w:r w:rsidRPr="009273D1">
        <w:rPr>
          <w:b/>
          <w:color w:val="E2020A"/>
          <w:sz w:val="24"/>
          <w:szCs w:val="24"/>
        </w:rPr>
        <w:t>Regras de acesso recomendadas</w:t>
      </w:r>
    </w:p>
    <w:p w14:paraId="7E11AB2B" w14:textId="2BE486EE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proofErr w:type="spellStart"/>
      <w:r w:rsidRPr="009273D1">
        <w:rPr>
          <w:color w:val="1E1E1E"/>
          <w:sz w:val="24"/>
          <w:szCs w:val="24"/>
        </w:rPr>
        <w:t>Assinante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ativa</w:t>
      </w:r>
      <w:proofErr w:type="spellEnd"/>
      <w:r w:rsidRPr="009273D1">
        <w:rPr>
          <w:color w:val="1E1E1E"/>
          <w:sz w:val="24"/>
          <w:szCs w:val="24"/>
        </w:rPr>
        <w:t xml:space="preserve"> do </w:t>
      </w:r>
      <w:r w:rsidR="008B0E21" w:rsidRPr="009273D1">
        <w:rPr>
          <w:color w:val="1E1E1E"/>
          <w:sz w:val="24"/>
          <w:szCs w:val="24"/>
        </w:rPr>
        <w:t>“</w:t>
      </w:r>
      <w:r w:rsidRPr="009273D1">
        <w:rPr>
          <w:color w:val="1E1E1E"/>
          <w:sz w:val="24"/>
          <w:szCs w:val="24"/>
        </w:rPr>
        <w:t>Se Mov</w:t>
      </w:r>
      <w:r w:rsidR="008B0E21" w:rsidRPr="009273D1">
        <w:rPr>
          <w:color w:val="1E1E1E"/>
          <w:sz w:val="24"/>
          <w:szCs w:val="24"/>
        </w:rPr>
        <w:t>”</w:t>
      </w:r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participa</w:t>
      </w:r>
      <w:proofErr w:type="spellEnd"/>
      <w:r w:rsidRPr="009273D1">
        <w:rPr>
          <w:color w:val="1E1E1E"/>
          <w:sz w:val="24"/>
          <w:szCs w:val="24"/>
        </w:rPr>
        <w:t xml:space="preserve"> dos </w:t>
      </w:r>
      <w:proofErr w:type="spellStart"/>
      <w:r w:rsidRPr="009273D1">
        <w:rPr>
          <w:color w:val="1E1E1E"/>
          <w:sz w:val="24"/>
          <w:szCs w:val="24"/>
        </w:rPr>
        <w:t>encontros</w:t>
      </w:r>
      <w:proofErr w:type="spellEnd"/>
      <w:r w:rsidRPr="009273D1">
        <w:rPr>
          <w:color w:val="1E1E1E"/>
          <w:sz w:val="24"/>
          <w:szCs w:val="24"/>
        </w:rPr>
        <w:t xml:space="preserve"> e rolês reservados à comunidade.</w:t>
      </w:r>
    </w:p>
    <w:p w14:paraId="06E087FC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Quem não está com assinatura ativa pode continuar vendo os movimentos da marca, mas não participa dos rolês exclusivos para membros.</w:t>
      </w:r>
    </w:p>
    <w:p w14:paraId="6ECD8FA8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Produtos premium continuam sendo cobrados à parte, inclusive para membros, </w:t>
      </w:r>
      <w:proofErr w:type="spellStart"/>
      <w:r w:rsidRPr="009273D1">
        <w:rPr>
          <w:color w:val="1E1E1E"/>
          <w:sz w:val="24"/>
          <w:szCs w:val="24"/>
        </w:rPr>
        <w:t>preservando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margem</w:t>
      </w:r>
      <w:proofErr w:type="spellEnd"/>
      <w:r w:rsidRPr="009273D1">
        <w:rPr>
          <w:color w:val="1E1E1E"/>
          <w:sz w:val="24"/>
          <w:szCs w:val="24"/>
        </w:rPr>
        <w:t xml:space="preserve"> e </w:t>
      </w:r>
      <w:proofErr w:type="spellStart"/>
      <w:r w:rsidRPr="009273D1">
        <w:rPr>
          <w:color w:val="1E1E1E"/>
          <w:sz w:val="24"/>
          <w:szCs w:val="24"/>
        </w:rPr>
        <w:t>clareza</w:t>
      </w:r>
      <w:proofErr w:type="spellEnd"/>
      <w:r w:rsidRPr="009273D1">
        <w:rPr>
          <w:color w:val="1E1E1E"/>
          <w:sz w:val="24"/>
          <w:szCs w:val="24"/>
        </w:rPr>
        <w:t xml:space="preserve"> de valor.</w:t>
      </w:r>
    </w:p>
    <w:p w14:paraId="03A51983" w14:textId="77777777" w:rsidR="003E653A" w:rsidRDefault="003E653A" w:rsidP="003E653A">
      <w:pPr>
        <w:pStyle w:val="Commarcadores"/>
        <w:numPr>
          <w:ilvl w:val="0"/>
          <w:numId w:val="0"/>
        </w:numPr>
        <w:spacing w:after="60" w:line="288" w:lineRule="auto"/>
        <w:ind w:left="360"/>
        <w:rPr>
          <w:color w:val="1E1E1E"/>
          <w:sz w:val="21"/>
        </w:rPr>
      </w:pPr>
    </w:p>
    <w:p w14:paraId="5F0D1A50" w14:textId="77777777" w:rsidR="00630467" w:rsidRDefault="00E8266A">
      <w:pPr>
        <w:spacing w:before="80" w:after="160"/>
        <w:rPr>
          <w:b/>
          <w:color w:val="EE0000"/>
          <w:sz w:val="30"/>
        </w:rPr>
      </w:pPr>
      <w:r w:rsidRPr="008B0E21">
        <w:rPr>
          <w:b/>
          <w:color w:val="EE0000"/>
          <w:sz w:val="30"/>
        </w:rPr>
        <w:t>7. ANÁLISE COMPETITIVA</w:t>
      </w: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2682"/>
        <w:gridCol w:w="2133"/>
        <w:gridCol w:w="2412"/>
      </w:tblGrid>
      <w:tr w:rsidR="003E653A" w14:paraId="6F10B876" w14:textId="77777777" w:rsidTr="00DA6403">
        <w:trPr>
          <w:trHeight w:val="1139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544AB680" w14:textId="77777777" w:rsidR="003E653A" w:rsidRDefault="003E653A" w:rsidP="00DA6403">
            <w:pPr>
              <w:pStyle w:val="TableParagraph"/>
              <w:spacing w:before="80"/>
              <w:ind w:left="0"/>
              <w:rPr>
                <w:rFonts w:ascii="Tahoma"/>
                <w:b/>
                <w:sz w:val="27"/>
              </w:rPr>
            </w:pPr>
          </w:p>
          <w:p w14:paraId="51482284" w14:textId="77777777" w:rsidR="003E653A" w:rsidRDefault="003E653A" w:rsidP="00DA6403">
            <w:pPr>
              <w:pStyle w:val="TableParagraph"/>
              <w:spacing w:before="1"/>
              <w:ind w:left="134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Característica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57610FDF" w14:textId="77777777" w:rsidR="003E653A" w:rsidRDefault="003E653A" w:rsidP="00DA6403">
            <w:pPr>
              <w:pStyle w:val="TableParagraph"/>
              <w:spacing w:before="120" w:line="336" w:lineRule="auto"/>
              <w:ind w:left="140" w:right="711"/>
              <w:jc w:val="center"/>
              <w:rPr>
                <w:color w:val="FFFFFF"/>
                <w:spacing w:val="-19"/>
                <w:sz w:val="27"/>
              </w:rPr>
            </w:pPr>
            <w:r>
              <w:rPr>
                <w:color w:val="FFFFFF"/>
                <w:sz w:val="27"/>
              </w:rPr>
              <w:t>MOV</w:t>
            </w:r>
          </w:p>
          <w:p w14:paraId="41AAC9C2" w14:textId="77777777" w:rsidR="003E653A" w:rsidRDefault="003E653A" w:rsidP="00DA6403">
            <w:pPr>
              <w:pStyle w:val="TableParagraph"/>
              <w:spacing w:before="120" w:line="336" w:lineRule="auto"/>
              <w:ind w:left="0" w:right="711"/>
              <w:jc w:val="center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    Speed-</w:t>
            </w:r>
            <w:proofErr w:type="spellStart"/>
            <w:r>
              <w:rPr>
                <w:color w:val="FFFFFF"/>
                <w:spacing w:val="-2"/>
                <w:sz w:val="27"/>
              </w:rPr>
              <w:t>Dating</w:t>
            </w:r>
            <w:proofErr w:type="spellEnd"/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500AF8F5" w14:textId="77777777" w:rsidR="003E653A" w:rsidRDefault="003E653A" w:rsidP="00DA6403">
            <w:pPr>
              <w:pStyle w:val="TableParagraph"/>
              <w:spacing w:before="80"/>
              <w:ind w:left="0"/>
              <w:rPr>
                <w:rFonts w:ascii="Tahoma"/>
                <w:b/>
                <w:sz w:val="27"/>
              </w:rPr>
            </w:pPr>
          </w:p>
          <w:p w14:paraId="4FFDB4E8" w14:textId="77777777" w:rsidR="003E653A" w:rsidRDefault="003E653A" w:rsidP="00DA6403">
            <w:pPr>
              <w:pStyle w:val="TableParagraph"/>
              <w:spacing w:before="1"/>
              <w:ind w:left="131"/>
              <w:rPr>
                <w:sz w:val="27"/>
              </w:rPr>
            </w:pPr>
            <w:proofErr w:type="spellStart"/>
            <w:r>
              <w:rPr>
                <w:color w:val="FFFFFF"/>
                <w:spacing w:val="-2"/>
                <w:sz w:val="27"/>
              </w:rPr>
              <w:t>Tinder</w:t>
            </w:r>
            <w:proofErr w:type="spellEnd"/>
            <w:r>
              <w:rPr>
                <w:color w:val="FFFFFF"/>
                <w:spacing w:val="-2"/>
                <w:sz w:val="27"/>
              </w:rPr>
              <w:t>/</w:t>
            </w:r>
            <w:proofErr w:type="spellStart"/>
            <w:r>
              <w:rPr>
                <w:color w:val="FFFFFF"/>
                <w:spacing w:val="-2"/>
                <w:sz w:val="27"/>
              </w:rPr>
              <w:t>Bumble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53120351" w14:textId="77777777" w:rsidR="003E653A" w:rsidRDefault="003E653A" w:rsidP="00DA6403">
            <w:pPr>
              <w:pStyle w:val="TableParagraph"/>
              <w:spacing w:before="120" w:line="336" w:lineRule="auto"/>
              <w:ind w:left="136" w:right="121"/>
              <w:rPr>
                <w:color w:val="FFFFFF"/>
                <w:spacing w:val="-2"/>
                <w:sz w:val="27"/>
              </w:rPr>
            </w:pPr>
            <w:r>
              <w:rPr>
                <w:color w:val="FFFFFF"/>
                <w:spacing w:val="-2"/>
                <w:sz w:val="27"/>
              </w:rPr>
              <w:t xml:space="preserve">Eventos </w:t>
            </w:r>
          </w:p>
          <w:p w14:paraId="75162EDD" w14:textId="77777777" w:rsidR="003E653A" w:rsidRDefault="003E653A" w:rsidP="00DA6403">
            <w:pPr>
              <w:pStyle w:val="TableParagraph"/>
              <w:spacing w:before="120" w:line="336" w:lineRule="auto"/>
              <w:ind w:left="136" w:right="121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Genéricos</w:t>
            </w:r>
          </w:p>
        </w:tc>
      </w:tr>
      <w:tr w:rsidR="003E653A" w14:paraId="68C04B2E" w14:textId="77777777" w:rsidTr="00DA6403">
        <w:trPr>
          <w:trHeight w:val="524"/>
        </w:trPr>
        <w:tc>
          <w:tcPr>
            <w:tcW w:w="2400" w:type="dxa"/>
            <w:tcBorders>
              <w:top w:val="nil"/>
            </w:tcBorders>
          </w:tcPr>
          <w:p w14:paraId="6F818186" w14:textId="77777777" w:rsidR="003E653A" w:rsidRDefault="003E653A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Ambiente</w:t>
            </w:r>
          </w:p>
        </w:tc>
        <w:tc>
          <w:tcPr>
            <w:tcW w:w="2682" w:type="dxa"/>
            <w:tcBorders>
              <w:top w:val="nil"/>
            </w:tcBorders>
          </w:tcPr>
          <w:p w14:paraId="5652D8DB" w14:textId="77777777" w:rsidR="003E653A" w:rsidRDefault="003E653A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Híbrido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(Físico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-5"/>
                <w:sz w:val="17"/>
              </w:rPr>
              <w:t xml:space="preserve"> </w:t>
            </w:r>
            <w:r>
              <w:rPr>
                <w:color w:val="415461"/>
                <w:spacing w:val="-4"/>
                <w:sz w:val="17"/>
              </w:rPr>
              <w:t>App)</w:t>
            </w:r>
          </w:p>
        </w:tc>
        <w:tc>
          <w:tcPr>
            <w:tcW w:w="2133" w:type="dxa"/>
            <w:tcBorders>
              <w:top w:val="nil"/>
            </w:tcBorders>
          </w:tcPr>
          <w:p w14:paraId="4356280B" w14:textId="77777777" w:rsidR="003E653A" w:rsidRDefault="003E653A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100%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Digital</w:t>
            </w:r>
          </w:p>
        </w:tc>
        <w:tc>
          <w:tcPr>
            <w:tcW w:w="2412" w:type="dxa"/>
            <w:tcBorders>
              <w:top w:val="nil"/>
              <w:right w:val="single" w:sz="4" w:space="0" w:color="DDDDDD"/>
            </w:tcBorders>
          </w:tcPr>
          <w:p w14:paraId="5B4B09B5" w14:textId="77777777" w:rsidR="003E653A" w:rsidRDefault="003E653A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100%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Físico</w:t>
            </w:r>
          </w:p>
        </w:tc>
      </w:tr>
      <w:tr w:rsidR="003E653A" w14:paraId="2BB97015" w14:textId="77777777" w:rsidTr="00DA6403">
        <w:trPr>
          <w:trHeight w:val="509"/>
        </w:trPr>
        <w:tc>
          <w:tcPr>
            <w:tcW w:w="2400" w:type="dxa"/>
            <w:shd w:val="clear" w:color="auto" w:fill="F1F1F1"/>
          </w:tcPr>
          <w:p w14:paraId="3411092A" w14:textId="77777777" w:rsidR="003E653A" w:rsidRDefault="003E653A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Segurança</w:t>
            </w:r>
          </w:p>
        </w:tc>
        <w:tc>
          <w:tcPr>
            <w:tcW w:w="2682" w:type="dxa"/>
            <w:shd w:val="clear" w:color="auto" w:fill="F1F1F1"/>
          </w:tcPr>
          <w:p w14:paraId="0C9967DA" w14:textId="77777777" w:rsidR="003E653A" w:rsidRDefault="003E653A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Alta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(Presença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equipe)</w:t>
            </w:r>
          </w:p>
        </w:tc>
        <w:tc>
          <w:tcPr>
            <w:tcW w:w="2133" w:type="dxa"/>
            <w:shd w:val="clear" w:color="auto" w:fill="F1F1F1"/>
          </w:tcPr>
          <w:p w14:paraId="7431D6A1" w14:textId="77777777" w:rsidR="003E653A" w:rsidRDefault="003E653A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Baixa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</w:t>
            </w:r>
            <w:proofErr w:type="spellStart"/>
            <w:r>
              <w:rPr>
                <w:color w:val="415461"/>
                <w:sz w:val="17"/>
              </w:rPr>
              <w:t>Perfís</w:t>
            </w:r>
            <w:proofErr w:type="spellEnd"/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falsos)</w:t>
            </w:r>
          </w:p>
        </w:tc>
        <w:tc>
          <w:tcPr>
            <w:tcW w:w="2412" w:type="dxa"/>
            <w:tcBorders>
              <w:right w:val="single" w:sz="4" w:space="0" w:color="DDDDDD"/>
            </w:tcBorders>
            <w:shd w:val="clear" w:color="auto" w:fill="F1F1F1"/>
          </w:tcPr>
          <w:p w14:paraId="3703E6C9" w14:textId="77777777" w:rsidR="003E653A" w:rsidRDefault="003E653A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Média</w:t>
            </w:r>
          </w:p>
        </w:tc>
      </w:tr>
      <w:tr w:rsidR="003E653A" w14:paraId="233FEB1F" w14:textId="77777777" w:rsidTr="00DA6403">
        <w:trPr>
          <w:trHeight w:val="524"/>
        </w:trPr>
        <w:tc>
          <w:tcPr>
            <w:tcW w:w="2400" w:type="dxa"/>
          </w:tcPr>
          <w:p w14:paraId="040D9EEA" w14:textId="77777777" w:rsidR="003E653A" w:rsidRDefault="003E653A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Qualidade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da</w:t>
            </w:r>
            <w:r>
              <w:rPr>
                <w:b/>
                <w:color w:val="415461"/>
                <w:spacing w:val="7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Conexão</w:t>
            </w:r>
          </w:p>
        </w:tc>
        <w:tc>
          <w:tcPr>
            <w:tcW w:w="2682" w:type="dxa"/>
          </w:tcPr>
          <w:p w14:paraId="19961CD9" w14:textId="77777777" w:rsidR="003E653A" w:rsidRDefault="003E653A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Alta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(Olho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no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olho)</w:t>
            </w:r>
          </w:p>
        </w:tc>
        <w:tc>
          <w:tcPr>
            <w:tcW w:w="2133" w:type="dxa"/>
          </w:tcPr>
          <w:p w14:paraId="2EDD8042" w14:textId="77777777" w:rsidR="003E653A" w:rsidRDefault="003E653A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Baixa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(Superficial)</w:t>
            </w:r>
          </w:p>
        </w:tc>
        <w:tc>
          <w:tcPr>
            <w:tcW w:w="2412" w:type="dxa"/>
            <w:tcBorders>
              <w:right w:val="single" w:sz="4" w:space="0" w:color="DDDDDD"/>
            </w:tcBorders>
          </w:tcPr>
          <w:p w14:paraId="028E2C23" w14:textId="77777777" w:rsidR="003E653A" w:rsidRDefault="003E653A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Variável</w:t>
            </w:r>
          </w:p>
        </w:tc>
      </w:tr>
      <w:tr w:rsidR="003E653A" w14:paraId="24E8EB75" w14:textId="77777777" w:rsidTr="00DA6403">
        <w:trPr>
          <w:trHeight w:val="524"/>
        </w:trPr>
        <w:tc>
          <w:tcPr>
            <w:tcW w:w="2400" w:type="dxa"/>
            <w:shd w:val="clear" w:color="auto" w:fill="F1F1F1"/>
          </w:tcPr>
          <w:p w14:paraId="662BC4C6" w14:textId="77777777" w:rsidR="003E653A" w:rsidRDefault="003E653A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Curadoria</w:t>
            </w:r>
          </w:p>
        </w:tc>
        <w:tc>
          <w:tcPr>
            <w:tcW w:w="2682" w:type="dxa"/>
            <w:shd w:val="clear" w:color="auto" w:fill="F1F1F1"/>
          </w:tcPr>
          <w:p w14:paraId="3828DFD5" w14:textId="77777777" w:rsidR="003E653A" w:rsidRDefault="003E653A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Sim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(Por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perfil/grupo)</w:t>
            </w:r>
          </w:p>
        </w:tc>
        <w:tc>
          <w:tcPr>
            <w:tcW w:w="2133" w:type="dxa"/>
            <w:shd w:val="clear" w:color="auto" w:fill="F1F1F1"/>
          </w:tcPr>
          <w:p w14:paraId="131FCA8B" w14:textId="77777777" w:rsidR="003E653A" w:rsidRDefault="003E653A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Algoritmo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opaco</w:t>
            </w:r>
          </w:p>
        </w:tc>
        <w:tc>
          <w:tcPr>
            <w:tcW w:w="2412" w:type="dxa"/>
            <w:tcBorders>
              <w:right w:val="single" w:sz="4" w:space="0" w:color="DDDDDD"/>
            </w:tcBorders>
            <w:shd w:val="clear" w:color="auto" w:fill="F1F1F1"/>
          </w:tcPr>
          <w:p w14:paraId="45A9FA02" w14:textId="77777777" w:rsidR="003E653A" w:rsidRDefault="003E653A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Nenhuma</w:t>
            </w:r>
            <w:r>
              <w:rPr>
                <w:color w:val="415461"/>
                <w:spacing w:val="9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(Aleatória)</w:t>
            </w:r>
          </w:p>
        </w:tc>
      </w:tr>
      <w:tr w:rsidR="003E653A" w14:paraId="653AD29D" w14:textId="77777777" w:rsidTr="00DA6403">
        <w:trPr>
          <w:trHeight w:val="509"/>
        </w:trPr>
        <w:tc>
          <w:tcPr>
            <w:tcW w:w="2400" w:type="dxa"/>
          </w:tcPr>
          <w:p w14:paraId="169D9AFC" w14:textId="77777777" w:rsidR="003E653A" w:rsidRDefault="003E653A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Inovação</w:t>
            </w:r>
          </w:p>
        </w:tc>
        <w:tc>
          <w:tcPr>
            <w:tcW w:w="2682" w:type="dxa"/>
          </w:tcPr>
          <w:p w14:paraId="374F60DB" w14:textId="77777777" w:rsidR="003E653A" w:rsidRDefault="003E653A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Alta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(Sensorial,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Surpresa)</w:t>
            </w:r>
          </w:p>
        </w:tc>
        <w:tc>
          <w:tcPr>
            <w:tcW w:w="2133" w:type="dxa"/>
          </w:tcPr>
          <w:p w14:paraId="7B438AF2" w14:textId="77777777" w:rsidR="003E653A" w:rsidRDefault="003E653A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Baixa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(Mesma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mecânica)</w:t>
            </w:r>
          </w:p>
        </w:tc>
        <w:tc>
          <w:tcPr>
            <w:tcW w:w="2412" w:type="dxa"/>
            <w:tcBorders>
              <w:right w:val="single" w:sz="4" w:space="0" w:color="DDDDDD"/>
            </w:tcBorders>
          </w:tcPr>
          <w:p w14:paraId="69365A80" w14:textId="77777777" w:rsidR="003E653A" w:rsidRDefault="003E653A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Baixa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(Tradicional)</w:t>
            </w:r>
          </w:p>
        </w:tc>
      </w:tr>
    </w:tbl>
    <w:p w14:paraId="5E7E4407" w14:textId="77777777" w:rsidR="009273D1" w:rsidRDefault="009273D1">
      <w:pPr>
        <w:spacing w:after="160" w:line="324" w:lineRule="auto"/>
        <w:rPr>
          <w:color w:val="1E1E1E"/>
          <w:sz w:val="24"/>
          <w:szCs w:val="24"/>
        </w:rPr>
      </w:pPr>
    </w:p>
    <w:p w14:paraId="14B759B0" w14:textId="416D64D5" w:rsidR="00630467" w:rsidRPr="009273D1" w:rsidRDefault="00E8266A">
      <w:pPr>
        <w:spacing w:after="160" w:line="324" w:lineRule="auto"/>
        <w:rPr>
          <w:color w:val="1E1E1E"/>
          <w:sz w:val="24"/>
          <w:szCs w:val="24"/>
        </w:rPr>
      </w:pPr>
      <w:proofErr w:type="spellStart"/>
      <w:r w:rsidRPr="009273D1">
        <w:rPr>
          <w:color w:val="1E1E1E"/>
          <w:sz w:val="24"/>
          <w:szCs w:val="24"/>
        </w:rPr>
        <w:t>Os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aplicativos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tradicionais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oferecem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escala</w:t>
      </w:r>
      <w:proofErr w:type="spellEnd"/>
      <w:r w:rsidRPr="009273D1">
        <w:rPr>
          <w:color w:val="1E1E1E"/>
          <w:sz w:val="24"/>
          <w:szCs w:val="24"/>
        </w:rPr>
        <w:t xml:space="preserve"> e volume, </w:t>
      </w:r>
      <w:proofErr w:type="gramStart"/>
      <w:r w:rsidRPr="009273D1">
        <w:rPr>
          <w:color w:val="1E1E1E"/>
          <w:sz w:val="24"/>
          <w:szCs w:val="24"/>
        </w:rPr>
        <w:t>mas</w:t>
      </w:r>
      <w:proofErr w:type="gramEnd"/>
      <w:r w:rsidRPr="009273D1">
        <w:rPr>
          <w:color w:val="1E1E1E"/>
          <w:sz w:val="24"/>
          <w:szCs w:val="24"/>
        </w:rPr>
        <w:t xml:space="preserve"> com baixa curadoria, pouco contexto e baixa confiança. Eventos genéricos oferecem presencialidade, porém sem método, continuidade ou plataforma. A MOV ocupa um espaço intermediário superior: combina curadoria, método e tecnologia integrada. </w:t>
      </w:r>
    </w:p>
    <w:p w14:paraId="58F87A9F" w14:textId="77777777" w:rsidR="00630467" w:rsidRPr="008B0E21" w:rsidRDefault="00E8266A">
      <w:pPr>
        <w:spacing w:before="80" w:after="160"/>
        <w:rPr>
          <w:color w:val="EE0000"/>
        </w:rPr>
      </w:pPr>
      <w:r w:rsidRPr="008B0E21">
        <w:rPr>
          <w:b/>
          <w:color w:val="EE0000"/>
          <w:sz w:val="30"/>
        </w:rPr>
        <w:lastRenderedPageBreak/>
        <w:t>8. MODELO DE NEGÓCIO</w:t>
      </w:r>
    </w:p>
    <w:p w14:paraId="4F84FCC1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O modelo da MOV é diversificado e escalável. A receita recorrente vem da assinatura Se Mov. A receita transacional vem dos ingressos de experiências premium. A monetização indireta vem de comissões sobre parceiros, consumo em venues, especialistas do ecossistema e patrocínios. Esse desenho reduz dependência de uma única linha de receita e melhora a capacidade de absorver sazonalidade.</w:t>
      </w:r>
    </w:p>
    <w:p w14:paraId="3BE14D88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Assinatura recorrente mensal.</w:t>
      </w:r>
    </w:p>
    <w:p w14:paraId="4D6836F1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Venda de ingressos dos produtos premium.</w:t>
      </w:r>
    </w:p>
    <w:p w14:paraId="3210A1E7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Comissões de restaurantes e estabelecimentos parceiros.</w:t>
      </w:r>
    </w:p>
    <w:p w14:paraId="431FF967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>Comissões futuras sobre especialistas e serviços complementares.</w:t>
      </w:r>
    </w:p>
    <w:p w14:paraId="3CAFC021" w14:textId="77777777" w:rsidR="00630467" w:rsidRPr="009273D1" w:rsidRDefault="00E8266A">
      <w:pPr>
        <w:pStyle w:val="Commarcadores"/>
        <w:spacing w:after="60" w:line="288" w:lineRule="auto"/>
        <w:rPr>
          <w:sz w:val="24"/>
          <w:szCs w:val="24"/>
        </w:rPr>
      </w:pPr>
      <w:proofErr w:type="spellStart"/>
      <w:r w:rsidRPr="009273D1">
        <w:rPr>
          <w:color w:val="1E1E1E"/>
          <w:sz w:val="24"/>
          <w:szCs w:val="24"/>
        </w:rPr>
        <w:t>Patrocínios</w:t>
      </w:r>
      <w:proofErr w:type="spellEnd"/>
      <w:r w:rsidRPr="009273D1">
        <w:rPr>
          <w:color w:val="1E1E1E"/>
          <w:sz w:val="24"/>
          <w:szCs w:val="24"/>
        </w:rPr>
        <w:t xml:space="preserve"> e </w:t>
      </w:r>
      <w:proofErr w:type="spellStart"/>
      <w:r w:rsidRPr="009273D1">
        <w:rPr>
          <w:color w:val="1E1E1E"/>
          <w:sz w:val="24"/>
          <w:szCs w:val="24"/>
        </w:rPr>
        <w:t>ativações</w:t>
      </w:r>
      <w:proofErr w:type="spellEnd"/>
      <w:r w:rsidRPr="009273D1">
        <w:rPr>
          <w:color w:val="1E1E1E"/>
          <w:sz w:val="24"/>
          <w:szCs w:val="24"/>
        </w:rPr>
        <w:t xml:space="preserve"> de </w:t>
      </w:r>
      <w:proofErr w:type="spellStart"/>
      <w:r w:rsidRPr="009273D1">
        <w:rPr>
          <w:color w:val="1E1E1E"/>
          <w:sz w:val="24"/>
          <w:szCs w:val="24"/>
        </w:rPr>
        <w:t>marca</w:t>
      </w:r>
      <w:proofErr w:type="spellEnd"/>
      <w:r w:rsidRPr="009273D1">
        <w:rPr>
          <w:color w:val="1E1E1E"/>
          <w:sz w:val="24"/>
          <w:szCs w:val="24"/>
        </w:rPr>
        <w:t>.</w:t>
      </w:r>
    </w:p>
    <w:p w14:paraId="49194D39" w14:textId="77777777" w:rsidR="008B0E21" w:rsidRDefault="008B0E21" w:rsidP="008B0E21">
      <w:pPr>
        <w:pStyle w:val="Commarcadores"/>
        <w:numPr>
          <w:ilvl w:val="0"/>
          <w:numId w:val="0"/>
        </w:numPr>
        <w:spacing w:after="60" w:line="288" w:lineRule="auto"/>
        <w:ind w:left="360"/>
        <w:rPr>
          <w:color w:val="1E1E1E"/>
          <w:sz w:val="21"/>
        </w:rPr>
      </w:pPr>
    </w:p>
    <w:p w14:paraId="25B1C74F" w14:textId="77777777" w:rsidR="008B0E21" w:rsidRDefault="008B0E21" w:rsidP="008B0E21">
      <w:pPr>
        <w:pStyle w:val="Commarcadores"/>
        <w:numPr>
          <w:ilvl w:val="0"/>
          <w:numId w:val="0"/>
        </w:numPr>
        <w:spacing w:after="60" w:line="288" w:lineRule="auto"/>
        <w:ind w:left="360"/>
        <w:rPr>
          <w:color w:val="1E1E1E"/>
          <w:sz w:val="21"/>
        </w:rPr>
      </w:pPr>
    </w:p>
    <w:p w14:paraId="69F6E5A3" w14:textId="77777777" w:rsidR="008B0E21" w:rsidRDefault="008B0E21" w:rsidP="008B0E21">
      <w:pPr>
        <w:pStyle w:val="Commarcadores"/>
        <w:numPr>
          <w:ilvl w:val="0"/>
          <w:numId w:val="0"/>
        </w:numPr>
        <w:spacing w:after="60" w:line="288" w:lineRule="auto"/>
        <w:ind w:left="360"/>
      </w:pPr>
    </w:p>
    <w:p w14:paraId="3D6A986A" w14:textId="77777777" w:rsidR="00630467" w:rsidRPr="008B0E21" w:rsidRDefault="00E8266A">
      <w:pPr>
        <w:spacing w:before="80" w:after="160"/>
        <w:rPr>
          <w:color w:val="EE0000"/>
        </w:rPr>
      </w:pPr>
      <w:r w:rsidRPr="008B0E21">
        <w:rPr>
          <w:b/>
          <w:color w:val="EE0000"/>
          <w:sz w:val="30"/>
        </w:rPr>
        <w:t>9. ESTRATÉGIA DE DIVULGAÇÃO</w:t>
      </w:r>
    </w:p>
    <w:p w14:paraId="3D65FFF6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A MOV deve ser divulgada como uma marca viva e desejável, não apenas como um produto funcional. O conteúdo central precisa mostrar experiências reais, bastidores, histórias, estética, segurança emocional e vida de comunidade. </w:t>
      </w:r>
      <w:proofErr w:type="gramStart"/>
      <w:r w:rsidRPr="009273D1">
        <w:rPr>
          <w:color w:val="1E1E1E"/>
          <w:sz w:val="24"/>
          <w:szCs w:val="24"/>
        </w:rPr>
        <w:t>A</w:t>
      </w:r>
      <w:proofErr w:type="gramEnd"/>
      <w:r w:rsidRPr="009273D1">
        <w:rPr>
          <w:color w:val="1E1E1E"/>
          <w:sz w:val="24"/>
          <w:szCs w:val="24"/>
        </w:rPr>
        <w:t xml:space="preserve"> estratégia combina microinfluenciadores, prova social, vídeo curto, mídia paga e parcerias com venues e marcas aderentes ao posicionamento.</w:t>
      </w:r>
    </w:p>
    <w:p w14:paraId="0D1957F6" w14:textId="147A1070" w:rsidR="00630467" w:rsidRPr="009273D1" w:rsidRDefault="00E8266A">
      <w:pPr>
        <w:spacing w:after="160" w:line="324" w:lineRule="auto"/>
        <w:rPr>
          <w:color w:val="1E1E1E"/>
          <w:sz w:val="24"/>
          <w:szCs w:val="24"/>
        </w:rPr>
      </w:pPr>
      <w:proofErr w:type="gramStart"/>
      <w:r w:rsidRPr="009273D1">
        <w:rPr>
          <w:color w:val="1E1E1E"/>
          <w:sz w:val="24"/>
          <w:szCs w:val="24"/>
        </w:rPr>
        <w:t>A</w:t>
      </w:r>
      <w:proofErr w:type="gramEnd"/>
      <w:r w:rsidRPr="009273D1">
        <w:rPr>
          <w:color w:val="1E1E1E"/>
          <w:sz w:val="24"/>
          <w:szCs w:val="24"/>
        </w:rPr>
        <w:t xml:space="preserve"> aquisição se </w:t>
      </w:r>
      <w:proofErr w:type="spellStart"/>
      <w:r w:rsidRPr="009273D1">
        <w:rPr>
          <w:color w:val="1E1E1E"/>
          <w:sz w:val="24"/>
          <w:szCs w:val="24"/>
        </w:rPr>
        <w:t>dará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por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três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frentes</w:t>
      </w:r>
      <w:proofErr w:type="spellEnd"/>
      <w:r w:rsidRPr="009273D1">
        <w:rPr>
          <w:color w:val="1E1E1E"/>
          <w:sz w:val="24"/>
          <w:szCs w:val="24"/>
        </w:rPr>
        <w:t xml:space="preserve"> </w:t>
      </w:r>
      <w:proofErr w:type="spellStart"/>
      <w:r w:rsidRPr="009273D1">
        <w:rPr>
          <w:color w:val="1E1E1E"/>
          <w:sz w:val="24"/>
          <w:szCs w:val="24"/>
        </w:rPr>
        <w:t>principais</w:t>
      </w:r>
      <w:proofErr w:type="spellEnd"/>
      <w:r w:rsidRPr="009273D1">
        <w:rPr>
          <w:color w:val="1E1E1E"/>
          <w:sz w:val="24"/>
          <w:szCs w:val="24"/>
        </w:rPr>
        <w:t>: app</w:t>
      </w:r>
      <w:proofErr w:type="gramStart"/>
      <w:r w:rsidRPr="009273D1">
        <w:rPr>
          <w:color w:val="1E1E1E"/>
          <w:sz w:val="24"/>
          <w:szCs w:val="24"/>
        </w:rPr>
        <w:t>/</w:t>
      </w:r>
      <w:r w:rsidR="008B0E21" w:rsidRPr="009273D1">
        <w:rPr>
          <w:color w:val="1E1E1E"/>
          <w:sz w:val="24"/>
          <w:szCs w:val="24"/>
        </w:rPr>
        <w:t>”</w:t>
      </w:r>
      <w:r w:rsidRPr="009273D1">
        <w:rPr>
          <w:color w:val="1E1E1E"/>
          <w:sz w:val="24"/>
          <w:szCs w:val="24"/>
        </w:rPr>
        <w:t>Se</w:t>
      </w:r>
      <w:proofErr w:type="gramEnd"/>
      <w:r w:rsidRPr="009273D1">
        <w:rPr>
          <w:color w:val="1E1E1E"/>
          <w:sz w:val="24"/>
          <w:szCs w:val="24"/>
        </w:rPr>
        <w:t xml:space="preserve"> Mov</w:t>
      </w:r>
      <w:r w:rsidR="008B0E21" w:rsidRPr="009273D1">
        <w:rPr>
          <w:color w:val="1E1E1E"/>
          <w:sz w:val="24"/>
          <w:szCs w:val="24"/>
        </w:rPr>
        <w:t>”</w:t>
      </w:r>
      <w:r w:rsidRPr="009273D1">
        <w:rPr>
          <w:color w:val="1E1E1E"/>
          <w:sz w:val="24"/>
          <w:szCs w:val="24"/>
        </w:rPr>
        <w:t xml:space="preserve">, </w:t>
      </w:r>
      <w:proofErr w:type="spellStart"/>
      <w:r w:rsidRPr="009273D1">
        <w:rPr>
          <w:color w:val="1E1E1E"/>
          <w:sz w:val="24"/>
          <w:szCs w:val="24"/>
        </w:rPr>
        <w:t>experiências</w:t>
      </w:r>
      <w:proofErr w:type="spellEnd"/>
      <w:r w:rsidRPr="009273D1">
        <w:rPr>
          <w:color w:val="1E1E1E"/>
          <w:sz w:val="24"/>
          <w:szCs w:val="24"/>
        </w:rPr>
        <w:t xml:space="preserve"> signature e agenda de comunidade. Já a retenção será alimentada por calendário consistente, régua de relacionamento, convites, grupos temáticos e progressão de jornada entre as </w:t>
      </w:r>
      <w:proofErr w:type="spellStart"/>
      <w:r w:rsidRPr="009273D1">
        <w:rPr>
          <w:color w:val="1E1E1E"/>
          <w:sz w:val="24"/>
          <w:szCs w:val="24"/>
        </w:rPr>
        <w:t>ofertas</w:t>
      </w:r>
      <w:proofErr w:type="spellEnd"/>
      <w:r w:rsidRPr="009273D1">
        <w:rPr>
          <w:color w:val="1E1E1E"/>
          <w:sz w:val="24"/>
          <w:szCs w:val="24"/>
        </w:rPr>
        <w:t>.</w:t>
      </w:r>
    </w:p>
    <w:p w14:paraId="36565B6F" w14:textId="77777777" w:rsidR="008B0E21" w:rsidRDefault="008B0E21">
      <w:pPr>
        <w:spacing w:after="160" w:line="324" w:lineRule="auto"/>
        <w:rPr>
          <w:color w:val="1E1E1E"/>
        </w:rPr>
      </w:pPr>
    </w:p>
    <w:p w14:paraId="205038CF" w14:textId="77777777" w:rsidR="00630467" w:rsidRPr="008B0E21" w:rsidRDefault="00E8266A">
      <w:pPr>
        <w:spacing w:before="80" w:after="160"/>
        <w:rPr>
          <w:color w:val="EE0000"/>
        </w:rPr>
      </w:pPr>
      <w:r w:rsidRPr="008B0E21">
        <w:rPr>
          <w:b/>
          <w:color w:val="EE0000"/>
          <w:sz w:val="30"/>
        </w:rPr>
        <w:t>10. PLANO OPERACIONAL</w:t>
      </w:r>
    </w:p>
    <w:p w14:paraId="40A018C4" w14:textId="77777777" w:rsidR="00630467" w:rsidRPr="009273D1" w:rsidRDefault="00E8266A">
      <w:pPr>
        <w:spacing w:after="160" w:line="324" w:lineRule="auto"/>
        <w:rPr>
          <w:sz w:val="24"/>
          <w:szCs w:val="24"/>
        </w:rPr>
      </w:pPr>
      <w:proofErr w:type="gramStart"/>
      <w:r w:rsidRPr="009273D1">
        <w:rPr>
          <w:color w:val="1E1E1E"/>
          <w:sz w:val="24"/>
          <w:szCs w:val="24"/>
        </w:rPr>
        <w:t>A</w:t>
      </w:r>
      <w:proofErr w:type="gramEnd"/>
      <w:r w:rsidRPr="009273D1">
        <w:rPr>
          <w:color w:val="1E1E1E"/>
          <w:sz w:val="24"/>
          <w:szCs w:val="24"/>
        </w:rPr>
        <w:t xml:space="preserve"> operação seguirá modelo asset-light, com uso de bares, rooftops, restaurantes e espaços parceiros, reduzindo custos fixos e permitindo rápida ativação geográfica. A MOV concentra seu investimento em marca, curadoria, tecnologia e experiência, em vez de imobilizar capital em estrutura física própria.</w:t>
      </w:r>
    </w:p>
    <w:p w14:paraId="58E3008D" w14:textId="77777777" w:rsidR="00630467" w:rsidRPr="009273D1" w:rsidRDefault="00E8266A">
      <w:pPr>
        <w:spacing w:after="160" w:line="324" w:lineRule="auto"/>
        <w:rPr>
          <w:color w:val="1E1E1E"/>
          <w:sz w:val="24"/>
          <w:szCs w:val="24"/>
        </w:rPr>
      </w:pPr>
      <w:r w:rsidRPr="009273D1">
        <w:rPr>
          <w:color w:val="1E1E1E"/>
          <w:sz w:val="24"/>
          <w:szCs w:val="24"/>
        </w:rPr>
        <w:t xml:space="preserve">Operacionalmente, o negócio depende de quatro pilares: curadoria de participantes, qualidade da experiência, gestão da comunidade e calendário recorrente. Eventos e encontros precisam ter padrão consistente de acolhimento, moderação, hospitalidade e pós-experiência para </w:t>
      </w:r>
      <w:proofErr w:type="spellStart"/>
      <w:r w:rsidRPr="009273D1">
        <w:rPr>
          <w:color w:val="1E1E1E"/>
          <w:sz w:val="24"/>
          <w:szCs w:val="24"/>
        </w:rPr>
        <w:t>sustentar</w:t>
      </w:r>
      <w:proofErr w:type="spellEnd"/>
      <w:r w:rsidRPr="009273D1">
        <w:rPr>
          <w:color w:val="1E1E1E"/>
          <w:sz w:val="24"/>
          <w:szCs w:val="24"/>
        </w:rPr>
        <w:t xml:space="preserve"> a </w:t>
      </w:r>
      <w:proofErr w:type="spellStart"/>
      <w:r w:rsidRPr="009273D1">
        <w:rPr>
          <w:color w:val="1E1E1E"/>
          <w:sz w:val="24"/>
          <w:szCs w:val="24"/>
        </w:rPr>
        <w:t>reputação</w:t>
      </w:r>
      <w:proofErr w:type="spellEnd"/>
      <w:r w:rsidRPr="009273D1">
        <w:rPr>
          <w:color w:val="1E1E1E"/>
          <w:sz w:val="24"/>
          <w:szCs w:val="24"/>
        </w:rPr>
        <w:t xml:space="preserve"> da </w:t>
      </w:r>
      <w:proofErr w:type="spellStart"/>
      <w:r w:rsidRPr="009273D1">
        <w:rPr>
          <w:color w:val="1E1E1E"/>
          <w:sz w:val="24"/>
          <w:szCs w:val="24"/>
        </w:rPr>
        <w:t>marca</w:t>
      </w:r>
      <w:proofErr w:type="spellEnd"/>
      <w:r w:rsidRPr="009273D1">
        <w:rPr>
          <w:color w:val="1E1E1E"/>
          <w:sz w:val="24"/>
          <w:szCs w:val="24"/>
        </w:rPr>
        <w:t>.</w:t>
      </w:r>
    </w:p>
    <w:p w14:paraId="179909E6" w14:textId="77777777" w:rsidR="00630467" w:rsidRPr="008B0E21" w:rsidRDefault="00E8266A">
      <w:pPr>
        <w:spacing w:before="80" w:after="160"/>
        <w:rPr>
          <w:color w:val="EE0000"/>
        </w:rPr>
      </w:pPr>
      <w:r w:rsidRPr="008B0E21">
        <w:rPr>
          <w:b/>
          <w:color w:val="EE0000"/>
          <w:sz w:val="30"/>
        </w:rPr>
        <w:lastRenderedPageBreak/>
        <w:t>11. ROTEIRO TECNOLÓGICO</w:t>
      </w:r>
    </w:p>
    <w:p w14:paraId="651D8CE0" w14:textId="77777777" w:rsidR="00630467" w:rsidRPr="00761B6B" w:rsidRDefault="00E8266A">
      <w:pPr>
        <w:spacing w:after="160" w:line="324" w:lineRule="auto"/>
        <w:rPr>
          <w:color w:val="1E1E1E"/>
          <w:sz w:val="24"/>
          <w:szCs w:val="24"/>
        </w:rPr>
      </w:pPr>
      <w:proofErr w:type="gramStart"/>
      <w:r w:rsidRPr="00761B6B">
        <w:rPr>
          <w:color w:val="1E1E1E"/>
          <w:sz w:val="24"/>
          <w:szCs w:val="24"/>
        </w:rPr>
        <w:t>A</w:t>
      </w:r>
      <w:proofErr w:type="gramEnd"/>
      <w:r w:rsidRPr="00761B6B">
        <w:rPr>
          <w:color w:val="1E1E1E"/>
          <w:sz w:val="24"/>
          <w:szCs w:val="24"/>
        </w:rPr>
        <w:t xml:space="preserve"> evolução tecnológica da MOV deve ocorrer em etapas. Primeiro, consolidar o Se Mov como web app ou aplicação funcional de membership, agenda e gestão de encontros. Em seguida, evoluir </w:t>
      </w:r>
      <w:proofErr w:type="gramStart"/>
      <w:r w:rsidRPr="00761B6B">
        <w:rPr>
          <w:color w:val="1E1E1E"/>
          <w:sz w:val="24"/>
          <w:szCs w:val="24"/>
        </w:rPr>
        <w:t>para app</w:t>
      </w:r>
      <w:proofErr w:type="gramEnd"/>
      <w:r w:rsidRPr="00761B6B">
        <w:rPr>
          <w:color w:val="1E1E1E"/>
          <w:sz w:val="24"/>
          <w:szCs w:val="24"/>
        </w:rPr>
        <w:t xml:space="preserve"> nativo com melhor usabilidade, push, CRM comportamental e lógica de convites. Em fase posterior, incorporar inteligência de compatibilidade e personalização, usando dados de preferência, frequência e feedback para </w:t>
      </w:r>
      <w:proofErr w:type="spellStart"/>
      <w:r w:rsidRPr="00761B6B">
        <w:rPr>
          <w:color w:val="1E1E1E"/>
          <w:sz w:val="24"/>
          <w:szCs w:val="24"/>
        </w:rPr>
        <w:t>aumentar</w:t>
      </w:r>
      <w:proofErr w:type="spellEnd"/>
      <w:r w:rsidRPr="00761B6B">
        <w:rPr>
          <w:color w:val="1E1E1E"/>
          <w:sz w:val="24"/>
          <w:szCs w:val="24"/>
        </w:rPr>
        <w:t xml:space="preserve"> </w:t>
      </w:r>
      <w:proofErr w:type="spellStart"/>
      <w:r w:rsidRPr="00761B6B">
        <w:rPr>
          <w:color w:val="1E1E1E"/>
          <w:sz w:val="24"/>
          <w:szCs w:val="24"/>
        </w:rPr>
        <w:t>assertividade</w:t>
      </w:r>
      <w:proofErr w:type="spellEnd"/>
      <w:r w:rsidRPr="00761B6B">
        <w:rPr>
          <w:color w:val="1E1E1E"/>
          <w:sz w:val="24"/>
          <w:szCs w:val="24"/>
        </w:rPr>
        <w:t xml:space="preserve"> das </w:t>
      </w:r>
      <w:proofErr w:type="spellStart"/>
      <w:r w:rsidRPr="00761B6B">
        <w:rPr>
          <w:color w:val="1E1E1E"/>
          <w:sz w:val="24"/>
          <w:szCs w:val="24"/>
        </w:rPr>
        <w:t>experiências</w:t>
      </w:r>
      <w:proofErr w:type="spellEnd"/>
      <w:r w:rsidRPr="00761B6B">
        <w:rPr>
          <w:color w:val="1E1E1E"/>
          <w:sz w:val="24"/>
          <w:szCs w:val="24"/>
        </w:rPr>
        <w:t>.</w:t>
      </w:r>
    </w:p>
    <w:p w14:paraId="5C310309" w14:textId="77777777" w:rsidR="008B0E21" w:rsidRDefault="008B0E21">
      <w:pPr>
        <w:spacing w:after="160" w:line="324" w:lineRule="auto"/>
      </w:pPr>
    </w:p>
    <w:p w14:paraId="39B262CA" w14:textId="77777777" w:rsidR="00630467" w:rsidRPr="00761B6B" w:rsidRDefault="00E8266A">
      <w:pPr>
        <w:spacing w:before="80" w:after="160"/>
        <w:rPr>
          <w:color w:val="EE0000"/>
        </w:rPr>
      </w:pPr>
      <w:r w:rsidRPr="00761B6B">
        <w:rPr>
          <w:b/>
          <w:color w:val="EE0000"/>
          <w:sz w:val="30"/>
        </w:rPr>
        <w:t>12. PROJEÇÕES FINANCEIRAS</w:t>
      </w:r>
    </w:p>
    <w:p w14:paraId="0B84AB10" w14:textId="77777777" w:rsidR="00630467" w:rsidRPr="00761B6B" w:rsidRDefault="00E8266A">
      <w:pPr>
        <w:spacing w:after="160" w:line="324" w:lineRule="auto"/>
        <w:rPr>
          <w:sz w:val="24"/>
          <w:szCs w:val="24"/>
        </w:rPr>
      </w:pPr>
      <w:r w:rsidRPr="00761B6B">
        <w:rPr>
          <w:color w:val="1E1E1E"/>
          <w:sz w:val="24"/>
          <w:szCs w:val="24"/>
        </w:rPr>
        <w:t>As projeções financeiras do plano consideram a combinação entre assinatura, eventos premium e receitas complementares. O cenário-base projeta R$ 504.600 de faturamento no Ano 1, R$ 1.744.227 no Ano 2 e R$ 3.824.500 no Ano 3. O break-even é estimado para o quinto mês de operação, com crescimento sustentado por recorrência, calendário ativo e expansão progressiva do portfólio.</w:t>
      </w: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2250"/>
        <w:gridCol w:w="2250"/>
        <w:gridCol w:w="2247"/>
      </w:tblGrid>
      <w:tr w:rsidR="00761B6B" w14:paraId="7798738F" w14:textId="77777777" w:rsidTr="00DA6403">
        <w:trPr>
          <w:trHeight w:val="704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352EBEB9" w14:textId="77777777" w:rsidR="00761B6B" w:rsidRDefault="00761B6B" w:rsidP="00DA6403">
            <w:pPr>
              <w:pStyle w:val="TableParagraph"/>
              <w:spacing w:before="181"/>
              <w:ind w:left="134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Métrica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5D579719" w14:textId="77777777" w:rsidR="00761B6B" w:rsidRDefault="00761B6B" w:rsidP="00DA6403">
            <w:pPr>
              <w:pStyle w:val="TableParagraph"/>
              <w:spacing w:before="181"/>
              <w:ind w:left="141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Ano </w:t>
            </w:r>
            <w:r>
              <w:rPr>
                <w:color w:val="FFFFFF"/>
                <w:spacing w:val="-10"/>
                <w:sz w:val="27"/>
              </w:rPr>
              <w:t>1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044C7666" w14:textId="77777777" w:rsidR="00761B6B" w:rsidRDefault="00761B6B" w:rsidP="00DA6403">
            <w:pPr>
              <w:pStyle w:val="TableParagraph"/>
              <w:spacing w:before="181"/>
              <w:ind w:left="137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Ano </w:t>
            </w:r>
            <w:r>
              <w:rPr>
                <w:color w:val="FFFFFF"/>
                <w:spacing w:val="-10"/>
                <w:sz w:val="27"/>
              </w:rPr>
              <w:t>2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0466D224" w14:textId="77777777" w:rsidR="00761B6B" w:rsidRDefault="00761B6B" w:rsidP="00DA6403">
            <w:pPr>
              <w:pStyle w:val="TableParagraph"/>
              <w:spacing w:before="181"/>
              <w:ind w:left="132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Ano </w:t>
            </w:r>
            <w:r>
              <w:rPr>
                <w:color w:val="FFFFFF"/>
                <w:spacing w:val="-10"/>
                <w:sz w:val="27"/>
              </w:rPr>
              <w:t>3</w:t>
            </w:r>
          </w:p>
        </w:tc>
      </w:tr>
      <w:tr w:rsidR="00761B6B" w14:paraId="3E4D1E6E" w14:textId="77777777" w:rsidTr="00DA6403">
        <w:trPr>
          <w:trHeight w:val="509"/>
        </w:trPr>
        <w:tc>
          <w:tcPr>
            <w:tcW w:w="2880" w:type="dxa"/>
            <w:tcBorders>
              <w:top w:val="nil"/>
            </w:tcBorders>
          </w:tcPr>
          <w:p w14:paraId="2E9635E7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Participantes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(Eventos)</w:t>
            </w:r>
          </w:p>
        </w:tc>
        <w:tc>
          <w:tcPr>
            <w:tcW w:w="2250" w:type="dxa"/>
            <w:tcBorders>
              <w:top w:val="nil"/>
            </w:tcBorders>
          </w:tcPr>
          <w:p w14:paraId="539EA99F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2.400</w:t>
            </w:r>
          </w:p>
        </w:tc>
        <w:tc>
          <w:tcPr>
            <w:tcW w:w="2250" w:type="dxa"/>
            <w:tcBorders>
              <w:top w:val="nil"/>
            </w:tcBorders>
          </w:tcPr>
          <w:p w14:paraId="08DE1647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8.500</w:t>
            </w:r>
          </w:p>
        </w:tc>
        <w:tc>
          <w:tcPr>
            <w:tcW w:w="2247" w:type="dxa"/>
            <w:tcBorders>
              <w:top w:val="nil"/>
              <w:right w:val="single" w:sz="4" w:space="0" w:color="DDDDDD"/>
            </w:tcBorders>
          </w:tcPr>
          <w:p w14:paraId="4B094948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18.000</w:t>
            </w:r>
          </w:p>
        </w:tc>
      </w:tr>
      <w:tr w:rsidR="00761B6B" w14:paraId="70E55345" w14:textId="77777777" w:rsidTr="00DA6403">
        <w:trPr>
          <w:trHeight w:val="524"/>
        </w:trPr>
        <w:tc>
          <w:tcPr>
            <w:tcW w:w="2880" w:type="dxa"/>
            <w:shd w:val="clear" w:color="auto" w:fill="F1F1F1"/>
          </w:tcPr>
          <w:p w14:paraId="2F95428B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Assinantes</w:t>
            </w:r>
            <w:r>
              <w:rPr>
                <w:color w:val="415461"/>
                <w:spacing w:val="-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Ativos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(Se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proofErr w:type="spellStart"/>
            <w:r>
              <w:rPr>
                <w:color w:val="415461"/>
                <w:spacing w:val="-4"/>
                <w:sz w:val="17"/>
              </w:rPr>
              <w:t>Mov</w:t>
            </w:r>
            <w:proofErr w:type="spellEnd"/>
            <w:r>
              <w:rPr>
                <w:color w:val="415461"/>
                <w:spacing w:val="-4"/>
                <w:sz w:val="17"/>
              </w:rPr>
              <w:t>)</w:t>
            </w:r>
          </w:p>
        </w:tc>
        <w:tc>
          <w:tcPr>
            <w:tcW w:w="2250" w:type="dxa"/>
            <w:shd w:val="clear" w:color="auto" w:fill="F1F1F1"/>
          </w:tcPr>
          <w:p w14:paraId="0C26AD82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400</w:t>
            </w:r>
          </w:p>
        </w:tc>
        <w:tc>
          <w:tcPr>
            <w:tcW w:w="2250" w:type="dxa"/>
            <w:shd w:val="clear" w:color="auto" w:fill="F1F1F1"/>
          </w:tcPr>
          <w:p w14:paraId="42DB13FE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sz w:val="17"/>
              </w:rPr>
              <w:t>930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1F1F1"/>
          </w:tcPr>
          <w:p w14:paraId="699AC0DA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2.100</w:t>
            </w:r>
          </w:p>
        </w:tc>
      </w:tr>
      <w:tr w:rsidR="00761B6B" w14:paraId="315322A3" w14:textId="77777777" w:rsidTr="00DA6403">
        <w:trPr>
          <w:trHeight w:val="524"/>
        </w:trPr>
        <w:tc>
          <w:tcPr>
            <w:tcW w:w="2880" w:type="dxa"/>
          </w:tcPr>
          <w:p w14:paraId="28B8635F" w14:textId="77777777" w:rsidR="00761B6B" w:rsidRDefault="00761B6B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Receita</w:t>
            </w:r>
            <w:r>
              <w:rPr>
                <w:b/>
                <w:color w:val="415461"/>
                <w:spacing w:val="7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Ingressos</w:t>
            </w:r>
          </w:p>
        </w:tc>
        <w:tc>
          <w:tcPr>
            <w:tcW w:w="2250" w:type="dxa"/>
          </w:tcPr>
          <w:p w14:paraId="44C8FD2B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259.800</w:t>
            </w:r>
          </w:p>
        </w:tc>
        <w:tc>
          <w:tcPr>
            <w:tcW w:w="2250" w:type="dxa"/>
          </w:tcPr>
          <w:p w14:paraId="6DA5234D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983.343</w:t>
            </w:r>
          </w:p>
        </w:tc>
        <w:tc>
          <w:tcPr>
            <w:tcW w:w="2247" w:type="dxa"/>
            <w:tcBorders>
              <w:right w:val="single" w:sz="4" w:space="0" w:color="DDDDDD"/>
            </w:tcBorders>
          </w:tcPr>
          <w:p w14:paraId="73482227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2.065.420</w:t>
            </w:r>
          </w:p>
        </w:tc>
      </w:tr>
      <w:tr w:rsidR="00761B6B" w14:paraId="1EB22FEB" w14:textId="77777777" w:rsidTr="00DA6403">
        <w:trPr>
          <w:trHeight w:val="509"/>
        </w:trPr>
        <w:tc>
          <w:tcPr>
            <w:tcW w:w="2880" w:type="dxa"/>
            <w:shd w:val="clear" w:color="auto" w:fill="F1F1F1"/>
          </w:tcPr>
          <w:p w14:paraId="5D64936A" w14:textId="77777777" w:rsidR="00761B6B" w:rsidRDefault="00761B6B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 xml:space="preserve">Receita </w:t>
            </w:r>
            <w:r>
              <w:rPr>
                <w:b/>
                <w:color w:val="415461"/>
                <w:spacing w:val="-2"/>
                <w:sz w:val="17"/>
              </w:rPr>
              <w:t>Assinaturas</w:t>
            </w:r>
          </w:p>
        </w:tc>
        <w:tc>
          <w:tcPr>
            <w:tcW w:w="2250" w:type="dxa"/>
            <w:shd w:val="clear" w:color="auto" w:fill="F1F1F1"/>
          </w:tcPr>
          <w:p w14:paraId="76783F4B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191.520</w:t>
            </w:r>
          </w:p>
        </w:tc>
        <w:tc>
          <w:tcPr>
            <w:tcW w:w="2250" w:type="dxa"/>
            <w:shd w:val="clear" w:color="auto" w:fill="F1F1F1"/>
          </w:tcPr>
          <w:p w14:paraId="7E210EC3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445.284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1F1F1"/>
          </w:tcPr>
          <w:p w14:paraId="55404C0B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1.005.480</w:t>
            </w:r>
          </w:p>
        </w:tc>
      </w:tr>
      <w:tr w:rsidR="00761B6B" w14:paraId="2132ED0D" w14:textId="77777777" w:rsidTr="00DA6403">
        <w:trPr>
          <w:trHeight w:val="524"/>
        </w:trPr>
        <w:tc>
          <w:tcPr>
            <w:tcW w:w="2880" w:type="dxa"/>
          </w:tcPr>
          <w:p w14:paraId="34E50FC1" w14:textId="77777777" w:rsidR="00761B6B" w:rsidRDefault="00761B6B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Comissão</w:t>
            </w:r>
            <w:r>
              <w:rPr>
                <w:b/>
                <w:color w:val="415461"/>
                <w:spacing w:val="10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Restaurante</w:t>
            </w:r>
            <w:r>
              <w:rPr>
                <w:b/>
                <w:color w:val="415461"/>
                <w:spacing w:val="10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(10%)</w:t>
            </w:r>
          </w:p>
        </w:tc>
        <w:tc>
          <w:tcPr>
            <w:tcW w:w="2250" w:type="dxa"/>
          </w:tcPr>
          <w:p w14:paraId="529A4098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38.880</w:t>
            </w:r>
          </w:p>
        </w:tc>
        <w:tc>
          <w:tcPr>
            <w:tcW w:w="2250" w:type="dxa"/>
          </w:tcPr>
          <w:p w14:paraId="02ACED20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183.600</w:t>
            </w:r>
          </w:p>
        </w:tc>
        <w:tc>
          <w:tcPr>
            <w:tcW w:w="2247" w:type="dxa"/>
            <w:tcBorders>
              <w:right w:val="single" w:sz="4" w:space="0" w:color="DDDDDD"/>
            </w:tcBorders>
          </w:tcPr>
          <w:p w14:paraId="3F11994D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453.600</w:t>
            </w:r>
          </w:p>
        </w:tc>
      </w:tr>
      <w:tr w:rsidR="00761B6B" w14:paraId="01D04B8B" w14:textId="77777777" w:rsidTr="00DA6403">
        <w:trPr>
          <w:trHeight w:val="524"/>
        </w:trPr>
        <w:tc>
          <w:tcPr>
            <w:tcW w:w="2880" w:type="dxa"/>
            <w:shd w:val="clear" w:color="auto" w:fill="F1F1F1"/>
          </w:tcPr>
          <w:p w14:paraId="39BCE08B" w14:textId="77777777" w:rsidR="00761B6B" w:rsidRDefault="00761B6B" w:rsidP="00DA6403">
            <w:pPr>
              <w:pStyle w:val="TableParagraph"/>
              <w:rPr>
                <w:b/>
                <w:sz w:val="17"/>
              </w:rPr>
            </w:pPr>
            <w:proofErr w:type="gramStart"/>
            <w:r>
              <w:rPr>
                <w:b/>
                <w:color w:val="415461"/>
                <w:sz w:val="17"/>
              </w:rPr>
              <w:t>Comissão</w:t>
            </w:r>
            <w:r>
              <w:rPr>
                <w:b/>
                <w:color w:val="415461"/>
                <w:spacing w:val="8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Metre</w:t>
            </w:r>
            <w:proofErr w:type="gramEnd"/>
            <w:r>
              <w:rPr>
                <w:b/>
                <w:color w:val="415461"/>
                <w:spacing w:val="8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(15%)</w:t>
            </w:r>
          </w:p>
        </w:tc>
        <w:tc>
          <w:tcPr>
            <w:tcW w:w="2250" w:type="dxa"/>
            <w:shd w:val="clear" w:color="auto" w:fill="F1F1F1"/>
          </w:tcPr>
          <w:p w14:paraId="1DFEFFA7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14.400</w:t>
            </w:r>
          </w:p>
        </w:tc>
        <w:tc>
          <w:tcPr>
            <w:tcW w:w="2250" w:type="dxa"/>
            <w:shd w:val="clear" w:color="auto" w:fill="F1F1F1"/>
          </w:tcPr>
          <w:p w14:paraId="5AA26443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72.000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1F1F1"/>
          </w:tcPr>
          <w:p w14:paraId="22ED39D4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180.000</w:t>
            </w:r>
          </w:p>
        </w:tc>
      </w:tr>
      <w:tr w:rsidR="00761B6B" w14:paraId="7CC26491" w14:textId="77777777" w:rsidTr="00DA6403">
        <w:trPr>
          <w:trHeight w:val="509"/>
        </w:trPr>
        <w:tc>
          <w:tcPr>
            <w:tcW w:w="2880" w:type="dxa"/>
          </w:tcPr>
          <w:p w14:paraId="2EEEB896" w14:textId="77777777" w:rsidR="00761B6B" w:rsidRDefault="00761B6B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Parcerias</w:t>
            </w:r>
          </w:p>
        </w:tc>
        <w:tc>
          <w:tcPr>
            <w:tcW w:w="2250" w:type="dxa"/>
          </w:tcPr>
          <w:p w14:paraId="172C28F7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0,00</w:t>
            </w:r>
          </w:p>
        </w:tc>
        <w:tc>
          <w:tcPr>
            <w:tcW w:w="2250" w:type="dxa"/>
          </w:tcPr>
          <w:p w14:paraId="142C4760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60.000</w:t>
            </w:r>
          </w:p>
        </w:tc>
        <w:tc>
          <w:tcPr>
            <w:tcW w:w="2247" w:type="dxa"/>
            <w:tcBorders>
              <w:right w:val="single" w:sz="4" w:space="0" w:color="DDDDDD"/>
            </w:tcBorders>
          </w:tcPr>
          <w:p w14:paraId="01BAF7D5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120.000</w:t>
            </w:r>
          </w:p>
        </w:tc>
      </w:tr>
      <w:tr w:rsidR="00761B6B" w14:paraId="2AC3869F" w14:textId="77777777" w:rsidTr="00DA6403">
        <w:trPr>
          <w:trHeight w:val="524"/>
        </w:trPr>
        <w:tc>
          <w:tcPr>
            <w:tcW w:w="2880" w:type="dxa"/>
            <w:shd w:val="clear" w:color="auto" w:fill="FFF0F0"/>
          </w:tcPr>
          <w:p w14:paraId="489905BD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RECEITA</w:t>
            </w:r>
            <w:r>
              <w:rPr>
                <w:color w:val="415461"/>
                <w:spacing w:val="-3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TOTAL</w:t>
            </w:r>
          </w:p>
        </w:tc>
        <w:tc>
          <w:tcPr>
            <w:tcW w:w="2250" w:type="dxa"/>
            <w:shd w:val="clear" w:color="auto" w:fill="FFF0F0"/>
          </w:tcPr>
          <w:p w14:paraId="317E0631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504.600</w:t>
            </w:r>
          </w:p>
        </w:tc>
        <w:tc>
          <w:tcPr>
            <w:tcW w:w="2250" w:type="dxa"/>
            <w:shd w:val="clear" w:color="auto" w:fill="FFF0F0"/>
          </w:tcPr>
          <w:p w14:paraId="4AC05A2B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1.744.227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FF0F0"/>
          </w:tcPr>
          <w:p w14:paraId="505011B1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3.824.500</w:t>
            </w:r>
          </w:p>
        </w:tc>
      </w:tr>
      <w:tr w:rsidR="00761B6B" w14:paraId="07C3527A" w14:textId="77777777" w:rsidTr="00DA6403">
        <w:trPr>
          <w:trHeight w:val="524"/>
        </w:trPr>
        <w:tc>
          <w:tcPr>
            <w:tcW w:w="2880" w:type="dxa"/>
          </w:tcPr>
          <w:p w14:paraId="2A105B01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Custos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Variáveis</w:t>
            </w:r>
          </w:p>
        </w:tc>
        <w:tc>
          <w:tcPr>
            <w:tcW w:w="2250" w:type="dxa"/>
          </w:tcPr>
          <w:p w14:paraId="507FF5A7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260.000</w:t>
            </w:r>
          </w:p>
        </w:tc>
        <w:tc>
          <w:tcPr>
            <w:tcW w:w="2250" w:type="dxa"/>
          </w:tcPr>
          <w:p w14:paraId="57FFDBA9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425.275</w:t>
            </w:r>
          </w:p>
        </w:tc>
        <w:tc>
          <w:tcPr>
            <w:tcW w:w="2247" w:type="dxa"/>
            <w:tcBorders>
              <w:right w:val="single" w:sz="4" w:space="0" w:color="DDDDDD"/>
            </w:tcBorders>
          </w:tcPr>
          <w:p w14:paraId="0D9AD3FD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766.320</w:t>
            </w:r>
          </w:p>
        </w:tc>
      </w:tr>
      <w:tr w:rsidR="00761B6B" w14:paraId="2B0484F6" w14:textId="77777777" w:rsidTr="00DA6403">
        <w:trPr>
          <w:trHeight w:val="524"/>
        </w:trPr>
        <w:tc>
          <w:tcPr>
            <w:tcW w:w="2880" w:type="dxa"/>
            <w:shd w:val="clear" w:color="auto" w:fill="F1F1F1"/>
          </w:tcPr>
          <w:p w14:paraId="6B3FC352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Custos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Fixos</w:t>
            </w:r>
          </w:p>
        </w:tc>
        <w:tc>
          <w:tcPr>
            <w:tcW w:w="2250" w:type="dxa"/>
            <w:shd w:val="clear" w:color="auto" w:fill="F1F1F1"/>
          </w:tcPr>
          <w:p w14:paraId="0835190D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34.000</w:t>
            </w:r>
          </w:p>
        </w:tc>
        <w:tc>
          <w:tcPr>
            <w:tcW w:w="2250" w:type="dxa"/>
            <w:shd w:val="clear" w:color="auto" w:fill="F1F1F1"/>
          </w:tcPr>
          <w:p w14:paraId="780ECFBA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39</w:t>
            </w:r>
            <w:r>
              <w:rPr>
                <w:color w:val="415461"/>
                <w:spacing w:val="-2"/>
                <w:sz w:val="17"/>
              </w:rPr>
              <w:t>.000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1F1F1"/>
          </w:tcPr>
          <w:p w14:paraId="6B4401C3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54</w:t>
            </w:r>
            <w:r>
              <w:rPr>
                <w:color w:val="415461"/>
                <w:spacing w:val="-2"/>
                <w:sz w:val="17"/>
              </w:rPr>
              <w:t>.000</w:t>
            </w:r>
          </w:p>
        </w:tc>
      </w:tr>
      <w:tr w:rsidR="00761B6B" w14:paraId="60D511D5" w14:textId="77777777" w:rsidTr="00DA6403">
        <w:trPr>
          <w:trHeight w:val="509"/>
        </w:trPr>
        <w:tc>
          <w:tcPr>
            <w:tcW w:w="2880" w:type="dxa"/>
            <w:shd w:val="clear" w:color="auto" w:fill="FFE6E6"/>
          </w:tcPr>
          <w:p w14:paraId="676D933A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LUCRO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LÍQUIDO</w:t>
            </w:r>
          </w:p>
        </w:tc>
        <w:tc>
          <w:tcPr>
            <w:tcW w:w="2250" w:type="dxa"/>
            <w:shd w:val="clear" w:color="auto" w:fill="FFE6E6"/>
          </w:tcPr>
          <w:p w14:paraId="71B60B4F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210.600</w:t>
            </w:r>
          </w:p>
        </w:tc>
        <w:tc>
          <w:tcPr>
            <w:tcW w:w="2250" w:type="dxa"/>
            <w:shd w:val="clear" w:color="auto" w:fill="FFE6E6"/>
          </w:tcPr>
          <w:p w14:paraId="6FDCBD79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1.279.952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FE6E6"/>
          </w:tcPr>
          <w:p w14:paraId="025DBAD4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3.004.180</w:t>
            </w:r>
          </w:p>
        </w:tc>
      </w:tr>
      <w:tr w:rsidR="00761B6B" w14:paraId="4198FEBC" w14:textId="77777777" w:rsidTr="00DA6403">
        <w:trPr>
          <w:trHeight w:val="524"/>
        </w:trPr>
        <w:tc>
          <w:tcPr>
            <w:tcW w:w="2880" w:type="dxa"/>
            <w:shd w:val="clear" w:color="auto" w:fill="F1F1F1"/>
          </w:tcPr>
          <w:p w14:paraId="691A08C6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Margem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Líquida</w:t>
            </w:r>
          </w:p>
        </w:tc>
        <w:tc>
          <w:tcPr>
            <w:tcW w:w="2250" w:type="dxa"/>
            <w:shd w:val="clear" w:color="auto" w:fill="F1F1F1"/>
          </w:tcPr>
          <w:p w14:paraId="26CF7018" w14:textId="77777777" w:rsidR="00761B6B" w:rsidRDefault="00761B6B" w:rsidP="00DA6403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42%</w:t>
            </w:r>
          </w:p>
        </w:tc>
        <w:tc>
          <w:tcPr>
            <w:tcW w:w="2250" w:type="dxa"/>
            <w:shd w:val="clear" w:color="auto" w:fill="F1F1F1"/>
          </w:tcPr>
          <w:p w14:paraId="7F0C0C3A" w14:textId="77777777" w:rsidR="00761B6B" w:rsidRDefault="00761B6B" w:rsidP="00DA6403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73%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1F1F1"/>
          </w:tcPr>
          <w:p w14:paraId="0C3E002A" w14:textId="77777777" w:rsidR="00761B6B" w:rsidRDefault="00761B6B" w:rsidP="00DA6403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78%</w:t>
            </w:r>
          </w:p>
        </w:tc>
      </w:tr>
    </w:tbl>
    <w:p w14:paraId="79257BE9" w14:textId="77777777" w:rsidR="00630467" w:rsidRDefault="00630467"/>
    <w:p w14:paraId="2E0F9D5F" w14:textId="77777777" w:rsidR="00630467" w:rsidRPr="00761B6B" w:rsidRDefault="00E8266A">
      <w:pPr>
        <w:spacing w:before="80" w:after="160"/>
        <w:rPr>
          <w:color w:val="EE0000"/>
        </w:rPr>
      </w:pPr>
      <w:r w:rsidRPr="00761B6B">
        <w:rPr>
          <w:b/>
          <w:color w:val="EE0000"/>
          <w:sz w:val="30"/>
        </w:rPr>
        <w:lastRenderedPageBreak/>
        <w:t>13. ANÁLISE DE RISCOS</w:t>
      </w:r>
    </w:p>
    <w:p w14:paraId="28150594" w14:textId="77777777" w:rsidR="00630467" w:rsidRPr="00761B6B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761B6B">
        <w:rPr>
          <w:color w:val="1E1E1E"/>
          <w:sz w:val="24"/>
          <w:szCs w:val="24"/>
        </w:rPr>
        <w:t>Percepção de cobrança duplicada: mitigada por comunicação clara entre assinatura e eventos premium.</w:t>
      </w:r>
    </w:p>
    <w:p w14:paraId="4983BDDB" w14:textId="77777777" w:rsidR="00630467" w:rsidRPr="00761B6B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761B6B">
        <w:rPr>
          <w:color w:val="1E1E1E"/>
          <w:sz w:val="24"/>
          <w:szCs w:val="24"/>
        </w:rPr>
        <w:t>Baixa adesão inicial: mitigada por validação contínua, microinfluenciadores, parcerias e prova social.</w:t>
      </w:r>
    </w:p>
    <w:p w14:paraId="5E175226" w14:textId="77777777" w:rsidR="00630467" w:rsidRPr="00761B6B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761B6B">
        <w:rPr>
          <w:color w:val="1E1E1E"/>
          <w:sz w:val="24"/>
          <w:szCs w:val="24"/>
        </w:rPr>
        <w:t>Risco operacional de segurança: mitigado por protocolo, curadoria, moderação e padrão de acolhimento.</w:t>
      </w:r>
    </w:p>
    <w:p w14:paraId="3FB7629B" w14:textId="77777777" w:rsidR="00630467" w:rsidRPr="00761B6B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761B6B">
        <w:rPr>
          <w:color w:val="1E1E1E"/>
          <w:sz w:val="24"/>
          <w:szCs w:val="24"/>
        </w:rPr>
        <w:t>Sazonalidade: mitigada pela agenda de comunidade, diversificação de formatos e recorrência do Se Mov.</w:t>
      </w:r>
    </w:p>
    <w:p w14:paraId="794EB63D" w14:textId="77777777" w:rsidR="00630467" w:rsidRPr="00761B6B" w:rsidRDefault="00E8266A">
      <w:pPr>
        <w:pStyle w:val="Commarcadores"/>
        <w:spacing w:after="60" w:line="288" w:lineRule="auto"/>
        <w:rPr>
          <w:sz w:val="24"/>
          <w:szCs w:val="24"/>
        </w:rPr>
      </w:pPr>
      <w:r w:rsidRPr="00761B6B">
        <w:rPr>
          <w:color w:val="1E1E1E"/>
          <w:sz w:val="24"/>
          <w:szCs w:val="24"/>
        </w:rPr>
        <w:t xml:space="preserve">Concorrência de grandes apps: mitigada </w:t>
      </w:r>
      <w:proofErr w:type="spellStart"/>
      <w:r w:rsidRPr="00761B6B">
        <w:rPr>
          <w:color w:val="1E1E1E"/>
          <w:sz w:val="24"/>
          <w:szCs w:val="24"/>
        </w:rPr>
        <w:t>por</w:t>
      </w:r>
      <w:proofErr w:type="spellEnd"/>
      <w:r w:rsidRPr="00761B6B">
        <w:rPr>
          <w:color w:val="1E1E1E"/>
          <w:sz w:val="24"/>
          <w:szCs w:val="24"/>
        </w:rPr>
        <w:t xml:space="preserve"> </w:t>
      </w:r>
      <w:proofErr w:type="spellStart"/>
      <w:r w:rsidRPr="00761B6B">
        <w:rPr>
          <w:color w:val="1E1E1E"/>
          <w:sz w:val="24"/>
          <w:szCs w:val="24"/>
        </w:rPr>
        <w:t>diferenciação</w:t>
      </w:r>
      <w:proofErr w:type="spellEnd"/>
      <w:r w:rsidRPr="00761B6B">
        <w:rPr>
          <w:color w:val="1E1E1E"/>
          <w:sz w:val="24"/>
          <w:szCs w:val="24"/>
        </w:rPr>
        <w:t xml:space="preserve"> </w:t>
      </w:r>
      <w:proofErr w:type="spellStart"/>
      <w:r w:rsidRPr="00761B6B">
        <w:rPr>
          <w:color w:val="1E1E1E"/>
          <w:sz w:val="24"/>
          <w:szCs w:val="24"/>
        </w:rPr>
        <w:t>em</w:t>
      </w:r>
      <w:proofErr w:type="spellEnd"/>
      <w:r w:rsidRPr="00761B6B">
        <w:rPr>
          <w:color w:val="1E1E1E"/>
          <w:sz w:val="24"/>
          <w:szCs w:val="24"/>
        </w:rPr>
        <w:t xml:space="preserve"> </w:t>
      </w:r>
      <w:proofErr w:type="spellStart"/>
      <w:r w:rsidRPr="00761B6B">
        <w:rPr>
          <w:color w:val="1E1E1E"/>
          <w:sz w:val="24"/>
          <w:szCs w:val="24"/>
        </w:rPr>
        <w:t>presencialidade</w:t>
      </w:r>
      <w:proofErr w:type="spellEnd"/>
      <w:r w:rsidRPr="00761B6B">
        <w:rPr>
          <w:color w:val="1E1E1E"/>
          <w:sz w:val="24"/>
          <w:szCs w:val="24"/>
        </w:rPr>
        <w:t xml:space="preserve">, </w:t>
      </w:r>
      <w:proofErr w:type="spellStart"/>
      <w:r w:rsidRPr="00761B6B">
        <w:rPr>
          <w:color w:val="1E1E1E"/>
          <w:sz w:val="24"/>
          <w:szCs w:val="24"/>
        </w:rPr>
        <w:t>método</w:t>
      </w:r>
      <w:proofErr w:type="spellEnd"/>
      <w:r w:rsidRPr="00761B6B">
        <w:rPr>
          <w:color w:val="1E1E1E"/>
          <w:sz w:val="24"/>
          <w:szCs w:val="24"/>
        </w:rPr>
        <w:t xml:space="preserve"> e </w:t>
      </w:r>
      <w:proofErr w:type="spellStart"/>
      <w:r w:rsidRPr="00761B6B">
        <w:rPr>
          <w:color w:val="1E1E1E"/>
          <w:sz w:val="24"/>
          <w:szCs w:val="24"/>
        </w:rPr>
        <w:t>pertencimento</w:t>
      </w:r>
      <w:proofErr w:type="spellEnd"/>
      <w:r w:rsidRPr="00761B6B">
        <w:rPr>
          <w:color w:val="1E1E1E"/>
          <w:sz w:val="24"/>
          <w:szCs w:val="24"/>
        </w:rPr>
        <w:t>.</w:t>
      </w:r>
    </w:p>
    <w:p w14:paraId="3A361C2C" w14:textId="77777777" w:rsidR="00761B6B" w:rsidRDefault="00761B6B" w:rsidP="00761B6B">
      <w:pPr>
        <w:pStyle w:val="Commarcadores"/>
        <w:numPr>
          <w:ilvl w:val="0"/>
          <w:numId w:val="0"/>
        </w:numPr>
        <w:spacing w:after="60" w:line="288" w:lineRule="auto"/>
        <w:ind w:left="360"/>
        <w:rPr>
          <w:color w:val="1E1E1E"/>
          <w:sz w:val="21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2415"/>
        <w:gridCol w:w="2400"/>
        <w:gridCol w:w="2412"/>
      </w:tblGrid>
      <w:tr w:rsidR="00761B6B" w14:paraId="6F462870" w14:textId="77777777" w:rsidTr="00DA6403">
        <w:trPr>
          <w:trHeight w:val="1139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1CCB4C7C" w14:textId="77777777" w:rsidR="00761B6B" w:rsidRDefault="00761B6B" w:rsidP="00DA6403">
            <w:pPr>
              <w:pStyle w:val="TableParagraph"/>
              <w:spacing w:before="80"/>
              <w:ind w:left="0"/>
              <w:rPr>
                <w:rFonts w:ascii="Tahoma"/>
                <w:b/>
                <w:sz w:val="27"/>
              </w:rPr>
            </w:pPr>
          </w:p>
          <w:p w14:paraId="3E41FB60" w14:textId="77777777" w:rsidR="00761B6B" w:rsidRDefault="00761B6B" w:rsidP="00DA6403">
            <w:pPr>
              <w:pStyle w:val="TableParagraph"/>
              <w:spacing w:before="1"/>
              <w:ind w:left="134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Risco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045572E9" w14:textId="77777777" w:rsidR="00761B6B" w:rsidRDefault="00761B6B" w:rsidP="00DA6403">
            <w:pPr>
              <w:pStyle w:val="TableParagraph"/>
              <w:spacing w:before="80"/>
              <w:ind w:left="0"/>
              <w:rPr>
                <w:rFonts w:ascii="Tahoma"/>
                <w:b/>
                <w:sz w:val="27"/>
              </w:rPr>
            </w:pPr>
          </w:p>
          <w:p w14:paraId="5D2610BC" w14:textId="77777777" w:rsidR="00761B6B" w:rsidRDefault="00761B6B" w:rsidP="00DA6403">
            <w:pPr>
              <w:pStyle w:val="TableParagraph"/>
              <w:spacing w:before="1"/>
              <w:ind w:left="140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Probabilidade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185CF010" w14:textId="77777777" w:rsidR="00761B6B" w:rsidRDefault="00761B6B" w:rsidP="00DA6403">
            <w:pPr>
              <w:pStyle w:val="TableParagraph"/>
              <w:spacing w:before="80"/>
              <w:ind w:left="0"/>
              <w:rPr>
                <w:rFonts w:ascii="Tahoma"/>
                <w:b/>
                <w:sz w:val="27"/>
              </w:rPr>
            </w:pPr>
          </w:p>
          <w:p w14:paraId="407261A4" w14:textId="77777777" w:rsidR="00761B6B" w:rsidRDefault="00761B6B" w:rsidP="00DA6403">
            <w:pPr>
              <w:pStyle w:val="TableParagraph"/>
              <w:spacing w:before="1"/>
              <w:ind w:left="131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Impacto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7F18A385" w14:textId="77777777" w:rsidR="00761B6B" w:rsidRDefault="00761B6B" w:rsidP="00DA6403">
            <w:pPr>
              <w:pStyle w:val="TableParagraph"/>
              <w:spacing w:before="181" w:line="336" w:lineRule="auto"/>
              <w:ind w:left="136" w:right="121"/>
              <w:rPr>
                <w:sz w:val="27"/>
              </w:rPr>
            </w:pPr>
            <w:r>
              <w:rPr>
                <w:color w:val="FFFFFF"/>
                <w:sz w:val="27"/>
              </w:rPr>
              <w:t>Estratégia</w:t>
            </w:r>
            <w:r>
              <w:rPr>
                <w:color w:val="FFFFFF"/>
                <w:spacing w:val="-19"/>
                <w:sz w:val="27"/>
              </w:rPr>
              <w:t xml:space="preserve"> </w:t>
            </w:r>
            <w:r>
              <w:rPr>
                <w:color w:val="FFFFFF"/>
                <w:sz w:val="27"/>
              </w:rPr>
              <w:t xml:space="preserve">de </w:t>
            </w:r>
            <w:r>
              <w:rPr>
                <w:color w:val="FFFFFF"/>
                <w:spacing w:val="-2"/>
                <w:sz w:val="27"/>
              </w:rPr>
              <w:t>Mitigação</w:t>
            </w:r>
          </w:p>
        </w:tc>
      </w:tr>
      <w:tr w:rsidR="00761B6B" w14:paraId="30A8F751" w14:textId="77777777" w:rsidTr="00DA6403">
        <w:trPr>
          <w:trHeight w:val="1364"/>
        </w:trPr>
        <w:tc>
          <w:tcPr>
            <w:tcW w:w="2400" w:type="dxa"/>
            <w:tcBorders>
              <w:top w:val="nil"/>
            </w:tcBorders>
          </w:tcPr>
          <w:p w14:paraId="718A4C17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Baixa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adesão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inicial</w:t>
            </w:r>
          </w:p>
        </w:tc>
        <w:tc>
          <w:tcPr>
            <w:tcW w:w="2415" w:type="dxa"/>
            <w:tcBorders>
              <w:top w:val="nil"/>
            </w:tcBorders>
          </w:tcPr>
          <w:p w14:paraId="619614DA" w14:textId="77777777" w:rsidR="00761B6B" w:rsidRDefault="00761B6B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Média</w:t>
            </w:r>
          </w:p>
        </w:tc>
        <w:tc>
          <w:tcPr>
            <w:tcW w:w="2400" w:type="dxa"/>
            <w:tcBorders>
              <w:top w:val="nil"/>
            </w:tcBorders>
          </w:tcPr>
          <w:p w14:paraId="55AACAD5" w14:textId="77777777" w:rsidR="00761B6B" w:rsidRDefault="00761B6B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Alto</w:t>
            </w:r>
          </w:p>
        </w:tc>
        <w:tc>
          <w:tcPr>
            <w:tcW w:w="2412" w:type="dxa"/>
            <w:tcBorders>
              <w:top w:val="nil"/>
              <w:right w:val="single" w:sz="4" w:space="0" w:color="DDDDDD"/>
            </w:tcBorders>
          </w:tcPr>
          <w:p w14:paraId="14342CD7" w14:textId="77777777" w:rsidR="00761B6B" w:rsidRDefault="00761B6B" w:rsidP="00DA6403">
            <w:pPr>
              <w:pStyle w:val="TableParagraph"/>
              <w:spacing w:line="343" w:lineRule="auto"/>
              <w:ind w:left="129" w:right="129"/>
              <w:rPr>
                <w:sz w:val="17"/>
              </w:rPr>
            </w:pPr>
            <w:r>
              <w:rPr>
                <w:color w:val="415461"/>
                <w:sz w:val="17"/>
              </w:rPr>
              <w:t>Eventos gratuitos para influenciadores e formadores de opinião para gerar prova social.</w:t>
            </w:r>
          </w:p>
        </w:tc>
      </w:tr>
      <w:tr w:rsidR="00761B6B" w14:paraId="13F4A84D" w14:textId="77777777" w:rsidTr="00DA6403">
        <w:trPr>
          <w:trHeight w:val="1349"/>
        </w:trPr>
        <w:tc>
          <w:tcPr>
            <w:tcW w:w="2400" w:type="dxa"/>
            <w:shd w:val="clear" w:color="auto" w:fill="F1F1F1"/>
          </w:tcPr>
          <w:p w14:paraId="5D24B5A4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Concorrência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-3"/>
                <w:sz w:val="17"/>
              </w:rPr>
              <w:t xml:space="preserve"> </w:t>
            </w:r>
            <w:r>
              <w:rPr>
                <w:color w:val="415461"/>
                <w:spacing w:val="-4"/>
                <w:sz w:val="17"/>
              </w:rPr>
              <w:t>Apps</w:t>
            </w:r>
          </w:p>
        </w:tc>
        <w:tc>
          <w:tcPr>
            <w:tcW w:w="2415" w:type="dxa"/>
            <w:shd w:val="clear" w:color="auto" w:fill="F1F1F1"/>
          </w:tcPr>
          <w:p w14:paraId="64593EE6" w14:textId="77777777" w:rsidR="00761B6B" w:rsidRDefault="00761B6B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Alta</w:t>
            </w:r>
          </w:p>
        </w:tc>
        <w:tc>
          <w:tcPr>
            <w:tcW w:w="2400" w:type="dxa"/>
            <w:shd w:val="clear" w:color="auto" w:fill="F1F1F1"/>
          </w:tcPr>
          <w:p w14:paraId="4ECEF417" w14:textId="77777777" w:rsidR="00761B6B" w:rsidRDefault="00761B6B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Médio</w:t>
            </w:r>
          </w:p>
        </w:tc>
        <w:tc>
          <w:tcPr>
            <w:tcW w:w="2412" w:type="dxa"/>
            <w:tcBorders>
              <w:right w:val="single" w:sz="4" w:space="0" w:color="DDDDDD"/>
            </w:tcBorders>
            <w:shd w:val="clear" w:color="auto" w:fill="F1F1F1"/>
          </w:tcPr>
          <w:p w14:paraId="7476FDD4" w14:textId="77777777" w:rsidR="00761B6B" w:rsidRDefault="00761B6B" w:rsidP="00DA6403">
            <w:pPr>
              <w:pStyle w:val="TableParagraph"/>
              <w:spacing w:line="343" w:lineRule="auto"/>
              <w:ind w:left="129" w:right="129"/>
              <w:rPr>
                <w:sz w:val="17"/>
              </w:rPr>
            </w:pPr>
            <w:r>
              <w:rPr>
                <w:color w:val="415461"/>
                <w:sz w:val="17"/>
              </w:rPr>
              <w:t>Focar no diferencial da experiência presencial e sensorial que apps não podem copiar.</w:t>
            </w:r>
          </w:p>
        </w:tc>
      </w:tr>
      <w:tr w:rsidR="00761B6B" w14:paraId="5153B93D" w14:textId="77777777" w:rsidTr="00DA6403">
        <w:trPr>
          <w:trHeight w:val="1364"/>
        </w:trPr>
        <w:tc>
          <w:tcPr>
            <w:tcW w:w="2400" w:type="dxa"/>
          </w:tcPr>
          <w:p w14:paraId="2BE9563C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Segurança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-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Assédio</w:t>
            </w:r>
          </w:p>
        </w:tc>
        <w:tc>
          <w:tcPr>
            <w:tcW w:w="2415" w:type="dxa"/>
          </w:tcPr>
          <w:p w14:paraId="319E017B" w14:textId="77777777" w:rsidR="00761B6B" w:rsidRDefault="00761B6B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Baixa</w:t>
            </w:r>
          </w:p>
        </w:tc>
        <w:tc>
          <w:tcPr>
            <w:tcW w:w="2400" w:type="dxa"/>
          </w:tcPr>
          <w:p w14:paraId="15ABA2AE" w14:textId="77777777" w:rsidR="00761B6B" w:rsidRDefault="00761B6B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Crítico</w:t>
            </w:r>
          </w:p>
        </w:tc>
        <w:tc>
          <w:tcPr>
            <w:tcW w:w="2412" w:type="dxa"/>
            <w:tcBorders>
              <w:right w:val="single" w:sz="4" w:space="0" w:color="DDDDDD"/>
            </w:tcBorders>
          </w:tcPr>
          <w:p w14:paraId="748C9C43" w14:textId="77777777" w:rsidR="00761B6B" w:rsidRDefault="00761B6B" w:rsidP="00DA6403">
            <w:pPr>
              <w:pStyle w:val="TableParagraph"/>
              <w:spacing w:line="343" w:lineRule="auto"/>
              <w:ind w:left="129" w:right="217"/>
              <w:rPr>
                <w:sz w:val="17"/>
              </w:rPr>
            </w:pPr>
            <w:r>
              <w:rPr>
                <w:color w:val="415461"/>
                <w:sz w:val="17"/>
              </w:rPr>
              <w:t>Protocolo rígido de conduta, lista negra compartilhada, equipe de segurança presente.</w:t>
            </w:r>
          </w:p>
        </w:tc>
      </w:tr>
      <w:tr w:rsidR="00761B6B" w14:paraId="346647B1" w14:textId="77777777" w:rsidTr="00DA6403">
        <w:trPr>
          <w:trHeight w:val="1364"/>
        </w:trPr>
        <w:tc>
          <w:tcPr>
            <w:tcW w:w="2400" w:type="dxa"/>
            <w:shd w:val="clear" w:color="auto" w:fill="F1F1F1"/>
          </w:tcPr>
          <w:p w14:paraId="13F63F97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Dependência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Locais</w:t>
            </w:r>
          </w:p>
        </w:tc>
        <w:tc>
          <w:tcPr>
            <w:tcW w:w="2415" w:type="dxa"/>
            <w:shd w:val="clear" w:color="auto" w:fill="F1F1F1"/>
          </w:tcPr>
          <w:p w14:paraId="68F242F1" w14:textId="77777777" w:rsidR="00761B6B" w:rsidRDefault="00761B6B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Média</w:t>
            </w:r>
          </w:p>
        </w:tc>
        <w:tc>
          <w:tcPr>
            <w:tcW w:w="2400" w:type="dxa"/>
            <w:shd w:val="clear" w:color="auto" w:fill="F1F1F1"/>
          </w:tcPr>
          <w:p w14:paraId="30FF1582" w14:textId="77777777" w:rsidR="00761B6B" w:rsidRDefault="00761B6B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Médio</w:t>
            </w:r>
          </w:p>
        </w:tc>
        <w:tc>
          <w:tcPr>
            <w:tcW w:w="2412" w:type="dxa"/>
            <w:tcBorders>
              <w:right w:val="single" w:sz="4" w:space="0" w:color="DDDDDD"/>
            </w:tcBorders>
            <w:shd w:val="clear" w:color="auto" w:fill="F1F1F1"/>
          </w:tcPr>
          <w:p w14:paraId="44E8DCAA" w14:textId="77777777" w:rsidR="00761B6B" w:rsidRDefault="00761B6B" w:rsidP="00DA6403">
            <w:pPr>
              <w:pStyle w:val="TableParagraph"/>
              <w:spacing w:line="343" w:lineRule="auto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Desenvolver rede ampla de 15+ parceiros para não depender de um único </w:t>
            </w:r>
            <w:r>
              <w:rPr>
                <w:color w:val="415461"/>
                <w:spacing w:val="-2"/>
                <w:sz w:val="17"/>
              </w:rPr>
              <w:t>estabelecimento.</w:t>
            </w:r>
          </w:p>
        </w:tc>
      </w:tr>
      <w:tr w:rsidR="00761B6B" w14:paraId="14DB6B8C" w14:textId="77777777" w:rsidTr="00DA6403">
        <w:trPr>
          <w:trHeight w:val="1349"/>
        </w:trPr>
        <w:tc>
          <w:tcPr>
            <w:tcW w:w="2400" w:type="dxa"/>
          </w:tcPr>
          <w:p w14:paraId="52D91449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Sazonalidade</w:t>
            </w:r>
          </w:p>
        </w:tc>
        <w:tc>
          <w:tcPr>
            <w:tcW w:w="2415" w:type="dxa"/>
          </w:tcPr>
          <w:p w14:paraId="6CEC1D31" w14:textId="77777777" w:rsidR="00761B6B" w:rsidRDefault="00761B6B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Média</w:t>
            </w:r>
          </w:p>
        </w:tc>
        <w:tc>
          <w:tcPr>
            <w:tcW w:w="2400" w:type="dxa"/>
          </w:tcPr>
          <w:p w14:paraId="3928D77D" w14:textId="77777777" w:rsidR="00761B6B" w:rsidRDefault="00761B6B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Baixo</w:t>
            </w:r>
          </w:p>
        </w:tc>
        <w:tc>
          <w:tcPr>
            <w:tcW w:w="2412" w:type="dxa"/>
            <w:tcBorders>
              <w:right w:val="single" w:sz="4" w:space="0" w:color="DDDDDD"/>
            </w:tcBorders>
          </w:tcPr>
          <w:p w14:paraId="6EDFA575" w14:textId="77777777" w:rsidR="00761B6B" w:rsidRDefault="00761B6B" w:rsidP="00DA6403">
            <w:pPr>
              <w:pStyle w:val="TableParagraph"/>
              <w:spacing w:line="343" w:lineRule="auto"/>
              <w:ind w:left="129" w:right="217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Criar eventos temáticos (Dia dos Namorados, grupos de </w:t>
            </w:r>
            <w:proofErr w:type="spellStart"/>
            <w:r>
              <w:rPr>
                <w:color w:val="415461"/>
                <w:sz w:val="17"/>
              </w:rPr>
              <w:t>esporte</w:t>
            </w:r>
            <w:proofErr w:type="spellEnd"/>
            <w:r>
              <w:rPr>
                <w:color w:val="415461"/>
                <w:sz w:val="17"/>
              </w:rPr>
              <w:t>, Verão) para manter demanda.</w:t>
            </w:r>
          </w:p>
        </w:tc>
      </w:tr>
    </w:tbl>
    <w:p w14:paraId="6032ED6D" w14:textId="77777777" w:rsidR="00761B6B" w:rsidRDefault="00761B6B" w:rsidP="00761B6B">
      <w:pPr>
        <w:pStyle w:val="Commarcadores"/>
        <w:numPr>
          <w:ilvl w:val="0"/>
          <w:numId w:val="0"/>
        </w:numPr>
        <w:spacing w:after="60" w:line="288" w:lineRule="auto"/>
        <w:ind w:left="360"/>
      </w:pPr>
    </w:p>
    <w:p w14:paraId="45E4027A" w14:textId="77777777" w:rsidR="00761B6B" w:rsidRDefault="00761B6B" w:rsidP="00761B6B">
      <w:pPr>
        <w:pStyle w:val="Commarcadores"/>
        <w:numPr>
          <w:ilvl w:val="0"/>
          <w:numId w:val="0"/>
        </w:numPr>
        <w:spacing w:after="60" w:line="288" w:lineRule="auto"/>
        <w:ind w:left="360"/>
      </w:pPr>
    </w:p>
    <w:p w14:paraId="45757F05" w14:textId="77777777" w:rsidR="00761B6B" w:rsidRDefault="00761B6B" w:rsidP="00761B6B">
      <w:pPr>
        <w:pStyle w:val="Commarcadores"/>
        <w:numPr>
          <w:ilvl w:val="0"/>
          <w:numId w:val="0"/>
        </w:numPr>
        <w:spacing w:after="60" w:line="288" w:lineRule="auto"/>
        <w:ind w:left="360"/>
      </w:pPr>
    </w:p>
    <w:p w14:paraId="7AA2A3CA" w14:textId="77777777" w:rsidR="00761B6B" w:rsidRDefault="00761B6B" w:rsidP="00761B6B">
      <w:pPr>
        <w:pStyle w:val="Commarcadores"/>
        <w:numPr>
          <w:ilvl w:val="0"/>
          <w:numId w:val="0"/>
        </w:numPr>
        <w:spacing w:after="60" w:line="288" w:lineRule="auto"/>
        <w:ind w:left="360"/>
      </w:pPr>
    </w:p>
    <w:p w14:paraId="5E25639E" w14:textId="77777777" w:rsidR="00761B6B" w:rsidRDefault="00761B6B" w:rsidP="00761B6B">
      <w:pPr>
        <w:pStyle w:val="Commarcadores"/>
        <w:numPr>
          <w:ilvl w:val="0"/>
          <w:numId w:val="0"/>
        </w:numPr>
        <w:spacing w:after="60" w:line="288" w:lineRule="auto"/>
        <w:ind w:left="360"/>
      </w:pPr>
    </w:p>
    <w:p w14:paraId="5BB22B82" w14:textId="77777777" w:rsidR="00630467" w:rsidRPr="00761B6B" w:rsidRDefault="00E8266A">
      <w:pPr>
        <w:spacing w:before="80" w:after="160"/>
        <w:rPr>
          <w:color w:val="EE0000"/>
        </w:rPr>
      </w:pPr>
      <w:r w:rsidRPr="00761B6B">
        <w:rPr>
          <w:b/>
          <w:color w:val="EE0000"/>
          <w:sz w:val="30"/>
        </w:rPr>
        <w:t>14. ESTRUTURA JURÍDICA E INVESTIMENTO</w:t>
      </w:r>
    </w:p>
    <w:p w14:paraId="3B357001" w14:textId="77777777" w:rsidR="00761B6B" w:rsidRPr="00761B6B" w:rsidRDefault="00761B6B" w:rsidP="00761B6B">
      <w:pPr>
        <w:pStyle w:val="Corpodetexto"/>
        <w:spacing w:before="271" w:line="336" w:lineRule="auto"/>
        <w:ind w:left="6" w:right="146"/>
        <w:jc w:val="both"/>
        <w:rPr>
          <w:sz w:val="24"/>
          <w:szCs w:val="24"/>
          <w:lang w:val="pt-BR"/>
        </w:rPr>
      </w:pPr>
      <w:r w:rsidRPr="00761B6B">
        <w:rPr>
          <w:sz w:val="24"/>
          <w:szCs w:val="24"/>
          <w:lang w:val="pt-BR"/>
        </w:rPr>
        <w:t>Para garantir segurança, transparência e retorno adequado aos investidores, definimos uma estrutura jurídica sólida que combina remuneração financeira com participação societária no longo prazo.</w:t>
      </w:r>
    </w:p>
    <w:p w14:paraId="0C16AFC2" w14:textId="77777777" w:rsidR="00761B6B" w:rsidRPr="00761B6B" w:rsidRDefault="00761B6B" w:rsidP="00761B6B">
      <w:pPr>
        <w:pStyle w:val="Corpodetexto"/>
        <w:spacing w:before="271" w:line="336" w:lineRule="auto"/>
        <w:ind w:left="6" w:right="146"/>
        <w:jc w:val="both"/>
        <w:rPr>
          <w:b/>
          <w:bCs/>
          <w:sz w:val="24"/>
          <w:szCs w:val="24"/>
          <w:lang w:val="pt-BR"/>
        </w:rPr>
      </w:pPr>
      <w:r w:rsidRPr="00761B6B">
        <w:rPr>
          <w:b/>
          <w:bCs/>
          <w:sz w:val="24"/>
          <w:szCs w:val="24"/>
          <w:lang w:val="pt-BR"/>
        </w:rPr>
        <w:t xml:space="preserve">O Instrumento: Contrato Híbrido (Dívida + </w:t>
      </w:r>
      <w:proofErr w:type="spellStart"/>
      <w:r w:rsidRPr="00761B6B">
        <w:rPr>
          <w:b/>
          <w:bCs/>
          <w:sz w:val="24"/>
          <w:szCs w:val="24"/>
          <w:lang w:val="pt-BR"/>
        </w:rPr>
        <w:t>Equity</w:t>
      </w:r>
      <w:proofErr w:type="spellEnd"/>
      <w:r w:rsidRPr="00761B6B">
        <w:rPr>
          <w:b/>
          <w:bCs/>
          <w:sz w:val="24"/>
          <w:szCs w:val="24"/>
          <w:lang w:val="pt-BR"/>
        </w:rPr>
        <w:t>)</w:t>
      </w:r>
    </w:p>
    <w:p w14:paraId="5D614D56" w14:textId="77777777" w:rsidR="00761B6B" w:rsidRPr="00761B6B" w:rsidRDefault="00761B6B" w:rsidP="00761B6B">
      <w:pPr>
        <w:pStyle w:val="Corpodetexto"/>
        <w:spacing w:before="271" w:line="336" w:lineRule="auto"/>
        <w:ind w:left="6" w:right="146"/>
        <w:jc w:val="both"/>
        <w:rPr>
          <w:sz w:val="24"/>
          <w:szCs w:val="24"/>
          <w:lang w:val="pt-BR"/>
        </w:rPr>
      </w:pPr>
      <w:r w:rsidRPr="00761B6B">
        <w:rPr>
          <w:sz w:val="24"/>
          <w:szCs w:val="24"/>
          <w:lang w:val="pt-BR"/>
        </w:rPr>
        <w:t xml:space="preserve">Optamos por um </w:t>
      </w:r>
      <w:r w:rsidRPr="00761B6B">
        <w:rPr>
          <w:b/>
          <w:bCs/>
          <w:sz w:val="24"/>
          <w:szCs w:val="24"/>
          <w:lang w:val="pt-BR"/>
        </w:rPr>
        <w:t>Contrato Híbrido de Investimento</w:t>
      </w:r>
      <w:r w:rsidRPr="00761B6B">
        <w:rPr>
          <w:sz w:val="24"/>
          <w:szCs w:val="24"/>
          <w:lang w:val="pt-BR"/>
        </w:rPr>
        <w:t>, combinando um instrumento de dívida com participação societária futura.</w:t>
      </w:r>
    </w:p>
    <w:p w14:paraId="78E0CE5B" w14:textId="77777777" w:rsidR="00761B6B" w:rsidRPr="00761B6B" w:rsidRDefault="00761B6B" w:rsidP="00761B6B">
      <w:pPr>
        <w:pStyle w:val="Corpodetexto"/>
        <w:spacing w:before="271" w:line="336" w:lineRule="auto"/>
        <w:ind w:left="6" w:right="146"/>
        <w:jc w:val="both"/>
        <w:rPr>
          <w:sz w:val="24"/>
          <w:szCs w:val="24"/>
          <w:lang w:val="pt-BR"/>
        </w:rPr>
      </w:pPr>
      <w:r w:rsidRPr="00761B6B">
        <w:rPr>
          <w:sz w:val="24"/>
          <w:szCs w:val="24"/>
          <w:lang w:val="pt-BR"/>
        </w:rPr>
        <w:t>Nesse modelo, o investidor realiza um aporte financeiro na empresa com remuneração previamente definida, recebendo parcelas de amortização do capital acrescidas de juros ao longo do período contratado.</w:t>
      </w:r>
    </w:p>
    <w:p w14:paraId="63596B66" w14:textId="77777777" w:rsidR="00761B6B" w:rsidRPr="00761B6B" w:rsidRDefault="00761B6B" w:rsidP="00761B6B">
      <w:pPr>
        <w:pStyle w:val="Corpodetexto"/>
        <w:spacing w:before="271" w:line="336" w:lineRule="auto"/>
        <w:ind w:left="6" w:right="146"/>
        <w:jc w:val="both"/>
        <w:rPr>
          <w:sz w:val="24"/>
          <w:szCs w:val="24"/>
          <w:lang w:val="pt-BR"/>
        </w:rPr>
      </w:pPr>
      <w:r w:rsidRPr="00761B6B">
        <w:rPr>
          <w:sz w:val="24"/>
          <w:szCs w:val="24"/>
          <w:lang w:val="pt-BR"/>
        </w:rPr>
        <w:t>Após a quitação integral do valor investido e da remuneração financeira acordada, o investidor permanece como sócio minoritário da empresa, mantendo participação societária permanente.</w:t>
      </w:r>
    </w:p>
    <w:p w14:paraId="787A0915" w14:textId="77777777" w:rsidR="00761B6B" w:rsidRPr="00761B6B" w:rsidRDefault="00761B6B" w:rsidP="00761B6B">
      <w:pPr>
        <w:pStyle w:val="Corpodetexto"/>
        <w:spacing w:before="271" w:line="336" w:lineRule="auto"/>
        <w:ind w:left="6" w:right="146"/>
        <w:jc w:val="both"/>
        <w:rPr>
          <w:sz w:val="24"/>
          <w:szCs w:val="24"/>
          <w:lang w:val="pt-BR"/>
        </w:rPr>
      </w:pPr>
      <w:r w:rsidRPr="00761B6B">
        <w:rPr>
          <w:sz w:val="24"/>
          <w:szCs w:val="24"/>
          <w:lang w:val="pt-BR"/>
        </w:rPr>
        <w:t>Essa estrutura permite alinhar interesses entre empresa e investidores, garantindo retorno financeiro inicial e participação no crescimento futuro do negócio.</w:t>
      </w:r>
    </w:p>
    <w:p w14:paraId="7CBB7372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b/>
          <w:bCs/>
          <w:color w:val="EE0000"/>
          <w:sz w:val="30"/>
          <w:szCs w:val="30"/>
          <w:lang w:val="pt-BR"/>
        </w:rPr>
      </w:pPr>
    </w:p>
    <w:p w14:paraId="3E48D054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b/>
          <w:bCs/>
          <w:color w:val="EE0000"/>
          <w:sz w:val="30"/>
          <w:szCs w:val="30"/>
          <w:lang w:val="pt-BR"/>
        </w:rPr>
      </w:pPr>
      <w:r w:rsidRPr="00761B6B">
        <w:rPr>
          <w:b/>
          <w:bCs/>
          <w:color w:val="EE0000"/>
          <w:sz w:val="30"/>
          <w:szCs w:val="30"/>
          <w:lang w:val="pt-BR"/>
        </w:rPr>
        <w:t>Como Funciona na Prática</w:t>
      </w:r>
    </w:p>
    <w:p w14:paraId="0A6D005C" w14:textId="5870915F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b/>
          <w:bCs/>
          <w:color w:val="EE0000"/>
          <w:sz w:val="24"/>
          <w:szCs w:val="24"/>
        </w:rPr>
      </w:pPr>
      <w:proofErr w:type="gramStart"/>
      <w:r w:rsidRPr="00761B6B">
        <w:rPr>
          <w:b/>
          <w:bCs/>
          <w:color w:val="EE0000"/>
          <w:sz w:val="24"/>
          <w:szCs w:val="24"/>
        </w:rPr>
        <w:t>A</w:t>
      </w:r>
      <w:proofErr w:type="gramEnd"/>
      <w:r w:rsidRPr="00761B6B">
        <w:rPr>
          <w:b/>
          <w:bCs/>
          <w:color w:val="EE0000"/>
          <w:sz w:val="24"/>
          <w:szCs w:val="24"/>
        </w:rPr>
        <w:t xml:space="preserve"> Empresa:</w:t>
      </w:r>
    </w:p>
    <w:p w14:paraId="12B374BC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sz w:val="24"/>
          <w:szCs w:val="24"/>
        </w:rPr>
      </w:pPr>
      <w:r w:rsidRPr="00761B6B">
        <w:rPr>
          <w:sz w:val="24"/>
          <w:szCs w:val="24"/>
        </w:rPr>
        <w:t xml:space="preserve">A MOV </w:t>
      </w:r>
      <w:proofErr w:type="spellStart"/>
      <w:r w:rsidRPr="00761B6B">
        <w:rPr>
          <w:sz w:val="24"/>
          <w:szCs w:val="24"/>
        </w:rPr>
        <w:t>constituirá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uma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Sociedade</w:t>
      </w:r>
      <w:proofErr w:type="spellEnd"/>
      <w:r w:rsidRPr="00761B6B">
        <w:rPr>
          <w:sz w:val="24"/>
          <w:szCs w:val="24"/>
        </w:rPr>
        <w:t xml:space="preserve"> Limitada (LTDA) </w:t>
      </w:r>
      <w:proofErr w:type="spellStart"/>
      <w:r w:rsidRPr="00761B6B">
        <w:rPr>
          <w:sz w:val="24"/>
          <w:szCs w:val="24"/>
        </w:rPr>
        <w:t>ou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Sociedade</w:t>
      </w:r>
      <w:proofErr w:type="spellEnd"/>
      <w:r w:rsidRPr="00761B6B">
        <w:rPr>
          <w:sz w:val="24"/>
          <w:szCs w:val="24"/>
        </w:rPr>
        <w:t xml:space="preserve"> Limitada </w:t>
      </w:r>
      <w:proofErr w:type="spellStart"/>
      <w:r w:rsidRPr="00761B6B">
        <w:rPr>
          <w:sz w:val="24"/>
          <w:szCs w:val="24"/>
        </w:rPr>
        <w:t>Unipessoal</w:t>
      </w:r>
      <w:proofErr w:type="spellEnd"/>
      <w:r w:rsidRPr="00761B6B">
        <w:rPr>
          <w:sz w:val="24"/>
          <w:szCs w:val="24"/>
        </w:rPr>
        <w:t xml:space="preserve"> (SLU), </w:t>
      </w:r>
      <w:proofErr w:type="spellStart"/>
      <w:r w:rsidRPr="00761B6B">
        <w:rPr>
          <w:sz w:val="24"/>
          <w:szCs w:val="24"/>
        </w:rPr>
        <w:t>não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utilizando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estrutura</w:t>
      </w:r>
      <w:proofErr w:type="spellEnd"/>
      <w:r w:rsidRPr="00761B6B">
        <w:rPr>
          <w:sz w:val="24"/>
          <w:szCs w:val="24"/>
        </w:rPr>
        <w:t xml:space="preserve"> MEI.</w:t>
      </w:r>
    </w:p>
    <w:p w14:paraId="41965561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b/>
          <w:bCs/>
          <w:color w:val="EE0000"/>
          <w:sz w:val="24"/>
          <w:szCs w:val="24"/>
        </w:rPr>
      </w:pPr>
      <w:r w:rsidRPr="00761B6B">
        <w:rPr>
          <w:b/>
          <w:bCs/>
          <w:color w:val="EE0000"/>
          <w:sz w:val="24"/>
          <w:szCs w:val="24"/>
        </w:rPr>
        <w:t xml:space="preserve">O </w:t>
      </w:r>
      <w:proofErr w:type="spellStart"/>
      <w:r w:rsidRPr="00761B6B">
        <w:rPr>
          <w:b/>
          <w:bCs/>
          <w:color w:val="EE0000"/>
          <w:sz w:val="24"/>
          <w:szCs w:val="24"/>
        </w:rPr>
        <w:t>Aporte</w:t>
      </w:r>
      <w:proofErr w:type="spellEnd"/>
      <w:r w:rsidRPr="00761B6B">
        <w:rPr>
          <w:b/>
          <w:bCs/>
          <w:color w:val="EE0000"/>
          <w:sz w:val="24"/>
          <w:szCs w:val="24"/>
        </w:rPr>
        <w:t>:</w:t>
      </w:r>
    </w:p>
    <w:p w14:paraId="3F5635FE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sz w:val="24"/>
          <w:szCs w:val="24"/>
        </w:rPr>
      </w:pPr>
      <w:proofErr w:type="spellStart"/>
      <w:r w:rsidRPr="00761B6B">
        <w:rPr>
          <w:sz w:val="24"/>
          <w:szCs w:val="24"/>
        </w:rPr>
        <w:t>Será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realizada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uma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captação</w:t>
      </w:r>
      <w:proofErr w:type="spellEnd"/>
      <w:r w:rsidRPr="00761B6B">
        <w:rPr>
          <w:sz w:val="24"/>
          <w:szCs w:val="24"/>
        </w:rPr>
        <w:t xml:space="preserve"> total de </w:t>
      </w:r>
      <w:r w:rsidRPr="00761B6B">
        <w:rPr>
          <w:b/>
          <w:bCs/>
          <w:sz w:val="24"/>
          <w:szCs w:val="24"/>
        </w:rPr>
        <w:t>R$ 200.000</w:t>
      </w:r>
      <w:r w:rsidRPr="00761B6B">
        <w:rPr>
          <w:sz w:val="24"/>
          <w:szCs w:val="24"/>
        </w:rPr>
        <w:t xml:space="preserve">, </w:t>
      </w:r>
      <w:proofErr w:type="spellStart"/>
      <w:r w:rsidRPr="00761B6B">
        <w:rPr>
          <w:sz w:val="24"/>
          <w:szCs w:val="24"/>
        </w:rPr>
        <w:t>em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troca</w:t>
      </w:r>
      <w:proofErr w:type="spellEnd"/>
      <w:r w:rsidRPr="00761B6B">
        <w:rPr>
          <w:sz w:val="24"/>
          <w:szCs w:val="24"/>
        </w:rPr>
        <w:t xml:space="preserve"> de </w:t>
      </w:r>
      <w:proofErr w:type="spellStart"/>
      <w:r w:rsidRPr="00761B6B">
        <w:rPr>
          <w:sz w:val="24"/>
          <w:szCs w:val="24"/>
        </w:rPr>
        <w:t>participação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societária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potencial</w:t>
      </w:r>
      <w:proofErr w:type="spellEnd"/>
      <w:r w:rsidRPr="00761B6B">
        <w:rPr>
          <w:sz w:val="24"/>
          <w:szCs w:val="24"/>
        </w:rPr>
        <w:t xml:space="preserve"> de </w:t>
      </w:r>
      <w:proofErr w:type="spellStart"/>
      <w:r w:rsidRPr="00761B6B">
        <w:rPr>
          <w:sz w:val="24"/>
          <w:szCs w:val="24"/>
        </w:rPr>
        <w:t>até</w:t>
      </w:r>
      <w:proofErr w:type="spellEnd"/>
      <w:r w:rsidRPr="00761B6B">
        <w:rPr>
          <w:sz w:val="24"/>
          <w:szCs w:val="24"/>
        </w:rPr>
        <w:t xml:space="preserve"> </w:t>
      </w:r>
      <w:r w:rsidRPr="00761B6B">
        <w:rPr>
          <w:b/>
          <w:bCs/>
          <w:sz w:val="24"/>
          <w:szCs w:val="24"/>
        </w:rPr>
        <w:t xml:space="preserve">20% da </w:t>
      </w:r>
      <w:proofErr w:type="spellStart"/>
      <w:r w:rsidRPr="00761B6B">
        <w:rPr>
          <w:b/>
          <w:bCs/>
          <w:sz w:val="24"/>
          <w:szCs w:val="24"/>
        </w:rPr>
        <w:t>empresa</w:t>
      </w:r>
      <w:proofErr w:type="spellEnd"/>
      <w:r w:rsidRPr="00761B6B">
        <w:rPr>
          <w:sz w:val="24"/>
          <w:szCs w:val="24"/>
        </w:rPr>
        <w:t>.</w:t>
      </w:r>
    </w:p>
    <w:p w14:paraId="74090121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b/>
          <w:bCs/>
          <w:color w:val="EE0000"/>
          <w:sz w:val="24"/>
          <w:szCs w:val="24"/>
        </w:rPr>
      </w:pPr>
      <w:r w:rsidRPr="00761B6B">
        <w:rPr>
          <w:b/>
          <w:bCs/>
          <w:color w:val="EE0000"/>
          <w:sz w:val="24"/>
          <w:szCs w:val="24"/>
        </w:rPr>
        <w:t xml:space="preserve">O </w:t>
      </w:r>
      <w:proofErr w:type="spellStart"/>
      <w:r w:rsidRPr="00761B6B">
        <w:rPr>
          <w:b/>
          <w:bCs/>
          <w:color w:val="EE0000"/>
          <w:sz w:val="24"/>
          <w:szCs w:val="24"/>
        </w:rPr>
        <w:t>Contrato</w:t>
      </w:r>
      <w:proofErr w:type="spellEnd"/>
      <w:r w:rsidRPr="00761B6B">
        <w:rPr>
          <w:b/>
          <w:bCs/>
          <w:color w:val="EE0000"/>
          <w:sz w:val="24"/>
          <w:szCs w:val="24"/>
        </w:rPr>
        <w:t>:</w:t>
      </w:r>
    </w:p>
    <w:p w14:paraId="187D49E0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sz w:val="24"/>
          <w:szCs w:val="24"/>
        </w:rPr>
      </w:pPr>
      <w:r w:rsidRPr="00761B6B">
        <w:rPr>
          <w:sz w:val="24"/>
          <w:szCs w:val="24"/>
        </w:rPr>
        <w:t xml:space="preserve">O </w:t>
      </w:r>
      <w:proofErr w:type="spellStart"/>
      <w:r w:rsidRPr="00761B6B">
        <w:rPr>
          <w:sz w:val="24"/>
          <w:szCs w:val="24"/>
        </w:rPr>
        <w:t>investimento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será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formalizado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através</w:t>
      </w:r>
      <w:proofErr w:type="spellEnd"/>
      <w:r w:rsidRPr="00761B6B">
        <w:rPr>
          <w:sz w:val="24"/>
          <w:szCs w:val="24"/>
        </w:rPr>
        <w:t xml:space="preserve"> de </w:t>
      </w:r>
      <w:proofErr w:type="spellStart"/>
      <w:r w:rsidRPr="00761B6B">
        <w:rPr>
          <w:sz w:val="24"/>
          <w:szCs w:val="24"/>
        </w:rPr>
        <w:t>contrato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híbrido</w:t>
      </w:r>
      <w:proofErr w:type="spellEnd"/>
      <w:r w:rsidRPr="00761B6B">
        <w:rPr>
          <w:sz w:val="24"/>
          <w:szCs w:val="24"/>
        </w:rPr>
        <w:t xml:space="preserve"> entre </w:t>
      </w:r>
      <w:proofErr w:type="spellStart"/>
      <w:r w:rsidRPr="00761B6B">
        <w:rPr>
          <w:sz w:val="24"/>
          <w:szCs w:val="24"/>
        </w:rPr>
        <w:t>os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investidores</w:t>
      </w:r>
      <w:proofErr w:type="spellEnd"/>
      <w:r w:rsidRPr="00761B6B">
        <w:rPr>
          <w:sz w:val="24"/>
          <w:szCs w:val="24"/>
        </w:rPr>
        <w:t xml:space="preserve"> e a MOV, </w:t>
      </w:r>
      <w:proofErr w:type="spellStart"/>
      <w:r w:rsidRPr="00761B6B">
        <w:rPr>
          <w:sz w:val="24"/>
          <w:szCs w:val="24"/>
        </w:rPr>
        <w:t>prevendo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retorno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financeiro</w:t>
      </w:r>
      <w:proofErr w:type="spellEnd"/>
      <w:r w:rsidRPr="00761B6B">
        <w:rPr>
          <w:sz w:val="24"/>
          <w:szCs w:val="24"/>
        </w:rPr>
        <w:t xml:space="preserve"> do capital </w:t>
      </w:r>
      <w:proofErr w:type="spellStart"/>
      <w:r w:rsidRPr="00761B6B">
        <w:rPr>
          <w:sz w:val="24"/>
          <w:szCs w:val="24"/>
        </w:rPr>
        <w:t>investido</w:t>
      </w:r>
      <w:proofErr w:type="spellEnd"/>
      <w:r w:rsidRPr="00761B6B">
        <w:rPr>
          <w:sz w:val="24"/>
          <w:szCs w:val="24"/>
        </w:rPr>
        <w:t xml:space="preserve"> e </w:t>
      </w:r>
      <w:proofErr w:type="spellStart"/>
      <w:r w:rsidRPr="00761B6B">
        <w:rPr>
          <w:sz w:val="24"/>
          <w:szCs w:val="24"/>
        </w:rPr>
        <w:t>participação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societária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futura</w:t>
      </w:r>
      <w:proofErr w:type="spellEnd"/>
      <w:r w:rsidRPr="00761B6B">
        <w:rPr>
          <w:sz w:val="24"/>
          <w:szCs w:val="24"/>
        </w:rPr>
        <w:t>.</w:t>
      </w:r>
    </w:p>
    <w:p w14:paraId="1987C5A8" w14:textId="2986F336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b/>
          <w:bCs/>
          <w:color w:val="EE0000"/>
          <w:sz w:val="24"/>
          <w:szCs w:val="24"/>
        </w:rPr>
      </w:pPr>
      <w:r w:rsidRPr="00761B6B">
        <w:rPr>
          <w:b/>
          <w:bCs/>
          <w:color w:val="EE0000"/>
          <w:sz w:val="24"/>
          <w:szCs w:val="24"/>
        </w:rPr>
        <w:lastRenderedPageBreak/>
        <w:t xml:space="preserve">A </w:t>
      </w:r>
      <w:proofErr w:type="spellStart"/>
      <w:r w:rsidRPr="00761B6B">
        <w:rPr>
          <w:b/>
          <w:bCs/>
          <w:color w:val="EE0000"/>
          <w:sz w:val="24"/>
          <w:szCs w:val="24"/>
        </w:rPr>
        <w:t>Remuneração</w:t>
      </w:r>
      <w:proofErr w:type="spellEnd"/>
      <w:r w:rsidRPr="00761B6B">
        <w:rPr>
          <w:b/>
          <w:bCs/>
          <w:color w:val="EE0000"/>
          <w:sz w:val="24"/>
          <w:szCs w:val="24"/>
        </w:rPr>
        <w:t>:</w:t>
      </w:r>
    </w:p>
    <w:p w14:paraId="08B6891D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sz w:val="24"/>
          <w:szCs w:val="24"/>
        </w:rPr>
      </w:pPr>
      <w:r w:rsidRPr="00761B6B">
        <w:rPr>
          <w:sz w:val="24"/>
          <w:szCs w:val="24"/>
        </w:rPr>
        <w:t xml:space="preserve">O capital </w:t>
      </w:r>
      <w:proofErr w:type="spellStart"/>
      <w:r w:rsidRPr="00761B6B">
        <w:rPr>
          <w:sz w:val="24"/>
          <w:szCs w:val="24"/>
        </w:rPr>
        <w:t>investido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será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remunerado</w:t>
      </w:r>
      <w:proofErr w:type="spellEnd"/>
      <w:r w:rsidRPr="00761B6B">
        <w:rPr>
          <w:sz w:val="24"/>
          <w:szCs w:val="24"/>
        </w:rPr>
        <w:t xml:space="preserve"> a </w:t>
      </w:r>
      <w:proofErr w:type="spellStart"/>
      <w:r w:rsidRPr="00761B6B">
        <w:rPr>
          <w:sz w:val="24"/>
          <w:szCs w:val="24"/>
        </w:rPr>
        <w:t>uma</w:t>
      </w:r>
      <w:proofErr w:type="spellEnd"/>
      <w:r w:rsidRPr="00761B6B">
        <w:rPr>
          <w:sz w:val="24"/>
          <w:szCs w:val="24"/>
        </w:rPr>
        <w:t xml:space="preserve"> taxa de </w:t>
      </w:r>
      <w:r w:rsidRPr="00761B6B">
        <w:rPr>
          <w:b/>
          <w:bCs/>
          <w:sz w:val="24"/>
          <w:szCs w:val="24"/>
        </w:rPr>
        <w:t xml:space="preserve">15% </w:t>
      </w:r>
      <w:proofErr w:type="spellStart"/>
      <w:r w:rsidRPr="00761B6B">
        <w:rPr>
          <w:b/>
          <w:bCs/>
          <w:sz w:val="24"/>
          <w:szCs w:val="24"/>
        </w:rPr>
        <w:t>ao</w:t>
      </w:r>
      <w:proofErr w:type="spellEnd"/>
      <w:r w:rsidRPr="00761B6B">
        <w:rPr>
          <w:b/>
          <w:bCs/>
          <w:sz w:val="24"/>
          <w:szCs w:val="24"/>
        </w:rPr>
        <w:t xml:space="preserve"> </w:t>
      </w:r>
      <w:proofErr w:type="spellStart"/>
      <w:r w:rsidRPr="00761B6B">
        <w:rPr>
          <w:b/>
          <w:bCs/>
          <w:sz w:val="24"/>
          <w:szCs w:val="24"/>
        </w:rPr>
        <w:t>ano</w:t>
      </w:r>
      <w:proofErr w:type="spellEnd"/>
      <w:r w:rsidRPr="00761B6B">
        <w:rPr>
          <w:sz w:val="24"/>
          <w:szCs w:val="24"/>
        </w:rPr>
        <w:t>.</w:t>
      </w:r>
    </w:p>
    <w:p w14:paraId="4982F181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sz w:val="24"/>
          <w:szCs w:val="24"/>
        </w:rPr>
      </w:pPr>
      <w:proofErr w:type="spellStart"/>
      <w:r w:rsidRPr="009273D1">
        <w:rPr>
          <w:b/>
          <w:bCs/>
          <w:color w:val="EE0000"/>
          <w:sz w:val="24"/>
          <w:szCs w:val="24"/>
        </w:rPr>
        <w:t>Prazo</w:t>
      </w:r>
      <w:proofErr w:type="spellEnd"/>
      <w:r w:rsidRPr="009273D1">
        <w:rPr>
          <w:b/>
          <w:bCs/>
          <w:color w:val="EE0000"/>
          <w:sz w:val="24"/>
          <w:szCs w:val="24"/>
        </w:rPr>
        <w:t>:</w:t>
      </w:r>
      <w:r w:rsidRPr="00761B6B">
        <w:rPr>
          <w:sz w:val="24"/>
          <w:szCs w:val="24"/>
        </w:rPr>
        <w:br/>
        <w:t xml:space="preserve">O valor </w:t>
      </w:r>
      <w:proofErr w:type="spellStart"/>
      <w:r w:rsidRPr="00761B6B">
        <w:rPr>
          <w:sz w:val="24"/>
          <w:szCs w:val="24"/>
        </w:rPr>
        <w:t>investido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será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devolvido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ao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investidor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ao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longo</w:t>
      </w:r>
      <w:proofErr w:type="spellEnd"/>
      <w:r w:rsidRPr="00761B6B">
        <w:rPr>
          <w:sz w:val="24"/>
          <w:szCs w:val="24"/>
        </w:rPr>
        <w:t xml:space="preserve"> de </w:t>
      </w:r>
      <w:r w:rsidRPr="00761B6B">
        <w:rPr>
          <w:b/>
          <w:bCs/>
          <w:sz w:val="24"/>
          <w:szCs w:val="24"/>
        </w:rPr>
        <w:t>18 meses</w:t>
      </w:r>
      <w:r w:rsidRPr="00761B6B">
        <w:rPr>
          <w:sz w:val="24"/>
          <w:szCs w:val="24"/>
        </w:rPr>
        <w:t xml:space="preserve">, </w:t>
      </w:r>
      <w:proofErr w:type="spellStart"/>
      <w:r w:rsidRPr="00761B6B">
        <w:rPr>
          <w:sz w:val="24"/>
          <w:szCs w:val="24"/>
        </w:rPr>
        <w:t>através</w:t>
      </w:r>
      <w:proofErr w:type="spellEnd"/>
      <w:r w:rsidRPr="00761B6B">
        <w:rPr>
          <w:sz w:val="24"/>
          <w:szCs w:val="24"/>
        </w:rPr>
        <w:t xml:space="preserve"> de </w:t>
      </w:r>
      <w:proofErr w:type="spellStart"/>
      <w:r w:rsidRPr="00761B6B">
        <w:rPr>
          <w:sz w:val="24"/>
          <w:szCs w:val="24"/>
        </w:rPr>
        <w:t>parcelas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mensais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iguais</w:t>
      </w:r>
      <w:proofErr w:type="spellEnd"/>
      <w:r w:rsidRPr="00761B6B">
        <w:rPr>
          <w:sz w:val="24"/>
          <w:szCs w:val="24"/>
        </w:rPr>
        <w:t xml:space="preserve">, </w:t>
      </w:r>
      <w:proofErr w:type="spellStart"/>
      <w:r w:rsidRPr="00761B6B">
        <w:rPr>
          <w:sz w:val="24"/>
          <w:szCs w:val="24"/>
        </w:rPr>
        <w:t>compostas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por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amortização</w:t>
      </w:r>
      <w:proofErr w:type="spellEnd"/>
      <w:r w:rsidRPr="00761B6B">
        <w:rPr>
          <w:sz w:val="24"/>
          <w:szCs w:val="24"/>
        </w:rPr>
        <w:t xml:space="preserve"> do principal </w:t>
      </w:r>
      <w:proofErr w:type="spellStart"/>
      <w:r w:rsidRPr="00761B6B">
        <w:rPr>
          <w:sz w:val="24"/>
          <w:szCs w:val="24"/>
        </w:rPr>
        <w:t>acrescida</w:t>
      </w:r>
      <w:proofErr w:type="spellEnd"/>
      <w:r w:rsidRPr="00761B6B">
        <w:rPr>
          <w:sz w:val="24"/>
          <w:szCs w:val="24"/>
        </w:rPr>
        <w:t xml:space="preserve"> de </w:t>
      </w:r>
      <w:proofErr w:type="spellStart"/>
      <w:r w:rsidRPr="00761B6B">
        <w:rPr>
          <w:sz w:val="24"/>
          <w:szCs w:val="24"/>
        </w:rPr>
        <w:t>juros</w:t>
      </w:r>
      <w:proofErr w:type="spellEnd"/>
      <w:r w:rsidRPr="00761B6B">
        <w:rPr>
          <w:sz w:val="24"/>
          <w:szCs w:val="24"/>
        </w:rPr>
        <w:t>.</w:t>
      </w:r>
    </w:p>
    <w:p w14:paraId="3F77B303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sz w:val="24"/>
          <w:szCs w:val="24"/>
          <w:lang w:val="pt-BR"/>
        </w:rPr>
      </w:pPr>
    </w:p>
    <w:p w14:paraId="6E1B4910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b/>
          <w:bCs/>
          <w:color w:val="EE0000"/>
          <w:sz w:val="30"/>
          <w:szCs w:val="30"/>
        </w:rPr>
      </w:pPr>
      <w:proofErr w:type="spellStart"/>
      <w:r w:rsidRPr="00761B6B">
        <w:rPr>
          <w:b/>
          <w:bCs/>
          <w:color w:val="EE0000"/>
          <w:sz w:val="30"/>
          <w:szCs w:val="30"/>
        </w:rPr>
        <w:t>Participação</w:t>
      </w:r>
      <w:proofErr w:type="spellEnd"/>
      <w:r w:rsidRPr="00761B6B">
        <w:rPr>
          <w:b/>
          <w:bCs/>
          <w:color w:val="EE0000"/>
          <w:sz w:val="30"/>
          <w:szCs w:val="30"/>
        </w:rPr>
        <w:t xml:space="preserve"> </w:t>
      </w:r>
      <w:proofErr w:type="spellStart"/>
      <w:r w:rsidRPr="00761B6B">
        <w:rPr>
          <w:b/>
          <w:bCs/>
          <w:color w:val="EE0000"/>
          <w:sz w:val="30"/>
          <w:szCs w:val="30"/>
        </w:rPr>
        <w:t>Societária</w:t>
      </w:r>
      <w:proofErr w:type="spellEnd"/>
      <w:r w:rsidRPr="00761B6B">
        <w:rPr>
          <w:b/>
          <w:bCs/>
          <w:color w:val="EE0000"/>
          <w:sz w:val="30"/>
          <w:szCs w:val="30"/>
        </w:rPr>
        <w:t>:</w:t>
      </w:r>
    </w:p>
    <w:p w14:paraId="27CED5E3" w14:textId="77777777" w:rsidR="00761B6B" w:rsidRPr="00761B6B" w:rsidRDefault="00761B6B" w:rsidP="00761B6B">
      <w:pPr>
        <w:pStyle w:val="Corpodetexto"/>
        <w:spacing w:line="336" w:lineRule="auto"/>
        <w:ind w:left="6" w:right="146"/>
        <w:jc w:val="both"/>
        <w:rPr>
          <w:sz w:val="24"/>
          <w:szCs w:val="24"/>
          <w:lang w:val="pt-BR"/>
        </w:rPr>
      </w:pPr>
      <w:proofErr w:type="spellStart"/>
      <w:r w:rsidRPr="00761B6B">
        <w:rPr>
          <w:sz w:val="24"/>
          <w:szCs w:val="24"/>
        </w:rPr>
        <w:t>Após</w:t>
      </w:r>
      <w:proofErr w:type="spellEnd"/>
      <w:r w:rsidRPr="00761B6B">
        <w:rPr>
          <w:sz w:val="24"/>
          <w:szCs w:val="24"/>
        </w:rPr>
        <w:t xml:space="preserve"> a </w:t>
      </w:r>
      <w:proofErr w:type="spellStart"/>
      <w:r w:rsidRPr="00761B6B">
        <w:rPr>
          <w:sz w:val="24"/>
          <w:szCs w:val="24"/>
        </w:rPr>
        <w:t>quitação</w:t>
      </w:r>
      <w:proofErr w:type="spellEnd"/>
      <w:r w:rsidRPr="00761B6B">
        <w:rPr>
          <w:sz w:val="24"/>
          <w:szCs w:val="24"/>
        </w:rPr>
        <w:t xml:space="preserve"> integral do valor </w:t>
      </w:r>
      <w:proofErr w:type="spellStart"/>
      <w:r w:rsidRPr="00761B6B">
        <w:rPr>
          <w:sz w:val="24"/>
          <w:szCs w:val="24"/>
        </w:rPr>
        <w:t>investido</w:t>
      </w:r>
      <w:proofErr w:type="spellEnd"/>
      <w:r w:rsidRPr="00761B6B">
        <w:rPr>
          <w:sz w:val="24"/>
          <w:szCs w:val="24"/>
        </w:rPr>
        <w:t xml:space="preserve"> e da </w:t>
      </w:r>
      <w:proofErr w:type="spellStart"/>
      <w:r w:rsidRPr="00761B6B">
        <w:rPr>
          <w:sz w:val="24"/>
          <w:szCs w:val="24"/>
        </w:rPr>
        <w:t>remuneração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financeira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acordada</w:t>
      </w:r>
      <w:proofErr w:type="spellEnd"/>
      <w:r w:rsidRPr="00761B6B">
        <w:rPr>
          <w:sz w:val="24"/>
          <w:szCs w:val="24"/>
        </w:rPr>
        <w:t xml:space="preserve">, o </w:t>
      </w:r>
      <w:proofErr w:type="spellStart"/>
      <w:r w:rsidRPr="00761B6B">
        <w:rPr>
          <w:sz w:val="24"/>
          <w:szCs w:val="24"/>
        </w:rPr>
        <w:t>investidor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permanecerá</w:t>
      </w:r>
      <w:proofErr w:type="spellEnd"/>
      <w:r w:rsidRPr="00761B6B">
        <w:rPr>
          <w:sz w:val="24"/>
          <w:szCs w:val="24"/>
        </w:rPr>
        <w:t xml:space="preserve"> com </w:t>
      </w:r>
      <w:r w:rsidRPr="00761B6B">
        <w:rPr>
          <w:b/>
          <w:bCs/>
          <w:sz w:val="24"/>
          <w:szCs w:val="24"/>
        </w:rPr>
        <w:t xml:space="preserve">5% de </w:t>
      </w:r>
      <w:proofErr w:type="spellStart"/>
      <w:r w:rsidRPr="00761B6B">
        <w:rPr>
          <w:b/>
          <w:bCs/>
          <w:sz w:val="24"/>
          <w:szCs w:val="24"/>
        </w:rPr>
        <w:t>participação</w:t>
      </w:r>
      <w:proofErr w:type="spellEnd"/>
      <w:r w:rsidRPr="00761B6B">
        <w:rPr>
          <w:b/>
          <w:bCs/>
          <w:sz w:val="24"/>
          <w:szCs w:val="24"/>
        </w:rPr>
        <w:t xml:space="preserve"> </w:t>
      </w:r>
      <w:proofErr w:type="spellStart"/>
      <w:r w:rsidRPr="00761B6B">
        <w:rPr>
          <w:b/>
          <w:bCs/>
          <w:sz w:val="24"/>
          <w:szCs w:val="24"/>
        </w:rPr>
        <w:t>societária</w:t>
      </w:r>
      <w:proofErr w:type="spellEnd"/>
      <w:r w:rsidRPr="00761B6B">
        <w:rPr>
          <w:b/>
          <w:bCs/>
          <w:sz w:val="24"/>
          <w:szCs w:val="24"/>
        </w:rPr>
        <w:t xml:space="preserve"> </w:t>
      </w:r>
      <w:proofErr w:type="spellStart"/>
      <w:r w:rsidRPr="00761B6B">
        <w:rPr>
          <w:b/>
          <w:bCs/>
          <w:sz w:val="24"/>
          <w:szCs w:val="24"/>
        </w:rPr>
        <w:t>na</w:t>
      </w:r>
      <w:proofErr w:type="spellEnd"/>
      <w:r w:rsidRPr="00761B6B">
        <w:rPr>
          <w:b/>
          <w:bCs/>
          <w:sz w:val="24"/>
          <w:szCs w:val="24"/>
        </w:rPr>
        <w:t xml:space="preserve"> </w:t>
      </w:r>
      <w:proofErr w:type="spellStart"/>
      <w:r w:rsidRPr="00761B6B">
        <w:rPr>
          <w:b/>
          <w:bCs/>
          <w:sz w:val="24"/>
          <w:szCs w:val="24"/>
        </w:rPr>
        <w:t>empresa</w:t>
      </w:r>
      <w:proofErr w:type="spellEnd"/>
      <w:r w:rsidRPr="00761B6B">
        <w:rPr>
          <w:sz w:val="24"/>
          <w:szCs w:val="24"/>
        </w:rPr>
        <w:t xml:space="preserve">, </w:t>
      </w:r>
      <w:proofErr w:type="spellStart"/>
      <w:r w:rsidRPr="00761B6B">
        <w:rPr>
          <w:sz w:val="24"/>
          <w:szCs w:val="24"/>
        </w:rPr>
        <w:t>mantendo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direito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econômico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sobre</w:t>
      </w:r>
      <w:proofErr w:type="spellEnd"/>
      <w:r w:rsidRPr="00761B6B">
        <w:rPr>
          <w:sz w:val="24"/>
          <w:szCs w:val="24"/>
        </w:rPr>
        <w:t xml:space="preserve"> o </w:t>
      </w:r>
      <w:proofErr w:type="spellStart"/>
      <w:r w:rsidRPr="00761B6B">
        <w:rPr>
          <w:sz w:val="24"/>
          <w:szCs w:val="24"/>
        </w:rPr>
        <w:t>crescimento</w:t>
      </w:r>
      <w:proofErr w:type="spellEnd"/>
      <w:r w:rsidRPr="00761B6B">
        <w:rPr>
          <w:sz w:val="24"/>
          <w:szCs w:val="24"/>
        </w:rPr>
        <w:t xml:space="preserve"> </w:t>
      </w:r>
      <w:proofErr w:type="spellStart"/>
      <w:r w:rsidRPr="00761B6B">
        <w:rPr>
          <w:sz w:val="24"/>
          <w:szCs w:val="24"/>
        </w:rPr>
        <w:t>futuro</w:t>
      </w:r>
      <w:proofErr w:type="spellEnd"/>
      <w:r w:rsidRPr="00761B6B">
        <w:rPr>
          <w:sz w:val="24"/>
          <w:szCs w:val="24"/>
        </w:rPr>
        <w:t xml:space="preserve"> do </w:t>
      </w:r>
      <w:proofErr w:type="spellStart"/>
      <w:r w:rsidRPr="00761B6B">
        <w:rPr>
          <w:sz w:val="24"/>
          <w:szCs w:val="24"/>
        </w:rPr>
        <w:t>negócio</w:t>
      </w:r>
      <w:proofErr w:type="spellEnd"/>
      <w:r w:rsidRPr="00761B6B">
        <w:rPr>
          <w:sz w:val="24"/>
          <w:szCs w:val="24"/>
        </w:rPr>
        <w:t>.</w:t>
      </w:r>
    </w:p>
    <w:p w14:paraId="44F02EAB" w14:textId="77777777" w:rsidR="00761B6B" w:rsidRDefault="00761B6B" w:rsidP="00761B6B">
      <w:pPr>
        <w:pStyle w:val="Corpodetexto"/>
        <w:spacing w:before="5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2A9F92BB" wp14:editId="46CCC85B">
                <wp:simplePos x="0" y="0"/>
                <wp:positionH relativeFrom="page">
                  <wp:posOffset>723899</wp:posOffset>
                </wp:positionH>
                <wp:positionV relativeFrom="paragraph">
                  <wp:posOffset>113939</wp:posOffset>
                </wp:positionV>
                <wp:extent cx="6120765" cy="2295525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2295525"/>
                          <a:chOff x="0" y="0"/>
                          <a:chExt cx="6120765" cy="22955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12076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2295525">
                                <a:moveTo>
                                  <a:pt x="6120258" y="2295524"/>
                                </a:moveTo>
                                <a:lnTo>
                                  <a:pt x="0" y="2295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2295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"/>
                            <a:ext cx="4762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295525">
                                <a:moveTo>
                                  <a:pt x="47624" y="2295524"/>
                                </a:moveTo>
                                <a:lnTo>
                                  <a:pt x="0" y="22955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295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7624" y="0"/>
                            <a:ext cx="6073140" cy="229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AC047F" w14:textId="7185D33C" w:rsidR="00761B6B" w:rsidRDefault="00761B6B" w:rsidP="00761B6B">
                              <w:pPr>
                                <w:spacing w:before="1"/>
                                <w:ind w:left="224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4"/>
                                </w:rPr>
                                <w:t>Exemplo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4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4"/>
                                </w:rPr>
                                <w:t>Retorno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4"/>
                                </w:rPr>
                                <w:t xml:space="preserve"> (20 Cota de R$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10.000)</w:t>
                              </w:r>
                            </w:p>
                            <w:p w14:paraId="49354797" w14:textId="77777777" w:rsidR="00761B6B" w:rsidRDefault="00761B6B" w:rsidP="00761B6B">
                              <w:pPr>
                                <w:spacing w:before="237"/>
                                <w:ind w:left="22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Investimento </w:t>
                              </w:r>
                              <w:proofErr w:type="spellStart"/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Inicial</w:t>
                              </w:r>
                              <w:proofErr w:type="spellEnd"/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R$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200.000,00</w:t>
                              </w:r>
                            </w:p>
                            <w:p w14:paraId="1C084253" w14:textId="77777777" w:rsidR="00761B6B" w:rsidRDefault="00761B6B" w:rsidP="00761B6B">
                              <w:pPr>
                                <w:spacing w:before="124"/>
                                <w:ind w:left="224"/>
                                <w:rPr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Juros</w:t>
                              </w:r>
                              <w:proofErr w:type="spellEnd"/>
                              <w:r>
                                <w:rPr>
                                  <w:b/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Ano 1 (15%):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R$ 30.0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00,00</w:t>
                              </w:r>
                            </w:p>
                            <w:p w14:paraId="03E53529" w14:textId="77777777" w:rsidR="00761B6B" w:rsidRDefault="00761B6B" w:rsidP="00761B6B">
                              <w:pPr>
                                <w:spacing w:before="125"/>
                                <w:ind w:left="224"/>
                                <w:rPr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Juros</w:t>
                              </w:r>
                              <w:proofErr w:type="spellEnd"/>
                              <w:r>
                                <w:rPr>
                                  <w:b/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Ano 2 (15%):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R$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15.000,00</w:t>
                              </w:r>
                            </w:p>
                            <w:p w14:paraId="0B35128E" w14:textId="77777777" w:rsidR="00761B6B" w:rsidRDefault="00761B6B" w:rsidP="00761B6B">
                              <w:pPr>
                                <w:spacing w:before="124"/>
                                <w:ind w:left="224"/>
                                <w:rPr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Resgate</w:t>
                              </w:r>
                              <w:proofErr w:type="spellEnd"/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 Final (Principal):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R$ 200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.000,00</w:t>
                              </w:r>
                            </w:p>
                            <w:p w14:paraId="0E158EF5" w14:textId="77777777" w:rsidR="00761B6B" w:rsidRDefault="00761B6B" w:rsidP="00761B6B">
                              <w:pPr>
                                <w:spacing w:before="125"/>
                                <w:ind w:left="22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Recebido</w:t>
                              </w:r>
                              <w:proofErr w:type="spellEnd"/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R$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245.000,00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Retorno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22,13%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F92BB" id="Group 84" o:spid="_x0000_s1035" style="position:absolute;margin-left:57pt;margin-top:8.95pt;width:481.95pt;height:180.75pt;z-index:-251658752;mso-wrap-distance-left:0;mso-wrap-distance-right:0;mso-position-horizontal-relative:page" coordsize="61207,22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/aLQMAAO8KAAAOAAAAZHJzL2Uyb0RvYy54bWzsVslu2zAQvRfoPxC8N5IdL6kQOWid2igQ&#10;JAHiomeaohZUElmStpS/75AULcEukCBLT/VBHonD4fDNe0NeXrVVifZMqoLXMR6dhRixmvKkqLMY&#10;/9isPl1gpDSpE1LymsX4kSl8tfj44bIRERvznJcJkwiC1CpqRIxzrUUUBIrmrCLqjAtWw2DKZUU0&#10;vMosSCRpIHpVBuMwnAUNl4mQnDKl4Ou1G8QLGz9NGdV3aaqYRmWMITdtn9I+t+YZLC5JlEki8oJ2&#10;aZAXZFGRooZFD6GuiSZoJ4uTUFVBJVc81WeUVwFP04IyuwfYzSg82s1a8p2we8miJhMHmADaI5xe&#10;HJbe7tdSPIh76bIH84bTXwpwCRqRRcNx8571zm0qKzMJNoFai+jjAVHWakTh42w0DuezKUYUxsbj&#10;z9PpeOowpzkU5mQezb89MTMgkVvYpndIpxHAH9VDpF4H0UNOBLPIKwPBvURFEuML2EhNKqDxumMM&#10;fAGkzOLgZVDs3lQH6GswOuyURHSn9JpxCzfZ3yjtaJt4i+Teom3tTQnkN7QvLe01RkB7iRHQfutK&#10;IIg280wNjYmaQb3yvlxmvOJ7tuHWU5uimbqOp6DtQ1knJiak3HuW9XAGiO/E13v4f2FjO08rTYjn&#10;x/y/8xmu/3xPR0CfqY9IS66YS97AYHdxgAYyGIKveFkkq6IsDRRKZttlKdGeAMqr1Spc+VQGbkBT&#10;FTk6GGvLk0dgUwP8ibH6vSOSYVR+r4Gvpj15Q3pj6w2pyyW3TcxWQSq9aX8SKZAAM8YaFHfLPW1J&#10;5FkC+RsH52tm1vzLTvO0MBSyubmMuheQkKPz+2tpdqKl2Qu0NHJU9v1mMp9BgznuNgCCF+KwmB4j&#10;6Npvr6Qukyd0ZLwmf1HGv1FRv7onrteE/3dq6/3eU0HLZQi/ro38V9DgVuNl3Z0z/jSaewVtgP5b&#10;3qKL+ZGCkG6/cmjXViV9I+rl0J3dfYEt/iTyepqF8/PRBDrT0fk9UJRpL+Zs6hqROXXsTcirq+tA&#10;7vg66oa63bb2ZD33ib9Rf3xGl7P3B7hV2X7f3QDNtW34brtif09d/AEAAP//AwBQSwMEFAAGAAgA&#10;AAAhAIZnqM/gAAAACwEAAA8AAABkcnMvZG93bnJldi54bWxMj0FLw0AQhe+C/2EZwZvdxFZjYzal&#10;FPVUCraCeJtmp0lodjdkt0n6752c9PYe83jzvWw1mkb01PnaWQXxLAJBtnC6tqWCr8P7wwsIH9Bq&#10;bJwlBVfysMpvbzJMtRvsJ/X7UAousT5FBVUIbSqlLyoy6GeuJcu3k+sMBrZdKXWHA5ebRj5G0bM0&#10;WFv+UGFLm4qK8/5iFHwMOKzn8Vu/PZ8215/D0+57G5NS93fj+hVEoDH8hWHCZ3TImenoLlZ70bCP&#10;F7wlsEiWIKZAlEzqqGCeLBcg80z+35D/AgAA//8DAFBLAQItABQABgAIAAAAIQC2gziS/gAAAOEB&#10;AAATAAAAAAAAAAAAAAAAAAAAAABbQ29udGVudF9UeXBlc10ueG1sUEsBAi0AFAAGAAgAAAAhADj9&#10;If/WAAAAlAEAAAsAAAAAAAAAAAAAAAAALwEAAF9yZWxzLy5yZWxzUEsBAi0AFAAGAAgAAAAhAJXF&#10;n9otAwAA7woAAA4AAAAAAAAAAAAAAAAALgIAAGRycy9lMm9Eb2MueG1sUEsBAi0AFAAGAAgAAAAh&#10;AIZnqM/gAAAACwEAAA8AAAAAAAAAAAAAAAAAhwUAAGRycy9kb3ducmV2LnhtbFBLBQYAAAAABAAE&#10;APMAAACUBgAAAAA=&#10;">
                <v:shape id="Graphic 85" o:spid="_x0000_s1036" style="position:absolute;width:61207;height:22955;visibility:visible;mso-wrap-style:square;v-text-anchor:top" coordsize="6120765,229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aynxgAAANsAAAAPAAAAZHJzL2Rvd25yZXYueG1sRI9LawIx&#10;FIX3Bf9DuEJ3NWOpj45GaQuFulAZdVF318l1ZuzkZkhSHfvrG6HQ5eE8Ps503ppanMn5yrKCfi8B&#10;QZxbXXGhYLd9fxiD8AFZY22ZFFzJw3zWuZtiqu2FMzpvQiHiCPsUFZQhNKmUPi/JoO/Zhjh6R+sM&#10;hihdIbXDSxw3tXxMkqE0WHEklNjQW0n51+bbRO7Pp1vqNXF2GL0+ZZVbrJ5Pe6Xuu+3LBESgNvyH&#10;/9ofWsF4ALcv8QfI2S8AAAD//wMAUEsBAi0AFAAGAAgAAAAhANvh9svuAAAAhQEAABMAAAAAAAAA&#10;AAAAAAAAAAAAAFtDb250ZW50X1R5cGVzXS54bWxQSwECLQAUAAYACAAAACEAWvQsW78AAAAVAQAA&#10;CwAAAAAAAAAAAAAAAAAfAQAAX3JlbHMvLnJlbHNQSwECLQAUAAYACAAAACEAXwWsp8YAAADbAAAA&#10;DwAAAAAAAAAAAAAAAAAHAgAAZHJzL2Rvd25yZXYueG1sUEsFBgAAAAADAAMAtwAAAPoCAAAAAA==&#10;" path="m6120258,2295524l,2295524,,,6120258,r,2295524xe" fillcolor="#fff0f0" stroked="f">
                  <v:path arrowok="t"/>
                </v:shape>
                <v:shape id="Graphic 86" o:spid="_x0000_s1037" style="position:absolute;width:476;height:22955;visibility:visible;mso-wrap-style:square;v-text-anchor:top" coordsize="47625,229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+LxAAAANsAAAAPAAAAZHJzL2Rvd25yZXYueG1sRI/BasMw&#10;EETvhfyD2EBvjeyUGuNGCSUQyKWHOIHS29ra2qbSylhy7P59VAjkOMzMG2azm60RVxp851hBukpA&#10;ENdOd9wouJwPLzkIH5A1Gsek4I887LaLpw0W2k18omsZGhEh7AtU0IbQF1L6uiWLfuV64uj9uMFi&#10;iHJopB5winBr5DpJMmmx47jQYk/7lurfcrQKTDd+mktVHV7PX+n4vS7f0jTplXpezh/vIALN4RG+&#10;t49aQZ7B/5f4A+T2BgAA//8DAFBLAQItABQABgAIAAAAIQDb4fbL7gAAAIUBAAATAAAAAAAAAAAA&#10;AAAAAAAAAABbQ29udGVudF9UeXBlc10ueG1sUEsBAi0AFAAGAAgAAAAhAFr0LFu/AAAAFQEAAAsA&#10;AAAAAAAAAAAAAAAAHwEAAF9yZWxzLy5yZWxzUEsBAi0AFAAGAAgAAAAhAMo9f4vEAAAA2wAAAA8A&#10;AAAAAAAAAAAAAAAABwIAAGRycy9kb3ducmV2LnhtbFBLBQYAAAAAAwADALcAAAD4AgAAAAA=&#10;" path="m47624,2295524r-47624,l,,47624,r,2295524xe" fillcolor="#c00" stroked="f">
                  <v:path arrowok="t"/>
                </v:shape>
                <v:shape id="Textbox 87" o:spid="_x0000_s1038" type="#_x0000_t202" style="position:absolute;left:476;width:60731;height:2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3AC047F" w14:textId="7185D33C" w:rsidR="00761B6B" w:rsidRDefault="00761B6B" w:rsidP="00761B6B">
                        <w:pPr>
                          <w:spacing w:before="1"/>
                          <w:ind w:left="224"/>
                          <w:rPr>
                            <w:rFonts w:ascii="Tahoma"/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b/>
                            <w:color w:val="333333"/>
                            <w:sz w:val="24"/>
                          </w:rPr>
                          <w:t>Exemplo</w:t>
                        </w:r>
                        <w:proofErr w:type="spellEnd"/>
                        <w:r>
                          <w:rPr>
                            <w:rFonts w:ascii="Tahoma"/>
                            <w:b/>
                            <w:color w:val="333333"/>
                            <w:sz w:val="24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/>
                            <w:b/>
                            <w:color w:val="333333"/>
                            <w:sz w:val="24"/>
                          </w:rPr>
                          <w:t>Retorno</w:t>
                        </w:r>
                        <w:proofErr w:type="spellEnd"/>
                        <w:r>
                          <w:rPr>
                            <w:rFonts w:ascii="Tahoma"/>
                            <w:b/>
                            <w:color w:val="333333"/>
                            <w:sz w:val="24"/>
                          </w:rPr>
                          <w:t xml:space="preserve"> (20 Cota de R$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4"/>
                          </w:rPr>
                          <w:t>10.000)</w:t>
                        </w:r>
                      </w:p>
                      <w:p w14:paraId="49354797" w14:textId="77777777" w:rsidR="00761B6B" w:rsidRDefault="00761B6B" w:rsidP="00761B6B">
                        <w:pPr>
                          <w:spacing w:before="237"/>
                          <w:ind w:left="22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Investimento </w:t>
                        </w:r>
                        <w:proofErr w:type="spellStart"/>
                        <w:r>
                          <w:rPr>
                            <w:b/>
                            <w:color w:val="415461"/>
                            <w:sz w:val="27"/>
                          </w:rPr>
                          <w:t>Inicial</w:t>
                        </w:r>
                        <w:proofErr w:type="spellEnd"/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R$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200.000,00</w:t>
                        </w:r>
                      </w:p>
                      <w:p w14:paraId="1C084253" w14:textId="77777777" w:rsidR="00761B6B" w:rsidRDefault="00761B6B" w:rsidP="00761B6B">
                        <w:pPr>
                          <w:spacing w:before="124"/>
                          <w:ind w:left="224"/>
                          <w:rPr>
                            <w:sz w:val="27"/>
                          </w:rPr>
                        </w:pPr>
                        <w:proofErr w:type="spellStart"/>
                        <w:r>
                          <w:rPr>
                            <w:b/>
                            <w:color w:val="415461"/>
                            <w:sz w:val="27"/>
                          </w:rPr>
                          <w:t>Juros</w:t>
                        </w:r>
                        <w:proofErr w:type="spellEnd"/>
                        <w:r>
                          <w:rPr>
                            <w:b/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Ano 1 (15%): </w:t>
                        </w:r>
                        <w:r>
                          <w:rPr>
                            <w:color w:val="415461"/>
                            <w:sz w:val="27"/>
                          </w:rPr>
                          <w:t>R$ 30.0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00,00</w:t>
                        </w:r>
                      </w:p>
                      <w:p w14:paraId="03E53529" w14:textId="77777777" w:rsidR="00761B6B" w:rsidRDefault="00761B6B" w:rsidP="00761B6B">
                        <w:pPr>
                          <w:spacing w:before="125"/>
                          <w:ind w:left="224"/>
                          <w:rPr>
                            <w:sz w:val="27"/>
                          </w:rPr>
                        </w:pPr>
                        <w:proofErr w:type="spellStart"/>
                        <w:r>
                          <w:rPr>
                            <w:b/>
                            <w:color w:val="415461"/>
                            <w:sz w:val="27"/>
                          </w:rPr>
                          <w:t>Juros</w:t>
                        </w:r>
                        <w:proofErr w:type="spellEnd"/>
                        <w:r>
                          <w:rPr>
                            <w:b/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Ano 2 (15%):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R$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15.000,00</w:t>
                        </w:r>
                      </w:p>
                      <w:p w14:paraId="0B35128E" w14:textId="77777777" w:rsidR="00761B6B" w:rsidRDefault="00761B6B" w:rsidP="00761B6B">
                        <w:pPr>
                          <w:spacing w:before="124"/>
                          <w:ind w:left="224"/>
                          <w:rPr>
                            <w:sz w:val="27"/>
                          </w:rPr>
                        </w:pPr>
                        <w:proofErr w:type="spellStart"/>
                        <w:r>
                          <w:rPr>
                            <w:b/>
                            <w:color w:val="415461"/>
                            <w:sz w:val="27"/>
                          </w:rPr>
                          <w:t>Resgate</w:t>
                        </w:r>
                        <w:proofErr w:type="spellEnd"/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 Final (Principal): </w:t>
                        </w:r>
                        <w:r>
                          <w:rPr>
                            <w:color w:val="415461"/>
                            <w:sz w:val="27"/>
                          </w:rPr>
                          <w:t>R$ 200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.000,00</w:t>
                        </w:r>
                      </w:p>
                      <w:p w14:paraId="0E158EF5" w14:textId="77777777" w:rsidR="00761B6B" w:rsidRDefault="00761B6B" w:rsidP="00761B6B">
                        <w:pPr>
                          <w:spacing w:before="125"/>
                          <w:ind w:left="22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Total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415461"/>
                            <w:sz w:val="27"/>
                          </w:rPr>
                          <w:t>Recebido</w:t>
                        </w:r>
                        <w:proofErr w:type="spellEnd"/>
                        <w:r>
                          <w:rPr>
                            <w:b/>
                            <w:color w:val="415461"/>
                            <w:sz w:val="27"/>
                          </w:rPr>
                          <w:t>: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R$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245.000,00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(</w:t>
                        </w: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Retorno</w:t>
                        </w:r>
                        <w:proofErr w:type="spellEnd"/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22,13%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no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período</w:t>
                        </w:r>
                        <w:proofErr w:type="spellEnd"/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3B41B8" w14:textId="77777777" w:rsidR="00761B6B" w:rsidRDefault="00761B6B" w:rsidP="00761B6B">
      <w:pPr>
        <w:pStyle w:val="Corpodetexto"/>
        <w:spacing w:before="68"/>
        <w:rPr>
          <w:sz w:val="24"/>
        </w:rPr>
      </w:pPr>
    </w:p>
    <w:p w14:paraId="75550363" w14:textId="77777777" w:rsidR="00761B6B" w:rsidRPr="00761B6B" w:rsidRDefault="00761B6B" w:rsidP="00761B6B">
      <w:pPr>
        <w:spacing w:before="1"/>
        <w:rPr>
          <w:rFonts w:cs="Arial"/>
          <w:b/>
          <w:color w:val="EE0000"/>
          <w:sz w:val="30"/>
          <w:szCs w:val="30"/>
        </w:rPr>
      </w:pPr>
      <w:proofErr w:type="spellStart"/>
      <w:r w:rsidRPr="00761B6B">
        <w:rPr>
          <w:rFonts w:cs="Arial"/>
          <w:b/>
          <w:color w:val="EE0000"/>
          <w:sz w:val="30"/>
          <w:szCs w:val="30"/>
        </w:rPr>
        <w:t>Segurança</w:t>
      </w:r>
      <w:proofErr w:type="spellEnd"/>
      <w:r w:rsidRPr="00761B6B">
        <w:rPr>
          <w:rFonts w:cs="Arial"/>
          <w:b/>
          <w:color w:val="EE0000"/>
          <w:sz w:val="30"/>
          <w:szCs w:val="30"/>
        </w:rPr>
        <w:t xml:space="preserve"> </w:t>
      </w:r>
      <w:proofErr w:type="spellStart"/>
      <w:r w:rsidRPr="00761B6B">
        <w:rPr>
          <w:rFonts w:cs="Arial"/>
          <w:b/>
          <w:color w:val="EE0000"/>
          <w:spacing w:val="-2"/>
          <w:sz w:val="30"/>
          <w:szCs w:val="30"/>
        </w:rPr>
        <w:t>Jurídica</w:t>
      </w:r>
      <w:proofErr w:type="spellEnd"/>
    </w:p>
    <w:p w14:paraId="596FDB1C" w14:textId="77777777" w:rsidR="00761B6B" w:rsidRPr="00761B6B" w:rsidRDefault="00761B6B" w:rsidP="00761B6B">
      <w:pPr>
        <w:pStyle w:val="Corpodetexto"/>
        <w:spacing w:line="336" w:lineRule="auto"/>
        <w:ind w:left="6"/>
        <w:rPr>
          <w:color w:val="415461"/>
          <w:sz w:val="24"/>
          <w:szCs w:val="24"/>
          <w:lang w:val="pt-BR"/>
        </w:rPr>
      </w:pPr>
      <w:r w:rsidRPr="00761B6B">
        <w:rPr>
          <w:color w:val="415461"/>
          <w:sz w:val="24"/>
          <w:szCs w:val="24"/>
          <w:lang w:val="pt-BR"/>
        </w:rPr>
        <w:t xml:space="preserve">A estrutura híbrida é amparada pelo </w:t>
      </w:r>
      <w:r w:rsidRPr="00761B6B">
        <w:rPr>
          <w:b/>
          <w:bCs/>
          <w:color w:val="415461"/>
          <w:sz w:val="24"/>
          <w:szCs w:val="24"/>
          <w:lang w:val="pt-BR"/>
        </w:rPr>
        <w:t>Código Civil Brasileiro</w:t>
      </w:r>
      <w:r w:rsidRPr="00761B6B">
        <w:rPr>
          <w:color w:val="415461"/>
          <w:sz w:val="24"/>
          <w:szCs w:val="24"/>
          <w:lang w:val="pt-BR"/>
        </w:rPr>
        <w:t xml:space="preserve"> e pode ser formalizada através de contrato de investimento privado combinado com acordo societário. Além disso, a estrutura pode ser complementada por cláusulas de governança e acordo de sócios, garantindo transparência, proteção jurídica e alinhamento de interesses entre investidores e fundadores.</w:t>
      </w:r>
    </w:p>
    <w:p w14:paraId="53325E4A" w14:textId="77777777" w:rsidR="00761B6B" w:rsidRDefault="00761B6B" w:rsidP="00761B6B">
      <w:pPr>
        <w:pStyle w:val="Corpodetexto"/>
        <w:spacing w:before="181" w:line="331" w:lineRule="auto"/>
        <w:ind w:left="6" w:right="146"/>
        <w:jc w:val="both"/>
        <w:rPr>
          <w:color w:val="415461"/>
          <w:sz w:val="24"/>
          <w:szCs w:val="24"/>
        </w:rPr>
      </w:pPr>
      <w:proofErr w:type="spellStart"/>
      <w:r w:rsidRPr="00761B6B">
        <w:rPr>
          <w:b/>
          <w:color w:val="415461"/>
          <w:sz w:val="24"/>
          <w:szCs w:val="24"/>
        </w:rPr>
        <w:t>Tributação</w:t>
      </w:r>
      <w:proofErr w:type="spellEnd"/>
      <w:r w:rsidRPr="00761B6B">
        <w:rPr>
          <w:b/>
          <w:color w:val="415461"/>
          <w:sz w:val="24"/>
          <w:szCs w:val="24"/>
        </w:rPr>
        <w:t xml:space="preserve">: </w:t>
      </w:r>
      <w:r w:rsidRPr="00761B6B">
        <w:rPr>
          <w:color w:val="415461"/>
          <w:sz w:val="24"/>
          <w:szCs w:val="24"/>
        </w:rPr>
        <w:t xml:space="preserve">Para o </w:t>
      </w:r>
      <w:proofErr w:type="spellStart"/>
      <w:r w:rsidRPr="00761B6B">
        <w:rPr>
          <w:color w:val="415461"/>
          <w:sz w:val="24"/>
          <w:szCs w:val="24"/>
        </w:rPr>
        <w:t>investidor</w:t>
      </w:r>
      <w:proofErr w:type="spellEnd"/>
      <w:r w:rsidRPr="00761B6B">
        <w:rPr>
          <w:color w:val="415461"/>
          <w:sz w:val="24"/>
          <w:szCs w:val="24"/>
        </w:rPr>
        <w:t xml:space="preserve">, o </w:t>
      </w:r>
      <w:proofErr w:type="spellStart"/>
      <w:r w:rsidRPr="00761B6B">
        <w:rPr>
          <w:color w:val="415461"/>
          <w:sz w:val="24"/>
          <w:szCs w:val="24"/>
        </w:rPr>
        <w:t>rendimento</w:t>
      </w:r>
      <w:proofErr w:type="spellEnd"/>
      <w:r w:rsidRPr="00761B6B">
        <w:rPr>
          <w:color w:val="415461"/>
          <w:sz w:val="24"/>
          <w:szCs w:val="24"/>
        </w:rPr>
        <w:t xml:space="preserve"> é </w:t>
      </w:r>
      <w:proofErr w:type="spellStart"/>
      <w:r w:rsidRPr="00761B6B">
        <w:rPr>
          <w:color w:val="415461"/>
          <w:sz w:val="24"/>
          <w:szCs w:val="24"/>
        </w:rPr>
        <w:t>tributado</w:t>
      </w:r>
      <w:proofErr w:type="spellEnd"/>
      <w:r w:rsidRPr="00761B6B">
        <w:rPr>
          <w:color w:val="415461"/>
          <w:sz w:val="24"/>
          <w:szCs w:val="24"/>
        </w:rPr>
        <w:t xml:space="preserve"> </w:t>
      </w:r>
      <w:proofErr w:type="spellStart"/>
      <w:r w:rsidRPr="00761B6B">
        <w:rPr>
          <w:color w:val="415461"/>
          <w:sz w:val="24"/>
          <w:szCs w:val="24"/>
        </w:rPr>
        <w:t>na</w:t>
      </w:r>
      <w:proofErr w:type="spellEnd"/>
      <w:r w:rsidRPr="00761B6B">
        <w:rPr>
          <w:color w:val="415461"/>
          <w:sz w:val="24"/>
          <w:szCs w:val="24"/>
        </w:rPr>
        <w:t xml:space="preserve"> </w:t>
      </w:r>
      <w:proofErr w:type="spellStart"/>
      <w:r w:rsidRPr="00761B6B">
        <w:rPr>
          <w:color w:val="415461"/>
          <w:sz w:val="24"/>
          <w:szCs w:val="24"/>
        </w:rPr>
        <w:t>fonte</w:t>
      </w:r>
      <w:proofErr w:type="spellEnd"/>
      <w:r w:rsidRPr="00761B6B">
        <w:rPr>
          <w:color w:val="415461"/>
          <w:sz w:val="24"/>
          <w:szCs w:val="24"/>
        </w:rPr>
        <w:t xml:space="preserve"> (</w:t>
      </w:r>
      <w:proofErr w:type="spellStart"/>
      <w:r w:rsidRPr="00761B6B">
        <w:rPr>
          <w:color w:val="415461"/>
          <w:sz w:val="24"/>
          <w:szCs w:val="24"/>
        </w:rPr>
        <w:t>Tabela</w:t>
      </w:r>
      <w:proofErr w:type="spellEnd"/>
      <w:r w:rsidRPr="00761B6B">
        <w:rPr>
          <w:color w:val="415461"/>
          <w:sz w:val="24"/>
          <w:szCs w:val="24"/>
        </w:rPr>
        <w:t xml:space="preserve"> </w:t>
      </w:r>
      <w:proofErr w:type="spellStart"/>
      <w:r w:rsidRPr="00761B6B">
        <w:rPr>
          <w:color w:val="415461"/>
          <w:sz w:val="24"/>
          <w:szCs w:val="24"/>
        </w:rPr>
        <w:t>Regressiva</w:t>
      </w:r>
      <w:proofErr w:type="spellEnd"/>
      <w:r w:rsidRPr="00761B6B">
        <w:rPr>
          <w:color w:val="415461"/>
          <w:sz w:val="24"/>
          <w:szCs w:val="24"/>
        </w:rPr>
        <w:t xml:space="preserve"> de IR), similar </w:t>
      </w:r>
      <w:proofErr w:type="gramStart"/>
      <w:r w:rsidRPr="00761B6B">
        <w:rPr>
          <w:color w:val="415461"/>
          <w:sz w:val="24"/>
          <w:szCs w:val="24"/>
        </w:rPr>
        <w:t>a</w:t>
      </w:r>
      <w:proofErr w:type="gramEnd"/>
      <w:r w:rsidRPr="00761B6B">
        <w:rPr>
          <w:color w:val="415461"/>
          <w:sz w:val="24"/>
          <w:szCs w:val="24"/>
        </w:rPr>
        <w:t xml:space="preserve"> um CDB </w:t>
      </w:r>
      <w:proofErr w:type="spellStart"/>
      <w:r w:rsidRPr="00761B6B">
        <w:rPr>
          <w:color w:val="415461"/>
          <w:sz w:val="24"/>
          <w:szCs w:val="24"/>
        </w:rPr>
        <w:t>ou</w:t>
      </w:r>
      <w:proofErr w:type="spellEnd"/>
      <w:r w:rsidRPr="00761B6B">
        <w:rPr>
          <w:color w:val="415461"/>
          <w:sz w:val="24"/>
          <w:szCs w:val="24"/>
        </w:rPr>
        <w:t xml:space="preserve"> Tesouro </w:t>
      </w:r>
      <w:proofErr w:type="spellStart"/>
      <w:r w:rsidRPr="00761B6B">
        <w:rPr>
          <w:color w:val="415461"/>
          <w:sz w:val="24"/>
          <w:szCs w:val="24"/>
        </w:rPr>
        <w:t>Direto</w:t>
      </w:r>
      <w:proofErr w:type="spellEnd"/>
      <w:r w:rsidRPr="00761B6B">
        <w:rPr>
          <w:color w:val="415461"/>
          <w:sz w:val="24"/>
          <w:szCs w:val="24"/>
        </w:rPr>
        <w:t xml:space="preserve">, </w:t>
      </w:r>
      <w:proofErr w:type="spellStart"/>
      <w:r w:rsidRPr="00761B6B">
        <w:rPr>
          <w:color w:val="415461"/>
          <w:sz w:val="24"/>
          <w:szCs w:val="24"/>
        </w:rPr>
        <w:t>variando</w:t>
      </w:r>
      <w:proofErr w:type="spellEnd"/>
      <w:r w:rsidRPr="00761B6B">
        <w:rPr>
          <w:color w:val="415461"/>
          <w:sz w:val="24"/>
          <w:szCs w:val="24"/>
        </w:rPr>
        <w:t xml:space="preserve"> de 22,5% a 15% </w:t>
      </w:r>
      <w:proofErr w:type="spellStart"/>
      <w:r w:rsidRPr="00761B6B">
        <w:rPr>
          <w:color w:val="415461"/>
          <w:sz w:val="24"/>
          <w:szCs w:val="24"/>
        </w:rPr>
        <w:t>sobre</w:t>
      </w:r>
      <w:proofErr w:type="spellEnd"/>
      <w:r w:rsidRPr="00761B6B">
        <w:rPr>
          <w:color w:val="415461"/>
          <w:sz w:val="24"/>
          <w:szCs w:val="24"/>
        </w:rPr>
        <w:t xml:space="preserve"> o </w:t>
      </w:r>
      <w:proofErr w:type="spellStart"/>
      <w:r w:rsidRPr="00761B6B">
        <w:rPr>
          <w:color w:val="415461"/>
          <w:sz w:val="24"/>
          <w:szCs w:val="24"/>
        </w:rPr>
        <w:t>lucro</w:t>
      </w:r>
      <w:proofErr w:type="spellEnd"/>
      <w:r w:rsidRPr="00761B6B">
        <w:rPr>
          <w:color w:val="415461"/>
          <w:sz w:val="24"/>
          <w:szCs w:val="24"/>
        </w:rPr>
        <w:t xml:space="preserve">, </w:t>
      </w:r>
      <w:proofErr w:type="spellStart"/>
      <w:r w:rsidRPr="00761B6B">
        <w:rPr>
          <w:color w:val="415461"/>
          <w:sz w:val="24"/>
          <w:szCs w:val="24"/>
        </w:rPr>
        <w:t>dependendo</w:t>
      </w:r>
      <w:proofErr w:type="spellEnd"/>
      <w:r w:rsidRPr="00761B6B">
        <w:rPr>
          <w:color w:val="415461"/>
          <w:sz w:val="24"/>
          <w:szCs w:val="24"/>
        </w:rPr>
        <w:t xml:space="preserve"> do </w:t>
      </w:r>
      <w:proofErr w:type="spellStart"/>
      <w:r w:rsidRPr="00761B6B">
        <w:rPr>
          <w:color w:val="415461"/>
          <w:sz w:val="24"/>
          <w:szCs w:val="24"/>
        </w:rPr>
        <w:t>prazo</w:t>
      </w:r>
      <w:proofErr w:type="spellEnd"/>
      <w:r w:rsidRPr="00761B6B">
        <w:rPr>
          <w:color w:val="415461"/>
          <w:sz w:val="24"/>
          <w:szCs w:val="24"/>
        </w:rPr>
        <w:t>.</w:t>
      </w:r>
    </w:p>
    <w:p w14:paraId="2B85C032" w14:textId="77777777" w:rsidR="004F70D7" w:rsidRDefault="004F70D7" w:rsidP="00761B6B">
      <w:pPr>
        <w:pStyle w:val="Corpodetexto"/>
        <w:spacing w:before="181" w:line="331" w:lineRule="auto"/>
        <w:ind w:left="6" w:right="146"/>
        <w:jc w:val="both"/>
        <w:rPr>
          <w:color w:val="415461"/>
          <w:sz w:val="24"/>
          <w:szCs w:val="24"/>
        </w:rPr>
      </w:pPr>
    </w:p>
    <w:p w14:paraId="5E36962B" w14:textId="61DC1584" w:rsidR="00630467" w:rsidRPr="00761B6B" w:rsidRDefault="00E8266A" w:rsidP="00761B6B">
      <w:pPr>
        <w:pStyle w:val="Corpodetexto"/>
        <w:spacing w:before="181" w:line="331" w:lineRule="auto"/>
        <w:ind w:left="6" w:right="146"/>
        <w:jc w:val="both"/>
        <w:rPr>
          <w:color w:val="415461"/>
          <w:sz w:val="24"/>
          <w:szCs w:val="24"/>
        </w:rPr>
      </w:pPr>
      <w:r w:rsidRPr="00761B6B">
        <w:rPr>
          <w:b/>
          <w:color w:val="EE0000"/>
          <w:sz w:val="30"/>
        </w:rPr>
        <w:lastRenderedPageBreak/>
        <w:t>15. EQUIPE E ROTEIRO 12 MESES</w:t>
      </w:r>
    </w:p>
    <w:p w14:paraId="6F2BD718" w14:textId="77777777" w:rsidR="00630467" w:rsidRPr="00761B6B" w:rsidRDefault="00E8266A">
      <w:pPr>
        <w:spacing w:after="160" w:line="324" w:lineRule="auto"/>
        <w:rPr>
          <w:sz w:val="24"/>
          <w:szCs w:val="24"/>
        </w:rPr>
      </w:pPr>
      <w:proofErr w:type="gramStart"/>
      <w:r w:rsidRPr="00761B6B">
        <w:rPr>
          <w:color w:val="1E1E1E"/>
          <w:sz w:val="24"/>
          <w:szCs w:val="24"/>
        </w:rPr>
        <w:t>A</w:t>
      </w:r>
      <w:proofErr w:type="gramEnd"/>
      <w:r w:rsidRPr="00761B6B">
        <w:rPr>
          <w:color w:val="1E1E1E"/>
          <w:sz w:val="24"/>
          <w:szCs w:val="24"/>
        </w:rPr>
        <w:t xml:space="preserve"> execução inicial da MOV se apoia em liderança fundadora, operação enxuta e parceiros estratégicos. O foco do primeiro ano é consolidar São Paulo como laboratório principal da marca, validar recorrência via Se Mov, fortalecer </w:t>
      </w:r>
      <w:proofErr w:type="gramStart"/>
      <w:r w:rsidRPr="00761B6B">
        <w:rPr>
          <w:color w:val="1E1E1E"/>
          <w:sz w:val="24"/>
          <w:szCs w:val="24"/>
        </w:rPr>
        <w:t>a</w:t>
      </w:r>
      <w:proofErr w:type="gramEnd"/>
      <w:r w:rsidRPr="00761B6B">
        <w:rPr>
          <w:color w:val="1E1E1E"/>
          <w:sz w:val="24"/>
          <w:szCs w:val="24"/>
        </w:rPr>
        <w:t xml:space="preserve"> agenda da comunidade e estruturar produtos premium com padrão consistente de experiência.</w:t>
      </w:r>
    </w:p>
    <w:p w14:paraId="7FE7AE00" w14:textId="77777777" w:rsidR="00630467" w:rsidRPr="00761B6B" w:rsidRDefault="00E8266A">
      <w:pPr>
        <w:spacing w:after="160" w:line="324" w:lineRule="auto"/>
        <w:rPr>
          <w:color w:val="1E1E1E"/>
          <w:sz w:val="24"/>
          <w:szCs w:val="24"/>
        </w:rPr>
      </w:pPr>
      <w:r w:rsidRPr="00761B6B">
        <w:rPr>
          <w:color w:val="1E1E1E"/>
          <w:sz w:val="24"/>
          <w:szCs w:val="24"/>
        </w:rPr>
        <w:t xml:space="preserve">Nos primeiros três meses, a prioridade é finalizar estrutura jurídica, ativar marketing e operacionalizar as primeiras coortes do Se Mov e dos eventos. Entre o terceiro e o sexto mês, o foco é lançar a camada digital de comunidade, ativar parceiros e atingir o break-even. Entre o sexto e o décimo segundo mês, a MOV deve aprofundar retenção, sofisticar tecnologia, fortalecer dados e preparar </w:t>
      </w:r>
      <w:proofErr w:type="gramStart"/>
      <w:r w:rsidRPr="00761B6B">
        <w:rPr>
          <w:color w:val="1E1E1E"/>
          <w:sz w:val="24"/>
          <w:szCs w:val="24"/>
        </w:rPr>
        <w:t>a</w:t>
      </w:r>
      <w:proofErr w:type="gramEnd"/>
      <w:r w:rsidRPr="00761B6B">
        <w:rPr>
          <w:color w:val="1E1E1E"/>
          <w:sz w:val="24"/>
          <w:szCs w:val="24"/>
        </w:rPr>
        <w:t xml:space="preserve"> expansão geográfica para novas regiões da </w:t>
      </w:r>
      <w:proofErr w:type="spellStart"/>
      <w:r w:rsidRPr="00761B6B">
        <w:rPr>
          <w:color w:val="1E1E1E"/>
          <w:sz w:val="24"/>
          <w:szCs w:val="24"/>
        </w:rPr>
        <w:t>cidade</w:t>
      </w:r>
      <w:proofErr w:type="spellEnd"/>
      <w:r w:rsidRPr="00761B6B">
        <w:rPr>
          <w:color w:val="1E1E1E"/>
          <w:sz w:val="24"/>
          <w:szCs w:val="24"/>
        </w:rPr>
        <w:t xml:space="preserve"> e, </w:t>
      </w:r>
      <w:proofErr w:type="spellStart"/>
      <w:r w:rsidRPr="00761B6B">
        <w:rPr>
          <w:color w:val="1E1E1E"/>
          <w:sz w:val="24"/>
          <w:szCs w:val="24"/>
        </w:rPr>
        <w:t>posteriormente</w:t>
      </w:r>
      <w:proofErr w:type="spellEnd"/>
      <w:r w:rsidRPr="00761B6B">
        <w:rPr>
          <w:color w:val="1E1E1E"/>
          <w:sz w:val="24"/>
          <w:szCs w:val="24"/>
        </w:rPr>
        <w:t xml:space="preserve">, </w:t>
      </w:r>
      <w:proofErr w:type="spellStart"/>
      <w:r w:rsidRPr="00761B6B">
        <w:rPr>
          <w:color w:val="1E1E1E"/>
          <w:sz w:val="24"/>
          <w:szCs w:val="24"/>
        </w:rPr>
        <w:t>outras</w:t>
      </w:r>
      <w:proofErr w:type="spellEnd"/>
      <w:r w:rsidRPr="00761B6B">
        <w:rPr>
          <w:color w:val="1E1E1E"/>
          <w:sz w:val="24"/>
          <w:szCs w:val="24"/>
        </w:rPr>
        <w:t xml:space="preserve"> </w:t>
      </w:r>
      <w:proofErr w:type="spellStart"/>
      <w:r w:rsidRPr="00761B6B">
        <w:rPr>
          <w:color w:val="1E1E1E"/>
          <w:sz w:val="24"/>
          <w:szCs w:val="24"/>
        </w:rPr>
        <w:t>capitais</w:t>
      </w:r>
      <w:proofErr w:type="spellEnd"/>
      <w:r w:rsidRPr="00761B6B">
        <w:rPr>
          <w:color w:val="1E1E1E"/>
          <w:sz w:val="24"/>
          <w:szCs w:val="24"/>
        </w:rPr>
        <w:t>.</w:t>
      </w:r>
    </w:p>
    <w:tbl>
      <w:tblPr>
        <w:tblStyle w:val="TableNormal"/>
        <w:tblW w:w="0" w:type="auto"/>
        <w:tblInd w:w="21" w:type="dxa"/>
        <w:tblBorders>
          <w:top w:val="single" w:sz="6" w:space="0" w:color="CC0000"/>
          <w:left w:val="single" w:sz="6" w:space="0" w:color="CC0000"/>
          <w:bottom w:val="single" w:sz="6" w:space="0" w:color="CC0000"/>
          <w:right w:val="single" w:sz="6" w:space="0" w:color="CC0000"/>
          <w:insideH w:val="single" w:sz="6" w:space="0" w:color="CC0000"/>
          <w:insideV w:val="single" w:sz="6" w:space="0" w:color="CC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2415"/>
        <w:gridCol w:w="2400"/>
        <w:gridCol w:w="2412"/>
      </w:tblGrid>
      <w:tr w:rsidR="00761B6B" w14:paraId="6B28736F" w14:textId="77777777" w:rsidTr="00DA6403">
        <w:trPr>
          <w:trHeight w:val="689"/>
        </w:trPr>
        <w:tc>
          <w:tcPr>
            <w:tcW w:w="2400" w:type="dxa"/>
            <w:tcBorders>
              <w:top w:val="nil"/>
              <w:left w:val="nil"/>
              <w:bottom w:val="nil"/>
            </w:tcBorders>
            <w:shd w:val="clear" w:color="auto" w:fill="CC0000"/>
          </w:tcPr>
          <w:p w14:paraId="7A15A750" w14:textId="77777777" w:rsidR="00761B6B" w:rsidRDefault="00761B6B" w:rsidP="00DA6403">
            <w:pPr>
              <w:pStyle w:val="TableParagraph"/>
              <w:spacing w:before="181"/>
              <w:ind w:left="134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Categoria</w:t>
            </w:r>
          </w:p>
        </w:tc>
        <w:tc>
          <w:tcPr>
            <w:tcW w:w="2415" w:type="dxa"/>
            <w:tcBorders>
              <w:top w:val="nil"/>
              <w:bottom w:val="nil"/>
            </w:tcBorders>
            <w:shd w:val="clear" w:color="auto" w:fill="CC0000"/>
          </w:tcPr>
          <w:p w14:paraId="2BC09011" w14:textId="77777777" w:rsidR="00761B6B" w:rsidRDefault="00761B6B" w:rsidP="00DA6403">
            <w:pPr>
              <w:pStyle w:val="TableParagraph"/>
              <w:spacing w:before="181"/>
              <w:ind w:left="133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Alocação </w:t>
            </w:r>
            <w:r>
              <w:rPr>
                <w:color w:val="FFFFFF"/>
                <w:spacing w:val="-4"/>
                <w:sz w:val="27"/>
              </w:rPr>
              <w:t>(R$)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CC0000"/>
          </w:tcPr>
          <w:p w14:paraId="15639426" w14:textId="77777777" w:rsidR="00761B6B" w:rsidRDefault="00761B6B" w:rsidP="00DA6403">
            <w:pPr>
              <w:pStyle w:val="TableParagraph"/>
              <w:spacing w:before="181"/>
              <w:ind w:left="123"/>
              <w:rPr>
                <w:sz w:val="27"/>
              </w:rPr>
            </w:pPr>
            <w:r>
              <w:rPr>
                <w:color w:val="FFFFFF"/>
                <w:spacing w:val="-10"/>
                <w:sz w:val="27"/>
              </w:rPr>
              <w:t>%</w:t>
            </w:r>
          </w:p>
        </w:tc>
        <w:tc>
          <w:tcPr>
            <w:tcW w:w="2412" w:type="dxa"/>
            <w:tcBorders>
              <w:top w:val="nil"/>
              <w:bottom w:val="nil"/>
              <w:right w:val="nil"/>
            </w:tcBorders>
            <w:shd w:val="clear" w:color="auto" w:fill="CC0000"/>
          </w:tcPr>
          <w:p w14:paraId="28374395" w14:textId="77777777" w:rsidR="00761B6B" w:rsidRDefault="00761B6B" w:rsidP="00DA6403">
            <w:pPr>
              <w:pStyle w:val="TableParagraph"/>
              <w:spacing w:before="181"/>
              <w:ind w:left="129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Descrição</w:t>
            </w:r>
          </w:p>
        </w:tc>
      </w:tr>
      <w:tr w:rsidR="00761B6B" w14:paraId="7E9C067D" w14:textId="77777777" w:rsidTr="00DA6403">
        <w:trPr>
          <w:trHeight w:val="809"/>
        </w:trPr>
        <w:tc>
          <w:tcPr>
            <w:tcW w:w="240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E14E08" w14:textId="77777777" w:rsidR="00761B6B" w:rsidRDefault="00761B6B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Divulgação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e</w:t>
            </w:r>
            <w:r>
              <w:rPr>
                <w:b/>
                <w:color w:val="415461"/>
                <w:spacing w:val="7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Marketing</w:t>
            </w:r>
          </w:p>
        </w:tc>
        <w:tc>
          <w:tcPr>
            <w:tcW w:w="2415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7B412E" w14:textId="77777777" w:rsidR="00761B6B" w:rsidRDefault="00761B6B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56</w:t>
            </w:r>
            <w:r>
              <w:rPr>
                <w:color w:val="415461"/>
                <w:spacing w:val="-2"/>
                <w:sz w:val="17"/>
              </w:rPr>
              <w:t>.000</w:t>
            </w:r>
          </w:p>
        </w:tc>
        <w:tc>
          <w:tcPr>
            <w:tcW w:w="240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8044FF" w14:textId="77777777" w:rsidR="00761B6B" w:rsidRDefault="00761B6B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28,0%</w:t>
            </w:r>
          </w:p>
        </w:tc>
        <w:tc>
          <w:tcPr>
            <w:tcW w:w="2412" w:type="dxa"/>
            <w:tcBorders>
              <w:top w:val="nil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35E3C8D3" w14:textId="77777777" w:rsidR="00761B6B" w:rsidRDefault="00761B6B" w:rsidP="00DA6403">
            <w:pPr>
              <w:pStyle w:val="TableParagraph"/>
              <w:spacing w:line="350" w:lineRule="auto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Anúncios, influenciadores, material visual.</w:t>
            </w:r>
          </w:p>
        </w:tc>
      </w:tr>
      <w:tr w:rsidR="00761B6B" w14:paraId="30163153" w14:textId="77777777" w:rsidTr="00DA6403">
        <w:trPr>
          <w:trHeight w:val="107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42B1E052" w14:textId="77777777" w:rsidR="00761B6B" w:rsidRDefault="00761B6B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Tecnologia</w:t>
            </w:r>
            <w:r>
              <w:rPr>
                <w:b/>
                <w:color w:val="415461"/>
                <w:spacing w:val="2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(App</w:t>
            </w:r>
            <w:r>
              <w:rPr>
                <w:b/>
                <w:color w:val="415461"/>
                <w:spacing w:val="2"/>
                <w:sz w:val="17"/>
              </w:rPr>
              <w:t xml:space="preserve"> </w:t>
            </w:r>
            <w:proofErr w:type="spellStart"/>
            <w:r>
              <w:rPr>
                <w:b/>
                <w:color w:val="415461"/>
                <w:spacing w:val="-4"/>
                <w:sz w:val="17"/>
              </w:rPr>
              <w:t>Mov</w:t>
            </w:r>
            <w:proofErr w:type="spellEnd"/>
            <w:r>
              <w:rPr>
                <w:b/>
                <w:color w:val="415461"/>
                <w:spacing w:val="-4"/>
                <w:sz w:val="17"/>
              </w:rPr>
              <w:t>)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3CF78DD2" w14:textId="77777777" w:rsidR="00761B6B" w:rsidRDefault="00761B6B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80.000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00087793" w14:textId="77777777" w:rsidR="00761B6B" w:rsidRDefault="00761B6B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40%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shd w:val="clear" w:color="auto" w:fill="F1F1F1"/>
          </w:tcPr>
          <w:p w14:paraId="5FE0046A" w14:textId="77777777" w:rsidR="00761B6B" w:rsidRDefault="00761B6B" w:rsidP="00DA6403">
            <w:pPr>
              <w:pStyle w:val="TableParagraph"/>
              <w:spacing w:line="340" w:lineRule="auto"/>
              <w:ind w:left="129" w:right="217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Desenvolvimento do aplicativo web e </w:t>
            </w:r>
            <w:r>
              <w:rPr>
                <w:color w:val="415461"/>
                <w:spacing w:val="-2"/>
                <w:sz w:val="17"/>
              </w:rPr>
              <w:t>integrações.</w:t>
            </w:r>
          </w:p>
        </w:tc>
      </w:tr>
      <w:tr w:rsidR="00761B6B" w14:paraId="06709658" w14:textId="77777777" w:rsidTr="00DA6403">
        <w:trPr>
          <w:trHeight w:val="107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6F03F5" w14:textId="77777777" w:rsidR="00761B6B" w:rsidRDefault="00761B6B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Operações</w:t>
            </w:r>
            <w:r>
              <w:rPr>
                <w:b/>
                <w:color w:val="415461"/>
                <w:spacing w:val="10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Iniciais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F7C0CB" w14:textId="77777777" w:rsidR="00761B6B" w:rsidRDefault="00761B6B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16.000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AC1014" w14:textId="77777777" w:rsidR="00761B6B" w:rsidRDefault="00761B6B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8,0%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0DF18B10" w14:textId="77777777" w:rsidR="00761B6B" w:rsidRDefault="00761B6B" w:rsidP="00DA6403">
            <w:pPr>
              <w:pStyle w:val="TableParagraph"/>
              <w:spacing w:line="340" w:lineRule="auto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Materiais de evento, </w:t>
            </w:r>
            <w:r>
              <w:rPr>
                <w:color w:val="415461"/>
                <w:spacing w:val="-2"/>
                <w:sz w:val="17"/>
              </w:rPr>
              <w:t>decoração.</w:t>
            </w:r>
          </w:p>
        </w:tc>
      </w:tr>
      <w:tr w:rsidR="00761B6B" w14:paraId="75587DF1" w14:textId="77777777" w:rsidTr="00DA6403">
        <w:trPr>
          <w:trHeight w:val="107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284463EB" w14:textId="77777777" w:rsidR="00761B6B" w:rsidRDefault="00761B6B" w:rsidP="00DA6403">
            <w:pPr>
              <w:pStyle w:val="TableParagraph"/>
              <w:rPr>
                <w:b/>
                <w:sz w:val="17"/>
              </w:rPr>
            </w:pPr>
            <w:proofErr w:type="spellStart"/>
            <w:r>
              <w:rPr>
                <w:b/>
                <w:color w:val="415461"/>
                <w:spacing w:val="-2"/>
                <w:sz w:val="17"/>
              </w:rPr>
              <w:t>B</w:t>
            </w:r>
            <w:r w:rsidRPr="002D3993">
              <w:rPr>
                <w:b/>
                <w:color w:val="415461"/>
                <w:spacing w:val="-2"/>
                <w:sz w:val="17"/>
              </w:rPr>
              <w:t>randing</w:t>
            </w:r>
            <w:proofErr w:type="spellEnd"/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62B9FFD1" w14:textId="77777777" w:rsidR="00761B6B" w:rsidRDefault="00761B6B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12.000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1497DFC7" w14:textId="77777777" w:rsidR="00761B6B" w:rsidRDefault="00761B6B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6,0%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shd w:val="clear" w:color="auto" w:fill="F1F1F1"/>
          </w:tcPr>
          <w:p w14:paraId="21708985" w14:textId="77777777" w:rsidR="00761B6B" w:rsidRDefault="00761B6B" w:rsidP="00DA6403">
            <w:pPr>
              <w:pStyle w:val="TableParagraph"/>
              <w:spacing w:line="340" w:lineRule="auto"/>
              <w:ind w:left="129" w:right="217"/>
              <w:rPr>
                <w:sz w:val="17"/>
              </w:rPr>
            </w:pPr>
            <w:r>
              <w:rPr>
                <w:color w:val="415461"/>
                <w:sz w:val="17"/>
              </w:rPr>
              <w:t>Posicionamento da marca.</w:t>
            </w:r>
          </w:p>
        </w:tc>
      </w:tr>
      <w:tr w:rsidR="00761B6B" w14:paraId="3B6B04F9" w14:textId="77777777" w:rsidTr="00DA6403">
        <w:trPr>
          <w:trHeight w:val="107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E48374" w14:textId="77777777" w:rsidR="00761B6B" w:rsidRDefault="00761B6B" w:rsidP="00DA640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Jurídico</w:t>
            </w:r>
            <w:r>
              <w:rPr>
                <w:b/>
                <w:color w:val="415461"/>
                <w:spacing w:val="5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e</w:t>
            </w:r>
            <w:r>
              <w:rPr>
                <w:b/>
                <w:color w:val="415461"/>
                <w:spacing w:val="5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Estruturação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93F18C" w14:textId="77777777" w:rsidR="00761B6B" w:rsidRDefault="00761B6B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6.000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A68417" w14:textId="77777777" w:rsidR="00761B6B" w:rsidRDefault="00761B6B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3%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3426467D" w14:textId="77777777" w:rsidR="00761B6B" w:rsidRDefault="00761B6B" w:rsidP="00DA6403">
            <w:pPr>
              <w:pStyle w:val="TableParagraph"/>
              <w:spacing w:line="340" w:lineRule="auto"/>
              <w:ind w:left="129" w:right="129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Abertura de empresa, contratos de mútuo, </w:t>
            </w:r>
            <w:r>
              <w:rPr>
                <w:color w:val="415461"/>
                <w:spacing w:val="-2"/>
                <w:sz w:val="17"/>
              </w:rPr>
              <w:t>registos.</w:t>
            </w:r>
          </w:p>
        </w:tc>
      </w:tr>
      <w:tr w:rsidR="00761B6B" w14:paraId="6C80FA1A" w14:textId="77777777" w:rsidTr="00DA6403">
        <w:trPr>
          <w:trHeight w:val="107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AA9CF3" w14:textId="77777777" w:rsidR="00761B6B" w:rsidRDefault="00761B6B" w:rsidP="00DA6403">
            <w:pPr>
              <w:pStyle w:val="TableParagraph"/>
              <w:rPr>
                <w:b/>
                <w:color w:val="415461"/>
                <w:sz w:val="17"/>
              </w:rPr>
            </w:pPr>
            <w:r>
              <w:rPr>
                <w:b/>
                <w:color w:val="415461"/>
                <w:sz w:val="17"/>
              </w:rPr>
              <w:t>Caixa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53DD9D" w14:textId="77777777" w:rsidR="00761B6B" w:rsidRDefault="00761B6B" w:rsidP="00DA6403">
            <w:pPr>
              <w:pStyle w:val="TableParagraph"/>
              <w:ind w:left="133"/>
              <w:rPr>
                <w:color w:val="415461"/>
                <w:sz w:val="17"/>
              </w:rPr>
            </w:pPr>
            <w:r>
              <w:rPr>
                <w:color w:val="415461"/>
                <w:sz w:val="17"/>
              </w:rPr>
              <w:t>R$ 30.000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698084" w14:textId="77777777" w:rsidR="00761B6B" w:rsidRDefault="00761B6B" w:rsidP="00DA6403">
            <w:pPr>
              <w:pStyle w:val="TableParagraph"/>
              <w:ind w:left="123"/>
              <w:rPr>
                <w:color w:val="415461"/>
                <w:spacing w:val="-4"/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51740F6F" w14:textId="77777777" w:rsidR="00761B6B" w:rsidRDefault="00761B6B" w:rsidP="00DA6403">
            <w:pPr>
              <w:pStyle w:val="TableParagraph"/>
              <w:spacing w:line="340" w:lineRule="auto"/>
              <w:ind w:left="129" w:right="129"/>
              <w:rPr>
                <w:color w:val="415461"/>
                <w:sz w:val="17"/>
              </w:rPr>
            </w:pPr>
          </w:p>
        </w:tc>
      </w:tr>
      <w:tr w:rsidR="00761B6B" w14:paraId="033A5F3B" w14:textId="77777777" w:rsidTr="00DA6403">
        <w:trPr>
          <w:trHeight w:val="50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2B079D0D" w14:textId="77777777" w:rsidR="00761B6B" w:rsidRDefault="00761B6B" w:rsidP="00DA6403"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TOTAL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5E20BAE3" w14:textId="77777777" w:rsidR="00761B6B" w:rsidRDefault="00761B6B" w:rsidP="00DA6403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200.000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28AE7507" w14:textId="77777777" w:rsidR="00761B6B" w:rsidRDefault="00761B6B" w:rsidP="00DA6403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100%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shd w:val="clear" w:color="auto" w:fill="F1F1F1"/>
          </w:tcPr>
          <w:p w14:paraId="47CC49DC" w14:textId="77777777" w:rsidR="00761B6B" w:rsidRDefault="00761B6B" w:rsidP="00DA640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4DF98FFC" w14:textId="77777777" w:rsidR="00761B6B" w:rsidRDefault="00761B6B">
      <w:pPr>
        <w:spacing w:after="160" w:line="324" w:lineRule="auto"/>
      </w:pPr>
    </w:p>
    <w:p w14:paraId="52D28690" w14:textId="77777777" w:rsidR="00761B6B" w:rsidRDefault="00761B6B">
      <w:pPr>
        <w:spacing w:before="80" w:after="80"/>
        <w:rPr>
          <w:b/>
          <w:color w:val="E2020A"/>
          <w:sz w:val="23"/>
        </w:rPr>
      </w:pPr>
    </w:p>
    <w:p w14:paraId="0144544B" w14:textId="77777777" w:rsidR="00761B6B" w:rsidRDefault="00761B6B">
      <w:pPr>
        <w:spacing w:before="80" w:after="80"/>
        <w:rPr>
          <w:b/>
          <w:color w:val="E2020A"/>
          <w:sz w:val="23"/>
        </w:rPr>
      </w:pPr>
    </w:p>
    <w:p w14:paraId="760B209F" w14:textId="71811D0C" w:rsidR="00630467" w:rsidRPr="00761B6B" w:rsidRDefault="00E8266A">
      <w:pPr>
        <w:spacing w:before="80" w:after="80"/>
        <w:rPr>
          <w:sz w:val="30"/>
          <w:szCs w:val="30"/>
        </w:rPr>
      </w:pPr>
      <w:proofErr w:type="spellStart"/>
      <w:r w:rsidRPr="00761B6B">
        <w:rPr>
          <w:b/>
          <w:color w:val="E2020A"/>
          <w:sz w:val="30"/>
          <w:szCs w:val="30"/>
        </w:rPr>
        <w:lastRenderedPageBreak/>
        <w:t>Conclusão</w:t>
      </w:r>
      <w:proofErr w:type="spellEnd"/>
    </w:p>
    <w:p w14:paraId="23EF5FE3" w14:textId="77777777" w:rsidR="00630467" w:rsidRDefault="00E8266A">
      <w:pPr>
        <w:spacing w:after="160" w:line="324" w:lineRule="auto"/>
        <w:rPr>
          <w:color w:val="1E1E1E"/>
          <w:sz w:val="24"/>
          <w:szCs w:val="24"/>
        </w:rPr>
      </w:pPr>
      <w:r w:rsidRPr="00761B6B">
        <w:rPr>
          <w:color w:val="1E1E1E"/>
          <w:sz w:val="24"/>
          <w:szCs w:val="24"/>
        </w:rPr>
        <w:t xml:space="preserve">A MOV foi desenhada para ocupar um espaço que o mercado atual ainda não atende bem: o espaço entre a conveniência digital e a verdade do encontro humano. Sua força está em transformar a conexão em experiência, </w:t>
      </w:r>
      <w:proofErr w:type="gramStart"/>
      <w:r w:rsidRPr="00761B6B">
        <w:rPr>
          <w:color w:val="1E1E1E"/>
          <w:sz w:val="24"/>
          <w:szCs w:val="24"/>
        </w:rPr>
        <w:t>a</w:t>
      </w:r>
      <w:proofErr w:type="gramEnd"/>
      <w:r w:rsidRPr="00761B6B">
        <w:rPr>
          <w:color w:val="1E1E1E"/>
          <w:sz w:val="24"/>
          <w:szCs w:val="24"/>
        </w:rPr>
        <w:t xml:space="preserve"> experiência em comunidade e a comunidade em negócio escalável. É essa combinação que sustenta o potencial da marca para crescer com consistência e construir valor real para </w:t>
      </w:r>
      <w:proofErr w:type="spellStart"/>
      <w:r w:rsidRPr="00761B6B">
        <w:rPr>
          <w:color w:val="1E1E1E"/>
          <w:sz w:val="24"/>
          <w:szCs w:val="24"/>
        </w:rPr>
        <w:t>cliente</w:t>
      </w:r>
      <w:proofErr w:type="spellEnd"/>
      <w:r w:rsidRPr="00761B6B">
        <w:rPr>
          <w:color w:val="1E1E1E"/>
          <w:sz w:val="24"/>
          <w:szCs w:val="24"/>
        </w:rPr>
        <w:t xml:space="preserve"> e </w:t>
      </w:r>
      <w:proofErr w:type="spellStart"/>
      <w:r w:rsidRPr="00761B6B">
        <w:rPr>
          <w:color w:val="1E1E1E"/>
          <w:sz w:val="24"/>
          <w:szCs w:val="24"/>
        </w:rPr>
        <w:t>investidor</w:t>
      </w:r>
      <w:proofErr w:type="spellEnd"/>
      <w:r w:rsidRPr="00761B6B">
        <w:rPr>
          <w:color w:val="1E1E1E"/>
          <w:sz w:val="24"/>
          <w:szCs w:val="24"/>
        </w:rPr>
        <w:t>.</w:t>
      </w:r>
    </w:p>
    <w:p w14:paraId="1B6FC28A" w14:textId="77777777" w:rsidR="00761B6B" w:rsidRPr="00761B6B" w:rsidRDefault="00761B6B">
      <w:pPr>
        <w:spacing w:after="160" w:line="324" w:lineRule="auto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46"/>
      </w:tblGrid>
      <w:tr w:rsidR="00630467" w14:paraId="3C08F9FB" w14:textId="77777777">
        <w:trPr>
          <w:jc w:val="center"/>
        </w:trPr>
        <w:tc>
          <w:tcPr>
            <w:tcW w:w="9972" w:type="dxa"/>
            <w:tcBorders>
              <w:top w:val="single" w:sz="10" w:space="0" w:color="E2030B"/>
              <w:left w:val="single" w:sz="10" w:space="0" w:color="E2030B"/>
              <w:bottom w:val="single" w:sz="10" w:space="0" w:color="E2030B"/>
              <w:right w:val="single" w:sz="10" w:space="0" w:color="E2030B"/>
            </w:tcBorders>
            <w:shd w:val="clear" w:color="auto" w:fill="F3E8E6"/>
            <w:vAlign w:val="center"/>
          </w:tcPr>
          <w:p w14:paraId="313E3F23" w14:textId="77777777" w:rsidR="00630467" w:rsidRDefault="00E8266A">
            <w:pPr>
              <w:spacing w:after="0" w:line="288" w:lineRule="auto"/>
            </w:pPr>
            <w:r>
              <w:rPr>
                <w:b/>
                <w:color w:val="1E1E1E"/>
                <w:sz w:val="23"/>
              </w:rPr>
              <w:t>“A MOV não vende apenas encontros. A MOV constrói contexto, pertencimento e continuidade para relações reais.”</w:t>
            </w:r>
          </w:p>
        </w:tc>
      </w:tr>
    </w:tbl>
    <w:p w14:paraId="3F6AEAF9" w14:textId="77777777" w:rsidR="00630467" w:rsidRDefault="00630467"/>
    <w:p w14:paraId="3BAEEAD4" w14:textId="77777777" w:rsidR="009273D1" w:rsidRPr="009273D1" w:rsidRDefault="009273D1" w:rsidP="009273D1">
      <w:pPr>
        <w:spacing w:before="345"/>
        <w:jc w:val="both"/>
        <w:rPr>
          <w:rFonts w:cs="Arial"/>
          <w:b/>
          <w:color w:val="EE0000"/>
          <w:sz w:val="24"/>
          <w:szCs w:val="24"/>
        </w:rPr>
      </w:pPr>
      <w:proofErr w:type="spellStart"/>
      <w:r w:rsidRPr="009273D1">
        <w:rPr>
          <w:rFonts w:cs="Arial"/>
          <w:b/>
          <w:color w:val="EE0000"/>
          <w:sz w:val="24"/>
          <w:szCs w:val="24"/>
        </w:rPr>
        <w:t>Declaração</w:t>
      </w:r>
      <w:proofErr w:type="spellEnd"/>
      <w:r w:rsidRPr="009273D1">
        <w:rPr>
          <w:rFonts w:cs="Arial"/>
          <w:b/>
          <w:color w:val="EE0000"/>
          <w:sz w:val="24"/>
          <w:szCs w:val="24"/>
        </w:rPr>
        <w:t xml:space="preserve"> de </w:t>
      </w:r>
      <w:proofErr w:type="spellStart"/>
      <w:r w:rsidRPr="009273D1">
        <w:rPr>
          <w:rFonts w:cs="Arial"/>
          <w:b/>
          <w:color w:val="EE0000"/>
          <w:spacing w:val="-2"/>
          <w:sz w:val="24"/>
          <w:szCs w:val="24"/>
        </w:rPr>
        <w:t>Confidencialidade</w:t>
      </w:r>
      <w:proofErr w:type="spellEnd"/>
    </w:p>
    <w:p w14:paraId="40738E59" w14:textId="62786A93" w:rsidR="009273D1" w:rsidRPr="009273D1" w:rsidRDefault="009273D1" w:rsidP="009273D1">
      <w:pPr>
        <w:pStyle w:val="Corpodetexto"/>
        <w:spacing w:line="336" w:lineRule="auto"/>
        <w:ind w:left="6" w:right="146"/>
        <w:jc w:val="both"/>
        <w:rPr>
          <w:rFonts w:cs="Arial"/>
          <w:sz w:val="24"/>
          <w:szCs w:val="24"/>
        </w:rPr>
      </w:pPr>
      <w:r w:rsidRPr="009273D1">
        <w:rPr>
          <w:rFonts w:cs="Arial"/>
          <w:color w:val="415461"/>
          <w:sz w:val="24"/>
          <w:szCs w:val="24"/>
        </w:rPr>
        <w:t xml:space="preserve">Este </w:t>
      </w:r>
      <w:proofErr w:type="spellStart"/>
      <w:r w:rsidRPr="009273D1">
        <w:rPr>
          <w:rFonts w:cs="Arial"/>
          <w:color w:val="415461"/>
          <w:sz w:val="24"/>
          <w:szCs w:val="24"/>
        </w:rPr>
        <w:t>documento</w:t>
      </w:r>
      <w:proofErr w:type="spellEnd"/>
      <w:r w:rsidRPr="009273D1">
        <w:rPr>
          <w:rFonts w:cs="Arial"/>
          <w:color w:val="415461"/>
          <w:sz w:val="24"/>
          <w:szCs w:val="24"/>
        </w:rPr>
        <w:t xml:space="preserve"> </w:t>
      </w:r>
      <w:proofErr w:type="spellStart"/>
      <w:r w:rsidRPr="009273D1">
        <w:rPr>
          <w:rFonts w:cs="Arial"/>
          <w:color w:val="415461"/>
          <w:sz w:val="24"/>
          <w:szCs w:val="24"/>
        </w:rPr>
        <w:t>contém</w:t>
      </w:r>
      <w:proofErr w:type="spellEnd"/>
      <w:r w:rsidRPr="009273D1">
        <w:rPr>
          <w:rFonts w:cs="Arial"/>
          <w:color w:val="415461"/>
          <w:sz w:val="24"/>
          <w:szCs w:val="24"/>
        </w:rPr>
        <w:t xml:space="preserve"> </w:t>
      </w:r>
      <w:proofErr w:type="spellStart"/>
      <w:r w:rsidRPr="009273D1">
        <w:rPr>
          <w:rFonts w:cs="Arial"/>
          <w:color w:val="415461"/>
          <w:sz w:val="24"/>
          <w:szCs w:val="24"/>
        </w:rPr>
        <w:t>informações</w:t>
      </w:r>
      <w:proofErr w:type="spellEnd"/>
      <w:r w:rsidRPr="009273D1">
        <w:rPr>
          <w:rFonts w:cs="Arial"/>
          <w:color w:val="415461"/>
          <w:sz w:val="24"/>
          <w:szCs w:val="24"/>
        </w:rPr>
        <w:t xml:space="preserve"> </w:t>
      </w:r>
      <w:proofErr w:type="spellStart"/>
      <w:r w:rsidRPr="009273D1">
        <w:rPr>
          <w:rFonts w:cs="Arial"/>
          <w:color w:val="415461"/>
          <w:sz w:val="24"/>
          <w:szCs w:val="24"/>
        </w:rPr>
        <w:t>proprietárias</w:t>
      </w:r>
      <w:proofErr w:type="spellEnd"/>
      <w:r w:rsidRPr="009273D1">
        <w:rPr>
          <w:rFonts w:cs="Arial"/>
          <w:color w:val="415461"/>
          <w:sz w:val="24"/>
          <w:szCs w:val="24"/>
        </w:rPr>
        <w:t xml:space="preserve"> e </w:t>
      </w:r>
      <w:proofErr w:type="spellStart"/>
      <w:r w:rsidRPr="009273D1">
        <w:rPr>
          <w:rFonts w:cs="Arial"/>
          <w:color w:val="415461"/>
          <w:sz w:val="24"/>
          <w:szCs w:val="24"/>
        </w:rPr>
        <w:t>estratégicas</w:t>
      </w:r>
      <w:proofErr w:type="spellEnd"/>
      <w:r w:rsidRPr="009273D1">
        <w:rPr>
          <w:rFonts w:cs="Arial"/>
          <w:color w:val="415461"/>
          <w:sz w:val="24"/>
          <w:szCs w:val="24"/>
        </w:rPr>
        <w:t xml:space="preserve"> da MOV Speed-Dating. Sua </w:t>
      </w:r>
      <w:proofErr w:type="spellStart"/>
      <w:r w:rsidRPr="009273D1">
        <w:rPr>
          <w:rFonts w:cs="Arial"/>
          <w:color w:val="415461"/>
          <w:sz w:val="24"/>
          <w:szCs w:val="24"/>
        </w:rPr>
        <w:t>reprodução</w:t>
      </w:r>
      <w:proofErr w:type="spellEnd"/>
      <w:r w:rsidRPr="009273D1">
        <w:rPr>
          <w:rFonts w:cs="Arial"/>
          <w:color w:val="415461"/>
          <w:sz w:val="24"/>
          <w:szCs w:val="24"/>
        </w:rPr>
        <w:t xml:space="preserve"> </w:t>
      </w:r>
      <w:proofErr w:type="spellStart"/>
      <w:r w:rsidRPr="009273D1">
        <w:rPr>
          <w:rFonts w:cs="Arial"/>
          <w:color w:val="415461"/>
          <w:sz w:val="24"/>
          <w:szCs w:val="24"/>
        </w:rPr>
        <w:t>ou</w:t>
      </w:r>
      <w:proofErr w:type="spellEnd"/>
      <w:r w:rsidRPr="009273D1">
        <w:rPr>
          <w:rFonts w:cs="Arial"/>
          <w:color w:val="415461"/>
          <w:sz w:val="24"/>
          <w:szCs w:val="24"/>
        </w:rPr>
        <w:t xml:space="preserve"> </w:t>
      </w:r>
      <w:proofErr w:type="spellStart"/>
      <w:r w:rsidRPr="009273D1">
        <w:rPr>
          <w:rFonts w:cs="Arial"/>
          <w:color w:val="415461"/>
          <w:sz w:val="24"/>
          <w:szCs w:val="24"/>
        </w:rPr>
        <w:t>compartilhamento</w:t>
      </w:r>
      <w:proofErr w:type="spellEnd"/>
      <w:r w:rsidRPr="009273D1">
        <w:rPr>
          <w:rFonts w:cs="Arial"/>
          <w:color w:val="415461"/>
          <w:sz w:val="24"/>
          <w:szCs w:val="24"/>
        </w:rPr>
        <w:t xml:space="preserve"> </w:t>
      </w:r>
      <w:proofErr w:type="spellStart"/>
      <w:r w:rsidRPr="009273D1">
        <w:rPr>
          <w:rFonts w:cs="Arial"/>
          <w:color w:val="415461"/>
          <w:sz w:val="24"/>
          <w:szCs w:val="24"/>
        </w:rPr>
        <w:t>sem</w:t>
      </w:r>
      <w:proofErr w:type="spellEnd"/>
      <w:r w:rsidRPr="009273D1">
        <w:rPr>
          <w:rFonts w:cs="Arial"/>
          <w:color w:val="415461"/>
          <w:sz w:val="24"/>
          <w:szCs w:val="24"/>
        </w:rPr>
        <w:t xml:space="preserve"> </w:t>
      </w:r>
      <w:proofErr w:type="spellStart"/>
      <w:r w:rsidRPr="009273D1">
        <w:rPr>
          <w:rFonts w:cs="Arial"/>
          <w:color w:val="415461"/>
          <w:sz w:val="24"/>
          <w:szCs w:val="24"/>
        </w:rPr>
        <w:t>autorização</w:t>
      </w:r>
      <w:proofErr w:type="spellEnd"/>
      <w:r w:rsidRPr="009273D1">
        <w:rPr>
          <w:rFonts w:cs="Arial"/>
          <w:color w:val="415461"/>
          <w:sz w:val="24"/>
          <w:szCs w:val="24"/>
        </w:rPr>
        <w:t xml:space="preserve"> </w:t>
      </w:r>
      <w:proofErr w:type="spellStart"/>
      <w:r w:rsidRPr="009273D1">
        <w:rPr>
          <w:rFonts w:cs="Arial"/>
          <w:color w:val="415461"/>
          <w:sz w:val="24"/>
          <w:szCs w:val="24"/>
        </w:rPr>
        <w:t>expressa</w:t>
      </w:r>
      <w:proofErr w:type="spellEnd"/>
      <w:r w:rsidRPr="009273D1">
        <w:rPr>
          <w:rFonts w:cs="Arial"/>
          <w:color w:val="415461"/>
          <w:sz w:val="24"/>
          <w:szCs w:val="24"/>
        </w:rPr>
        <w:t xml:space="preserve"> é </w:t>
      </w:r>
      <w:proofErr w:type="spellStart"/>
      <w:r w:rsidRPr="009273D1">
        <w:rPr>
          <w:rFonts w:cs="Arial"/>
          <w:color w:val="415461"/>
          <w:sz w:val="24"/>
          <w:szCs w:val="24"/>
        </w:rPr>
        <w:t>proibida</w:t>
      </w:r>
      <w:proofErr w:type="spellEnd"/>
      <w:r w:rsidRPr="009273D1">
        <w:rPr>
          <w:rFonts w:cs="Arial"/>
          <w:color w:val="415461"/>
          <w:sz w:val="24"/>
          <w:szCs w:val="24"/>
        </w:rPr>
        <w:t>.</w:t>
      </w:r>
    </w:p>
    <w:p w14:paraId="7022F259" w14:textId="5225FBD5" w:rsidR="009273D1" w:rsidRDefault="009273D1" w:rsidP="009273D1">
      <w:pPr>
        <w:pStyle w:val="Corpodetexto"/>
        <w:spacing w:before="205"/>
        <w:rPr>
          <w:sz w:val="20"/>
        </w:rPr>
      </w:pPr>
    </w:p>
    <w:p w14:paraId="189F05BC" w14:textId="22F965F5" w:rsidR="009273D1" w:rsidRDefault="009273D1"/>
    <w:sectPr w:rsidR="009273D1" w:rsidSect="00034616">
      <w:pgSz w:w="12240" w:h="15840"/>
      <w:pgMar w:top="1247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0A5AB" w14:textId="77777777" w:rsidR="007F33CE" w:rsidRDefault="007F33CE">
      <w:pPr>
        <w:spacing w:after="0" w:line="240" w:lineRule="auto"/>
      </w:pPr>
      <w:r>
        <w:separator/>
      </w:r>
    </w:p>
  </w:endnote>
  <w:endnote w:type="continuationSeparator" w:id="0">
    <w:p w14:paraId="2EBA5C9B" w14:textId="77777777" w:rsidR="007F33CE" w:rsidRDefault="007F3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D65D" w14:textId="77777777" w:rsidR="007F33CE" w:rsidRDefault="007F33CE">
      <w:pPr>
        <w:spacing w:after="0" w:line="240" w:lineRule="auto"/>
      </w:pPr>
      <w:r>
        <w:separator/>
      </w:r>
    </w:p>
  </w:footnote>
  <w:footnote w:type="continuationSeparator" w:id="0">
    <w:p w14:paraId="6A88D182" w14:textId="77777777" w:rsidR="007F33CE" w:rsidRDefault="007F3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3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939100">
    <w:abstractNumId w:val="8"/>
  </w:num>
  <w:num w:numId="2" w16cid:durableId="1930969235">
    <w:abstractNumId w:val="6"/>
  </w:num>
  <w:num w:numId="3" w16cid:durableId="1254973310">
    <w:abstractNumId w:val="5"/>
  </w:num>
  <w:num w:numId="4" w16cid:durableId="1317564898">
    <w:abstractNumId w:val="4"/>
  </w:num>
  <w:num w:numId="5" w16cid:durableId="1157066556">
    <w:abstractNumId w:val="7"/>
  </w:num>
  <w:num w:numId="6" w16cid:durableId="987787360">
    <w:abstractNumId w:val="3"/>
  </w:num>
  <w:num w:numId="7" w16cid:durableId="1534223603">
    <w:abstractNumId w:val="2"/>
  </w:num>
  <w:num w:numId="8" w16cid:durableId="732200682">
    <w:abstractNumId w:val="1"/>
  </w:num>
  <w:num w:numId="9" w16cid:durableId="89720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AB9"/>
    <w:rsid w:val="0029639D"/>
    <w:rsid w:val="00326F90"/>
    <w:rsid w:val="00336FA8"/>
    <w:rsid w:val="003E653A"/>
    <w:rsid w:val="003F3DEF"/>
    <w:rsid w:val="004F70D7"/>
    <w:rsid w:val="005139AE"/>
    <w:rsid w:val="00630467"/>
    <w:rsid w:val="00761B6B"/>
    <w:rsid w:val="007F33CE"/>
    <w:rsid w:val="008B0E21"/>
    <w:rsid w:val="00905524"/>
    <w:rsid w:val="009273D1"/>
    <w:rsid w:val="009D6D0B"/>
    <w:rsid w:val="00AA0693"/>
    <w:rsid w:val="00AA1D8D"/>
    <w:rsid w:val="00B47730"/>
    <w:rsid w:val="00CB0664"/>
    <w:rsid w:val="00E826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9EEDC2"/>
  <w14:defaultImageDpi w14:val="300"/>
  <w15:docId w15:val="{EF33AFC8-38D2-44E0-BC9D-9173CDAC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3E653A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E653A"/>
    <w:pPr>
      <w:widowControl w:val="0"/>
      <w:autoSpaceDE w:val="0"/>
      <w:autoSpaceDN w:val="0"/>
      <w:spacing w:before="155" w:after="0" w:line="240" w:lineRule="auto"/>
      <w:ind w:left="127"/>
    </w:pPr>
    <w:rPr>
      <w:rFonts w:ascii="Liberation Sans" w:eastAsia="Liberation Sans" w:hAnsi="Liberation Sans" w:cs="Liberation San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2988</Words>
  <Characters>17450</Characters>
  <Application>Microsoft Office Word</Application>
  <DocSecurity>0</DocSecurity>
  <Lines>623</Lines>
  <Paragraphs>346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Wesley Moreira</cp:lastModifiedBy>
  <cp:revision>5</cp:revision>
  <cp:lastPrinted>2026-03-24T02:01:00Z</cp:lastPrinted>
  <dcterms:created xsi:type="dcterms:W3CDTF">2026-03-24T01:48:00Z</dcterms:created>
  <dcterms:modified xsi:type="dcterms:W3CDTF">2026-03-24T02:01:00Z</dcterms:modified>
  <cp:category/>
</cp:coreProperties>
</file>