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FC392D" w14:textId="77777777" w:rsidR="005F423D" w:rsidRDefault="005F423D" w:rsidP="005F423D">
      <w:pPr>
        <w:spacing w:after="200" w:line="276" w:lineRule="auto"/>
        <w:jc w:val="right"/>
        <w:rPr>
          <w:rFonts w:cs="Calibri"/>
          <w:sz w:val="22"/>
          <w:szCs w:val="22"/>
        </w:rPr>
      </w:pPr>
      <w:bookmarkStart w:id="0" w:name="_Hlk134089637"/>
    </w:p>
    <w:p w14:paraId="572A4A57" w14:textId="77777777" w:rsidR="005F423D" w:rsidRDefault="005F423D" w:rsidP="005F423D">
      <w:pPr>
        <w:tabs>
          <w:tab w:val="right" w:pos="9649"/>
        </w:tabs>
        <w:spacing w:after="200" w:line="276" w:lineRule="auto"/>
        <w:jc w:val="both"/>
        <w:rPr>
          <w:rFonts w:cs="Calibri"/>
          <w:sz w:val="22"/>
          <w:szCs w:val="22"/>
        </w:rPr>
      </w:pPr>
      <w:r>
        <w:rPr>
          <w:noProof/>
          <w:lang w:val="en-GB" w:eastAsia="en-GB"/>
        </w:rPr>
        <w:drawing>
          <wp:anchor distT="0" distB="0" distL="114300" distR="114300" simplePos="0" relativeHeight="251662336" behindDoc="0" locked="0" layoutInCell="1" allowOverlap="1" wp14:anchorId="15139956" wp14:editId="2BEE2BCB">
            <wp:simplePos x="0" y="0"/>
            <wp:positionH relativeFrom="margin">
              <wp:posOffset>2606040</wp:posOffset>
            </wp:positionH>
            <wp:positionV relativeFrom="paragraph">
              <wp:posOffset>136525</wp:posOffset>
            </wp:positionV>
            <wp:extent cx="855980" cy="1071880"/>
            <wp:effectExtent l="0" t="0" r="127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55980" cy="1071880"/>
                    </a:xfrm>
                    <a:prstGeom prst="rect">
                      <a:avLst/>
                    </a:prstGeom>
                    <a:noFill/>
                  </pic:spPr>
                </pic:pic>
              </a:graphicData>
            </a:graphic>
            <wp14:sizeRelH relativeFrom="margin">
              <wp14:pctWidth>0</wp14:pctWidth>
            </wp14:sizeRelH>
            <wp14:sizeRelV relativeFrom="margin">
              <wp14:pctHeight>0</wp14:pctHeight>
            </wp14:sizeRelV>
          </wp:anchor>
        </w:drawing>
      </w:r>
      <w:r>
        <w:rPr>
          <w:rFonts w:cs="Calibri"/>
          <w:sz w:val="22"/>
          <w:szCs w:val="22"/>
        </w:rPr>
        <w:tab/>
      </w:r>
      <w:r>
        <w:rPr>
          <w:noProof/>
          <w:lang w:val="en-GB" w:eastAsia="en-GB"/>
        </w:rPr>
        <w:drawing>
          <wp:anchor distT="0" distB="0" distL="114300" distR="114300" simplePos="0" relativeHeight="251663360" behindDoc="1" locked="1" layoutInCell="1" allowOverlap="0" wp14:anchorId="6B12E362" wp14:editId="4EAA223C">
            <wp:simplePos x="0" y="0"/>
            <wp:positionH relativeFrom="page">
              <wp:posOffset>4572000</wp:posOffset>
            </wp:positionH>
            <wp:positionV relativeFrom="page">
              <wp:align>top</wp:align>
            </wp:positionV>
            <wp:extent cx="2979420" cy="444246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rot="10800000" flipH="1">
                      <a:off x="0" y="0"/>
                      <a:ext cx="2979420" cy="4442460"/>
                    </a:xfrm>
                    <a:prstGeom prst="rect">
                      <a:avLst/>
                    </a:prstGeom>
                    <a:noFill/>
                  </pic:spPr>
                </pic:pic>
              </a:graphicData>
            </a:graphic>
            <wp14:sizeRelH relativeFrom="margin">
              <wp14:pctWidth>0</wp14:pctWidth>
            </wp14:sizeRelH>
            <wp14:sizeRelV relativeFrom="margin">
              <wp14:pctHeight>0</wp14:pctHeight>
            </wp14:sizeRelV>
          </wp:anchor>
        </w:drawing>
      </w:r>
    </w:p>
    <w:p w14:paraId="0C72C107" w14:textId="77777777" w:rsidR="005F423D" w:rsidRDefault="005F423D" w:rsidP="005F423D">
      <w:pPr>
        <w:spacing w:after="200" w:line="276" w:lineRule="auto"/>
        <w:jc w:val="both"/>
        <w:rPr>
          <w:rFonts w:cs="Calibri"/>
          <w:sz w:val="22"/>
          <w:szCs w:val="22"/>
        </w:rPr>
      </w:pPr>
    </w:p>
    <w:p w14:paraId="2963DFB8" w14:textId="77777777" w:rsidR="005F423D" w:rsidRDefault="005F423D" w:rsidP="005F423D">
      <w:pPr>
        <w:spacing w:after="200" w:line="276" w:lineRule="auto"/>
        <w:jc w:val="both"/>
        <w:rPr>
          <w:rFonts w:cs="Calibri"/>
          <w:sz w:val="22"/>
          <w:szCs w:val="22"/>
        </w:rPr>
      </w:pPr>
    </w:p>
    <w:p w14:paraId="778A55D4" w14:textId="77777777" w:rsidR="005F423D" w:rsidRDefault="005F423D" w:rsidP="005F423D">
      <w:pPr>
        <w:spacing w:after="200" w:line="276" w:lineRule="auto"/>
        <w:jc w:val="both"/>
        <w:rPr>
          <w:rFonts w:cs="Calibri"/>
          <w:sz w:val="22"/>
          <w:szCs w:val="22"/>
        </w:rPr>
      </w:pPr>
    </w:p>
    <w:p w14:paraId="110BAADE" w14:textId="77777777" w:rsidR="005F423D" w:rsidRDefault="005F423D" w:rsidP="005F423D">
      <w:pPr>
        <w:spacing w:after="200" w:line="276" w:lineRule="auto"/>
        <w:jc w:val="both"/>
        <w:rPr>
          <w:rFonts w:cs="Calibri"/>
          <w:sz w:val="22"/>
          <w:szCs w:val="22"/>
        </w:rPr>
      </w:pPr>
    </w:p>
    <w:p w14:paraId="07A6BC13" w14:textId="77777777" w:rsidR="005F423D" w:rsidRPr="001547E6" w:rsidRDefault="005F423D" w:rsidP="005F423D">
      <w:pPr>
        <w:spacing w:after="200" w:line="276" w:lineRule="auto"/>
        <w:jc w:val="both"/>
        <w:rPr>
          <w:rFonts w:ascii="Calibri Light" w:hAnsi="Calibri Light" w:cs="Calibri Light"/>
          <w:sz w:val="36"/>
          <w:szCs w:val="36"/>
        </w:rPr>
      </w:pPr>
    </w:p>
    <w:p w14:paraId="2289EBF0" w14:textId="523545D6" w:rsidR="005F423D" w:rsidRDefault="001D7165" w:rsidP="001D7165">
      <w:pPr>
        <w:rPr>
          <w:rFonts w:ascii="Calibri Light" w:hAnsi="Calibri Light" w:cs="Calibri Light"/>
          <w:b/>
          <w:color w:val="0E1B8D"/>
          <w:sz w:val="36"/>
          <w:szCs w:val="36"/>
        </w:rPr>
      </w:pPr>
      <w:r>
        <w:rPr>
          <w:rFonts w:ascii="Calibri Light" w:hAnsi="Calibri Light" w:cs="Calibri Light"/>
          <w:sz w:val="36"/>
          <w:szCs w:val="36"/>
        </w:rPr>
        <w:t xml:space="preserve">                               </w:t>
      </w:r>
      <w:r w:rsidR="005F423D" w:rsidRPr="001547E6">
        <w:rPr>
          <w:rFonts w:ascii="Calibri Light" w:hAnsi="Calibri Light" w:cs="Calibri Light"/>
          <w:b/>
          <w:color w:val="0E1B8D"/>
          <w:sz w:val="36"/>
          <w:szCs w:val="36"/>
        </w:rPr>
        <w:t>Bid Specification</w:t>
      </w:r>
    </w:p>
    <w:p w14:paraId="7BF8037E" w14:textId="2B431AEF" w:rsidR="005F423D" w:rsidRDefault="005F423D" w:rsidP="001D7165">
      <w:pPr>
        <w:rPr>
          <w:rFonts w:ascii="Calibri Light" w:hAnsi="Calibri Light" w:cs="Calibri Light"/>
          <w:b/>
          <w:color w:val="0E1B8D"/>
          <w:sz w:val="36"/>
          <w:szCs w:val="36"/>
        </w:rPr>
      </w:pPr>
    </w:p>
    <w:p w14:paraId="486D1612" w14:textId="1BF482D0" w:rsidR="001D7165" w:rsidRDefault="001D7165" w:rsidP="001D7165">
      <w:pPr>
        <w:rPr>
          <w:rFonts w:ascii="Calibri Light" w:hAnsi="Calibri Light" w:cs="Calibri Light"/>
          <w:b/>
          <w:color w:val="0E1B8D"/>
          <w:sz w:val="36"/>
          <w:szCs w:val="36"/>
        </w:rPr>
      </w:pPr>
    </w:p>
    <w:tbl>
      <w:tblPr>
        <w:tblStyle w:val="TableGrid"/>
        <w:tblW w:w="0" w:type="auto"/>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tblLook w:val="04A0" w:firstRow="1" w:lastRow="0" w:firstColumn="1" w:lastColumn="0" w:noHBand="0" w:noVBand="1"/>
      </w:tblPr>
      <w:tblGrid>
        <w:gridCol w:w="3539"/>
        <w:gridCol w:w="6089"/>
      </w:tblGrid>
      <w:tr w:rsidR="001D7165" w:rsidRPr="00B6276C" w14:paraId="4DD156B2" w14:textId="77777777" w:rsidTr="00EC6700">
        <w:trPr>
          <w:trHeight w:val="567"/>
        </w:trPr>
        <w:tc>
          <w:tcPr>
            <w:tcW w:w="3539" w:type="dxa"/>
            <w:shd w:val="clear" w:color="auto" w:fill="DEEAF6" w:themeFill="accent1" w:themeFillTint="33"/>
            <w:vAlign w:val="center"/>
          </w:tcPr>
          <w:p w14:paraId="74960913" w14:textId="77777777" w:rsidR="001D7165" w:rsidRPr="00B6276C" w:rsidRDefault="001D7165" w:rsidP="00EC6700">
            <w:pPr>
              <w:rPr>
                <w:rFonts w:asciiTheme="majorHAnsi" w:hAnsiTheme="majorHAnsi"/>
                <w:b/>
                <w:color w:val="0E1B8D"/>
              </w:rPr>
            </w:pPr>
            <w:r>
              <w:rPr>
                <w:rFonts w:asciiTheme="majorHAnsi" w:hAnsiTheme="majorHAnsi"/>
                <w:b/>
                <w:color w:val="0E1B8D"/>
              </w:rPr>
              <w:t>RFx</w:t>
            </w:r>
            <w:r w:rsidRPr="00B6276C">
              <w:rPr>
                <w:rFonts w:asciiTheme="majorHAnsi" w:hAnsiTheme="majorHAnsi"/>
                <w:b/>
                <w:color w:val="0E1B8D"/>
              </w:rPr>
              <w:t xml:space="preserve"> No:</w:t>
            </w:r>
          </w:p>
        </w:tc>
        <w:tc>
          <w:tcPr>
            <w:tcW w:w="6089" w:type="dxa"/>
            <w:vAlign w:val="center"/>
          </w:tcPr>
          <w:p w14:paraId="3AE71304" w14:textId="5A08AACB" w:rsidR="001D7165" w:rsidRPr="004E3E3D" w:rsidRDefault="00C07C98" w:rsidP="00EC6700">
            <w:pPr>
              <w:rPr>
                <w:rFonts w:asciiTheme="majorHAnsi" w:hAnsiTheme="majorHAnsi"/>
                <w:bCs/>
                <w:color w:val="0E1B8D"/>
              </w:rPr>
            </w:pPr>
            <w:bookmarkStart w:id="1" w:name="_Hlk205363825"/>
            <w:r w:rsidRPr="00E05AED">
              <w:rPr>
                <w:rFonts w:asciiTheme="majorHAnsi" w:hAnsiTheme="majorHAnsi"/>
                <w:bCs/>
                <w:color w:val="0E1B8D"/>
              </w:rPr>
              <w:t>RFQ</w:t>
            </w:r>
            <w:bookmarkEnd w:id="1"/>
            <w:r>
              <w:rPr>
                <w:rFonts w:asciiTheme="majorHAnsi" w:hAnsiTheme="majorHAnsi"/>
                <w:bCs/>
                <w:color w:val="0E1B8D"/>
              </w:rPr>
              <w:t xml:space="preserve"> DHE 617</w:t>
            </w:r>
            <w:r w:rsidR="00620B05">
              <w:rPr>
                <w:rFonts w:asciiTheme="majorHAnsi" w:hAnsiTheme="majorHAnsi"/>
                <w:bCs/>
                <w:color w:val="0E1B8D"/>
              </w:rPr>
              <w:t>8</w:t>
            </w:r>
            <w:r>
              <w:rPr>
                <w:rFonts w:asciiTheme="majorHAnsi" w:hAnsiTheme="majorHAnsi"/>
                <w:bCs/>
                <w:color w:val="0E1B8D"/>
              </w:rPr>
              <w:t>-AHA-2026</w:t>
            </w:r>
          </w:p>
        </w:tc>
      </w:tr>
      <w:tr w:rsidR="00C46FC4" w:rsidRPr="00B6276C" w14:paraId="3B508D68" w14:textId="77777777" w:rsidTr="00EC6700">
        <w:trPr>
          <w:trHeight w:val="567"/>
        </w:trPr>
        <w:tc>
          <w:tcPr>
            <w:tcW w:w="3539" w:type="dxa"/>
            <w:shd w:val="clear" w:color="auto" w:fill="DEEAF6" w:themeFill="accent1" w:themeFillTint="33"/>
            <w:vAlign w:val="center"/>
          </w:tcPr>
          <w:p w14:paraId="72F7C71F" w14:textId="77777777" w:rsidR="00C46FC4" w:rsidRPr="00B6276C" w:rsidRDefault="00C46FC4" w:rsidP="00C46FC4">
            <w:pPr>
              <w:rPr>
                <w:rFonts w:asciiTheme="majorHAnsi" w:hAnsiTheme="majorHAnsi"/>
                <w:b/>
                <w:color w:val="0E1B8D"/>
              </w:rPr>
            </w:pPr>
            <w:r w:rsidRPr="00B6276C">
              <w:rPr>
                <w:rFonts w:asciiTheme="majorHAnsi" w:hAnsiTheme="majorHAnsi"/>
                <w:b/>
                <w:color w:val="0E1B8D"/>
              </w:rPr>
              <w:t>Description</w:t>
            </w:r>
          </w:p>
        </w:tc>
        <w:tc>
          <w:tcPr>
            <w:tcW w:w="6089" w:type="dxa"/>
            <w:vAlign w:val="center"/>
          </w:tcPr>
          <w:p w14:paraId="269EF603" w14:textId="27F1294D" w:rsidR="00C46FC4" w:rsidRPr="00B01DD4" w:rsidRDefault="00953F80" w:rsidP="00C46FC4">
            <w:pPr>
              <w:rPr>
                <w:rFonts w:asciiTheme="majorHAnsi" w:hAnsiTheme="majorHAnsi" w:cstheme="majorHAnsi"/>
                <w:b/>
                <w:color w:val="0E1B8D"/>
              </w:rPr>
            </w:pPr>
            <w:r w:rsidRPr="00B01DD4">
              <w:rPr>
                <w:rFonts w:asciiTheme="majorHAnsi" w:hAnsiTheme="majorHAnsi" w:cstheme="majorHAnsi"/>
                <w:b/>
                <w:color w:val="1F3864"/>
                <w:szCs w:val="28"/>
              </w:rPr>
              <w:t>PROCUREMENT OF</w:t>
            </w:r>
            <w:r>
              <w:rPr>
                <w:rFonts w:asciiTheme="majorHAnsi" w:hAnsiTheme="majorHAnsi" w:cstheme="majorHAnsi"/>
                <w:b/>
                <w:color w:val="1F3864"/>
                <w:szCs w:val="28"/>
              </w:rPr>
              <w:t xml:space="preserve"> </w:t>
            </w:r>
            <w:proofErr w:type="gramStart"/>
            <w:r w:rsidR="00454A1C">
              <w:rPr>
                <w:rFonts w:asciiTheme="majorHAnsi" w:hAnsiTheme="majorHAnsi" w:cstheme="majorHAnsi"/>
                <w:b/>
                <w:color w:val="1F3864"/>
                <w:szCs w:val="28"/>
              </w:rPr>
              <w:t xml:space="preserve">NINE </w:t>
            </w:r>
            <w:r>
              <w:rPr>
                <w:rFonts w:asciiTheme="majorHAnsi" w:hAnsiTheme="majorHAnsi" w:cstheme="majorHAnsi"/>
                <w:b/>
                <w:color w:val="1F3864"/>
                <w:szCs w:val="28"/>
              </w:rPr>
              <w:t xml:space="preserve"> HUNDRED</w:t>
            </w:r>
            <w:proofErr w:type="gramEnd"/>
            <w:r w:rsidR="00111720">
              <w:rPr>
                <w:rFonts w:asciiTheme="majorHAnsi" w:hAnsiTheme="majorHAnsi" w:cstheme="majorHAnsi"/>
                <w:b/>
                <w:color w:val="1F3864"/>
                <w:szCs w:val="28"/>
              </w:rPr>
              <w:t xml:space="preserve"> AND</w:t>
            </w:r>
            <w:r w:rsidR="00454A1C">
              <w:rPr>
                <w:rFonts w:asciiTheme="majorHAnsi" w:hAnsiTheme="majorHAnsi" w:cstheme="majorHAnsi"/>
                <w:b/>
                <w:color w:val="1F3864"/>
                <w:szCs w:val="28"/>
              </w:rPr>
              <w:t xml:space="preserve"> </w:t>
            </w:r>
            <w:r w:rsidR="00A7353C">
              <w:rPr>
                <w:rFonts w:asciiTheme="majorHAnsi" w:hAnsiTheme="majorHAnsi" w:cstheme="majorHAnsi"/>
                <w:b/>
                <w:color w:val="1F3864"/>
                <w:szCs w:val="28"/>
              </w:rPr>
              <w:t>TWENTY</w:t>
            </w:r>
            <w:r>
              <w:rPr>
                <w:rFonts w:asciiTheme="majorHAnsi" w:hAnsiTheme="majorHAnsi" w:cstheme="majorHAnsi"/>
                <w:b/>
                <w:color w:val="1F3864"/>
                <w:szCs w:val="28"/>
              </w:rPr>
              <w:t xml:space="preserve"> </w:t>
            </w:r>
            <w:r w:rsidRPr="00B01DD4">
              <w:rPr>
                <w:rFonts w:asciiTheme="majorHAnsi" w:hAnsiTheme="majorHAnsi" w:cstheme="majorHAnsi"/>
                <w:b/>
                <w:color w:val="1F3864"/>
                <w:szCs w:val="28"/>
              </w:rPr>
              <w:t>(</w:t>
            </w:r>
            <w:r w:rsidR="00454A1C">
              <w:rPr>
                <w:rFonts w:asciiTheme="majorHAnsi" w:hAnsiTheme="majorHAnsi" w:cstheme="majorHAnsi"/>
                <w:b/>
                <w:color w:val="1F3864"/>
                <w:szCs w:val="28"/>
              </w:rPr>
              <w:t>920</w:t>
            </w:r>
            <w:r w:rsidRPr="00B01DD4">
              <w:rPr>
                <w:rFonts w:asciiTheme="majorHAnsi" w:hAnsiTheme="majorHAnsi" w:cstheme="majorHAnsi"/>
                <w:b/>
                <w:color w:val="1F3864"/>
                <w:szCs w:val="28"/>
              </w:rPr>
              <w:t>)</w:t>
            </w:r>
            <w:r w:rsidR="00716C39">
              <w:rPr>
                <w:rFonts w:asciiTheme="majorHAnsi" w:hAnsiTheme="majorHAnsi" w:cstheme="majorHAnsi"/>
                <w:b/>
                <w:color w:val="1F3864"/>
                <w:szCs w:val="28"/>
              </w:rPr>
              <w:t xml:space="preserve"> HONOR 600 CELL PHONE</w:t>
            </w:r>
            <w:r w:rsidRPr="00B01DD4">
              <w:rPr>
                <w:rFonts w:asciiTheme="majorHAnsi" w:hAnsiTheme="majorHAnsi" w:cstheme="majorHAnsi"/>
                <w:b/>
                <w:color w:val="1F3864"/>
                <w:szCs w:val="28"/>
              </w:rPr>
              <w:t xml:space="preserve"> FOR WESTERN</w:t>
            </w:r>
            <w:r w:rsidR="007D4FC6">
              <w:rPr>
                <w:rFonts w:asciiTheme="majorHAnsi" w:hAnsiTheme="majorHAnsi" w:cstheme="majorHAnsi"/>
                <w:b/>
                <w:color w:val="1F3864"/>
                <w:szCs w:val="28"/>
              </w:rPr>
              <w:t xml:space="preserve"> &amp; EASTERN</w:t>
            </w:r>
            <w:r w:rsidRPr="00B01DD4">
              <w:rPr>
                <w:rFonts w:asciiTheme="majorHAnsi" w:hAnsiTheme="majorHAnsi" w:cstheme="majorHAnsi"/>
                <w:b/>
                <w:color w:val="1F3864"/>
                <w:szCs w:val="28"/>
              </w:rPr>
              <w:t xml:space="preserve"> CAPE </w:t>
            </w:r>
            <w:r>
              <w:rPr>
                <w:rFonts w:asciiTheme="majorHAnsi" w:hAnsiTheme="majorHAnsi" w:cstheme="majorHAnsi"/>
                <w:b/>
                <w:color w:val="1F3864"/>
                <w:szCs w:val="28"/>
              </w:rPr>
              <w:t xml:space="preserve">DEPARTMRNT OF HIGHER </w:t>
            </w:r>
            <w:proofErr w:type="gramStart"/>
            <w:r w:rsidRPr="00B01DD4">
              <w:rPr>
                <w:rFonts w:asciiTheme="majorHAnsi" w:hAnsiTheme="majorHAnsi" w:cstheme="majorHAnsi"/>
                <w:b/>
                <w:color w:val="1F3864"/>
                <w:szCs w:val="28"/>
              </w:rPr>
              <w:t>EDUCATION</w:t>
            </w:r>
            <w:r w:rsidR="007D4FC6">
              <w:rPr>
                <w:rFonts w:asciiTheme="majorHAnsi" w:hAnsiTheme="majorHAnsi" w:cstheme="majorHAnsi"/>
                <w:b/>
                <w:color w:val="1F3864"/>
                <w:szCs w:val="28"/>
              </w:rPr>
              <w:t xml:space="preserve">  &amp;</w:t>
            </w:r>
            <w:proofErr w:type="gramEnd"/>
            <w:r w:rsidR="007D4FC6">
              <w:rPr>
                <w:rFonts w:asciiTheme="majorHAnsi" w:hAnsiTheme="majorHAnsi" w:cstheme="majorHAnsi"/>
                <w:b/>
                <w:color w:val="1F3864"/>
                <w:szCs w:val="28"/>
              </w:rPr>
              <w:t xml:space="preserve"> TRAINING</w:t>
            </w:r>
            <w:r w:rsidR="00727C32">
              <w:rPr>
                <w:rFonts w:asciiTheme="majorHAnsi" w:hAnsiTheme="majorHAnsi" w:cstheme="majorHAnsi"/>
                <w:b/>
                <w:color w:val="1F3864"/>
                <w:szCs w:val="28"/>
              </w:rPr>
              <w:t xml:space="preserve"> </w:t>
            </w:r>
            <w:r w:rsidRPr="00B01DD4">
              <w:rPr>
                <w:rFonts w:asciiTheme="majorHAnsi" w:hAnsiTheme="majorHAnsi" w:cstheme="majorHAnsi"/>
                <w:b/>
                <w:color w:val="1F3864"/>
                <w:szCs w:val="28"/>
              </w:rPr>
              <w:t>(WC</w:t>
            </w:r>
            <w:r>
              <w:rPr>
                <w:rFonts w:asciiTheme="majorHAnsi" w:hAnsiTheme="majorHAnsi" w:cstheme="majorHAnsi"/>
                <w:b/>
                <w:color w:val="1F3864"/>
                <w:szCs w:val="28"/>
              </w:rPr>
              <w:t xml:space="preserve"> &amp; EC</w:t>
            </w:r>
            <w:r w:rsidRPr="00B01DD4">
              <w:rPr>
                <w:rFonts w:asciiTheme="majorHAnsi" w:hAnsiTheme="majorHAnsi" w:cstheme="majorHAnsi"/>
                <w:b/>
                <w:color w:val="1F3864"/>
                <w:szCs w:val="28"/>
              </w:rPr>
              <w:t>G)</w:t>
            </w:r>
            <w:r>
              <w:rPr>
                <w:rFonts w:asciiTheme="majorHAnsi" w:hAnsiTheme="majorHAnsi" w:cstheme="majorHAnsi"/>
                <w:b/>
                <w:color w:val="1F3864"/>
                <w:szCs w:val="28"/>
              </w:rPr>
              <w:t>.</w:t>
            </w:r>
          </w:p>
        </w:tc>
      </w:tr>
      <w:tr w:rsidR="00C46FC4" w:rsidRPr="00B6276C" w14:paraId="7B01125B" w14:textId="77777777" w:rsidTr="00EC6700">
        <w:trPr>
          <w:trHeight w:val="567"/>
        </w:trPr>
        <w:tc>
          <w:tcPr>
            <w:tcW w:w="3539" w:type="dxa"/>
            <w:shd w:val="clear" w:color="auto" w:fill="DEEAF6" w:themeFill="accent1" w:themeFillTint="33"/>
            <w:vAlign w:val="center"/>
          </w:tcPr>
          <w:p w14:paraId="1C4DB117" w14:textId="77777777" w:rsidR="00C46FC4" w:rsidRPr="00B6276C" w:rsidRDefault="00C46FC4" w:rsidP="00C46FC4">
            <w:pPr>
              <w:rPr>
                <w:rFonts w:asciiTheme="majorHAnsi" w:hAnsiTheme="majorHAnsi"/>
                <w:b/>
                <w:color w:val="0E1B8D"/>
              </w:rPr>
            </w:pPr>
            <w:r>
              <w:rPr>
                <w:rFonts w:asciiTheme="majorHAnsi" w:hAnsiTheme="majorHAnsi"/>
                <w:b/>
                <w:color w:val="0E1B8D"/>
              </w:rPr>
              <w:t>Bid Response</w:t>
            </w:r>
            <w:r w:rsidRPr="00B6276C">
              <w:rPr>
                <w:rFonts w:asciiTheme="majorHAnsi" w:hAnsiTheme="majorHAnsi"/>
                <w:b/>
                <w:color w:val="0E1B8D"/>
              </w:rPr>
              <w:t xml:space="preserve"> Submission Address </w:t>
            </w:r>
          </w:p>
        </w:tc>
        <w:tc>
          <w:tcPr>
            <w:tcW w:w="6089" w:type="dxa"/>
            <w:vAlign w:val="center"/>
          </w:tcPr>
          <w:p w14:paraId="6B8F7ED1" w14:textId="416BA633" w:rsidR="00C46FC4" w:rsidRPr="00E05AED" w:rsidRDefault="00C46FC4" w:rsidP="00C46FC4">
            <w:pPr>
              <w:rPr>
                <w:color w:val="323E4F" w:themeColor="text2" w:themeShade="BF"/>
                <w:highlight w:val="yellow"/>
              </w:rPr>
            </w:pPr>
            <w:hyperlink r:id="rId10" w:history="1">
              <w:r w:rsidRPr="00A9361C">
                <w:rPr>
                  <w:rStyle w:val="Hyperlink"/>
                </w:rPr>
                <w:t xml:space="preserve">Contact.centre@sita-ct.co.za </w:t>
              </w:r>
            </w:hyperlink>
          </w:p>
        </w:tc>
      </w:tr>
      <w:tr w:rsidR="00C46FC4" w:rsidRPr="007268DB" w14:paraId="65DB105B" w14:textId="77777777" w:rsidTr="00EC6700">
        <w:trPr>
          <w:trHeight w:val="567"/>
        </w:trPr>
        <w:tc>
          <w:tcPr>
            <w:tcW w:w="3539" w:type="dxa"/>
            <w:shd w:val="clear" w:color="auto" w:fill="DEEAF6" w:themeFill="accent1" w:themeFillTint="33"/>
            <w:vAlign w:val="center"/>
          </w:tcPr>
          <w:p w14:paraId="732A25C4" w14:textId="77777777" w:rsidR="00C46FC4" w:rsidRPr="00B6276C" w:rsidRDefault="00C46FC4" w:rsidP="00C46FC4">
            <w:pPr>
              <w:rPr>
                <w:rFonts w:asciiTheme="majorHAnsi" w:hAnsiTheme="majorHAnsi"/>
                <w:b/>
                <w:color w:val="0E1B8D"/>
              </w:rPr>
            </w:pPr>
            <w:r w:rsidRPr="00B6276C">
              <w:rPr>
                <w:rFonts w:asciiTheme="majorHAnsi" w:hAnsiTheme="majorHAnsi"/>
                <w:b/>
                <w:color w:val="0E1B8D"/>
              </w:rPr>
              <w:t>Closing Date for questions / queries</w:t>
            </w:r>
          </w:p>
        </w:tc>
        <w:tc>
          <w:tcPr>
            <w:tcW w:w="6089" w:type="dxa"/>
            <w:vAlign w:val="center"/>
          </w:tcPr>
          <w:p w14:paraId="32F7C205" w14:textId="23FEDA6E" w:rsidR="00C46FC4" w:rsidRPr="007268DB" w:rsidRDefault="00C46FC4" w:rsidP="00C46FC4">
            <w:pPr>
              <w:rPr>
                <w:rFonts w:asciiTheme="majorHAnsi" w:hAnsiTheme="majorHAnsi"/>
                <w:bCs/>
                <w:color w:val="002060"/>
              </w:rPr>
            </w:pPr>
            <w:r>
              <w:rPr>
                <w:rFonts w:asciiTheme="majorHAnsi" w:hAnsiTheme="majorHAnsi"/>
                <w:bCs/>
                <w:color w:val="0E1B8D"/>
              </w:rPr>
              <w:t>0</w:t>
            </w:r>
            <w:r w:rsidR="00916BEA">
              <w:rPr>
                <w:rFonts w:asciiTheme="majorHAnsi" w:hAnsiTheme="majorHAnsi"/>
                <w:bCs/>
                <w:color w:val="0E1B8D"/>
              </w:rPr>
              <w:t>4</w:t>
            </w:r>
            <w:r>
              <w:rPr>
                <w:rFonts w:asciiTheme="majorHAnsi" w:hAnsiTheme="majorHAnsi"/>
                <w:bCs/>
                <w:color w:val="0E1B8D"/>
              </w:rPr>
              <w:t xml:space="preserve"> September</w:t>
            </w:r>
            <w:r w:rsidRPr="00E05AED">
              <w:rPr>
                <w:rFonts w:asciiTheme="majorHAnsi" w:hAnsiTheme="majorHAnsi"/>
                <w:bCs/>
                <w:color w:val="0E1B8D"/>
              </w:rPr>
              <w:t xml:space="preserve"> 202</w:t>
            </w:r>
            <w:r>
              <w:rPr>
                <w:rFonts w:asciiTheme="majorHAnsi" w:hAnsiTheme="majorHAnsi"/>
                <w:bCs/>
                <w:color w:val="0E1B8D"/>
              </w:rPr>
              <w:t>6</w:t>
            </w:r>
            <w:r w:rsidRPr="00E05AED">
              <w:rPr>
                <w:rFonts w:asciiTheme="majorHAnsi" w:hAnsiTheme="majorHAnsi"/>
                <w:bCs/>
                <w:color w:val="0E1B8D"/>
              </w:rPr>
              <w:t xml:space="preserve"> at 16:30pm</w:t>
            </w:r>
          </w:p>
        </w:tc>
      </w:tr>
      <w:tr w:rsidR="00C46FC4" w:rsidRPr="007268DB" w14:paraId="7D2A14F5" w14:textId="77777777" w:rsidTr="00EC6700">
        <w:trPr>
          <w:trHeight w:val="567"/>
        </w:trPr>
        <w:tc>
          <w:tcPr>
            <w:tcW w:w="3539" w:type="dxa"/>
            <w:shd w:val="clear" w:color="auto" w:fill="DEEAF6" w:themeFill="accent1" w:themeFillTint="33"/>
            <w:vAlign w:val="center"/>
          </w:tcPr>
          <w:p w14:paraId="200F6B65" w14:textId="77777777" w:rsidR="00C46FC4" w:rsidRPr="00B6276C" w:rsidRDefault="00C46FC4" w:rsidP="00C46FC4">
            <w:pPr>
              <w:rPr>
                <w:rFonts w:asciiTheme="majorHAnsi" w:hAnsiTheme="majorHAnsi"/>
                <w:b/>
                <w:color w:val="0E1B8D"/>
              </w:rPr>
            </w:pPr>
            <w:r>
              <w:rPr>
                <w:rFonts w:asciiTheme="majorHAnsi" w:hAnsiTheme="majorHAnsi"/>
                <w:b/>
                <w:color w:val="0E1B8D"/>
              </w:rPr>
              <w:t>Compulsory Site Visits</w:t>
            </w:r>
          </w:p>
        </w:tc>
        <w:tc>
          <w:tcPr>
            <w:tcW w:w="6089" w:type="dxa"/>
            <w:vAlign w:val="center"/>
          </w:tcPr>
          <w:p w14:paraId="0A97D098" w14:textId="77777777" w:rsidR="00C46FC4" w:rsidRDefault="00C46FC4" w:rsidP="00C46FC4">
            <w:pPr>
              <w:rPr>
                <w:rFonts w:asciiTheme="majorHAnsi" w:hAnsiTheme="majorHAnsi"/>
                <w:bCs/>
                <w:color w:val="0E1B8D"/>
              </w:rPr>
            </w:pPr>
            <w:r>
              <w:rPr>
                <w:rFonts w:asciiTheme="majorHAnsi" w:hAnsiTheme="majorHAnsi"/>
                <w:bCs/>
                <w:color w:val="0E1B8D"/>
              </w:rPr>
              <w:t>N/A</w:t>
            </w:r>
          </w:p>
        </w:tc>
      </w:tr>
      <w:tr w:rsidR="00C46FC4" w:rsidRPr="00B6276C" w14:paraId="0CEA4CBB" w14:textId="77777777" w:rsidTr="00EC6700">
        <w:trPr>
          <w:trHeight w:val="567"/>
        </w:trPr>
        <w:tc>
          <w:tcPr>
            <w:tcW w:w="3539" w:type="dxa"/>
            <w:shd w:val="clear" w:color="auto" w:fill="D9E2F3"/>
            <w:vAlign w:val="center"/>
          </w:tcPr>
          <w:p w14:paraId="5272EE9E" w14:textId="77777777" w:rsidR="00C46FC4" w:rsidRPr="00F76D67" w:rsidRDefault="00C46FC4" w:rsidP="00C46FC4">
            <w:pPr>
              <w:rPr>
                <w:rFonts w:eastAsia="Calibri" w:cs="Calibri Light"/>
                <w:b/>
                <w:color w:val="0E1B8D"/>
              </w:rPr>
            </w:pPr>
            <w:r w:rsidRPr="00F76D67">
              <w:rPr>
                <w:rFonts w:eastAsia="Calibri" w:cs="Calibri Light"/>
                <w:b/>
                <w:color w:val="0E1B8D"/>
              </w:rPr>
              <w:t>Queries regarding the bid should be forwarded to</w:t>
            </w:r>
          </w:p>
        </w:tc>
        <w:tc>
          <w:tcPr>
            <w:tcW w:w="6089" w:type="dxa"/>
            <w:vAlign w:val="center"/>
          </w:tcPr>
          <w:p w14:paraId="1E3907BB" w14:textId="36702A84" w:rsidR="00C46FC4" w:rsidRPr="00F76D67" w:rsidRDefault="00C46FC4" w:rsidP="00C46FC4">
            <w:pPr>
              <w:rPr>
                <w:rFonts w:eastAsia="Calibri" w:cs="Calibri Light"/>
                <w:color w:val="0E1B8D"/>
              </w:rPr>
            </w:pPr>
            <w:hyperlink r:id="rId11" w:history="1">
              <w:r w:rsidRPr="00A9361C">
                <w:rPr>
                  <w:rStyle w:val="Hyperlink"/>
                </w:rPr>
                <w:t>Mduduzi.ntuli</w:t>
              </w:r>
              <w:r w:rsidRPr="00A9361C">
                <w:rPr>
                  <w:rStyle w:val="Hyperlink"/>
                  <w:rFonts w:eastAsia="Calibri" w:cs="Calibri Light"/>
                </w:rPr>
                <w:t>@sita-ct.co.za</w:t>
              </w:r>
            </w:hyperlink>
            <w:r>
              <w:rPr>
                <w:rFonts w:eastAsia="Calibri" w:cs="Calibri Light"/>
                <w:color w:val="0E1B8D"/>
              </w:rPr>
              <w:t xml:space="preserve"> </w:t>
            </w:r>
          </w:p>
        </w:tc>
      </w:tr>
      <w:tr w:rsidR="00C46FC4" w:rsidRPr="00B6276C" w14:paraId="6679C961" w14:textId="77777777" w:rsidTr="00EC6700">
        <w:trPr>
          <w:trHeight w:val="567"/>
        </w:trPr>
        <w:tc>
          <w:tcPr>
            <w:tcW w:w="3539" w:type="dxa"/>
            <w:shd w:val="clear" w:color="auto" w:fill="DEEAF6" w:themeFill="accent1" w:themeFillTint="33"/>
            <w:vAlign w:val="center"/>
          </w:tcPr>
          <w:p w14:paraId="138E5377" w14:textId="77777777" w:rsidR="00C46FC4" w:rsidRPr="00B6276C" w:rsidRDefault="00C46FC4" w:rsidP="00C46FC4">
            <w:pPr>
              <w:rPr>
                <w:rFonts w:asciiTheme="majorHAnsi" w:hAnsiTheme="majorHAnsi"/>
                <w:b/>
                <w:color w:val="0E1B8D"/>
              </w:rPr>
            </w:pPr>
            <w:r>
              <w:rPr>
                <w:rFonts w:asciiTheme="majorHAnsi" w:hAnsiTheme="majorHAnsi"/>
                <w:b/>
                <w:color w:val="0E1B8D"/>
              </w:rPr>
              <w:t>RFx</w:t>
            </w:r>
            <w:r w:rsidRPr="00B6276C">
              <w:rPr>
                <w:rFonts w:asciiTheme="majorHAnsi" w:hAnsiTheme="majorHAnsi"/>
                <w:b/>
                <w:color w:val="0E1B8D"/>
              </w:rPr>
              <w:t xml:space="preserve"> Closing Details and </w:t>
            </w:r>
            <w:r>
              <w:rPr>
                <w:rFonts w:asciiTheme="majorHAnsi" w:hAnsiTheme="majorHAnsi"/>
                <w:b/>
                <w:color w:val="0E1B8D"/>
              </w:rPr>
              <w:t>Time</w:t>
            </w:r>
          </w:p>
        </w:tc>
        <w:tc>
          <w:tcPr>
            <w:tcW w:w="6089" w:type="dxa"/>
            <w:vAlign w:val="center"/>
          </w:tcPr>
          <w:p w14:paraId="5624B22E" w14:textId="45584B6D" w:rsidR="00C46FC4" w:rsidRPr="002419F9" w:rsidRDefault="00C46FC4" w:rsidP="00C46FC4">
            <w:pPr>
              <w:rPr>
                <w:rFonts w:asciiTheme="majorHAnsi" w:hAnsiTheme="majorHAnsi"/>
                <w:bCs/>
                <w:color w:val="002060"/>
              </w:rPr>
            </w:pPr>
            <w:r w:rsidRPr="002419F9">
              <w:rPr>
                <w:rFonts w:asciiTheme="majorHAnsi" w:hAnsiTheme="majorHAnsi"/>
                <w:b/>
                <w:color w:val="002060"/>
              </w:rPr>
              <w:t>Date:</w:t>
            </w:r>
            <w:r w:rsidRPr="002419F9">
              <w:rPr>
                <w:rFonts w:asciiTheme="majorHAnsi" w:hAnsiTheme="majorHAnsi"/>
                <w:bCs/>
                <w:color w:val="002060"/>
              </w:rPr>
              <w:t xml:space="preserve"> </w:t>
            </w:r>
            <w:r>
              <w:rPr>
                <w:rFonts w:asciiTheme="majorHAnsi" w:hAnsiTheme="majorHAnsi"/>
                <w:bCs/>
                <w:color w:val="002060"/>
              </w:rPr>
              <w:t xml:space="preserve">04 September </w:t>
            </w:r>
            <w:r w:rsidRPr="002419F9">
              <w:rPr>
                <w:rFonts w:asciiTheme="majorHAnsi" w:hAnsiTheme="majorHAnsi"/>
                <w:bCs/>
                <w:color w:val="002060"/>
              </w:rPr>
              <w:t>202</w:t>
            </w:r>
            <w:r>
              <w:rPr>
                <w:rFonts w:asciiTheme="majorHAnsi" w:hAnsiTheme="majorHAnsi"/>
                <w:bCs/>
                <w:color w:val="002060"/>
              </w:rPr>
              <w:t>6</w:t>
            </w:r>
          </w:p>
          <w:p w14:paraId="58D46028" w14:textId="7904AD3D" w:rsidR="00C46FC4" w:rsidRPr="002419F9" w:rsidRDefault="00C46FC4" w:rsidP="00C46FC4">
            <w:pPr>
              <w:rPr>
                <w:rFonts w:asciiTheme="majorHAnsi" w:hAnsiTheme="majorHAnsi"/>
                <w:b/>
                <w:color w:val="002060"/>
              </w:rPr>
            </w:pPr>
            <w:r w:rsidRPr="002419F9">
              <w:rPr>
                <w:rFonts w:asciiTheme="majorHAnsi" w:hAnsiTheme="majorHAnsi"/>
                <w:b/>
                <w:color w:val="002060"/>
              </w:rPr>
              <w:t xml:space="preserve">Time: </w:t>
            </w:r>
            <w:r w:rsidRPr="002419F9">
              <w:rPr>
                <w:rFonts w:asciiTheme="majorHAnsi" w:hAnsiTheme="majorHAnsi"/>
                <w:bCs/>
                <w:color w:val="002060"/>
              </w:rPr>
              <w:t>1</w:t>
            </w:r>
            <w:r w:rsidR="00916BEA">
              <w:rPr>
                <w:rFonts w:asciiTheme="majorHAnsi" w:hAnsiTheme="majorHAnsi"/>
                <w:bCs/>
                <w:color w:val="002060"/>
              </w:rPr>
              <w:t>40</w:t>
            </w:r>
            <w:r w:rsidRPr="002419F9">
              <w:rPr>
                <w:rFonts w:asciiTheme="majorHAnsi" w:hAnsiTheme="majorHAnsi"/>
                <w:bCs/>
                <w:color w:val="002060"/>
              </w:rPr>
              <w:t>:00</w:t>
            </w:r>
            <w:r w:rsidR="00031ADE">
              <w:rPr>
                <w:rFonts w:asciiTheme="majorHAnsi" w:hAnsiTheme="majorHAnsi"/>
                <w:bCs/>
                <w:color w:val="002060"/>
              </w:rPr>
              <w:t>PM</w:t>
            </w:r>
            <w:r w:rsidRPr="002419F9">
              <w:rPr>
                <w:rFonts w:asciiTheme="majorHAnsi" w:hAnsiTheme="majorHAnsi"/>
                <w:bCs/>
                <w:color w:val="002060"/>
              </w:rPr>
              <w:t xml:space="preserve"> (South African Time)</w:t>
            </w:r>
          </w:p>
        </w:tc>
      </w:tr>
      <w:tr w:rsidR="00C46FC4" w:rsidRPr="00B6276C" w14:paraId="45902B7C" w14:textId="77777777" w:rsidTr="00EC6700">
        <w:trPr>
          <w:trHeight w:val="567"/>
        </w:trPr>
        <w:tc>
          <w:tcPr>
            <w:tcW w:w="3539" w:type="dxa"/>
            <w:shd w:val="clear" w:color="auto" w:fill="DEEAF6" w:themeFill="accent1" w:themeFillTint="33"/>
            <w:vAlign w:val="center"/>
          </w:tcPr>
          <w:p w14:paraId="692F68D3" w14:textId="77777777" w:rsidR="00C46FC4" w:rsidRPr="00B6276C" w:rsidRDefault="00C46FC4" w:rsidP="00C46FC4">
            <w:pPr>
              <w:rPr>
                <w:rFonts w:asciiTheme="majorHAnsi" w:hAnsiTheme="majorHAnsi"/>
                <w:b/>
                <w:color w:val="0E1B8D"/>
              </w:rPr>
            </w:pPr>
            <w:r>
              <w:rPr>
                <w:rFonts w:asciiTheme="majorHAnsi" w:hAnsiTheme="majorHAnsi"/>
                <w:b/>
                <w:color w:val="0E1B8D"/>
              </w:rPr>
              <w:t>RFx</w:t>
            </w:r>
            <w:r w:rsidRPr="00B6276C">
              <w:rPr>
                <w:rFonts w:asciiTheme="majorHAnsi" w:hAnsiTheme="majorHAnsi"/>
                <w:b/>
                <w:color w:val="0E1B8D"/>
              </w:rPr>
              <w:t xml:space="preserve"> Validity Period</w:t>
            </w:r>
          </w:p>
        </w:tc>
        <w:tc>
          <w:tcPr>
            <w:tcW w:w="6089" w:type="dxa"/>
            <w:vAlign w:val="center"/>
          </w:tcPr>
          <w:p w14:paraId="5AD557A5" w14:textId="58B4092D" w:rsidR="00C46FC4" w:rsidRPr="004E3E3D" w:rsidRDefault="00C46FC4" w:rsidP="00C46FC4">
            <w:pPr>
              <w:rPr>
                <w:rFonts w:asciiTheme="majorHAnsi" w:hAnsiTheme="majorHAnsi"/>
                <w:bCs/>
                <w:color w:val="0E1B8D"/>
              </w:rPr>
            </w:pPr>
            <w:r>
              <w:rPr>
                <w:rFonts w:asciiTheme="majorHAnsi" w:hAnsiTheme="majorHAnsi"/>
                <w:bCs/>
                <w:color w:val="0E1B8D"/>
              </w:rPr>
              <w:t xml:space="preserve">30 </w:t>
            </w:r>
            <w:r w:rsidRPr="004E3E3D">
              <w:rPr>
                <w:rFonts w:asciiTheme="majorHAnsi" w:hAnsiTheme="majorHAnsi"/>
                <w:bCs/>
                <w:color w:val="0E1B8D"/>
              </w:rPr>
              <w:t xml:space="preserve">Days from the Closing Date </w:t>
            </w:r>
          </w:p>
        </w:tc>
      </w:tr>
    </w:tbl>
    <w:p w14:paraId="0E4B29FA" w14:textId="77777777" w:rsidR="001D7165" w:rsidRDefault="001D7165" w:rsidP="001D7165">
      <w:pPr>
        <w:rPr>
          <w:rFonts w:ascii="Calibri Light" w:hAnsi="Calibri Light" w:cs="Calibri Light"/>
          <w:b/>
          <w:color w:val="0E1B8D"/>
          <w:sz w:val="36"/>
          <w:szCs w:val="36"/>
        </w:rPr>
      </w:pPr>
    </w:p>
    <w:p w14:paraId="45A9ABCB" w14:textId="77777777" w:rsidR="001D7165" w:rsidRPr="001547E6" w:rsidRDefault="001D7165" w:rsidP="005F423D">
      <w:pPr>
        <w:jc w:val="center"/>
        <w:rPr>
          <w:rFonts w:ascii="Calibri Light" w:hAnsi="Calibri Light" w:cs="Calibri Light"/>
          <w:b/>
          <w:color w:val="0E1B8D"/>
          <w:sz w:val="36"/>
          <w:szCs w:val="36"/>
        </w:rPr>
      </w:pPr>
    </w:p>
    <w:p w14:paraId="74AB026A" w14:textId="77777777" w:rsidR="005F423D" w:rsidRDefault="005F423D" w:rsidP="005F423D">
      <w:pPr>
        <w:spacing w:after="200" w:line="276" w:lineRule="auto"/>
      </w:pPr>
    </w:p>
    <w:bookmarkEnd w:id="0"/>
    <w:p w14:paraId="51E5ED97" w14:textId="77777777" w:rsidR="005F423D" w:rsidRDefault="005F423D" w:rsidP="00483B31">
      <w:pPr>
        <w:spacing w:after="200" w:line="276" w:lineRule="auto"/>
      </w:pPr>
    </w:p>
    <w:p w14:paraId="1CB7F90D" w14:textId="77777777" w:rsidR="005F423D" w:rsidRDefault="005F423D" w:rsidP="00483B31">
      <w:pPr>
        <w:spacing w:after="200" w:line="276" w:lineRule="auto"/>
      </w:pPr>
    </w:p>
    <w:p w14:paraId="46D5D136" w14:textId="77777777" w:rsidR="005F423D" w:rsidRDefault="005F423D" w:rsidP="00483B31">
      <w:pPr>
        <w:spacing w:after="200" w:line="276" w:lineRule="auto"/>
      </w:pPr>
    </w:p>
    <w:p w14:paraId="748E8D1B" w14:textId="77777777" w:rsidR="005F423D" w:rsidRDefault="005F423D" w:rsidP="00483B31">
      <w:pPr>
        <w:spacing w:after="200" w:line="276" w:lineRule="auto"/>
      </w:pPr>
    </w:p>
    <w:p w14:paraId="1A5392B7" w14:textId="1B6E97C7" w:rsidR="00483B31" w:rsidRPr="00F81E2D" w:rsidRDefault="00483B31" w:rsidP="00483B31">
      <w:pPr>
        <w:spacing w:after="200" w:line="276" w:lineRule="auto"/>
      </w:pPr>
      <w:r w:rsidRPr="00E4273B">
        <w:lastRenderedPageBreak/>
        <w:t>Contents</w:t>
      </w:r>
    </w:p>
    <w:p w14:paraId="4709D2F1" w14:textId="352450DD" w:rsidR="00E44005" w:rsidRDefault="00483B31">
      <w:pPr>
        <w:pStyle w:val="TOC1"/>
        <w:tabs>
          <w:tab w:val="left" w:pos="1200"/>
          <w:tab w:val="right" w:leader="dot" w:pos="9628"/>
        </w:tabs>
        <w:rPr>
          <w:rFonts w:asciiTheme="minorHAnsi" w:eastAsiaTheme="minorEastAsia" w:hAnsiTheme="minorHAnsi" w:cstheme="minorBidi"/>
          <w:b w:val="0"/>
          <w:bCs w:val="0"/>
          <w:caps w:val="0"/>
          <w:noProof/>
          <w:sz w:val="22"/>
          <w:szCs w:val="22"/>
          <w:lang w:eastAsia="en-ZA"/>
        </w:rPr>
      </w:pPr>
      <w:r w:rsidRPr="00F81E2D">
        <w:fldChar w:fldCharType="begin"/>
      </w:r>
      <w:r w:rsidRPr="00F81E2D">
        <w:instrText xml:space="preserve"> TOC \h \z \t "Heading 1,1,Heading 2,2,Heading 3,3,Annex H1,1,Annex H2,1" </w:instrText>
      </w:r>
      <w:r w:rsidRPr="00F81E2D">
        <w:fldChar w:fldCharType="separate"/>
      </w:r>
      <w:hyperlink w:anchor="_Toc116635415" w:history="1">
        <w:r w:rsidR="00E44005" w:rsidRPr="006B17F9">
          <w:rPr>
            <w:rStyle w:val="Hyperlink"/>
            <w:noProof/>
          </w:rPr>
          <w:t>ANNEX A:</w:t>
        </w:r>
        <w:r w:rsidR="00E44005">
          <w:rPr>
            <w:rFonts w:asciiTheme="minorHAnsi" w:eastAsiaTheme="minorEastAsia" w:hAnsiTheme="minorHAnsi" w:cstheme="minorBidi"/>
            <w:b w:val="0"/>
            <w:bCs w:val="0"/>
            <w:caps w:val="0"/>
            <w:noProof/>
            <w:sz w:val="22"/>
            <w:szCs w:val="22"/>
            <w:lang w:eastAsia="en-ZA"/>
          </w:rPr>
          <w:tab/>
        </w:r>
        <w:r w:rsidR="00E44005" w:rsidRPr="006B17F9">
          <w:rPr>
            <w:rStyle w:val="Hyperlink"/>
            <w:noProof/>
          </w:rPr>
          <w:t>INTRODUCTION</w:t>
        </w:r>
        <w:r w:rsidR="00E44005">
          <w:rPr>
            <w:noProof/>
            <w:webHidden/>
          </w:rPr>
          <w:tab/>
        </w:r>
        <w:r w:rsidR="00E44005">
          <w:rPr>
            <w:noProof/>
            <w:webHidden/>
          </w:rPr>
          <w:fldChar w:fldCharType="begin"/>
        </w:r>
        <w:r w:rsidR="00E44005">
          <w:rPr>
            <w:noProof/>
            <w:webHidden/>
          </w:rPr>
          <w:instrText xml:space="preserve"> PAGEREF _Toc116635415 \h </w:instrText>
        </w:r>
        <w:r w:rsidR="00E44005">
          <w:rPr>
            <w:noProof/>
            <w:webHidden/>
          </w:rPr>
        </w:r>
        <w:r w:rsidR="00E44005">
          <w:rPr>
            <w:noProof/>
            <w:webHidden/>
          </w:rPr>
          <w:fldChar w:fldCharType="separate"/>
        </w:r>
        <w:r w:rsidR="00672E68">
          <w:rPr>
            <w:noProof/>
            <w:webHidden/>
          </w:rPr>
          <w:t>3</w:t>
        </w:r>
        <w:r w:rsidR="00E44005">
          <w:rPr>
            <w:noProof/>
            <w:webHidden/>
          </w:rPr>
          <w:fldChar w:fldCharType="end"/>
        </w:r>
      </w:hyperlink>
    </w:p>
    <w:p w14:paraId="5EEE4835" w14:textId="4F50D663" w:rsidR="00E44005" w:rsidRDefault="00E44005">
      <w:pPr>
        <w:pStyle w:val="TOC1"/>
        <w:tabs>
          <w:tab w:val="left" w:pos="480"/>
          <w:tab w:val="right" w:leader="dot" w:pos="9628"/>
        </w:tabs>
        <w:rPr>
          <w:rFonts w:asciiTheme="minorHAnsi" w:eastAsiaTheme="minorEastAsia" w:hAnsiTheme="minorHAnsi" w:cstheme="minorBidi"/>
          <w:b w:val="0"/>
          <w:bCs w:val="0"/>
          <w:caps w:val="0"/>
          <w:noProof/>
          <w:sz w:val="22"/>
          <w:szCs w:val="22"/>
          <w:lang w:eastAsia="en-ZA"/>
        </w:rPr>
      </w:pPr>
      <w:hyperlink w:anchor="_Toc116635416" w:history="1">
        <w:r w:rsidRPr="006B17F9">
          <w:rPr>
            <w:rStyle w:val="Hyperlink"/>
            <w:rFonts w:cstheme="minorHAnsi"/>
            <w:noProof/>
          </w:rPr>
          <w:t>1.</w:t>
        </w:r>
        <w:r>
          <w:rPr>
            <w:rFonts w:asciiTheme="minorHAnsi" w:eastAsiaTheme="minorEastAsia" w:hAnsiTheme="minorHAnsi" w:cstheme="minorBidi"/>
            <w:b w:val="0"/>
            <w:bCs w:val="0"/>
            <w:caps w:val="0"/>
            <w:noProof/>
            <w:sz w:val="22"/>
            <w:szCs w:val="22"/>
            <w:lang w:eastAsia="en-ZA"/>
          </w:rPr>
          <w:tab/>
        </w:r>
        <w:r w:rsidRPr="006B17F9">
          <w:rPr>
            <w:rStyle w:val="Hyperlink"/>
            <w:rFonts w:cstheme="minorHAnsi"/>
            <w:noProof/>
          </w:rPr>
          <w:t>PURPOSE AND BACKGROUND</w:t>
        </w:r>
        <w:r>
          <w:rPr>
            <w:noProof/>
            <w:webHidden/>
          </w:rPr>
          <w:tab/>
        </w:r>
        <w:r>
          <w:rPr>
            <w:noProof/>
            <w:webHidden/>
          </w:rPr>
          <w:fldChar w:fldCharType="begin"/>
        </w:r>
        <w:r>
          <w:rPr>
            <w:noProof/>
            <w:webHidden/>
          </w:rPr>
          <w:instrText xml:space="preserve"> PAGEREF _Toc116635416 \h </w:instrText>
        </w:r>
        <w:r>
          <w:rPr>
            <w:noProof/>
            <w:webHidden/>
          </w:rPr>
        </w:r>
        <w:r>
          <w:rPr>
            <w:noProof/>
            <w:webHidden/>
          </w:rPr>
          <w:fldChar w:fldCharType="separate"/>
        </w:r>
        <w:r w:rsidR="00672E68">
          <w:rPr>
            <w:noProof/>
            <w:webHidden/>
          </w:rPr>
          <w:t>3</w:t>
        </w:r>
        <w:r>
          <w:rPr>
            <w:noProof/>
            <w:webHidden/>
          </w:rPr>
          <w:fldChar w:fldCharType="end"/>
        </w:r>
      </w:hyperlink>
    </w:p>
    <w:p w14:paraId="7654FF3A" w14:textId="322B2129" w:rsidR="00E44005" w:rsidRDefault="00E44005">
      <w:pPr>
        <w:pStyle w:val="TOC2"/>
        <w:tabs>
          <w:tab w:val="left" w:pos="960"/>
          <w:tab w:val="right" w:leader="dot" w:pos="9628"/>
        </w:tabs>
        <w:rPr>
          <w:rFonts w:asciiTheme="minorHAnsi" w:eastAsiaTheme="minorEastAsia" w:hAnsiTheme="minorHAnsi" w:cstheme="minorBidi"/>
          <w:smallCaps w:val="0"/>
          <w:noProof/>
          <w:sz w:val="22"/>
          <w:szCs w:val="22"/>
          <w:lang w:eastAsia="en-ZA"/>
        </w:rPr>
      </w:pPr>
      <w:hyperlink w:anchor="_Toc116635417" w:history="1">
        <w:r w:rsidRPr="006B17F9">
          <w:rPr>
            <w:rStyle w:val="Hyperlink"/>
            <w:rFonts w:cstheme="minorHAnsi"/>
            <w:noProof/>
          </w:rPr>
          <w:t>1.1.</w:t>
        </w:r>
        <w:r>
          <w:rPr>
            <w:rFonts w:asciiTheme="minorHAnsi" w:eastAsiaTheme="minorEastAsia" w:hAnsiTheme="minorHAnsi" w:cstheme="minorBidi"/>
            <w:smallCaps w:val="0"/>
            <w:noProof/>
            <w:sz w:val="22"/>
            <w:szCs w:val="22"/>
            <w:lang w:eastAsia="en-ZA"/>
          </w:rPr>
          <w:tab/>
        </w:r>
        <w:r w:rsidRPr="006B17F9">
          <w:rPr>
            <w:rStyle w:val="Hyperlink"/>
            <w:rFonts w:cstheme="minorHAnsi"/>
            <w:noProof/>
          </w:rPr>
          <w:t>PURPOSE</w:t>
        </w:r>
        <w:r>
          <w:rPr>
            <w:noProof/>
            <w:webHidden/>
          </w:rPr>
          <w:tab/>
        </w:r>
        <w:r>
          <w:rPr>
            <w:noProof/>
            <w:webHidden/>
          </w:rPr>
          <w:fldChar w:fldCharType="begin"/>
        </w:r>
        <w:r>
          <w:rPr>
            <w:noProof/>
            <w:webHidden/>
          </w:rPr>
          <w:instrText xml:space="preserve"> PAGEREF _Toc116635417 \h </w:instrText>
        </w:r>
        <w:r>
          <w:rPr>
            <w:noProof/>
            <w:webHidden/>
          </w:rPr>
        </w:r>
        <w:r>
          <w:rPr>
            <w:noProof/>
            <w:webHidden/>
          </w:rPr>
          <w:fldChar w:fldCharType="separate"/>
        </w:r>
        <w:r w:rsidR="00672E68">
          <w:rPr>
            <w:noProof/>
            <w:webHidden/>
          </w:rPr>
          <w:t>3</w:t>
        </w:r>
        <w:r>
          <w:rPr>
            <w:noProof/>
            <w:webHidden/>
          </w:rPr>
          <w:fldChar w:fldCharType="end"/>
        </w:r>
      </w:hyperlink>
    </w:p>
    <w:p w14:paraId="35D05C71" w14:textId="19FACFA1" w:rsidR="00E44005" w:rsidRDefault="00E44005">
      <w:pPr>
        <w:pStyle w:val="TOC2"/>
        <w:tabs>
          <w:tab w:val="left" w:pos="960"/>
          <w:tab w:val="right" w:leader="dot" w:pos="9628"/>
        </w:tabs>
        <w:rPr>
          <w:rFonts w:asciiTheme="minorHAnsi" w:eastAsiaTheme="minorEastAsia" w:hAnsiTheme="minorHAnsi" w:cstheme="minorBidi"/>
          <w:smallCaps w:val="0"/>
          <w:noProof/>
          <w:sz w:val="22"/>
          <w:szCs w:val="22"/>
          <w:lang w:eastAsia="en-ZA"/>
        </w:rPr>
      </w:pPr>
      <w:hyperlink w:anchor="_Toc116635418" w:history="1">
        <w:r w:rsidRPr="006B17F9">
          <w:rPr>
            <w:rStyle w:val="Hyperlink"/>
            <w:rFonts w:cstheme="minorHAnsi"/>
            <w:noProof/>
          </w:rPr>
          <w:t>1.2.</w:t>
        </w:r>
        <w:r>
          <w:rPr>
            <w:rFonts w:asciiTheme="minorHAnsi" w:eastAsiaTheme="minorEastAsia" w:hAnsiTheme="minorHAnsi" w:cstheme="minorBidi"/>
            <w:smallCaps w:val="0"/>
            <w:noProof/>
            <w:sz w:val="22"/>
            <w:szCs w:val="22"/>
            <w:lang w:eastAsia="en-ZA"/>
          </w:rPr>
          <w:tab/>
        </w:r>
        <w:r w:rsidRPr="006B17F9">
          <w:rPr>
            <w:rStyle w:val="Hyperlink"/>
            <w:rFonts w:cstheme="minorHAnsi"/>
            <w:noProof/>
          </w:rPr>
          <w:t>BACKGROUND</w:t>
        </w:r>
        <w:r>
          <w:rPr>
            <w:noProof/>
            <w:webHidden/>
          </w:rPr>
          <w:tab/>
        </w:r>
        <w:r>
          <w:rPr>
            <w:noProof/>
            <w:webHidden/>
          </w:rPr>
          <w:fldChar w:fldCharType="begin"/>
        </w:r>
        <w:r>
          <w:rPr>
            <w:noProof/>
            <w:webHidden/>
          </w:rPr>
          <w:instrText xml:space="preserve"> PAGEREF _Toc116635418 \h </w:instrText>
        </w:r>
        <w:r>
          <w:rPr>
            <w:noProof/>
            <w:webHidden/>
          </w:rPr>
        </w:r>
        <w:r>
          <w:rPr>
            <w:noProof/>
            <w:webHidden/>
          </w:rPr>
          <w:fldChar w:fldCharType="separate"/>
        </w:r>
        <w:r w:rsidR="00672E68">
          <w:rPr>
            <w:noProof/>
            <w:webHidden/>
          </w:rPr>
          <w:t>3</w:t>
        </w:r>
        <w:r>
          <w:rPr>
            <w:noProof/>
            <w:webHidden/>
          </w:rPr>
          <w:fldChar w:fldCharType="end"/>
        </w:r>
      </w:hyperlink>
    </w:p>
    <w:p w14:paraId="15772502" w14:textId="751C0FED" w:rsidR="00E44005" w:rsidRDefault="00E44005">
      <w:pPr>
        <w:pStyle w:val="TOC1"/>
        <w:tabs>
          <w:tab w:val="left" w:pos="480"/>
          <w:tab w:val="right" w:leader="dot" w:pos="9628"/>
        </w:tabs>
        <w:rPr>
          <w:rFonts w:asciiTheme="minorHAnsi" w:eastAsiaTheme="minorEastAsia" w:hAnsiTheme="minorHAnsi" w:cstheme="minorBidi"/>
          <w:b w:val="0"/>
          <w:bCs w:val="0"/>
          <w:caps w:val="0"/>
          <w:noProof/>
          <w:sz w:val="22"/>
          <w:szCs w:val="22"/>
          <w:lang w:eastAsia="en-ZA"/>
        </w:rPr>
      </w:pPr>
      <w:hyperlink w:anchor="_Toc116635419" w:history="1">
        <w:r w:rsidRPr="006B17F9">
          <w:rPr>
            <w:rStyle w:val="Hyperlink"/>
            <w:rFonts w:cstheme="minorHAnsi"/>
            <w:noProof/>
          </w:rPr>
          <w:t>2.</w:t>
        </w:r>
        <w:r>
          <w:rPr>
            <w:rFonts w:asciiTheme="minorHAnsi" w:eastAsiaTheme="minorEastAsia" w:hAnsiTheme="minorHAnsi" w:cstheme="minorBidi"/>
            <w:b w:val="0"/>
            <w:bCs w:val="0"/>
            <w:caps w:val="0"/>
            <w:noProof/>
            <w:sz w:val="22"/>
            <w:szCs w:val="22"/>
            <w:lang w:eastAsia="en-ZA"/>
          </w:rPr>
          <w:tab/>
        </w:r>
        <w:r w:rsidRPr="006B17F9">
          <w:rPr>
            <w:rStyle w:val="Hyperlink"/>
            <w:rFonts w:cstheme="minorHAnsi"/>
            <w:noProof/>
          </w:rPr>
          <w:t>SCOPE OF BID</w:t>
        </w:r>
        <w:r>
          <w:rPr>
            <w:noProof/>
            <w:webHidden/>
          </w:rPr>
          <w:tab/>
        </w:r>
        <w:r>
          <w:rPr>
            <w:noProof/>
            <w:webHidden/>
          </w:rPr>
          <w:fldChar w:fldCharType="begin"/>
        </w:r>
        <w:r>
          <w:rPr>
            <w:noProof/>
            <w:webHidden/>
          </w:rPr>
          <w:instrText xml:space="preserve"> PAGEREF _Toc116635419 \h </w:instrText>
        </w:r>
        <w:r>
          <w:rPr>
            <w:noProof/>
            <w:webHidden/>
          </w:rPr>
        </w:r>
        <w:r>
          <w:rPr>
            <w:noProof/>
            <w:webHidden/>
          </w:rPr>
          <w:fldChar w:fldCharType="separate"/>
        </w:r>
        <w:r w:rsidR="00672E68">
          <w:rPr>
            <w:noProof/>
            <w:webHidden/>
          </w:rPr>
          <w:t>3</w:t>
        </w:r>
        <w:r>
          <w:rPr>
            <w:noProof/>
            <w:webHidden/>
          </w:rPr>
          <w:fldChar w:fldCharType="end"/>
        </w:r>
      </w:hyperlink>
    </w:p>
    <w:p w14:paraId="16D37BEB" w14:textId="0BC40734" w:rsidR="00E44005" w:rsidRDefault="00E44005">
      <w:pPr>
        <w:pStyle w:val="TOC2"/>
        <w:tabs>
          <w:tab w:val="left" w:pos="960"/>
          <w:tab w:val="right" w:leader="dot" w:pos="9628"/>
        </w:tabs>
        <w:rPr>
          <w:rFonts w:asciiTheme="minorHAnsi" w:eastAsiaTheme="minorEastAsia" w:hAnsiTheme="minorHAnsi" w:cstheme="minorBidi"/>
          <w:smallCaps w:val="0"/>
          <w:noProof/>
          <w:sz w:val="22"/>
          <w:szCs w:val="22"/>
          <w:lang w:eastAsia="en-ZA"/>
        </w:rPr>
      </w:pPr>
      <w:hyperlink w:anchor="_Toc116635420" w:history="1">
        <w:r w:rsidRPr="006B17F9">
          <w:rPr>
            <w:rStyle w:val="Hyperlink"/>
            <w:rFonts w:cstheme="minorHAnsi"/>
            <w:noProof/>
          </w:rPr>
          <w:t>2.1.</w:t>
        </w:r>
        <w:r>
          <w:rPr>
            <w:rFonts w:asciiTheme="minorHAnsi" w:eastAsiaTheme="minorEastAsia" w:hAnsiTheme="minorHAnsi" w:cstheme="minorBidi"/>
            <w:smallCaps w:val="0"/>
            <w:noProof/>
            <w:sz w:val="22"/>
            <w:szCs w:val="22"/>
            <w:lang w:eastAsia="en-ZA"/>
          </w:rPr>
          <w:tab/>
        </w:r>
        <w:r w:rsidRPr="006B17F9">
          <w:rPr>
            <w:rStyle w:val="Hyperlink"/>
            <w:rFonts w:cstheme="minorHAnsi"/>
            <w:noProof/>
          </w:rPr>
          <w:t>SCOPE OF WORK</w:t>
        </w:r>
        <w:r>
          <w:rPr>
            <w:noProof/>
            <w:webHidden/>
          </w:rPr>
          <w:tab/>
        </w:r>
        <w:r>
          <w:rPr>
            <w:noProof/>
            <w:webHidden/>
          </w:rPr>
          <w:fldChar w:fldCharType="begin"/>
        </w:r>
        <w:r>
          <w:rPr>
            <w:noProof/>
            <w:webHidden/>
          </w:rPr>
          <w:instrText xml:space="preserve"> PAGEREF _Toc116635420 \h </w:instrText>
        </w:r>
        <w:r>
          <w:rPr>
            <w:noProof/>
            <w:webHidden/>
          </w:rPr>
        </w:r>
        <w:r>
          <w:rPr>
            <w:noProof/>
            <w:webHidden/>
          </w:rPr>
          <w:fldChar w:fldCharType="separate"/>
        </w:r>
        <w:r w:rsidR="00672E68">
          <w:rPr>
            <w:noProof/>
            <w:webHidden/>
          </w:rPr>
          <w:t>3</w:t>
        </w:r>
        <w:r>
          <w:rPr>
            <w:noProof/>
            <w:webHidden/>
          </w:rPr>
          <w:fldChar w:fldCharType="end"/>
        </w:r>
      </w:hyperlink>
    </w:p>
    <w:p w14:paraId="4A45B712" w14:textId="2CF03A54" w:rsidR="00E44005" w:rsidRDefault="00E44005">
      <w:pPr>
        <w:pStyle w:val="TOC2"/>
        <w:tabs>
          <w:tab w:val="left" w:pos="960"/>
          <w:tab w:val="right" w:leader="dot" w:pos="9628"/>
        </w:tabs>
        <w:rPr>
          <w:rFonts w:asciiTheme="minorHAnsi" w:eastAsiaTheme="minorEastAsia" w:hAnsiTheme="minorHAnsi" w:cstheme="minorBidi"/>
          <w:smallCaps w:val="0"/>
          <w:noProof/>
          <w:sz w:val="22"/>
          <w:szCs w:val="22"/>
          <w:lang w:eastAsia="en-ZA"/>
        </w:rPr>
      </w:pPr>
      <w:hyperlink w:anchor="_Toc116635421" w:history="1">
        <w:r w:rsidRPr="006B17F9">
          <w:rPr>
            <w:rStyle w:val="Hyperlink"/>
            <w:rFonts w:cstheme="minorHAnsi"/>
            <w:noProof/>
          </w:rPr>
          <w:t>2.2.</w:t>
        </w:r>
        <w:r>
          <w:rPr>
            <w:rFonts w:asciiTheme="minorHAnsi" w:eastAsiaTheme="minorEastAsia" w:hAnsiTheme="minorHAnsi" w:cstheme="minorBidi"/>
            <w:smallCaps w:val="0"/>
            <w:noProof/>
            <w:sz w:val="22"/>
            <w:szCs w:val="22"/>
            <w:lang w:eastAsia="en-ZA"/>
          </w:rPr>
          <w:tab/>
        </w:r>
        <w:r w:rsidRPr="006B17F9">
          <w:rPr>
            <w:rStyle w:val="Hyperlink"/>
            <w:rFonts w:cstheme="minorHAnsi"/>
            <w:noProof/>
          </w:rPr>
          <w:t>DELIVERY ADDRESS</w:t>
        </w:r>
        <w:r>
          <w:rPr>
            <w:noProof/>
            <w:webHidden/>
          </w:rPr>
          <w:tab/>
        </w:r>
        <w:r>
          <w:rPr>
            <w:noProof/>
            <w:webHidden/>
          </w:rPr>
          <w:fldChar w:fldCharType="begin"/>
        </w:r>
        <w:r>
          <w:rPr>
            <w:noProof/>
            <w:webHidden/>
          </w:rPr>
          <w:instrText xml:space="preserve"> PAGEREF _Toc116635421 \h </w:instrText>
        </w:r>
        <w:r>
          <w:rPr>
            <w:noProof/>
            <w:webHidden/>
          </w:rPr>
        </w:r>
        <w:r>
          <w:rPr>
            <w:noProof/>
            <w:webHidden/>
          </w:rPr>
          <w:fldChar w:fldCharType="separate"/>
        </w:r>
        <w:r w:rsidR="00672E68">
          <w:rPr>
            <w:noProof/>
            <w:webHidden/>
          </w:rPr>
          <w:t>3</w:t>
        </w:r>
        <w:r>
          <w:rPr>
            <w:noProof/>
            <w:webHidden/>
          </w:rPr>
          <w:fldChar w:fldCharType="end"/>
        </w:r>
      </w:hyperlink>
    </w:p>
    <w:p w14:paraId="6F8CF910" w14:textId="2145874E" w:rsidR="00E44005" w:rsidRDefault="00E44005">
      <w:pPr>
        <w:pStyle w:val="TOC2"/>
        <w:tabs>
          <w:tab w:val="left" w:pos="960"/>
          <w:tab w:val="right" w:leader="dot" w:pos="9628"/>
        </w:tabs>
        <w:rPr>
          <w:rFonts w:asciiTheme="minorHAnsi" w:eastAsiaTheme="minorEastAsia" w:hAnsiTheme="minorHAnsi" w:cstheme="minorBidi"/>
          <w:smallCaps w:val="0"/>
          <w:noProof/>
          <w:sz w:val="22"/>
          <w:szCs w:val="22"/>
          <w:lang w:eastAsia="en-ZA"/>
        </w:rPr>
      </w:pPr>
      <w:hyperlink w:anchor="_Toc116635422" w:history="1">
        <w:r w:rsidRPr="006B17F9">
          <w:rPr>
            <w:rStyle w:val="Hyperlink"/>
            <w:rFonts w:cstheme="minorHAnsi"/>
            <w:noProof/>
          </w:rPr>
          <w:t>2.3.</w:t>
        </w:r>
        <w:r>
          <w:rPr>
            <w:rFonts w:asciiTheme="minorHAnsi" w:eastAsiaTheme="minorEastAsia" w:hAnsiTheme="minorHAnsi" w:cstheme="minorBidi"/>
            <w:smallCaps w:val="0"/>
            <w:noProof/>
            <w:sz w:val="22"/>
            <w:szCs w:val="22"/>
            <w:lang w:eastAsia="en-ZA"/>
          </w:rPr>
          <w:tab/>
        </w:r>
        <w:r w:rsidRPr="006B17F9">
          <w:rPr>
            <w:rStyle w:val="Hyperlink"/>
            <w:rFonts w:cstheme="minorHAnsi"/>
            <w:noProof/>
          </w:rPr>
          <w:t>CUSTOMER INFRASTRUCTURE AND ENVIRONMENT REQUIREMENTS</w:t>
        </w:r>
        <w:r>
          <w:rPr>
            <w:noProof/>
            <w:webHidden/>
          </w:rPr>
          <w:tab/>
        </w:r>
        <w:r>
          <w:rPr>
            <w:noProof/>
            <w:webHidden/>
          </w:rPr>
          <w:fldChar w:fldCharType="begin"/>
        </w:r>
        <w:r>
          <w:rPr>
            <w:noProof/>
            <w:webHidden/>
          </w:rPr>
          <w:instrText xml:space="preserve"> PAGEREF _Toc116635422 \h </w:instrText>
        </w:r>
        <w:r>
          <w:rPr>
            <w:noProof/>
            <w:webHidden/>
          </w:rPr>
        </w:r>
        <w:r>
          <w:rPr>
            <w:noProof/>
            <w:webHidden/>
          </w:rPr>
          <w:fldChar w:fldCharType="separate"/>
        </w:r>
        <w:r w:rsidR="00672E68">
          <w:rPr>
            <w:noProof/>
            <w:webHidden/>
          </w:rPr>
          <w:t>3</w:t>
        </w:r>
        <w:r>
          <w:rPr>
            <w:noProof/>
            <w:webHidden/>
          </w:rPr>
          <w:fldChar w:fldCharType="end"/>
        </w:r>
      </w:hyperlink>
    </w:p>
    <w:p w14:paraId="0E3BDE9D" w14:textId="414658DA" w:rsidR="00E44005" w:rsidRDefault="00E44005">
      <w:pPr>
        <w:pStyle w:val="TOC1"/>
        <w:tabs>
          <w:tab w:val="left" w:pos="480"/>
          <w:tab w:val="right" w:leader="dot" w:pos="9628"/>
        </w:tabs>
        <w:rPr>
          <w:rFonts w:asciiTheme="minorHAnsi" w:eastAsiaTheme="minorEastAsia" w:hAnsiTheme="minorHAnsi" w:cstheme="minorBidi"/>
          <w:b w:val="0"/>
          <w:bCs w:val="0"/>
          <w:caps w:val="0"/>
          <w:noProof/>
          <w:sz w:val="22"/>
          <w:szCs w:val="22"/>
          <w:lang w:eastAsia="en-ZA"/>
        </w:rPr>
      </w:pPr>
      <w:hyperlink w:anchor="_Toc116635423" w:history="1">
        <w:r w:rsidRPr="006B17F9">
          <w:rPr>
            <w:rStyle w:val="Hyperlink"/>
            <w:rFonts w:cstheme="minorHAnsi"/>
            <w:noProof/>
          </w:rPr>
          <w:t>3.</w:t>
        </w:r>
        <w:r>
          <w:rPr>
            <w:rFonts w:asciiTheme="minorHAnsi" w:eastAsiaTheme="minorEastAsia" w:hAnsiTheme="minorHAnsi" w:cstheme="minorBidi"/>
            <w:b w:val="0"/>
            <w:bCs w:val="0"/>
            <w:caps w:val="0"/>
            <w:noProof/>
            <w:sz w:val="22"/>
            <w:szCs w:val="22"/>
            <w:lang w:eastAsia="en-ZA"/>
          </w:rPr>
          <w:tab/>
        </w:r>
        <w:r w:rsidRPr="006B17F9">
          <w:rPr>
            <w:rStyle w:val="Hyperlink"/>
            <w:rFonts w:cstheme="minorHAnsi"/>
            <w:noProof/>
          </w:rPr>
          <w:t>REQUIREMENTS</w:t>
        </w:r>
        <w:r>
          <w:rPr>
            <w:noProof/>
            <w:webHidden/>
          </w:rPr>
          <w:tab/>
        </w:r>
        <w:r>
          <w:rPr>
            <w:noProof/>
            <w:webHidden/>
          </w:rPr>
          <w:fldChar w:fldCharType="begin"/>
        </w:r>
        <w:r>
          <w:rPr>
            <w:noProof/>
            <w:webHidden/>
          </w:rPr>
          <w:instrText xml:space="preserve"> PAGEREF _Toc116635423 \h </w:instrText>
        </w:r>
        <w:r>
          <w:rPr>
            <w:noProof/>
            <w:webHidden/>
          </w:rPr>
        </w:r>
        <w:r>
          <w:rPr>
            <w:noProof/>
            <w:webHidden/>
          </w:rPr>
          <w:fldChar w:fldCharType="separate"/>
        </w:r>
        <w:r w:rsidR="00672E68">
          <w:rPr>
            <w:noProof/>
            <w:webHidden/>
          </w:rPr>
          <w:t>4</w:t>
        </w:r>
        <w:r>
          <w:rPr>
            <w:noProof/>
            <w:webHidden/>
          </w:rPr>
          <w:fldChar w:fldCharType="end"/>
        </w:r>
      </w:hyperlink>
    </w:p>
    <w:p w14:paraId="29D7F3FE" w14:textId="13F5CF08" w:rsidR="00E44005" w:rsidRDefault="00E44005">
      <w:pPr>
        <w:pStyle w:val="TOC2"/>
        <w:tabs>
          <w:tab w:val="left" w:pos="960"/>
          <w:tab w:val="right" w:leader="dot" w:pos="9628"/>
        </w:tabs>
        <w:rPr>
          <w:rFonts w:asciiTheme="minorHAnsi" w:eastAsiaTheme="minorEastAsia" w:hAnsiTheme="minorHAnsi" w:cstheme="minorBidi"/>
          <w:smallCaps w:val="0"/>
          <w:noProof/>
          <w:sz w:val="22"/>
          <w:szCs w:val="22"/>
          <w:lang w:eastAsia="en-ZA"/>
        </w:rPr>
      </w:pPr>
      <w:hyperlink w:anchor="_Toc116635424" w:history="1">
        <w:r w:rsidRPr="006B17F9">
          <w:rPr>
            <w:rStyle w:val="Hyperlink"/>
            <w:rFonts w:cstheme="minorHAnsi"/>
            <w:noProof/>
          </w:rPr>
          <w:t>3.1.</w:t>
        </w:r>
        <w:r>
          <w:rPr>
            <w:rFonts w:asciiTheme="minorHAnsi" w:eastAsiaTheme="minorEastAsia" w:hAnsiTheme="minorHAnsi" w:cstheme="minorBidi"/>
            <w:smallCaps w:val="0"/>
            <w:noProof/>
            <w:sz w:val="22"/>
            <w:szCs w:val="22"/>
            <w:lang w:eastAsia="en-ZA"/>
          </w:rPr>
          <w:tab/>
        </w:r>
        <w:r w:rsidRPr="006B17F9">
          <w:rPr>
            <w:rStyle w:val="Hyperlink"/>
            <w:rFonts w:cstheme="minorHAnsi"/>
            <w:noProof/>
          </w:rPr>
          <w:t>PRODUCT/ SERVICE / SOLUTION REQUIREMENTS</w:t>
        </w:r>
        <w:r>
          <w:rPr>
            <w:noProof/>
            <w:webHidden/>
          </w:rPr>
          <w:tab/>
        </w:r>
        <w:r>
          <w:rPr>
            <w:noProof/>
            <w:webHidden/>
          </w:rPr>
          <w:fldChar w:fldCharType="begin"/>
        </w:r>
        <w:r>
          <w:rPr>
            <w:noProof/>
            <w:webHidden/>
          </w:rPr>
          <w:instrText xml:space="preserve"> PAGEREF _Toc116635424 \h </w:instrText>
        </w:r>
        <w:r>
          <w:rPr>
            <w:noProof/>
            <w:webHidden/>
          </w:rPr>
        </w:r>
        <w:r>
          <w:rPr>
            <w:noProof/>
            <w:webHidden/>
          </w:rPr>
          <w:fldChar w:fldCharType="separate"/>
        </w:r>
        <w:r w:rsidR="00672E68">
          <w:rPr>
            <w:noProof/>
            <w:webHidden/>
          </w:rPr>
          <w:t>4</w:t>
        </w:r>
        <w:r>
          <w:rPr>
            <w:noProof/>
            <w:webHidden/>
          </w:rPr>
          <w:fldChar w:fldCharType="end"/>
        </w:r>
      </w:hyperlink>
    </w:p>
    <w:p w14:paraId="5CB831A3" w14:textId="15949C7C" w:rsidR="00E44005" w:rsidRDefault="00E44005">
      <w:pPr>
        <w:pStyle w:val="TOC1"/>
        <w:tabs>
          <w:tab w:val="left" w:pos="480"/>
          <w:tab w:val="right" w:leader="dot" w:pos="9628"/>
        </w:tabs>
        <w:rPr>
          <w:rFonts w:asciiTheme="minorHAnsi" w:eastAsiaTheme="minorEastAsia" w:hAnsiTheme="minorHAnsi" w:cstheme="minorBidi"/>
          <w:b w:val="0"/>
          <w:bCs w:val="0"/>
          <w:caps w:val="0"/>
          <w:noProof/>
          <w:sz w:val="22"/>
          <w:szCs w:val="22"/>
          <w:lang w:eastAsia="en-ZA"/>
        </w:rPr>
      </w:pPr>
      <w:hyperlink w:anchor="_Toc116635425" w:history="1">
        <w:r w:rsidRPr="006B17F9">
          <w:rPr>
            <w:rStyle w:val="Hyperlink"/>
            <w:rFonts w:cstheme="minorHAnsi"/>
            <w:noProof/>
          </w:rPr>
          <w:t>4.</w:t>
        </w:r>
        <w:r>
          <w:rPr>
            <w:rFonts w:asciiTheme="minorHAnsi" w:eastAsiaTheme="minorEastAsia" w:hAnsiTheme="minorHAnsi" w:cstheme="minorBidi"/>
            <w:b w:val="0"/>
            <w:bCs w:val="0"/>
            <w:caps w:val="0"/>
            <w:noProof/>
            <w:sz w:val="22"/>
            <w:szCs w:val="22"/>
            <w:lang w:eastAsia="en-ZA"/>
          </w:rPr>
          <w:tab/>
        </w:r>
        <w:r w:rsidRPr="006B17F9">
          <w:rPr>
            <w:rStyle w:val="Hyperlink"/>
            <w:rFonts w:cstheme="minorHAnsi"/>
            <w:noProof/>
          </w:rPr>
          <w:t>BID EVALUATION STAGES</w:t>
        </w:r>
        <w:r>
          <w:rPr>
            <w:noProof/>
            <w:webHidden/>
          </w:rPr>
          <w:tab/>
        </w:r>
        <w:r>
          <w:rPr>
            <w:noProof/>
            <w:webHidden/>
          </w:rPr>
          <w:fldChar w:fldCharType="begin"/>
        </w:r>
        <w:r>
          <w:rPr>
            <w:noProof/>
            <w:webHidden/>
          </w:rPr>
          <w:instrText xml:space="preserve"> PAGEREF _Toc116635425 \h </w:instrText>
        </w:r>
        <w:r>
          <w:rPr>
            <w:noProof/>
            <w:webHidden/>
          </w:rPr>
        </w:r>
        <w:r>
          <w:rPr>
            <w:noProof/>
            <w:webHidden/>
          </w:rPr>
          <w:fldChar w:fldCharType="separate"/>
        </w:r>
        <w:r w:rsidR="00672E68">
          <w:rPr>
            <w:noProof/>
            <w:webHidden/>
          </w:rPr>
          <w:t>7</w:t>
        </w:r>
        <w:r>
          <w:rPr>
            <w:noProof/>
            <w:webHidden/>
          </w:rPr>
          <w:fldChar w:fldCharType="end"/>
        </w:r>
      </w:hyperlink>
    </w:p>
    <w:p w14:paraId="2155164E" w14:textId="27DD40C9" w:rsidR="00E44005" w:rsidRDefault="00E44005">
      <w:pPr>
        <w:pStyle w:val="TOC1"/>
        <w:tabs>
          <w:tab w:val="left" w:pos="1200"/>
          <w:tab w:val="right" w:leader="dot" w:pos="9628"/>
        </w:tabs>
        <w:rPr>
          <w:rFonts w:asciiTheme="minorHAnsi" w:eastAsiaTheme="minorEastAsia" w:hAnsiTheme="minorHAnsi" w:cstheme="minorBidi"/>
          <w:b w:val="0"/>
          <w:bCs w:val="0"/>
          <w:caps w:val="0"/>
          <w:noProof/>
          <w:sz w:val="22"/>
          <w:szCs w:val="22"/>
          <w:lang w:eastAsia="en-ZA"/>
        </w:rPr>
      </w:pPr>
      <w:hyperlink w:anchor="_Toc116635426" w:history="1">
        <w:r w:rsidRPr="006B17F9">
          <w:rPr>
            <w:rStyle w:val="Hyperlink"/>
            <w:rFonts w:cstheme="minorHAnsi"/>
            <w:noProof/>
          </w:rPr>
          <w:t>ANNEX A.1:</w:t>
        </w:r>
        <w:r>
          <w:rPr>
            <w:rFonts w:asciiTheme="minorHAnsi" w:eastAsiaTheme="minorEastAsia" w:hAnsiTheme="minorHAnsi" w:cstheme="minorBidi"/>
            <w:b w:val="0"/>
            <w:bCs w:val="0"/>
            <w:caps w:val="0"/>
            <w:noProof/>
            <w:sz w:val="22"/>
            <w:szCs w:val="22"/>
            <w:lang w:eastAsia="en-ZA"/>
          </w:rPr>
          <w:tab/>
        </w:r>
        <w:r w:rsidRPr="006B17F9">
          <w:rPr>
            <w:rStyle w:val="Hyperlink"/>
            <w:rFonts w:cstheme="minorHAnsi"/>
            <w:noProof/>
          </w:rPr>
          <w:t>ADMINISTRATIVE PRE-QUALIFICATION</w:t>
        </w:r>
        <w:r>
          <w:rPr>
            <w:noProof/>
            <w:webHidden/>
          </w:rPr>
          <w:tab/>
        </w:r>
        <w:r>
          <w:rPr>
            <w:noProof/>
            <w:webHidden/>
          </w:rPr>
          <w:fldChar w:fldCharType="begin"/>
        </w:r>
        <w:r>
          <w:rPr>
            <w:noProof/>
            <w:webHidden/>
          </w:rPr>
          <w:instrText xml:space="preserve"> PAGEREF _Toc116635426 \h </w:instrText>
        </w:r>
        <w:r>
          <w:rPr>
            <w:noProof/>
            <w:webHidden/>
          </w:rPr>
        </w:r>
        <w:r>
          <w:rPr>
            <w:noProof/>
            <w:webHidden/>
          </w:rPr>
          <w:fldChar w:fldCharType="separate"/>
        </w:r>
        <w:r w:rsidR="00672E68">
          <w:rPr>
            <w:noProof/>
            <w:webHidden/>
          </w:rPr>
          <w:t>8</w:t>
        </w:r>
        <w:r>
          <w:rPr>
            <w:noProof/>
            <w:webHidden/>
          </w:rPr>
          <w:fldChar w:fldCharType="end"/>
        </w:r>
      </w:hyperlink>
    </w:p>
    <w:p w14:paraId="58456AE0" w14:textId="3A0AECB9" w:rsidR="00E44005" w:rsidRDefault="00E44005">
      <w:pPr>
        <w:pStyle w:val="TOC1"/>
        <w:tabs>
          <w:tab w:val="left" w:pos="480"/>
          <w:tab w:val="right" w:leader="dot" w:pos="9628"/>
        </w:tabs>
        <w:rPr>
          <w:rFonts w:asciiTheme="minorHAnsi" w:eastAsiaTheme="minorEastAsia" w:hAnsiTheme="minorHAnsi" w:cstheme="minorBidi"/>
          <w:b w:val="0"/>
          <w:bCs w:val="0"/>
          <w:caps w:val="0"/>
          <w:noProof/>
          <w:sz w:val="22"/>
          <w:szCs w:val="22"/>
          <w:lang w:eastAsia="en-ZA"/>
        </w:rPr>
      </w:pPr>
      <w:hyperlink w:anchor="_Toc116635427" w:history="1">
        <w:r w:rsidRPr="006B17F9">
          <w:rPr>
            <w:rStyle w:val="Hyperlink"/>
            <w:rFonts w:cstheme="minorHAnsi"/>
            <w:noProof/>
          </w:rPr>
          <w:t>5.</w:t>
        </w:r>
        <w:r>
          <w:rPr>
            <w:rFonts w:asciiTheme="minorHAnsi" w:eastAsiaTheme="minorEastAsia" w:hAnsiTheme="minorHAnsi" w:cstheme="minorBidi"/>
            <w:b w:val="0"/>
            <w:bCs w:val="0"/>
            <w:caps w:val="0"/>
            <w:noProof/>
            <w:sz w:val="22"/>
            <w:szCs w:val="22"/>
            <w:lang w:eastAsia="en-ZA"/>
          </w:rPr>
          <w:tab/>
        </w:r>
        <w:r w:rsidRPr="006B17F9">
          <w:rPr>
            <w:rStyle w:val="Hyperlink"/>
            <w:rFonts w:cstheme="minorHAnsi"/>
            <w:noProof/>
          </w:rPr>
          <w:t>ADMINISTRATIVE PRE-QUALIFICATION REQUIREMENTS</w:t>
        </w:r>
        <w:r>
          <w:rPr>
            <w:noProof/>
            <w:webHidden/>
          </w:rPr>
          <w:tab/>
        </w:r>
        <w:r>
          <w:rPr>
            <w:noProof/>
            <w:webHidden/>
          </w:rPr>
          <w:fldChar w:fldCharType="begin"/>
        </w:r>
        <w:r>
          <w:rPr>
            <w:noProof/>
            <w:webHidden/>
          </w:rPr>
          <w:instrText xml:space="preserve"> PAGEREF _Toc116635427 \h </w:instrText>
        </w:r>
        <w:r>
          <w:rPr>
            <w:noProof/>
            <w:webHidden/>
          </w:rPr>
        </w:r>
        <w:r>
          <w:rPr>
            <w:noProof/>
            <w:webHidden/>
          </w:rPr>
          <w:fldChar w:fldCharType="separate"/>
        </w:r>
        <w:r w:rsidR="00672E68">
          <w:rPr>
            <w:noProof/>
            <w:webHidden/>
          </w:rPr>
          <w:t>8</w:t>
        </w:r>
        <w:r>
          <w:rPr>
            <w:noProof/>
            <w:webHidden/>
          </w:rPr>
          <w:fldChar w:fldCharType="end"/>
        </w:r>
      </w:hyperlink>
    </w:p>
    <w:p w14:paraId="7A220A95" w14:textId="36B5024A" w:rsidR="00E44005" w:rsidRDefault="00E44005">
      <w:pPr>
        <w:pStyle w:val="TOC2"/>
        <w:tabs>
          <w:tab w:val="left" w:pos="960"/>
          <w:tab w:val="right" w:leader="dot" w:pos="9628"/>
        </w:tabs>
        <w:rPr>
          <w:rFonts w:asciiTheme="minorHAnsi" w:eastAsiaTheme="minorEastAsia" w:hAnsiTheme="minorHAnsi" w:cstheme="minorBidi"/>
          <w:smallCaps w:val="0"/>
          <w:noProof/>
          <w:sz w:val="22"/>
          <w:szCs w:val="22"/>
          <w:lang w:eastAsia="en-ZA"/>
        </w:rPr>
      </w:pPr>
      <w:hyperlink w:anchor="_Toc116635428" w:history="1">
        <w:r w:rsidRPr="006B17F9">
          <w:rPr>
            <w:rStyle w:val="Hyperlink"/>
            <w:rFonts w:cstheme="minorHAnsi"/>
            <w:noProof/>
          </w:rPr>
          <w:t>5.1.</w:t>
        </w:r>
        <w:r>
          <w:rPr>
            <w:rFonts w:asciiTheme="minorHAnsi" w:eastAsiaTheme="minorEastAsia" w:hAnsiTheme="minorHAnsi" w:cstheme="minorBidi"/>
            <w:smallCaps w:val="0"/>
            <w:noProof/>
            <w:sz w:val="22"/>
            <w:szCs w:val="22"/>
            <w:lang w:eastAsia="en-ZA"/>
          </w:rPr>
          <w:tab/>
        </w:r>
        <w:r w:rsidRPr="006B17F9">
          <w:rPr>
            <w:rStyle w:val="Hyperlink"/>
            <w:rFonts w:cstheme="minorHAnsi"/>
            <w:noProof/>
          </w:rPr>
          <w:t>ADMINISTRATIVE PRE-QUALIFICATION VERIFICATION</w:t>
        </w:r>
        <w:r>
          <w:rPr>
            <w:noProof/>
            <w:webHidden/>
          </w:rPr>
          <w:tab/>
        </w:r>
        <w:r>
          <w:rPr>
            <w:noProof/>
            <w:webHidden/>
          </w:rPr>
          <w:fldChar w:fldCharType="begin"/>
        </w:r>
        <w:r>
          <w:rPr>
            <w:noProof/>
            <w:webHidden/>
          </w:rPr>
          <w:instrText xml:space="preserve"> PAGEREF _Toc116635428 \h </w:instrText>
        </w:r>
        <w:r>
          <w:rPr>
            <w:noProof/>
            <w:webHidden/>
          </w:rPr>
        </w:r>
        <w:r>
          <w:rPr>
            <w:noProof/>
            <w:webHidden/>
          </w:rPr>
          <w:fldChar w:fldCharType="separate"/>
        </w:r>
        <w:r w:rsidR="00672E68">
          <w:rPr>
            <w:noProof/>
            <w:webHidden/>
          </w:rPr>
          <w:t>8</w:t>
        </w:r>
        <w:r>
          <w:rPr>
            <w:noProof/>
            <w:webHidden/>
          </w:rPr>
          <w:fldChar w:fldCharType="end"/>
        </w:r>
      </w:hyperlink>
    </w:p>
    <w:p w14:paraId="06FCF5F6" w14:textId="1397DDF4" w:rsidR="00E44005" w:rsidRDefault="00E44005">
      <w:pPr>
        <w:pStyle w:val="TOC2"/>
        <w:tabs>
          <w:tab w:val="left" w:pos="960"/>
          <w:tab w:val="right" w:leader="dot" w:pos="9628"/>
        </w:tabs>
        <w:rPr>
          <w:rFonts w:asciiTheme="minorHAnsi" w:eastAsiaTheme="minorEastAsia" w:hAnsiTheme="minorHAnsi" w:cstheme="minorBidi"/>
          <w:smallCaps w:val="0"/>
          <w:noProof/>
          <w:sz w:val="22"/>
          <w:szCs w:val="22"/>
          <w:lang w:eastAsia="en-ZA"/>
        </w:rPr>
      </w:pPr>
      <w:hyperlink w:anchor="_Toc116635429" w:history="1">
        <w:r w:rsidRPr="006B17F9">
          <w:rPr>
            <w:rStyle w:val="Hyperlink"/>
            <w:rFonts w:cstheme="minorHAnsi"/>
            <w:noProof/>
          </w:rPr>
          <w:t>5.2.</w:t>
        </w:r>
        <w:r>
          <w:rPr>
            <w:rFonts w:asciiTheme="minorHAnsi" w:eastAsiaTheme="minorEastAsia" w:hAnsiTheme="minorHAnsi" w:cstheme="minorBidi"/>
            <w:smallCaps w:val="0"/>
            <w:noProof/>
            <w:sz w:val="22"/>
            <w:szCs w:val="22"/>
            <w:lang w:eastAsia="en-ZA"/>
          </w:rPr>
          <w:tab/>
        </w:r>
        <w:r w:rsidRPr="006B17F9">
          <w:rPr>
            <w:rStyle w:val="Hyperlink"/>
            <w:rFonts w:cstheme="minorHAnsi"/>
            <w:noProof/>
          </w:rPr>
          <w:t>ADMINISTRATIVE PRE-QUALIFICATION REQUIREMENTS</w:t>
        </w:r>
        <w:r>
          <w:rPr>
            <w:noProof/>
            <w:webHidden/>
          </w:rPr>
          <w:tab/>
        </w:r>
        <w:r>
          <w:rPr>
            <w:noProof/>
            <w:webHidden/>
          </w:rPr>
          <w:fldChar w:fldCharType="begin"/>
        </w:r>
        <w:r>
          <w:rPr>
            <w:noProof/>
            <w:webHidden/>
          </w:rPr>
          <w:instrText xml:space="preserve"> PAGEREF _Toc116635429 \h </w:instrText>
        </w:r>
        <w:r>
          <w:rPr>
            <w:noProof/>
            <w:webHidden/>
          </w:rPr>
        </w:r>
        <w:r>
          <w:rPr>
            <w:noProof/>
            <w:webHidden/>
          </w:rPr>
          <w:fldChar w:fldCharType="separate"/>
        </w:r>
        <w:r w:rsidR="00672E68">
          <w:rPr>
            <w:noProof/>
            <w:webHidden/>
          </w:rPr>
          <w:t>8</w:t>
        </w:r>
        <w:r>
          <w:rPr>
            <w:noProof/>
            <w:webHidden/>
          </w:rPr>
          <w:fldChar w:fldCharType="end"/>
        </w:r>
      </w:hyperlink>
    </w:p>
    <w:p w14:paraId="31748D59" w14:textId="306BBE73" w:rsidR="00E44005" w:rsidRDefault="00E44005">
      <w:pPr>
        <w:pStyle w:val="TOC1"/>
        <w:tabs>
          <w:tab w:val="left" w:pos="480"/>
          <w:tab w:val="right" w:leader="dot" w:pos="9628"/>
        </w:tabs>
        <w:rPr>
          <w:rFonts w:asciiTheme="minorHAnsi" w:eastAsiaTheme="minorEastAsia" w:hAnsiTheme="minorHAnsi" w:cstheme="minorBidi"/>
          <w:b w:val="0"/>
          <w:bCs w:val="0"/>
          <w:caps w:val="0"/>
          <w:noProof/>
          <w:sz w:val="22"/>
          <w:szCs w:val="22"/>
          <w:lang w:eastAsia="en-ZA"/>
        </w:rPr>
      </w:pPr>
      <w:hyperlink w:anchor="_Toc116635430" w:history="1">
        <w:r w:rsidRPr="006B17F9">
          <w:rPr>
            <w:rStyle w:val="Hyperlink"/>
            <w:rFonts w:cstheme="minorHAnsi"/>
            <w:noProof/>
          </w:rPr>
          <w:t>6.</w:t>
        </w:r>
        <w:r>
          <w:rPr>
            <w:rFonts w:asciiTheme="minorHAnsi" w:eastAsiaTheme="minorEastAsia" w:hAnsiTheme="minorHAnsi" w:cstheme="minorBidi"/>
            <w:b w:val="0"/>
            <w:bCs w:val="0"/>
            <w:caps w:val="0"/>
            <w:noProof/>
            <w:sz w:val="22"/>
            <w:szCs w:val="22"/>
            <w:lang w:eastAsia="en-ZA"/>
          </w:rPr>
          <w:tab/>
        </w:r>
        <w:r w:rsidRPr="006B17F9">
          <w:rPr>
            <w:rStyle w:val="Hyperlink"/>
            <w:rFonts w:cstheme="minorHAnsi"/>
            <w:noProof/>
          </w:rPr>
          <w:t>TECHNICAL MANDATORY REQUIREMENTS</w:t>
        </w:r>
        <w:r>
          <w:rPr>
            <w:noProof/>
            <w:webHidden/>
          </w:rPr>
          <w:tab/>
        </w:r>
        <w:r>
          <w:rPr>
            <w:noProof/>
            <w:webHidden/>
          </w:rPr>
          <w:fldChar w:fldCharType="begin"/>
        </w:r>
        <w:r>
          <w:rPr>
            <w:noProof/>
            <w:webHidden/>
          </w:rPr>
          <w:instrText xml:space="preserve"> PAGEREF _Toc116635430 \h </w:instrText>
        </w:r>
        <w:r>
          <w:rPr>
            <w:noProof/>
            <w:webHidden/>
          </w:rPr>
        </w:r>
        <w:r>
          <w:rPr>
            <w:noProof/>
            <w:webHidden/>
          </w:rPr>
          <w:fldChar w:fldCharType="separate"/>
        </w:r>
        <w:r w:rsidR="00672E68">
          <w:rPr>
            <w:noProof/>
            <w:webHidden/>
          </w:rPr>
          <w:t>9</w:t>
        </w:r>
        <w:r>
          <w:rPr>
            <w:noProof/>
            <w:webHidden/>
          </w:rPr>
          <w:fldChar w:fldCharType="end"/>
        </w:r>
      </w:hyperlink>
    </w:p>
    <w:p w14:paraId="5F5F64E6" w14:textId="3C9E5EA0" w:rsidR="00E44005" w:rsidRDefault="00E44005">
      <w:pPr>
        <w:pStyle w:val="TOC2"/>
        <w:tabs>
          <w:tab w:val="left" w:pos="960"/>
          <w:tab w:val="right" w:leader="dot" w:pos="9628"/>
        </w:tabs>
        <w:rPr>
          <w:rFonts w:asciiTheme="minorHAnsi" w:eastAsiaTheme="minorEastAsia" w:hAnsiTheme="minorHAnsi" w:cstheme="minorBidi"/>
          <w:smallCaps w:val="0"/>
          <w:noProof/>
          <w:sz w:val="22"/>
          <w:szCs w:val="22"/>
          <w:lang w:eastAsia="en-ZA"/>
        </w:rPr>
      </w:pPr>
      <w:hyperlink w:anchor="_Toc116635431" w:history="1">
        <w:r w:rsidRPr="006B17F9">
          <w:rPr>
            <w:rStyle w:val="Hyperlink"/>
            <w:rFonts w:cstheme="minorHAnsi"/>
            <w:noProof/>
          </w:rPr>
          <w:t>6.1.</w:t>
        </w:r>
        <w:r>
          <w:rPr>
            <w:rFonts w:asciiTheme="minorHAnsi" w:eastAsiaTheme="minorEastAsia" w:hAnsiTheme="minorHAnsi" w:cstheme="minorBidi"/>
            <w:smallCaps w:val="0"/>
            <w:noProof/>
            <w:sz w:val="22"/>
            <w:szCs w:val="22"/>
            <w:lang w:eastAsia="en-ZA"/>
          </w:rPr>
          <w:tab/>
        </w:r>
        <w:r w:rsidRPr="006B17F9">
          <w:rPr>
            <w:rStyle w:val="Hyperlink"/>
            <w:rFonts w:cstheme="minorHAnsi"/>
            <w:noProof/>
          </w:rPr>
          <w:t>INSTRUCTION AND EVALUATION CRITERIA</w:t>
        </w:r>
        <w:r>
          <w:rPr>
            <w:noProof/>
            <w:webHidden/>
          </w:rPr>
          <w:tab/>
        </w:r>
        <w:r>
          <w:rPr>
            <w:noProof/>
            <w:webHidden/>
          </w:rPr>
          <w:fldChar w:fldCharType="begin"/>
        </w:r>
        <w:r>
          <w:rPr>
            <w:noProof/>
            <w:webHidden/>
          </w:rPr>
          <w:instrText xml:space="preserve"> PAGEREF _Toc116635431 \h </w:instrText>
        </w:r>
        <w:r>
          <w:rPr>
            <w:noProof/>
            <w:webHidden/>
          </w:rPr>
        </w:r>
        <w:r>
          <w:rPr>
            <w:noProof/>
            <w:webHidden/>
          </w:rPr>
          <w:fldChar w:fldCharType="separate"/>
        </w:r>
        <w:r w:rsidR="00672E68">
          <w:rPr>
            <w:noProof/>
            <w:webHidden/>
          </w:rPr>
          <w:t>9</w:t>
        </w:r>
        <w:r>
          <w:rPr>
            <w:noProof/>
            <w:webHidden/>
          </w:rPr>
          <w:fldChar w:fldCharType="end"/>
        </w:r>
      </w:hyperlink>
    </w:p>
    <w:p w14:paraId="69AEB607" w14:textId="13211BBC" w:rsidR="00E44005" w:rsidRDefault="00E44005">
      <w:pPr>
        <w:pStyle w:val="TOC2"/>
        <w:tabs>
          <w:tab w:val="left" w:pos="960"/>
          <w:tab w:val="right" w:leader="dot" w:pos="9628"/>
        </w:tabs>
        <w:rPr>
          <w:rFonts w:asciiTheme="minorHAnsi" w:eastAsiaTheme="minorEastAsia" w:hAnsiTheme="minorHAnsi" w:cstheme="minorBidi"/>
          <w:smallCaps w:val="0"/>
          <w:noProof/>
          <w:sz w:val="22"/>
          <w:szCs w:val="22"/>
          <w:lang w:eastAsia="en-ZA"/>
        </w:rPr>
      </w:pPr>
      <w:hyperlink w:anchor="_Toc116635432" w:history="1">
        <w:r w:rsidRPr="006B17F9">
          <w:rPr>
            <w:rStyle w:val="Hyperlink"/>
            <w:rFonts w:cstheme="minorHAnsi"/>
            <w:noProof/>
          </w:rPr>
          <w:t>6.2.</w:t>
        </w:r>
        <w:r>
          <w:rPr>
            <w:rFonts w:asciiTheme="minorHAnsi" w:eastAsiaTheme="minorEastAsia" w:hAnsiTheme="minorHAnsi" w:cstheme="minorBidi"/>
            <w:smallCaps w:val="0"/>
            <w:noProof/>
            <w:sz w:val="22"/>
            <w:szCs w:val="22"/>
            <w:lang w:eastAsia="en-ZA"/>
          </w:rPr>
          <w:tab/>
        </w:r>
        <w:r w:rsidRPr="006B17F9">
          <w:rPr>
            <w:rStyle w:val="Hyperlink"/>
            <w:rFonts w:cstheme="minorHAnsi"/>
            <w:noProof/>
          </w:rPr>
          <w:t>TECHNICAL MANDATORY REQUIREMENTS</w:t>
        </w:r>
        <w:r>
          <w:rPr>
            <w:noProof/>
            <w:webHidden/>
          </w:rPr>
          <w:tab/>
        </w:r>
        <w:r>
          <w:rPr>
            <w:noProof/>
            <w:webHidden/>
          </w:rPr>
          <w:fldChar w:fldCharType="begin"/>
        </w:r>
        <w:r>
          <w:rPr>
            <w:noProof/>
            <w:webHidden/>
          </w:rPr>
          <w:instrText xml:space="preserve"> PAGEREF _Toc116635432 \h </w:instrText>
        </w:r>
        <w:r>
          <w:rPr>
            <w:noProof/>
            <w:webHidden/>
          </w:rPr>
        </w:r>
        <w:r>
          <w:rPr>
            <w:noProof/>
            <w:webHidden/>
          </w:rPr>
          <w:fldChar w:fldCharType="separate"/>
        </w:r>
        <w:r w:rsidR="00672E68">
          <w:rPr>
            <w:noProof/>
            <w:webHidden/>
          </w:rPr>
          <w:t>9</w:t>
        </w:r>
        <w:r>
          <w:rPr>
            <w:noProof/>
            <w:webHidden/>
          </w:rPr>
          <w:fldChar w:fldCharType="end"/>
        </w:r>
      </w:hyperlink>
    </w:p>
    <w:p w14:paraId="6E8A08A6" w14:textId="273E1A41" w:rsidR="00E44005" w:rsidRDefault="00E44005">
      <w:pPr>
        <w:pStyle w:val="TOC2"/>
        <w:tabs>
          <w:tab w:val="left" w:pos="960"/>
          <w:tab w:val="right" w:leader="dot" w:pos="9628"/>
        </w:tabs>
        <w:rPr>
          <w:rFonts w:asciiTheme="minorHAnsi" w:eastAsiaTheme="minorEastAsia" w:hAnsiTheme="minorHAnsi" w:cstheme="minorBidi"/>
          <w:smallCaps w:val="0"/>
          <w:noProof/>
          <w:sz w:val="22"/>
          <w:szCs w:val="22"/>
          <w:lang w:eastAsia="en-ZA"/>
        </w:rPr>
      </w:pPr>
      <w:hyperlink w:anchor="_Toc116635433" w:history="1">
        <w:r w:rsidRPr="006B17F9">
          <w:rPr>
            <w:rStyle w:val="Hyperlink"/>
            <w:rFonts w:cstheme="minorHAnsi"/>
            <w:noProof/>
          </w:rPr>
          <w:t>6.3.</w:t>
        </w:r>
        <w:r>
          <w:rPr>
            <w:rFonts w:asciiTheme="minorHAnsi" w:eastAsiaTheme="minorEastAsia" w:hAnsiTheme="minorHAnsi" w:cstheme="minorBidi"/>
            <w:smallCaps w:val="0"/>
            <w:noProof/>
            <w:sz w:val="22"/>
            <w:szCs w:val="22"/>
            <w:lang w:eastAsia="en-ZA"/>
          </w:rPr>
          <w:tab/>
        </w:r>
        <w:r w:rsidRPr="006B17F9">
          <w:rPr>
            <w:rStyle w:val="Hyperlink"/>
            <w:rFonts w:cstheme="minorHAnsi"/>
            <w:noProof/>
          </w:rPr>
          <w:t>DECLARATION OF COMPLIANCE</w:t>
        </w:r>
        <w:r>
          <w:rPr>
            <w:noProof/>
            <w:webHidden/>
          </w:rPr>
          <w:tab/>
        </w:r>
        <w:r>
          <w:rPr>
            <w:noProof/>
            <w:webHidden/>
          </w:rPr>
          <w:fldChar w:fldCharType="begin"/>
        </w:r>
        <w:r>
          <w:rPr>
            <w:noProof/>
            <w:webHidden/>
          </w:rPr>
          <w:instrText xml:space="preserve"> PAGEREF _Toc116635433 \h </w:instrText>
        </w:r>
        <w:r>
          <w:rPr>
            <w:noProof/>
            <w:webHidden/>
          </w:rPr>
        </w:r>
        <w:r>
          <w:rPr>
            <w:noProof/>
            <w:webHidden/>
          </w:rPr>
          <w:fldChar w:fldCharType="separate"/>
        </w:r>
        <w:r w:rsidR="00672E68">
          <w:rPr>
            <w:noProof/>
            <w:webHidden/>
          </w:rPr>
          <w:t>11</w:t>
        </w:r>
        <w:r>
          <w:rPr>
            <w:noProof/>
            <w:webHidden/>
          </w:rPr>
          <w:fldChar w:fldCharType="end"/>
        </w:r>
      </w:hyperlink>
    </w:p>
    <w:p w14:paraId="407ACDE7" w14:textId="5B557CF3" w:rsidR="00E44005" w:rsidRDefault="00E44005">
      <w:pPr>
        <w:pStyle w:val="TOC1"/>
        <w:tabs>
          <w:tab w:val="left" w:pos="1200"/>
          <w:tab w:val="right" w:leader="dot" w:pos="9628"/>
        </w:tabs>
        <w:rPr>
          <w:rFonts w:asciiTheme="minorHAnsi" w:eastAsiaTheme="minorEastAsia" w:hAnsiTheme="minorHAnsi" w:cstheme="minorBidi"/>
          <w:b w:val="0"/>
          <w:bCs w:val="0"/>
          <w:caps w:val="0"/>
          <w:noProof/>
          <w:sz w:val="22"/>
          <w:szCs w:val="22"/>
          <w:lang w:eastAsia="en-ZA"/>
        </w:rPr>
      </w:pPr>
      <w:hyperlink w:anchor="_Toc116635434" w:history="1">
        <w:r w:rsidRPr="006B17F9">
          <w:rPr>
            <w:rStyle w:val="Hyperlink"/>
            <w:rFonts w:cstheme="minorHAnsi"/>
            <w:noProof/>
          </w:rPr>
          <w:t>ANNEX A.2:</w:t>
        </w:r>
        <w:r>
          <w:rPr>
            <w:rFonts w:asciiTheme="minorHAnsi" w:eastAsiaTheme="minorEastAsia" w:hAnsiTheme="minorHAnsi" w:cstheme="minorBidi"/>
            <w:b w:val="0"/>
            <w:bCs w:val="0"/>
            <w:caps w:val="0"/>
            <w:noProof/>
            <w:sz w:val="22"/>
            <w:szCs w:val="22"/>
            <w:lang w:eastAsia="en-ZA"/>
          </w:rPr>
          <w:tab/>
        </w:r>
        <w:r w:rsidRPr="006B17F9">
          <w:rPr>
            <w:rStyle w:val="Hyperlink"/>
            <w:rFonts w:cstheme="minorHAnsi"/>
            <w:noProof/>
          </w:rPr>
          <w:t>SPECIAL CONDITIONS OF CONTRACT (SCC)</w:t>
        </w:r>
        <w:r>
          <w:rPr>
            <w:noProof/>
            <w:webHidden/>
          </w:rPr>
          <w:tab/>
        </w:r>
        <w:r>
          <w:rPr>
            <w:noProof/>
            <w:webHidden/>
          </w:rPr>
          <w:fldChar w:fldCharType="begin"/>
        </w:r>
        <w:r>
          <w:rPr>
            <w:noProof/>
            <w:webHidden/>
          </w:rPr>
          <w:instrText xml:space="preserve"> PAGEREF _Toc116635434 \h </w:instrText>
        </w:r>
        <w:r>
          <w:rPr>
            <w:noProof/>
            <w:webHidden/>
          </w:rPr>
        </w:r>
        <w:r>
          <w:rPr>
            <w:noProof/>
            <w:webHidden/>
          </w:rPr>
          <w:fldChar w:fldCharType="separate"/>
        </w:r>
        <w:r w:rsidR="00672E68">
          <w:rPr>
            <w:noProof/>
            <w:webHidden/>
          </w:rPr>
          <w:t>12</w:t>
        </w:r>
        <w:r>
          <w:rPr>
            <w:noProof/>
            <w:webHidden/>
          </w:rPr>
          <w:fldChar w:fldCharType="end"/>
        </w:r>
      </w:hyperlink>
    </w:p>
    <w:p w14:paraId="4239EBA9" w14:textId="252C0461" w:rsidR="00E44005" w:rsidRDefault="00E44005">
      <w:pPr>
        <w:pStyle w:val="TOC1"/>
        <w:tabs>
          <w:tab w:val="left" w:pos="480"/>
          <w:tab w:val="right" w:leader="dot" w:pos="9628"/>
        </w:tabs>
        <w:rPr>
          <w:rFonts w:asciiTheme="minorHAnsi" w:eastAsiaTheme="minorEastAsia" w:hAnsiTheme="minorHAnsi" w:cstheme="minorBidi"/>
          <w:b w:val="0"/>
          <w:bCs w:val="0"/>
          <w:caps w:val="0"/>
          <w:noProof/>
          <w:sz w:val="22"/>
          <w:szCs w:val="22"/>
          <w:lang w:eastAsia="en-ZA"/>
        </w:rPr>
      </w:pPr>
      <w:hyperlink w:anchor="_Toc116635435" w:history="1">
        <w:r w:rsidRPr="006B17F9">
          <w:rPr>
            <w:rStyle w:val="Hyperlink"/>
            <w:rFonts w:cstheme="minorHAnsi"/>
            <w:noProof/>
          </w:rPr>
          <w:t>7.</w:t>
        </w:r>
        <w:r>
          <w:rPr>
            <w:rFonts w:asciiTheme="minorHAnsi" w:eastAsiaTheme="minorEastAsia" w:hAnsiTheme="minorHAnsi" w:cstheme="minorBidi"/>
            <w:b w:val="0"/>
            <w:bCs w:val="0"/>
            <w:caps w:val="0"/>
            <w:noProof/>
            <w:sz w:val="22"/>
            <w:szCs w:val="22"/>
            <w:lang w:eastAsia="en-ZA"/>
          </w:rPr>
          <w:tab/>
        </w:r>
        <w:r w:rsidRPr="006B17F9">
          <w:rPr>
            <w:rStyle w:val="Hyperlink"/>
            <w:rFonts w:cstheme="minorHAnsi"/>
            <w:noProof/>
          </w:rPr>
          <w:t>SPECIAL CONDITIONS OF CONTRACT</w:t>
        </w:r>
        <w:r>
          <w:rPr>
            <w:noProof/>
            <w:webHidden/>
          </w:rPr>
          <w:tab/>
        </w:r>
        <w:r>
          <w:rPr>
            <w:noProof/>
            <w:webHidden/>
          </w:rPr>
          <w:fldChar w:fldCharType="begin"/>
        </w:r>
        <w:r>
          <w:rPr>
            <w:noProof/>
            <w:webHidden/>
          </w:rPr>
          <w:instrText xml:space="preserve"> PAGEREF _Toc116635435 \h </w:instrText>
        </w:r>
        <w:r>
          <w:rPr>
            <w:noProof/>
            <w:webHidden/>
          </w:rPr>
        </w:r>
        <w:r>
          <w:rPr>
            <w:noProof/>
            <w:webHidden/>
          </w:rPr>
          <w:fldChar w:fldCharType="separate"/>
        </w:r>
        <w:r w:rsidR="00672E68">
          <w:rPr>
            <w:noProof/>
            <w:webHidden/>
          </w:rPr>
          <w:t>12</w:t>
        </w:r>
        <w:r>
          <w:rPr>
            <w:noProof/>
            <w:webHidden/>
          </w:rPr>
          <w:fldChar w:fldCharType="end"/>
        </w:r>
      </w:hyperlink>
    </w:p>
    <w:p w14:paraId="43129CF1" w14:textId="2CBF8864" w:rsidR="00E44005" w:rsidRDefault="00E44005">
      <w:pPr>
        <w:pStyle w:val="TOC2"/>
        <w:tabs>
          <w:tab w:val="left" w:pos="960"/>
          <w:tab w:val="right" w:leader="dot" w:pos="9628"/>
        </w:tabs>
        <w:rPr>
          <w:rFonts w:asciiTheme="minorHAnsi" w:eastAsiaTheme="minorEastAsia" w:hAnsiTheme="minorHAnsi" w:cstheme="minorBidi"/>
          <w:smallCaps w:val="0"/>
          <w:noProof/>
          <w:sz w:val="22"/>
          <w:szCs w:val="22"/>
          <w:lang w:eastAsia="en-ZA"/>
        </w:rPr>
      </w:pPr>
      <w:hyperlink w:anchor="_Toc116635436" w:history="1">
        <w:r w:rsidRPr="006B17F9">
          <w:rPr>
            <w:rStyle w:val="Hyperlink"/>
            <w:rFonts w:cstheme="minorHAnsi"/>
            <w:noProof/>
          </w:rPr>
          <w:t>7.1.</w:t>
        </w:r>
        <w:r>
          <w:rPr>
            <w:rFonts w:asciiTheme="minorHAnsi" w:eastAsiaTheme="minorEastAsia" w:hAnsiTheme="minorHAnsi" w:cstheme="minorBidi"/>
            <w:smallCaps w:val="0"/>
            <w:noProof/>
            <w:sz w:val="22"/>
            <w:szCs w:val="22"/>
            <w:lang w:eastAsia="en-ZA"/>
          </w:rPr>
          <w:tab/>
        </w:r>
        <w:r w:rsidRPr="006B17F9">
          <w:rPr>
            <w:rStyle w:val="Hyperlink"/>
            <w:rFonts w:cstheme="minorHAnsi"/>
            <w:noProof/>
          </w:rPr>
          <w:t>INSTRUCTION</w:t>
        </w:r>
        <w:r>
          <w:rPr>
            <w:noProof/>
            <w:webHidden/>
          </w:rPr>
          <w:tab/>
        </w:r>
        <w:r>
          <w:rPr>
            <w:noProof/>
            <w:webHidden/>
          </w:rPr>
          <w:fldChar w:fldCharType="begin"/>
        </w:r>
        <w:r>
          <w:rPr>
            <w:noProof/>
            <w:webHidden/>
          </w:rPr>
          <w:instrText xml:space="preserve"> PAGEREF _Toc116635436 \h </w:instrText>
        </w:r>
        <w:r>
          <w:rPr>
            <w:noProof/>
            <w:webHidden/>
          </w:rPr>
        </w:r>
        <w:r>
          <w:rPr>
            <w:noProof/>
            <w:webHidden/>
          </w:rPr>
          <w:fldChar w:fldCharType="separate"/>
        </w:r>
        <w:r w:rsidR="00672E68">
          <w:rPr>
            <w:noProof/>
            <w:webHidden/>
          </w:rPr>
          <w:t>12</w:t>
        </w:r>
        <w:r>
          <w:rPr>
            <w:noProof/>
            <w:webHidden/>
          </w:rPr>
          <w:fldChar w:fldCharType="end"/>
        </w:r>
      </w:hyperlink>
    </w:p>
    <w:p w14:paraId="3C1BAEA1" w14:textId="15902263" w:rsidR="00E44005" w:rsidRDefault="00E44005">
      <w:pPr>
        <w:pStyle w:val="TOC2"/>
        <w:tabs>
          <w:tab w:val="left" w:pos="960"/>
          <w:tab w:val="right" w:leader="dot" w:pos="9628"/>
        </w:tabs>
        <w:rPr>
          <w:rFonts w:asciiTheme="minorHAnsi" w:eastAsiaTheme="minorEastAsia" w:hAnsiTheme="minorHAnsi" w:cstheme="minorBidi"/>
          <w:smallCaps w:val="0"/>
          <w:noProof/>
          <w:sz w:val="22"/>
          <w:szCs w:val="22"/>
          <w:lang w:eastAsia="en-ZA"/>
        </w:rPr>
      </w:pPr>
      <w:hyperlink w:anchor="_Toc116635437" w:history="1">
        <w:r w:rsidRPr="006B17F9">
          <w:rPr>
            <w:rStyle w:val="Hyperlink"/>
            <w:rFonts w:cstheme="minorHAnsi"/>
            <w:noProof/>
          </w:rPr>
          <w:t>7.2.</w:t>
        </w:r>
        <w:r>
          <w:rPr>
            <w:rFonts w:asciiTheme="minorHAnsi" w:eastAsiaTheme="minorEastAsia" w:hAnsiTheme="minorHAnsi" w:cstheme="minorBidi"/>
            <w:smallCaps w:val="0"/>
            <w:noProof/>
            <w:sz w:val="22"/>
            <w:szCs w:val="22"/>
            <w:lang w:eastAsia="en-ZA"/>
          </w:rPr>
          <w:tab/>
        </w:r>
        <w:r w:rsidRPr="006B17F9">
          <w:rPr>
            <w:rStyle w:val="Hyperlink"/>
            <w:rFonts w:cstheme="minorHAnsi"/>
            <w:noProof/>
          </w:rPr>
          <w:t>SPECIAL CONDITIONS OF CONTRACT</w:t>
        </w:r>
        <w:r>
          <w:rPr>
            <w:noProof/>
            <w:webHidden/>
          </w:rPr>
          <w:tab/>
        </w:r>
        <w:r>
          <w:rPr>
            <w:noProof/>
            <w:webHidden/>
          </w:rPr>
          <w:fldChar w:fldCharType="begin"/>
        </w:r>
        <w:r>
          <w:rPr>
            <w:noProof/>
            <w:webHidden/>
          </w:rPr>
          <w:instrText xml:space="preserve"> PAGEREF _Toc116635437 \h </w:instrText>
        </w:r>
        <w:r>
          <w:rPr>
            <w:noProof/>
            <w:webHidden/>
          </w:rPr>
        </w:r>
        <w:r>
          <w:rPr>
            <w:noProof/>
            <w:webHidden/>
          </w:rPr>
          <w:fldChar w:fldCharType="separate"/>
        </w:r>
        <w:r w:rsidR="00672E68">
          <w:rPr>
            <w:noProof/>
            <w:webHidden/>
          </w:rPr>
          <w:t>12</w:t>
        </w:r>
        <w:r>
          <w:rPr>
            <w:noProof/>
            <w:webHidden/>
          </w:rPr>
          <w:fldChar w:fldCharType="end"/>
        </w:r>
      </w:hyperlink>
    </w:p>
    <w:p w14:paraId="0D07319B" w14:textId="3EBC431B" w:rsidR="00E44005" w:rsidRDefault="00E44005">
      <w:pPr>
        <w:pStyle w:val="TOC2"/>
        <w:tabs>
          <w:tab w:val="left" w:pos="960"/>
          <w:tab w:val="right" w:leader="dot" w:pos="9628"/>
        </w:tabs>
        <w:rPr>
          <w:rFonts w:asciiTheme="minorHAnsi" w:eastAsiaTheme="minorEastAsia" w:hAnsiTheme="minorHAnsi" w:cstheme="minorBidi"/>
          <w:smallCaps w:val="0"/>
          <w:noProof/>
          <w:sz w:val="22"/>
          <w:szCs w:val="22"/>
          <w:lang w:eastAsia="en-ZA"/>
        </w:rPr>
      </w:pPr>
      <w:hyperlink w:anchor="_Toc116635438" w:history="1">
        <w:r w:rsidRPr="006B17F9">
          <w:rPr>
            <w:rStyle w:val="Hyperlink"/>
            <w:rFonts w:cstheme="minorHAnsi"/>
            <w:noProof/>
          </w:rPr>
          <w:t>7.3.</w:t>
        </w:r>
        <w:r>
          <w:rPr>
            <w:rFonts w:asciiTheme="minorHAnsi" w:eastAsiaTheme="minorEastAsia" w:hAnsiTheme="minorHAnsi" w:cstheme="minorBidi"/>
            <w:smallCaps w:val="0"/>
            <w:noProof/>
            <w:sz w:val="22"/>
            <w:szCs w:val="22"/>
            <w:lang w:eastAsia="en-ZA"/>
          </w:rPr>
          <w:tab/>
        </w:r>
        <w:r w:rsidRPr="006B17F9">
          <w:rPr>
            <w:rStyle w:val="Hyperlink"/>
            <w:rFonts w:cstheme="minorHAnsi"/>
            <w:noProof/>
          </w:rPr>
          <w:t>DECLARATION OF COMPLIANCE</w:t>
        </w:r>
        <w:r>
          <w:rPr>
            <w:noProof/>
            <w:webHidden/>
          </w:rPr>
          <w:tab/>
        </w:r>
        <w:r>
          <w:rPr>
            <w:noProof/>
            <w:webHidden/>
          </w:rPr>
          <w:fldChar w:fldCharType="begin"/>
        </w:r>
        <w:r>
          <w:rPr>
            <w:noProof/>
            <w:webHidden/>
          </w:rPr>
          <w:instrText xml:space="preserve"> PAGEREF _Toc116635438 \h </w:instrText>
        </w:r>
        <w:r>
          <w:rPr>
            <w:noProof/>
            <w:webHidden/>
          </w:rPr>
        </w:r>
        <w:r>
          <w:rPr>
            <w:noProof/>
            <w:webHidden/>
          </w:rPr>
          <w:fldChar w:fldCharType="separate"/>
        </w:r>
        <w:r w:rsidR="00672E68">
          <w:rPr>
            <w:noProof/>
            <w:webHidden/>
          </w:rPr>
          <w:t>20</w:t>
        </w:r>
        <w:r>
          <w:rPr>
            <w:noProof/>
            <w:webHidden/>
          </w:rPr>
          <w:fldChar w:fldCharType="end"/>
        </w:r>
      </w:hyperlink>
    </w:p>
    <w:p w14:paraId="6806B5FD" w14:textId="2B5862F7" w:rsidR="00E44005" w:rsidRDefault="00E44005">
      <w:pPr>
        <w:pStyle w:val="TOC1"/>
        <w:tabs>
          <w:tab w:val="left" w:pos="1200"/>
          <w:tab w:val="right" w:leader="dot" w:pos="9628"/>
        </w:tabs>
        <w:rPr>
          <w:rFonts w:asciiTheme="minorHAnsi" w:eastAsiaTheme="minorEastAsia" w:hAnsiTheme="minorHAnsi" w:cstheme="minorBidi"/>
          <w:b w:val="0"/>
          <w:bCs w:val="0"/>
          <w:caps w:val="0"/>
          <w:noProof/>
          <w:sz w:val="22"/>
          <w:szCs w:val="22"/>
          <w:lang w:eastAsia="en-ZA"/>
        </w:rPr>
      </w:pPr>
      <w:hyperlink w:anchor="_Toc116635439" w:history="1">
        <w:r w:rsidRPr="006B17F9">
          <w:rPr>
            <w:rStyle w:val="Hyperlink"/>
            <w:rFonts w:cstheme="minorHAnsi"/>
            <w:noProof/>
          </w:rPr>
          <w:t>ANNEX A.3:</w:t>
        </w:r>
        <w:r>
          <w:rPr>
            <w:rFonts w:asciiTheme="minorHAnsi" w:eastAsiaTheme="minorEastAsia" w:hAnsiTheme="minorHAnsi" w:cstheme="minorBidi"/>
            <w:b w:val="0"/>
            <w:bCs w:val="0"/>
            <w:caps w:val="0"/>
            <w:noProof/>
            <w:sz w:val="22"/>
            <w:szCs w:val="22"/>
            <w:lang w:eastAsia="en-ZA"/>
          </w:rPr>
          <w:tab/>
        </w:r>
        <w:r w:rsidRPr="006B17F9">
          <w:rPr>
            <w:rStyle w:val="Hyperlink"/>
            <w:rFonts w:cstheme="minorHAnsi"/>
            <w:noProof/>
          </w:rPr>
          <w:t>COSTING AND PRICING</w:t>
        </w:r>
        <w:r>
          <w:rPr>
            <w:noProof/>
            <w:webHidden/>
          </w:rPr>
          <w:tab/>
        </w:r>
        <w:r>
          <w:rPr>
            <w:noProof/>
            <w:webHidden/>
          </w:rPr>
          <w:fldChar w:fldCharType="begin"/>
        </w:r>
        <w:r>
          <w:rPr>
            <w:noProof/>
            <w:webHidden/>
          </w:rPr>
          <w:instrText xml:space="preserve"> PAGEREF _Toc116635439 \h </w:instrText>
        </w:r>
        <w:r>
          <w:rPr>
            <w:noProof/>
            <w:webHidden/>
          </w:rPr>
        </w:r>
        <w:r>
          <w:rPr>
            <w:noProof/>
            <w:webHidden/>
          </w:rPr>
          <w:fldChar w:fldCharType="separate"/>
        </w:r>
        <w:r w:rsidR="00672E68">
          <w:rPr>
            <w:noProof/>
            <w:webHidden/>
          </w:rPr>
          <w:t>21</w:t>
        </w:r>
        <w:r>
          <w:rPr>
            <w:noProof/>
            <w:webHidden/>
          </w:rPr>
          <w:fldChar w:fldCharType="end"/>
        </w:r>
      </w:hyperlink>
    </w:p>
    <w:p w14:paraId="64808AF7" w14:textId="151300D7" w:rsidR="00E44005" w:rsidRDefault="00E44005">
      <w:pPr>
        <w:pStyle w:val="TOC1"/>
        <w:tabs>
          <w:tab w:val="left" w:pos="480"/>
          <w:tab w:val="right" w:leader="dot" w:pos="9628"/>
        </w:tabs>
        <w:rPr>
          <w:rFonts w:asciiTheme="minorHAnsi" w:eastAsiaTheme="minorEastAsia" w:hAnsiTheme="minorHAnsi" w:cstheme="minorBidi"/>
          <w:b w:val="0"/>
          <w:bCs w:val="0"/>
          <w:caps w:val="0"/>
          <w:noProof/>
          <w:sz w:val="22"/>
          <w:szCs w:val="22"/>
          <w:lang w:eastAsia="en-ZA"/>
        </w:rPr>
      </w:pPr>
      <w:hyperlink w:anchor="_Toc116635440" w:history="1">
        <w:r w:rsidRPr="006B17F9">
          <w:rPr>
            <w:rStyle w:val="Hyperlink"/>
            <w:rFonts w:cstheme="minorHAnsi"/>
            <w:noProof/>
          </w:rPr>
          <w:t>8.</w:t>
        </w:r>
        <w:r>
          <w:rPr>
            <w:rFonts w:asciiTheme="minorHAnsi" w:eastAsiaTheme="minorEastAsia" w:hAnsiTheme="minorHAnsi" w:cstheme="minorBidi"/>
            <w:b w:val="0"/>
            <w:bCs w:val="0"/>
            <w:caps w:val="0"/>
            <w:noProof/>
            <w:sz w:val="22"/>
            <w:szCs w:val="22"/>
            <w:lang w:eastAsia="en-ZA"/>
          </w:rPr>
          <w:tab/>
        </w:r>
        <w:r w:rsidRPr="006B17F9">
          <w:rPr>
            <w:rStyle w:val="Hyperlink"/>
            <w:rFonts w:cstheme="minorHAnsi"/>
            <w:noProof/>
          </w:rPr>
          <w:t>COSTING AND PRICING</w:t>
        </w:r>
        <w:r>
          <w:rPr>
            <w:noProof/>
            <w:webHidden/>
          </w:rPr>
          <w:tab/>
        </w:r>
        <w:r>
          <w:rPr>
            <w:noProof/>
            <w:webHidden/>
          </w:rPr>
          <w:fldChar w:fldCharType="begin"/>
        </w:r>
        <w:r>
          <w:rPr>
            <w:noProof/>
            <w:webHidden/>
          </w:rPr>
          <w:instrText xml:space="preserve"> PAGEREF _Toc116635440 \h </w:instrText>
        </w:r>
        <w:r>
          <w:rPr>
            <w:noProof/>
            <w:webHidden/>
          </w:rPr>
        </w:r>
        <w:r>
          <w:rPr>
            <w:noProof/>
            <w:webHidden/>
          </w:rPr>
          <w:fldChar w:fldCharType="separate"/>
        </w:r>
        <w:r w:rsidR="00672E68">
          <w:rPr>
            <w:b w:val="0"/>
            <w:bCs w:val="0"/>
            <w:noProof/>
            <w:webHidden/>
            <w:lang w:val="en-US"/>
          </w:rPr>
          <w:t>Error! Bookmark not defined.</w:t>
        </w:r>
        <w:r>
          <w:rPr>
            <w:noProof/>
            <w:webHidden/>
          </w:rPr>
          <w:fldChar w:fldCharType="end"/>
        </w:r>
      </w:hyperlink>
    </w:p>
    <w:p w14:paraId="326020B0" w14:textId="7534D16B" w:rsidR="00E44005" w:rsidRDefault="00E44005">
      <w:pPr>
        <w:pStyle w:val="TOC2"/>
        <w:tabs>
          <w:tab w:val="left" w:pos="960"/>
          <w:tab w:val="right" w:leader="dot" w:pos="9628"/>
        </w:tabs>
        <w:rPr>
          <w:rFonts w:asciiTheme="minorHAnsi" w:eastAsiaTheme="minorEastAsia" w:hAnsiTheme="minorHAnsi" w:cstheme="minorBidi"/>
          <w:smallCaps w:val="0"/>
          <w:noProof/>
          <w:sz w:val="22"/>
          <w:szCs w:val="22"/>
          <w:lang w:eastAsia="en-ZA"/>
        </w:rPr>
      </w:pPr>
      <w:hyperlink w:anchor="_Toc116635441" w:history="1">
        <w:r w:rsidRPr="006B17F9">
          <w:rPr>
            <w:rStyle w:val="Hyperlink"/>
            <w:rFonts w:cstheme="minorHAnsi"/>
            <w:noProof/>
          </w:rPr>
          <w:t>8.1.</w:t>
        </w:r>
        <w:r>
          <w:rPr>
            <w:rFonts w:asciiTheme="minorHAnsi" w:eastAsiaTheme="minorEastAsia" w:hAnsiTheme="minorHAnsi" w:cstheme="minorBidi"/>
            <w:smallCaps w:val="0"/>
            <w:noProof/>
            <w:sz w:val="22"/>
            <w:szCs w:val="22"/>
            <w:lang w:eastAsia="en-ZA"/>
          </w:rPr>
          <w:tab/>
        </w:r>
        <w:r w:rsidRPr="006B17F9">
          <w:rPr>
            <w:rStyle w:val="Hyperlink"/>
            <w:rFonts w:cstheme="minorHAnsi"/>
            <w:noProof/>
          </w:rPr>
          <w:t>COSTING AND PRICING EVALUATION</w:t>
        </w:r>
        <w:r>
          <w:rPr>
            <w:noProof/>
            <w:webHidden/>
          </w:rPr>
          <w:tab/>
        </w:r>
        <w:r>
          <w:rPr>
            <w:noProof/>
            <w:webHidden/>
          </w:rPr>
          <w:fldChar w:fldCharType="begin"/>
        </w:r>
        <w:r>
          <w:rPr>
            <w:noProof/>
            <w:webHidden/>
          </w:rPr>
          <w:instrText xml:space="preserve"> PAGEREF _Toc116635441 \h </w:instrText>
        </w:r>
        <w:r>
          <w:rPr>
            <w:noProof/>
            <w:webHidden/>
          </w:rPr>
        </w:r>
        <w:r>
          <w:rPr>
            <w:noProof/>
            <w:webHidden/>
          </w:rPr>
          <w:fldChar w:fldCharType="separate"/>
        </w:r>
        <w:r w:rsidR="00672E68">
          <w:rPr>
            <w:b/>
            <w:bCs/>
            <w:noProof/>
            <w:webHidden/>
            <w:lang w:val="en-US"/>
          </w:rPr>
          <w:t>Error! Bookmark not defined.</w:t>
        </w:r>
        <w:r>
          <w:rPr>
            <w:noProof/>
            <w:webHidden/>
          </w:rPr>
          <w:fldChar w:fldCharType="end"/>
        </w:r>
      </w:hyperlink>
    </w:p>
    <w:p w14:paraId="2CD2DC8D" w14:textId="366997A7" w:rsidR="00E44005" w:rsidRDefault="00E44005">
      <w:pPr>
        <w:pStyle w:val="TOC2"/>
        <w:tabs>
          <w:tab w:val="left" w:pos="960"/>
          <w:tab w:val="right" w:leader="dot" w:pos="9628"/>
        </w:tabs>
        <w:rPr>
          <w:rFonts w:asciiTheme="minorHAnsi" w:eastAsiaTheme="minorEastAsia" w:hAnsiTheme="minorHAnsi" w:cstheme="minorBidi"/>
          <w:smallCaps w:val="0"/>
          <w:noProof/>
          <w:sz w:val="22"/>
          <w:szCs w:val="22"/>
          <w:lang w:eastAsia="en-ZA"/>
        </w:rPr>
      </w:pPr>
      <w:hyperlink w:anchor="_Toc116635442" w:history="1">
        <w:r w:rsidRPr="006B17F9">
          <w:rPr>
            <w:rStyle w:val="Hyperlink"/>
            <w:rFonts w:cstheme="minorHAnsi"/>
            <w:noProof/>
          </w:rPr>
          <w:t>8.2.</w:t>
        </w:r>
        <w:r>
          <w:rPr>
            <w:rFonts w:asciiTheme="minorHAnsi" w:eastAsiaTheme="minorEastAsia" w:hAnsiTheme="minorHAnsi" w:cstheme="minorBidi"/>
            <w:smallCaps w:val="0"/>
            <w:noProof/>
            <w:sz w:val="22"/>
            <w:szCs w:val="22"/>
            <w:lang w:eastAsia="en-ZA"/>
          </w:rPr>
          <w:tab/>
        </w:r>
        <w:r w:rsidRPr="006B17F9">
          <w:rPr>
            <w:rStyle w:val="Hyperlink"/>
            <w:rFonts w:cstheme="minorHAnsi"/>
            <w:noProof/>
          </w:rPr>
          <w:t>COSTING AND PRICING CONDITIONS</w:t>
        </w:r>
        <w:r>
          <w:rPr>
            <w:noProof/>
            <w:webHidden/>
          </w:rPr>
          <w:tab/>
        </w:r>
        <w:r>
          <w:rPr>
            <w:noProof/>
            <w:webHidden/>
          </w:rPr>
          <w:fldChar w:fldCharType="begin"/>
        </w:r>
        <w:r>
          <w:rPr>
            <w:noProof/>
            <w:webHidden/>
          </w:rPr>
          <w:instrText xml:space="preserve"> PAGEREF _Toc116635442 \h </w:instrText>
        </w:r>
        <w:r>
          <w:rPr>
            <w:noProof/>
            <w:webHidden/>
          </w:rPr>
        </w:r>
        <w:r>
          <w:rPr>
            <w:noProof/>
            <w:webHidden/>
          </w:rPr>
          <w:fldChar w:fldCharType="separate"/>
        </w:r>
        <w:r w:rsidR="00672E68">
          <w:rPr>
            <w:noProof/>
            <w:webHidden/>
          </w:rPr>
          <w:t>21</w:t>
        </w:r>
        <w:r>
          <w:rPr>
            <w:noProof/>
            <w:webHidden/>
          </w:rPr>
          <w:fldChar w:fldCharType="end"/>
        </w:r>
      </w:hyperlink>
    </w:p>
    <w:p w14:paraId="3063D42E" w14:textId="415B929C" w:rsidR="00E44005" w:rsidRDefault="00E44005">
      <w:pPr>
        <w:pStyle w:val="TOC2"/>
        <w:tabs>
          <w:tab w:val="left" w:pos="960"/>
          <w:tab w:val="right" w:leader="dot" w:pos="9628"/>
        </w:tabs>
        <w:rPr>
          <w:rFonts w:asciiTheme="minorHAnsi" w:eastAsiaTheme="minorEastAsia" w:hAnsiTheme="minorHAnsi" w:cstheme="minorBidi"/>
          <w:smallCaps w:val="0"/>
          <w:noProof/>
          <w:sz w:val="22"/>
          <w:szCs w:val="22"/>
          <w:lang w:eastAsia="en-ZA"/>
        </w:rPr>
      </w:pPr>
      <w:hyperlink w:anchor="_Toc116635443" w:history="1">
        <w:r w:rsidRPr="006B17F9">
          <w:rPr>
            <w:rStyle w:val="Hyperlink"/>
            <w:rFonts w:cstheme="minorHAnsi"/>
            <w:noProof/>
          </w:rPr>
          <w:t>8.3.</w:t>
        </w:r>
        <w:r>
          <w:rPr>
            <w:rFonts w:asciiTheme="minorHAnsi" w:eastAsiaTheme="minorEastAsia" w:hAnsiTheme="minorHAnsi" w:cstheme="minorBidi"/>
            <w:smallCaps w:val="0"/>
            <w:noProof/>
            <w:sz w:val="22"/>
            <w:szCs w:val="22"/>
            <w:lang w:eastAsia="en-ZA"/>
          </w:rPr>
          <w:tab/>
        </w:r>
        <w:r w:rsidRPr="006B17F9">
          <w:rPr>
            <w:rStyle w:val="Hyperlink"/>
            <w:rFonts w:cstheme="minorHAnsi"/>
            <w:noProof/>
          </w:rPr>
          <w:t>BID PRICING SCHEDULE</w:t>
        </w:r>
        <w:r>
          <w:rPr>
            <w:noProof/>
            <w:webHidden/>
          </w:rPr>
          <w:tab/>
        </w:r>
        <w:r>
          <w:rPr>
            <w:noProof/>
            <w:webHidden/>
          </w:rPr>
          <w:fldChar w:fldCharType="begin"/>
        </w:r>
        <w:r>
          <w:rPr>
            <w:noProof/>
            <w:webHidden/>
          </w:rPr>
          <w:instrText xml:space="preserve"> PAGEREF _Toc116635443 \h </w:instrText>
        </w:r>
        <w:r>
          <w:rPr>
            <w:noProof/>
            <w:webHidden/>
          </w:rPr>
        </w:r>
        <w:r>
          <w:rPr>
            <w:noProof/>
            <w:webHidden/>
          </w:rPr>
          <w:fldChar w:fldCharType="separate"/>
        </w:r>
        <w:r w:rsidR="00672E68">
          <w:rPr>
            <w:b/>
            <w:bCs/>
            <w:noProof/>
            <w:webHidden/>
            <w:lang w:val="en-US"/>
          </w:rPr>
          <w:t>Error! Bookmark not defined.</w:t>
        </w:r>
        <w:r>
          <w:rPr>
            <w:noProof/>
            <w:webHidden/>
          </w:rPr>
          <w:fldChar w:fldCharType="end"/>
        </w:r>
      </w:hyperlink>
    </w:p>
    <w:p w14:paraId="00CFC314" w14:textId="30BAB117" w:rsidR="00E44005" w:rsidRDefault="00E44005">
      <w:pPr>
        <w:pStyle w:val="TOC2"/>
        <w:tabs>
          <w:tab w:val="left" w:pos="960"/>
          <w:tab w:val="right" w:leader="dot" w:pos="9628"/>
        </w:tabs>
        <w:rPr>
          <w:rFonts w:asciiTheme="minorHAnsi" w:eastAsiaTheme="minorEastAsia" w:hAnsiTheme="minorHAnsi" w:cstheme="minorBidi"/>
          <w:smallCaps w:val="0"/>
          <w:noProof/>
          <w:sz w:val="22"/>
          <w:szCs w:val="22"/>
          <w:lang w:eastAsia="en-ZA"/>
        </w:rPr>
      </w:pPr>
      <w:hyperlink w:anchor="_Toc116635444" w:history="1">
        <w:r w:rsidRPr="006B17F9">
          <w:rPr>
            <w:rStyle w:val="Hyperlink"/>
            <w:rFonts w:cstheme="minorHAnsi"/>
            <w:noProof/>
          </w:rPr>
          <w:t>8.4.</w:t>
        </w:r>
        <w:r>
          <w:rPr>
            <w:rFonts w:asciiTheme="minorHAnsi" w:eastAsiaTheme="minorEastAsia" w:hAnsiTheme="minorHAnsi" w:cstheme="minorBidi"/>
            <w:smallCaps w:val="0"/>
            <w:noProof/>
            <w:sz w:val="22"/>
            <w:szCs w:val="22"/>
            <w:lang w:eastAsia="en-ZA"/>
          </w:rPr>
          <w:tab/>
        </w:r>
        <w:r w:rsidRPr="006B17F9">
          <w:rPr>
            <w:rStyle w:val="Hyperlink"/>
            <w:rFonts w:cstheme="minorHAnsi"/>
            <w:noProof/>
          </w:rPr>
          <w:t>DECLARATION OF ACCEPTANCE</w:t>
        </w:r>
        <w:r>
          <w:rPr>
            <w:noProof/>
            <w:webHidden/>
          </w:rPr>
          <w:tab/>
        </w:r>
        <w:r>
          <w:rPr>
            <w:noProof/>
            <w:webHidden/>
          </w:rPr>
          <w:fldChar w:fldCharType="begin"/>
        </w:r>
        <w:r>
          <w:rPr>
            <w:noProof/>
            <w:webHidden/>
          </w:rPr>
          <w:instrText xml:space="preserve"> PAGEREF _Toc116635444 \h </w:instrText>
        </w:r>
        <w:r>
          <w:rPr>
            <w:noProof/>
            <w:webHidden/>
          </w:rPr>
        </w:r>
        <w:r>
          <w:rPr>
            <w:noProof/>
            <w:webHidden/>
          </w:rPr>
          <w:fldChar w:fldCharType="separate"/>
        </w:r>
        <w:r w:rsidR="00672E68">
          <w:rPr>
            <w:noProof/>
            <w:webHidden/>
          </w:rPr>
          <w:t>21</w:t>
        </w:r>
        <w:r>
          <w:rPr>
            <w:noProof/>
            <w:webHidden/>
          </w:rPr>
          <w:fldChar w:fldCharType="end"/>
        </w:r>
      </w:hyperlink>
    </w:p>
    <w:p w14:paraId="3D7B8BFD" w14:textId="026FDA7E" w:rsidR="00E44005" w:rsidRDefault="00E44005">
      <w:pPr>
        <w:pStyle w:val="TOC1"/>
        <w:tabs>
          <w:tab w:val="left" w:pos="1200"/>
          <w:tab w:val="right" w:leader="dot" w:pos="9628"/>
        </w:tabs>
        <w:rPr>
          <w:rFonts w:asciiTheme="minorHAnsi" w:eastAsiaTheme="minorEastAsia" w:hAnsiTheme="minorHAnsi" w:cstheme="minorBidi"/>
          <w:b w:val="0"/>
          <w:bCs w:val="0"/>
          <w:caps w:val="0"/>
          <w:noProof/>
          <w:sz w:val="22"/>
          <w:szCs w:val="22"/>
          <w:lang w:eastAsia="en-ZA"/>
        </w:rPr>
      </w:pPr>
      <w:hyperlink w:anchor="_Toc116635445" w:history="1">
        <w:r w:rsidRPr="006B17F9">
          <w:rPr>
            <w:rStyle w:val="Hyperlink"/>
            <w:rFonts w:cstheme="minorHAnsi"/>
            <w:noProof/>
          </w:rPr>
          <w:t>ANNEX A.4:</w:t>
        </w:r>
        <w:r>
          <w:rPr>
            <w:rFonts w:asciiTheme="minorHAnsi" w:eastAsiaTheme="minorEastAsia" w:hAnsiTheme="minorHAnsi" w:cstheme="minorBidi"/>
            <w:b w:val="0"/>
            <w:bCs w:val="0"/>
            <w:caps w:val="0"/>
            <w:noProof/>
            <w:sz w:val="22"/>
            <w:szCs w:val="22"/>
            <w:lang w:eastAsia="en-ZA"/>
          </w:rPr>
          <w:tab/>
        </w:r>
        <w:r w:rsidRPr="006B17F9">
          <w:rPr>
            <w:rStyle w:val="Hyperlink"/>
            <w:rFonts w:cstheme="minorHAnsi"/>
            <w:noProof/>
          </w:rPr>
          <w:t>Terms and definitions</w:t>
        </w:r>
        <w:r>
          <w:rPr>
            <w:noProof/>
            <w:webHidden/>
          </w:rPr>
          <w:tab/>
        </w:r>
        <w:r>
          <w:rPr>
            <w:noProof/>
            <w:webHidden/>
          </w:rPr>
          <w:fldChar w:fldCharType="begin"/>
        </w:r>
        <w:r>
          <w:rPr>
            <w:noProof/>
            <w:webHidden/>
          </w:rPr>
          <w:instrText xml:space="preserve"> PAGEREF _Toc116635445 \h </w:instrText>
        </w:r>
        <w:r>
          <w:rPr>
            <w:noProof/>
            <w:webHidden/>
          </w:rPr>
        </w:r>
        <w:r>
          <w:rPr>
            <w:noProof/>
            <w:webHidden/>
          </w:rPr>
          <w:fldChar w:fldCharType="separate"/>
        </w:r>
        <w:r w:rsidR="00672E68">
          <w:rPr>
            <w:noProof/>
            <w:webHidden/>
          </w:rPr>
          <w:t>27</w:t>
        </w:r>
        <w:r>
          <w:rPr>
            <w:noProof/>
            <w:webHidden/>
          </w:rPr>
          <w:fldChar w:fldCharType="end"/>
        </w:r>
      </w:hyperlink>
    </w:p>
    <w:p w14:paraId="47B64BD1" w14:textId="4BB659CD" w:rsidR="00E44005" w:rsidRDefault="00E44005">
      <w:pPr>
        <w:pStyle w:val="TOC1"/>
        <w:tabs>
          <w:tab w:val="left" w:pos="480"/>
          <w:tab w:val="right" w:leader="dot" w:pos="9628"/>
        </w:tabs>
        <w:rPr>
          <w:rFonts w:asciiTheme="minorHAnsi" w:eastAsiaTheme="minorEastAsia" w:hAnsiTheme="minorHAnsi" w:cstheme="minorBidi"/>
          <w:b w:val="0"/>
          <w:bCs w:val="0"/>
          <w:caps w:val="0"/>
          <w:noProof/>
          <w:sz w:val="22"/>
          <w:szCs w:val="22"/>
          <w:lang w:eastAsia="en-ZA"/>
        </w:rPr>
      </w:pPr>
      <w:hyperlink w:anchor="_Toc116635446" w:history="1">
        <w:r w:rsidRPr="006B17F9">
          <w:rPr>
            <w:rStyle w:val="Hyperlink"/>
            <w:rFonts w:cstheme="minorHAnsi"/>
            <w:noProof/>
          </w:rPr>
          <w:t>10.</w:t>
        </w:r>
        <w:r>
          <w:rPr>
            <w:rFonts w:asciiTheme="minorHAnsi" w:eastAsiaTheme="minorEastAsia" w:hAnsiTheme="minorHAnsi" w:cstheme="minorBidi"/>
            <w:b w:val="0"/>
            <w:bCs w:val="0"/>
            <w:caps w:val="0"/>
            <w:noProof/>
            <w:sz w:val="22"/>
            <w:szCs w:val="22"/>
            <w:lang w:eastAsia="en-ZA"/>
          </w:rPr>
          <w:tab/>
        </w:r>
        <w:r w:rsidRPr="006B17F9">
          <w:rPr>
            <w:rStyle w:val="Hyperlink"/>
            <w:rFonts w:cstheme="minorHAnsi"/>
            <w:noProof/>
          </w:rPr>
          <w:t>ABBREVIATIONS</w:t>
        </w:r>
        <w:r>
          <w:rPr>
            <w:noProof/>
            <w:webHidden/>
          </w:rPr>
          <w:tab/>
        </w:r>
        <w:r>
          <w:rPr>
            <w:noProof/>
            <w:webHidden/>
          </w:rPr>
          <w:fldChar w:fldCharType="begin"/>
        </w:r>
        <w:r>
          <w:rPr>
            <w:noProof/>
            <w:webHidden/>
          </w:rPr>
          <w:instrText xml:space="preserve"> PAGEREF _Toc116635446 \h </w:instrText>
        </w:r>
        <w:r>
          <w:rPr>
            <w:noProof/>
            <w:webHidden/>
          </w:rPr>
        </w:r>
        <w:r>
          <w:rPr>
            <w:noProof/>
            <w:webHidden/>
          </w:rPr>
          <w:fldChar w:fldCharType="separate"/>
        </w:r>
        <w:r w:rsidR="00672E68">
          <w:rPr>
            <w:noProof/>
            <w:webHidden/>
          </w:rPr>
          <w:t>27</w:t>
        </w:r>
        <w:r>
          <w:rPr>
            <w:noProof/>
            <w:webHidden/>
          </w:rPr>
          <w:fldChar w:fldCharType="end"/>
        </w:r>
      </w:hyperlink>
    </w:p>
    <w:p w14:paraId="37876D3D" w14:textId="69D5E11B" w:rsidR="00E44005" w:rsidRDefault="00E44005">
      <w:pPr>
        <w:pStyle w:val="TOC1"/>
        <w:tabs>
          <w:tab w:val="left" w:pos="1200"/>
          <w:tab w:val="right" w:leader="dot" w:pos="9628"/>
        </w:tabs>
        <w:rPr>
          <w:rFonts w:asciiTheme="minorHAnsi" w:eastAsiaTheme="minorEastAsia" w:hAnsiTheme="minorHAnsi" w:cstheme="minorBidi"/>
          <w:b w:val="0"/>
          <w:bCs w:val="0"/>
          <w:caps w:val="0"/>
          <w:noProof/>
          <w:sz w:val="22"/>
          <w:szCs w:val="22"/>
          <w:lang w:eastAsia="en-ZA"/>
        </w:rPr>
      </w:pPr>
      <w:hyperlink w:anchor="_Toc116635447" w:history="1">
        <w:r w:rsidRPr="006B17F9">
          <w:rPr>
            <w:rStyle w:val="Hyperlink"/>
            <w:rFonts w:cstheme="minorHAnsi"/>
            <w:noProof/>
          </w:rPr>
          <w:t>ANNEX B:</w:t>
        </w:r>
        <w:r>
          <w:rPr>
            <w:rFonts w:asciiTheme="minorHAnsi" w:eastAsiaTheme="minorEastAsia" w:hAnsiTheme="minorHAnsi" w:cstheme="minorBidi"/>
            <w:b w:val="0"/>
            <w:bCs w:val="0"/>
            <w:caps w:val="0"/>
            <w:noProof/>
            <w:sz w:val="22"/>
            <w:szCs w:val="22"/>
            <w:lang w:eastAsia="en-ZA"/>
          </w:rPr>
          <w:tab/>
        </w:r>
        <w:r w:rsidRPr="006B17F9">
          <w:rPr>
            <w:rStyle w:val="Hyperlink"/>
            <w:rFonts w:cstheme="minorHAnsi"/>
            <w:noProof/>
          </w:rPr>
          <w:t>BIDDER SUBSTANTIATING EVIDENCE</w:t>
        </w:r>
        <w:r>
          <w:rPr>
            <w:noProof/>
            <w:webHidden/>
          </w:rPr>
          <w:tab/>
        </w:r>
        <w:r>
          <w:rPr>
            <w:noProof/>
            <w:webHidden/>
          </w:rPr>
          <w:fldChar w:fldCharType="begin"/>
        </w:r>
        <w:r>
          <w:rPr>
            <w:noProof/>
            <w:webHidden/>
          </w:rPr>
          <w:instrText xml:space="preserve"> PAGEREF _Toc116635447 \h </w:instrText>
        </w:r>
        <w:r>
          <w:rPr>
            <w:noProof/>
            <w:webHidden/>
          </w:rPr>
        </w:r>
        <w:r>
          <w:rPr>
            <w:noProof/>
            <w:webHidden/>
          </w:rPr>
          <w:fldChar w:fldCharType="separate"/>
        </w:r>
        <w:r w:rsidR="00672E68">
          <w:rPr>
            <w:noProof/>
            <w:webHidden/>
          </w:rPr>
          <w:t>28</w:t>
        </w:r>
        <w:r>
          <w:rPr>
            <w:noProof/>
            <w:webHidden/>
          </w:rPr>
          <w:fldChar w:fldCharType="end"/>
        </w:r>
      </w:hyperlink>
    </w:p>
    <w:p w14:paraId="61768E9B" w14:textId="51F5649B" w:rsidR="00E44005" w:rsidRDefault="00E44005">
      <w:pPr>
        <w:pStyle w:val="TOC1"/>
        <w:tabs>
          <w:tab w:val="left" w:pos="720"/>
          <w:tab w:val="right" w:leader="dot" w:pos="9628"/>
        </w:tabs>
        <w:rPr>
          <w:rFonts w:asciiTheme="minorHAnsi" w:eastAsiaTheme="minorEastAsia" w:hAnsiTheme="minorHAnsi" w:cstheme="minorBidi"/>
          <w:b w:val="0"/>
          <w:bCs w:val="0"/>
          <w:caps w:val="0"/>
          <w:noProof/>
          <w:sz w:val="22"/>
          <w:szCs w:val="22"/>
          <w:lang w:eastAsia="en-ZA"/>
        </w:rPr>
      </w:pPr>
      <w:hyperlink w:anchor="_Toc116635448" w:history="1">
        <w:r w:rsidRPr="006B17F9">
          <w:rPr>
            <w:rStyle w:val="Hyperlink"/>
            <w:rFonts w:cstheme="minorHAnsi"/>
            <w:noProof/>
          </w:rPr>
          <w:t>11.0</w:t>
        </w:r>
        <w:r>
          <w:rPr>
            <w:rFonts w:asciiTheme="minorHAnsi" w:eastAsiaTheme="minorEastAsia" w:hAnsiTheme="minorHAnsi" w:cstheme="minorBidi"/>
            <w:b w:val="0"/>
            <w:bCs w:val="0"/>
            <w:caps w:val="0"/>
            <w:noProof/>
            <w:sz w:val="22"/>
            <w:szCs w:val="22"/>
            <w:lang w:eastAsia="en-ZA"/>
          </w:rPr>
          <w:tab/>
        </w:r>
        <w:r w:rsidRPr="006B17F9">
          <w:rPr>
            <w:rStyle w:val="Hyperlink"/>
            <w:rFonts w:cstheme="minorHAnsi"/>
            <w:noProof/>
          </w:rPr>
          <w:t>MANDATORY REQUIREMENT EVIDENCE</w:t>
        </w:r>
        <w:r>
          <w:rPr>
            <w:noProof/>
            <w:webHidden/>
          </w:rPr>
          <w:tab/>
        </w:r>
        <w:r>
          <w:rPr>
            <w:noProof/>
            <w:webHidden/>
          </w:rPr>
          <w:fldChar w:fldCharType="begin"/>
        </w:r>
        <w:r>
          <w:rPr>
            <w:noProof/>
            <w:webHidden/>
          </w:rPr>
          <w:instrText xml:space="preserve"> PAGEREF _Toc116635448 \h </w:instrText>
        </w:r>
        <w:r>
          <w:rPr>
            <w:noProof/>
            <w:webHidden/>
          </w:rPr>
        </w:r>
        <w:r>
          <w:rPr>
            <w:noProof/>
            <w:webHidden/>
          </w:rPr>
          <w:fldChar w:fldCharType="separate"/>
        </w:r>
        <w:r w:rsidR="00672E68">
          <w:rPr>
            <w:noProof/>
            <w:webHidden/>
          </w:rPr>
          <w:t>28</w:t>
        </w:r>
        <w:r>
          <w:rPr>
            <w:noProof/>
            <w:webHidden/>
          </w:rPr>
          <w:fldChar w:fldCharType="end"/>
        </w:r>
      </w:hyperlink>
    </w:p>
    <w:p w14:paraId="1C49BB29" w14:textId="71DEF466" w:rsidR="00E44005" w:rsidRDefault="00E44005">
      <w:pPr>
        <w:pStyle w:val="TOC2"/>
        <w:tabs>
          <w:tab w:val="left" w:pos="960"/>
          <w:tab w:val="right" w:leader="dot" w:pos="9628"/>
        </w:tabs>
        <w:rPr>
          <w:rFonts w:asciiTheme="minorHAnsi" w:eastAsiaTheme="minorEastAsia" w:hAnsiTheme="minorHAnsi" w:cstheme="minorBidi"/>
          <w:smallCaps w:val="0"/>
          <w:noProof/>
          <w:sz w:val="22"/>
          <w:szCs w:val="22"/>
          <w:lang w:eastAsia="en-ZA"/>
        </w:rPr>
      </w:pPr>
      <w:hyperlink w:anchor="_Toc116635449" w:history="1">
        <w:r w:rsidRPr="006B17F9">
          <w:rPr>
            <w:rStyle w:val="Hyperlink"/>
            <w:rFonts w:cstheme="minorHAnsi"/>
            <w:noProof/>
          </w:rPr>
          <w:t>11.1</w:t>
        </w:r>
        <w:r>
          <w:rPr>
            <w:rFonts w:asciiTheme="minorHAnsi" w:eastAsiaTheme="minorEastAsia" w:hAnsiTheme="minorHAnsi" w:cstheme="minorBidi"/>
            <w:smallCaps w:val="0"/>
            <w:noProof/>
            <w:sz w:val="22"/>
            <w:szCs w:val="22"/>
            <w:lang w:eastAsia="en-ZA"/>
          </w:rPr>
          <w:tab/>
        </w:r>
        <w:r w:rsidRPr="006B17F9">
          <w:rPr>
            <w:rStyle w:val="Hyperlink"/>
            <w:rFonts w:cstheme="minorHAnsi"/>
            <w:noProof/>
          </w:rPr>
          <w:t>BIDDER CERTIFICATION / AFFILIATION REQUIREMENTS</w:t>
        </w:r>
        <w:r>
          <w:rPr>
            <w:noProof/>
            <w:webHidden/>
          </w:rPr>
          <w:tab/>
        </w:r>
        <w:r>
          <w:rPr>
            <w:noProof/>
            <w:webHidden/>
          </w:rPr>
          <w:fldChar w:fldCharType="begin"/>
        </w:r>
        <w:r>
          <w:rPr>
            <w:noProof/>
            <w:webHidden/>
          </w:rPr>
          <w:instrText xml:space="preserve"> PAGEREF _Toc116635449 \h </w:instrText>
        </w:r>
        <w:r>
          <w:rPr>
            <w:noProof/>
            <w:webHidden/>
          </w:rPr>
        </w:r>
        <w:r>
          <w:rPr>
            <w:noProof/>
            <w:webHidden/>
          </w:rPr>
          <w:fldChar w:fldCharType="separate"/>
        </w:r>
        <w:r w:rsidR="00672E68">
          <w:rPr>
            <w:noProof/>
            <w:webHidden/>
          </w:rPr>
          <w:t>28</w:t>
        </w:r>
        <w:r>
          <w:rPr>
            <w:noProof/>
            <w:webHidden/>
          </w:rPr>
          <w:fldChar w:fldCharType="end"/>
        </w:r>
      </w:hyperlink>
    </w:p>
    <w:p w14:paraId="539DC81E" w14:textId="31F2565A" w:rsidR="00E44005" w:rsidRDefault="00E44005">
      <w:pPr>
        <w:pStyle w:val="TOC2"/>
        <w:tabs>
          <w:tab w:val="left" w:pos="960"/>
          <w:tab w:val="right" w:leader="dot" w:pos="9628"/>
        </w:tabs>
        <w:rPr>
          <w:rFonts w:asciiTheme="minorHAnsi" w:eastAsiaTheme="minorEastAsia" w:hAnsiTheme="minorHAnsi" w:cstheme="minorBidi"/>
          <w:smallCaps w:val="0"/>
          <w:noProof/>
          <w:sz w:val="22"/>
          <w:szCs w:val="22"/>
          <w:lang w:eastAsia="en-ZA"/>
        </w:rPr>
      </w:pPr>
      <w:hyperlink w:anchor="_Toc116635450" w:history="1">
        <w:r w:rsidRPr="006B17F9">
          <w:rPr>
            <w:rStyle w:val="Hyperlink"/>
            <w:rFonts w:cstheme="minorHAnsi"/>
            <w:noProof/>
          </w:rPr>
          <w:t>11.2</w:t>
        </w:r>
        <w:r>
          <w:rPr>
            <w:rFonts w:asciiTheme="minorHAnsi" w:eastAsiaTheme="minorEastAsia" w:hAnsiTheme="minorHAnsi" w:cstheme="minorBidi"/>
            <w:smallCaps w:val="0"/>
            <w:noProof/>
            <w:sz w:val="22"/>
            <w:szCs w:val="22"/>
            <w:lang w:eastAsia="en-ZA"/>
          </w:rPr>
          <w:tab/>
        </w:r>
        <w:r w:rsidRPr="006B17F9">
          <w:rPr>
            <w:rStyle w:val="Hyperlink"/>
            <w:rFonts w:cstheme="minorHAnsi"/>
            <w:noProof/>
          </w:rPr>
          <w:t>BIDDER EXPERIENCE AND CAPABILITY REQUIREMENTS</w:t>
        </w:r>
        <w:r>
          <w:rPr>
            <w:noProof/>
            <w:webHidden/>
          </w:rPr>
          <w:tab/>
        </w:r>
        <w:r>
          <w:rPr>
            <w:noProof/>
            <w:webHidden/>
          </w:rPr>
          <w:fldChar w:fldCharType="begin"/>
        </w:r>
        <w:r>
          <w:rPr>
            <w:noProof/>
            <w:webHidden/>
          </w:rPr>
          <w:instrText xml:space="preserve"> PAGEREF _Toc116635450 \h </w:instrText>
        </w:r>
        <w:r>
          <w:rPr>
            <w:noProof/>
            <w:webHidden/>
          </w:rPr>
        </w:r>
        <w:r>
          <w:rPr>
            <w:noProof/>
            <w:webHidden/>
          </w:rPr>
          <w:fldChar w:fldCharType="separate"/>
        </w:r>
        <w:r w:rsidR="00672E68">
          <w:rPr>
            <w:noProof/>
            <w:webHidden/>
          </w:rPr>
          <w:t>28</w:t>
        </w:r>
        <w:r>
          <w:rPr>
            <w:noProof/>
            <w:webHidden/>
          </w:rPr>
          <w:fldChar w:fldCharType="end"/>
        </w:r>
      </w:hyperlink>
    </w:p>
    <w:p w14:paraId="671317E3" w14:textId="27093FA4" w:rsidR="00E44005" w:rsidRDefault="00E44005">
      <w:pPr>
        <w:pStyle w:val="TOC2"/>
        <w:tabs>
          <w:tab w:val="left" w:pos="960"/>
          <w:tab w:val="right" w:leader="dot" w:pos="9628"/>
        </w:tabs>
        <w:rPr>
          <w:rFonts w:asciiTheme="minorHAnsi" w:eastAsiaTheme="minorEastAsia" w:hAnsiTheme="minorHAnsi" w:cstheme="minorBidi"/>
          <w:smallCaps w:val="0"/>
          <w:noProof/>
          <w:sz w:val="22"/>
          <w:szCs w:val="22"/>
          <w:lang w:eastAsia="en-ZA"/>
        </w:rPr>
      </w:pPr>
      <w:hyperlink w:anchor="_Toc116635451" w:history="1">
        <w:r w:rsidRPr="006B17F9">
          <w:rPr>
            <w:rStyle w:val="Hyperlink"/>
            <w:rFonts w:cstheme="minorHAnsi"/>
            <w:noProof/>
          </w:rPr>
          <w:t>11.3</w:t>
        </w:r>
        <w:r>
          <w:rPr>
            <w:rFonts w:asciiTheme="minorHAnsi" w:eastAsiaTheme="minorEastAsia" w:hAnsiTheme="minorHAnsi" w:cstheme="minorBidi"/>
            <w:smallCaps w:val="0"/>
            <w:noProof/>
            <w:sz w:val="22"/>
            <w:szCs w:val="22"/>
            <w:lang w:eastAsia="en-ZA"/>
          </w:rPr>
          <w:tab/>
        </w:r>
        <w:r w:rsidRPr="006B17F9">
          <w:rPr>
            <w:rStyle w:val="Hyperlink"/>
            <w:rFonts w:cstheme="minorHAnsi"/>
            <w:noProof/>
          </w:rPr>
          <w:t>PRODUCT / SERVICE FUNCTIONAL REQUIREMENT</w:t>
        </w:r>
        <w:r>
          <w:rPr>
            <w:noProof/>
            <w:webHidden/>
          </w:rPr>
          <w:tab/>
        </w:r>
        <w:r>
          <w:rPr>
            <w:noProof/>
            <w:webHidden/>
          </w:rPr>
          <w:fldChar w:fldCharType="begin"/>
        </w:r>
        <w:r>
          <w:rPr>
            <w:noProof/>
            <w:webHidden/>
          </w:rPr>
          <w:instrText xml:space="preserve"> PAGEREF _Toc116635451 \h </w:instrText>
        </w:r>
        <w:r>
          <w:rPr>
            <w:noProof/>
            <w:webHidden/>
          </w:rPr>
        </w:r>
        <w:r>
          <w:rPr>
            <w:noProof/>
            <w:webHidden/>
          </w:rPr>
          <w:fldChar w:fldCharType="separate"/>
        </w:r>
        <w:r w:rsidR="00672E68">
          <w:rPr>
            <w:noProof/>
            <w:webHidden/>
          </w:rPr>
          <w:t>28</w:t>
        </w:r>
        <w:r>
          <w:rPr>
            <w:noProof/>
            <w:webHidden/>
          </w:rPr>
          <w:fldChar w:fldCharType="end"/>
        </w:r>
      </w:hyperlink>
    </w:p>
    <w:p w14:paraId="62885C5E" w14:textId="7F97D6D3" w:rsidR="00E44005" w:rsidRDefault="00E44005">
      <w:pPr>
        <w:pStyle w:val="TOC1"/>
        <w:tabs>
          <w:tab w:val="right" w:leader="dot" w:pos="9628"/>
        </w:tabs>
        <w:rPr>
          <w:rFonts w:asciiTheme="minorHAnsi" w:eastAsiaTheme="minorEastAsia" w:hAnsiTheme="minorHAnsi" w:cstheme="minorBidi"/>
          <w:b w:val="0"/>
          <w:bCs w:val="0"/>
          <w:caps w:val="0"/>
          <w:noProof/>
          <w:sz w:val="22"/>
          <w:szCs w:val="22"/>
          <w:lang w:eastAsia="en-ZA"/>
        </w:rPr>
      </w:pPr>
      <w:hyperlink w:anchor="_Toc116635452" w:history="1">
        <w:r w:rsidRPr="006B17F9">
          <w:rPr>
            <w:rStyle w:val="Hyperlink"/>
            <w:rFonts w:cstheme="minorHAnsi"/>
            <w:noProof/>
          </w:rPr>
          <w:t>ANNEX C: ADDENDUM 1</w:t>
        </w:r>
        <w:r>
          <w:rPr>
            <w:noProof/>
            <w:webHidden/>
          </w:rPr>
          <w:tab/>
        </w:r>
        <w:r>
          <w:rPr>
            <w:noProof/>
            <w:webHidden/>
          </w:rPr>
          <w:fldChar w:fldCharType="begin"/>
        </w:r>
        <w:r>
          <w:rPr>
            <w:noProof/>
            <w:webHidden/>
          </w:rPr>
          <w:instrText xml:space="preserve"> PAGEREF _Toc116635452 \h </w:instrText>
        </w:r>
        <w:r>
          <w:rPr>
            <w:noProof/>
            <w:webHidden/>
          </w:rPr>
        </w:r>
        <w:r>
          <w:rPr>
            <w:noProof/>
            <w:webHidden/>
          </w:rPr>
          <w:fldChar w:fldCharType="separate"/>
        </w:r>
        <w:r w:rsidR="00672E68">
          <w:rPr>
            <w:noProof/>
            <w:webHidden/>
          </w:rPr>
          <w:t>30</w:t>
        </w:r>
        <w:r>
          <w:rPr>
            <w:noProof/>
            <w:webHidden/>
          </w:rPr>
          <w:fldChar w:fldCharType="end"/>
        </w:r>
      </w:hyperlink>
    </w:p>
    <w:p w14:paraId="209C0DE7" w14:textId="6329B9A6" w:rsidR="00483B31" w:rsidRPr="00F81E2D" w:rsidRDefault="00483B31" w:rsidP="00483B31">
      <w:r w:rsidRPr="00F81E2D">
        <w:fldChar w:fldCharType="end"/>
      </w:r>
      <w:r w:rsidRPr="00F81E2D">
        <w:br w:type="page"/>
      </w:r>
    </w:p>
    <w:p w14:paraId="1DCE0916" w14:textId="77777777" w:rsidR="00483B31" w:rsidRPr="003C4A23" w:rsidRDefault="00483B31" w:rsidP="00483B31">
      <w:pPr>
        <w:pStyle w:val="AnnexH1"/>
        <w:rPr>
          <w:sz w:val="28"/>
          <w:szCs w:val="28"/>
        </w:rPr>
      </w:pPr>
      <w:bookmarkStart w:id="2" w:name="_Toc116635415"/>
      <w:r w:rsidRPr="003C4A23">
        <w:rPr>
          <w:sz w:val="28"/>
          <w:szCs w:val="28"/>
        </w:rPr>
        <w:lastRenderedPageBreak/>
        <w:t>INTRODUCTION</w:t>
      </w:r>
      <w:bookmarkEnd w:id="2"/>
    </w:p>
    <w:p w14:paraId="043F48A1" w14:textId="77777777" w:rsidR="00483B31" w:rsidRPr="003C4A23" w:rsidRDefault="00483B31" w:rsidP="003C4A23">
      <w:pPr>
        <w:pStyle w:val="Heading1"/>
        <w:tabs>
          <w:tab w:val="clear" w:pos="502"/>
          <w:tab w:val="num" w:pos="567"/>
        </w:tabs>
        <w:spacing w:line="276" w:lineRule="auto"/>
        <w:jc w:val="both"/>
        <w:rPr>
          <w:rFonts w:cs="Calibri"/>
          <w:sz w:val="24"/>
          <w:szCs w:val="24"/>
        </w:rPr>
      </w:pPr>
      <w:bookmarkStart w:id="3" w:name="_Toc116635416"/>
      <w:bookmarkStart w:id="4" w:name="_Toc435315878"/>
      <w:r w:rsidRPr="003C4A23">
        <w:rPr>
          <w:rFonts w:cs="Calibri"/>
          <w:sz w:val="24"/>
          <w:szCs w:val="24"/>
        </w:rPr>
        <w:t>PURPOSE AND BACKGROUND</w:t>
      </w:r>
      <w:bookmarkEnd w:id="3"/>
    </w:p>
    <w:p w14:paraId="36D9DC06" w14:textId="4569E3ED" w:rsidR="00483B31" w:rsidRPr="003C4A23" w:rsidRDefault="00483B31" w:rsidP="003C4A23">
      <w:pPr>
        <w:pStyle w:val="Heading2"/>
        <w:tabs>
          <w:tab w:val="clear" w:pos="502"/>
          <w:tab w:val="num" w:pos="567"/>
        </w:tabs>
        <w:spacing w:line="276" w:lineRule="auto"/>
        <w:jc w:val="both"/>
        <w:rPr>
          <w:rFonts w:cs="Calibri"/>
          <w:szCs w:val="24"/>
        </w:rPr>
      </w:pPr>
      <w:bookmarkStart w:id="5" w:name="_Toc116635417"/>
      <w:r w:rsidRPr="003C4A23">
        <w:rPr>
          <w:rFonts w:cs="Calibri"/>
          <w:szCs w:val="24"/>
        </w:rPr>
        <w:t>PURPOSE</w:t>
      </w:r>
      <w:bookmarkEnd w:id="4"/>
      <w:bookmarkEnd w:id="5"/>
    </w:p>
    <w:p w14:paraId="5EDAB532" w14:textId="6B1F5996" w:rsidR="00483B31" w:rsidRPr="003C4A23" w:rsidRDefault="00483B31" w:rsidP="00814BE4">
      <w:pPr>
        <w:suppressAutoHyphens/>
        <w:spacing w:line="276" w:lineRule="auto"/>
        <w:ind w:left="567"/>
        <w:contextualSpacing/>
        <w:jc w:val="both"/>
        <w:rPr>
          <w:rFonts w:cs="Calibri"/>
          <w:szCs w:val="24"/>
        </w:rPr>
      </w:pPr>
      <w:r w:rsidRPr="003C4A23">
        <w:rPr>
          <w:rFonts w:cs="Calibri"/>
          <w:szCs w:val="24"/>
        </w:rPr>
        <w:t>The purpose of this RF</w:t>
      </w:r>
      <w:r w:rsidR="009059D3">
        <w:rPr>
          <w:rFonts w:cs="Calibri"/>
          <w:szCs w:val="24"/>
        </w:rPr>
        <w:t>Q</w:t>
      </w:r>
      <w:r w:rsidRPr="003C4A23">
        <w:rPr>
          <w:rFonts w:cs="Calibri"/>
          <w:szCs w:val="24"/>
        </w:rPr>
        <w:t xml:space="preserve"> is to invite the suppliers (hereinafter referred to as “the bidder”) to </w:t>
      </w:r>
    </w:p>
    <w:p w14:paraId="75F08978" w14:textId="53236718" w:rsidR="00483B31" w:rsidRPr="003C4A23" w:rsidRDefault="009C04E6" w:rsidP="00814BE4">
      <w:pPr>
        <w:suppressAutoHyphens/>
        <w:spacing w:line="276" w:lineRule="auto"/>
        <w:ind w:left="567"/>
        <w:contextualSpacing/>
        <w:jc w:val="both"/>
        <w:rPr>
          <w:rFonts w:cs="Calibri"/>
          <w:szCs w:val="24"/>
        </w:rPr>
      </w:pPr>
      <w:r w:rsidRPr="003C4A23">
        <w:rPr>
          <w:rFonts w:cs="Calibri"/>
          <w:szCs w:val="24"/>
        </w:rPr>
        <w:t>s</w:t>
      </w:r>
      <w:r w:rsidR="00483B31" w:rsidRPr="003C4A23">
        <w:rPr>
          <w:rFonts w:cs="Calibri"/>
          <w:szCs w:val="24"/>
        </w:rPr>
        <w:t xml:space="preserve">ubmit bids for the “Procurement of </w:t>
      </w:r>
      <w:r w:rsidR="00BE17D3">
        <w:rPr>
          <w:rFonts w:cs="Calibri"/>
          <w:szCs w:val="24"/>
        </w:rPr>
        <w:t xml:space="preserve">Dell Pro Plus </w:t>
      </w:r>
      <w:r w:rsidR="003C4A23" w:rsidRPr="003C4A23">
        <w:rPr>
          <w:rFonts w:cs="Calibri"/>
          <w:szCs w:val="24"/>
        </w:rPr>
        <w:t>including</w:t>
      </w:r>
      <w:r w:rsidR="00483B31" w:rsidRPr="003C4A23">
        <w:rPr>
          <w:rFonts w:cs="Calibri"/>
          <w:szCs w:val="24"/>
        </w:rPr>
        <w:t xml:space="preserve"> an onsite Warranty support</w:t>
      </w:r>
      <w:r w:rsidR="00E44005" w:rsidRPr="003C4A23">
        <w:rPr>
          <w:rFonts w:cs="Calibri"/>
          <w:szCs w:val="24"/>
        </w:rPr>
        <w:t>.</w:t>
      </w:r>
    </w:p>
    <w:p w14:paraId="7181A861" w14:textId="77777777" w:rsidR="00483B31" w:rsidRPr="003C4A23" w:rsidRDefault="00483B31" w:rsidP="003C4A23">
      <w:pPr>
        <w:pStyle w:val="Heading2"/>
        <w:tabs>
          <w:tab w:val="clear" w:pos="502"/>
          <w:tab w:val="num" w:pos="567"/>
        </w:tabs>
        <w:spacing w:line="276" w:lineRule="auto"/>
        <w:jc w:val="both"/>
        <w:rPr>
          <w:rFonts w:cs="Calibri"/>
          <w:szCs w:val="24"/>
        </w:rPr>
      </w:pPr>
      <w:bookmarkStart w:id="6" w:name="_Toc435315879"/>
      <w:bookmarkStart w:id="7" w:name="_Toc116635418"/>
      <w:r w:rsidRPr="003C4A23">
        <w:rPr>
          <w:rFonts w:cs="Calibri"/>
          <w:szCs w:val="24"/>
        </w:rPr>
        <w:t>BACKGROUND</w:t>
      </w:r>
      <w:bookmarkEnd w:id="6"/>
      <w:bookmarkEnd w:id="7"/>
    </w:p>
    <w:p w14:paraId="36C5B65A" w14:textId="6156DF18" w:rsidR="00483B31" w:rsidRPr="003C4A23" w:rsidRDefault="00F75255" w:rsidP="003C4A23">
      <w:pPr>
        <w:pStyle w:val="CommentText"/>
        <w:spacing w:line="276" w:lineRule="auto"/>
        <w:ind w:left="567"/>
        <w:jc w:val="both"/>
        <w:rPr>
          <w:rFonts w:ascii="Calibri" w:hAnsi="Calibri" w:cs="Calibri"/>
          <w:sz w:val="24"/>
          <w:szCs w:val="24"/>
          <w:lang w:val="en-GB"/>
        </w:rPr>
      </w:pPr>
      <w:r>
        <w:rPr>
          <w:rFonts w:ascii="Calibri" w:hAnsi="Calibri" w:cs="Calibri"/>
          <w:sz w:val="24"/>
          <w:szCs w:val="24"/>
          <w:lang w:val="en-GB"/>
        </w:rPr>
        <w:t>H</w:t>
      </w:r>
      <w:r w:rsidR="00A7353C">
        <w:rPr>
          <w:rFonts w:ascii="Calibri" w:hAnsi="Calibri" w:cs="Calibri"/>
          <w:sz w:val="24"/>
          <w:szCs w:val="24"/>
          <w:lang w:val="en-GB"/>
        </w:rPr>
        <w:t xml:space="preserve">onor </w:t>
      </w:r>
      <w:r w:rsidR="005B57BC">
        <w:rPr>
          <w:rFonts w:ascii="Calibri" w:hAnsi="Calibri" w:cs="Calibri"/>
          <w:sz w:val="24"/>
          <w:szCs w:val="24"/>
          <w:lang w:val="en-GB"/>
        </w:rPr>
        <w:t>600 Pro Cell Phone</w:t>
      </w:r>
      <w:r w:rsidR="001612AE">
        <w:rPr>
          <w:rFonts w:ascii="Calibri" w:hAnsi="Calibri" w:cs="Calibri"/>
          <w:sz w:val="24"/>
          <w:szCs w:val="24"/>
          <w:lang w:val="en-GB"/>
        </w:rPr>
        <w:t xml:space="preserve"> </w:t>
      </w:r>
      <w:r w:rsidR="00984851" w:rsidRPr="003C4A23">
        <w:rPr>
          <w:rFonts w:ascii="Calibri" w:hAnsi="Calibri" w:cs="Calibri"/>
          <w:sz w:val="24"/>
          <w:szCs w:val="24"/>
          <w:lang w:val="en-GB"/>
        </w:rPr>
        <w:t xml:space="preserve">will ensure that the </w:t>
      </w:r>
      <w:r w:rsidR="00950181" w:rsidRPr="003C4A23">
        <w:rPr>
          <w:rFonts w:ascii="Calibri" w:hAnsi="Calibri" w:cs="Calibri"/>
          <w:sz w:val="24"/>
          <w:szCs w:val="24"/>
          <w:lang w:val="en-GB"/>
        </w:rPr>
        <w:t xml:space="preserve">SITA customer / Client’s </w:t>
      </w:r>
      <w:r w:rsidR="00193350" w:rsidRPr="003C4A23">
        <w:rPr>
          <w:rFonts w:ascii="Calibri" w:hAnsi="Calibri" w:cs="Calibri"/>
          <w:sz w:val="24"/>
          <w:szCs w:val="24"/>
          <w:lang w:val="en-GB"/>
        </w:rPr>
        <w:t>communicators</w:t>
      </w:r>
      <w:r w:rsidR="00984851" w:rsidRPr="003C4A23">
        <w:rPr>
          <w:rFonts w:ascii="Calibri" w:hAnsi="Calibri" w:cs="Calibri"/>
          <w:sz w:val="24"/>
          <w:szCs w:val="24"/>
          <w:lang w:val="en-GB"/>
        </w:rPr>
        <w:t xml:space="preserve"> can meet their operational requirements</w:t>
      </w:r>
      <w:r w:rsidR="00814BE4">
        <w:rPr>
          <w:rFonts w:ascii="Calibri" w:hAnsi="Calibri" w:cs="Calibri"/>
          <w:sz w:val="24"/>
          <w:szCs w:val="24"/>
          <w:lang w:val="en-GB"/>
        </w:rPr>
        <w:t xml:space="preserve"> which consist of the production of multimedia including design, web content development and videography</w:t>
      </w:r>
      <w:r w:rsidR="00193350" w:rsidRPr="003C4A23">
        <w:rPr>
          <w:rFonts w:ascii="Calibri" w:hAnsi="Calibri" w:cs="Calibri"/>
          <w:sz w:val="24"/>
          <w:szCs w:val="24"/>
          <w:lang w:val="en-GB"/>
        </w:rPr>
        <w:t xml:space="preserve">. </w:t>
      </w:r>
    </w:p>
    <w:p w14:paraId="1EEB1F20" w14:textId="77777777" w:rsidR="00483B31" w:rsidRPr="003C4A23" w:rsidRDefault="00483B31" w:rsidP="003C4A23">
      <w:pPr>
        <w:pStyle w:val="Heading1"/>
        <w:spacing w:line="276" w:lineRule="auto"/>
        <w:jc w:val="both"/>
        <w:rPr>
          <w:rFonts w:cs="Calibri"/>
          <w:sz w:val="24"/>
          <w:szCs w:val="24"/>
        </w:rPr>
      </w:pPr>
      <w:bookmarkStart w:id="8" w:name="_Toc116635419"/>
      <w:r w:rsidRPr="003C4A23">
        <w:rPr>
          <w:rFonts w:cs="Calibri"/>
          <w:sz w:val="24"/>
          <w:szCs w:val="24"/>
        </w:rPr>
        <w:t>SCOPE OF BID</w:t>
      </w:r>
      <w:bookmarkEnd w:id="8"/>
    </w:p>
    <w:p w14:paraId="08FA77A5" w14:textId="77777777" w:rsidR="00483B31" w:rsidRPr="003C4A23" w:rsidRDefault="00483B31" w:rsidP="003C4A23">
      <w:pPr>
        <w:pStyle w:val="Heading2"/>
        <w:spacing w:line="276" w:lineRule="auto"/>
        <w:jc w:val="both"/>
        <w:rPr>
          <w:rFonts w:cs="Calibri"/>
          <w:szCs w:val="24"/>
        </w:rPr>
      </w:pPr>
      <w:bookmarkStart w:id="9" w:name="_Toc116635420"/>
      <w:r w:rsidRPr="003C4A23">
        <w:rPr>
          <w:rFonts w:cs="Calibri"/>
          <w:szCs w:val="24"/>
        </w:rPr>
        <w:t>SCOPE OF WORK</w:t>
      </w:r>
      <w:bookmarkEnd w:id="9"/>
    </w:p>
    <w:p w14:paraId="44660E0E" w14:textId="6BD1CC0F" w:rsidR="00483B31" w:rsidRPr="003C4A23" w:rsidRDefault="00483B31" w:rsidP="00814BE4">
      <w:pPr>
        <w:pStyle w:val="Specification"/>
        <w:spacing w:line="276" w:lineRule="auto"/>
        <w:ind w:left="426"/>
        <w:jc w:val="both"/>
        <w:rPr>
          <w:rFonts w:cs="Calibri"/>
        </w:rPr>
      </w:pPr>
      <w:r w:rsidRPr="003C4A23">
        <w:rPr>
          <w:rFonts w:cs="Calibri"/>
        </w:rPr>
        <w:t>The scope of work by the bidders is to:</w:t>
      </w:r>
    </w:p>
    <w:p w14:paraId="1A35F79F" w14:textId="03694EB6" w:rsidR="00483B31" w:rsidRPr="004A3A5A" w:rsidRDefault="00483B31" w:rsidP="003C4A23">
      <w:pPr>
        <w:pStyle w:val="Specification"/>
        <w:numPr>
          <w:ilvl w:val="1"/>
          <w:numId w:val="3"/>
        </w:numPr>
        <w:tabs>
          <w:tab w:val="clear" w:pos="993"/>
        </w:tabs>
        <w:spacing w:line="276" w:lineRule="auto"/>
        <w:jc w:val="both"/>
        <w:rPr>
          <w:rFonts w:cs="Calibri"/>
        </w:rPr>
      </w:pPr>
      <w:r w:rsidRPr="003C4A23">
        <w:rPr>
          <w:rFonts w:cs="Calibri"/>
        </w:rPr>
        <w:t>Supply of</w:t>
      </w:r>
      <w:r w:rsidR="00597E93">
        <w:rPr>
          <w:rFonts w:cs="Calibri"/>
        </w:rPr>
        <w:t xml:space="preserve"> Delivery</w:t>
      </w:r>
      <w:r w:rsidR="005D0A0F">
        <w:rPr>
          <w:rFonts w:cs="Calibri"/>
        </w:rPr>
        <w:t xml:space="preserve"> </w:t>
      </w:r>
      <w:r w:rsidR="00451F1D">
        <w:rPr>
          <w:rFonts w:asciiTheme="majorHAnsi" w:hAnsiTheme="majorHAnsi" w:cstheme="majorHAnsi"/>
          <w:b/>
          <w:szCs w:val="28"/>
        </w:rPr>
        <w:t xml:space="preserve">of </w:t>
      </w:r>
      <w:r w:rsidR="008C15E1">
        <w:rPr>
          <w:rFonts w:asciiTheme="majorHAnsi" w:hAnsiTheme="majorHAnsi" w:cstheme="majorHAnsi"/>
          <w:b/>
          <w:szCs w:val="28"/>
        </w:rPr>
        <w:t>Honor 600 Cell Phone</w:t>
      </w:r>
      <w:r w:rsidR="004D7294">
        <w:rPr>
          <w:rFonts w:asciiTheme="majorHAnsi" w:hAnsiTheme="majorHAnsi" w:cstheme="majorHAnsi"/>
          <w:b/>
          <w:szCs w:val="28"/>
        </w:rPr>
        <w:t>.</w:t>
      </w:r>
    </w:p>
    <w:p w14:paraId="23693BA5" w14:textId="77777777" w:rsidR="00483B31" w:rsidRPr="003C4A23" w:rsidRDefault="00483B31" w:rsidP="003C4A23">
      <w:pPr>
        <w:pStyle w:val="Specification"/>
        <w:numPr>
          <w:ilvl w:val="1"/>
          <w:numId w:val="3"/>
        </w:numPr>
        <w:spacing w:line="276" w:lineRule="auto"/>
        <w:ind w:left="1134" w:hanging="708"/>
        <w:jc w:val="both"/>
        <w:rPr>
          <w:rFonts w:cs="Calibri"/>
        </w:rPr>
      </w:pPr>
      <w:r w:rsidRPr="003C4A23">
        <w:rPr>
          <w:rFonts w:cs="Calibri"/>
        </w:rPr>
        <w:t>For details of the requirements please refer to table 3.1 below.</w:t>
      </w:r>
    </w:p>
    <w:p w14:paraId="1721FB37" w14:textId="77777777" w:rsidR="00483B31" w:rsidRPr="003C4A23" w:rsidRDefault="00483B31" w:rsidP="003C4A23">
      <w:pPr>
        <w:pStyle w:val="Heading2"/>
        <w:spacing w:line="276" w:lineRule="auto"/>
        <w:jc w:val="both"/>
        <w:rPr>
          <w:rFonts w:cs="Calibri"/>
          <w:szCs w:val="24"/>
        </w:rPr>
      </w:pPr>
      <w:bookmarkStart w:id="10" w:name="_Toc116635421"/>
      <w:r w:rsidRPr="003C4A23">
        <w:rPr>
          <w:rFonts w:cs="Calibri"/>
          <w:szCs w:val="24"/>
        </w:rPr>
        <w:t>DELIVERY ADDRESS</w:t>
      </w:r>
      <w:bookmarkEnd w:id="10"/>
    </w:p>
    <w:tbl>
      <w:tblPr>
        <w:tblW w:w="5000" w:type="pct"/>
        <w:tblBorders>
          <w:top w:val="single" w:sz="4" w:space="0" w:color="5B9BD5"/>
          <w:left w:val="single" w:sz="4" w:space="0" w:color="5B9BD5"/>
          <w:bottom w:val="single" w:sz="4" w:space="0" w:color="5B9BD5"/>
          <w:right w:val="single" w:sz="4" w:space="0" w:color="5B9BD5"/>
          <w:insideH w:val="single" w:sz="4" w:space="0" w:color="5B9BD5"/>
          <w:insideV w:val="single" w:sz="4" w:space="0" w:color="5B9BD5"/>
        </w:tblBorders>
        <w:tblLook w:val="04A0" w:firstRow="1" w:lastRow="0" w:firstColumn="1" w:lastColumn="0" w:noHBand="0" w:noVBand="1"/>
      </w:tblPr>
      <w:tblGrid>
        <w:gridCol w:w="1296"/>
        <w:gridCol w:w="2492"/>
        <w:gridCol w:w="5840"/>
      </w:tblGrid>
      <w:tr w:rsidR="00483B31" w:rsidRPr="003C4A23" w14:paraId="11C213B7" w14:textId="77777777" w:rsidTr="00483B31">
        <w:trPr>
          <w:trHeight w:val="581"/>
        </w:trPr>
        <w:tc>
          <w:tcPr>
            <w:tcW w:w="673" w:type="pct"/>
            <w:shd w:val="clear" w:color="auto" w:fill="DEEAF6"/>
          </w:tcPr>
          <w:p w14:paraId="0DAF3165" w14:textId="77777777" w:rsidR="00483B31" w:rsidRPr="003C4A23" w:rsidRDefault="00483B31" w:rsidP="003C4A23">
            <w:pPr>
              <w:spacing w:line="276" w:lineRule="auto"/>
              <w:jc w:val="both"/>
              <w:rPr>
                <w:rFonts w:cs="Calibri"/>
                <w:b/>
                <w:szCs w:val="24"/>
              </w:rPr>
            </w:pPr>
            <w:bookmarkStart w:id="11" w:name="_Toc435315881"/>
          </w:p>
        </w:tc>
        <w:tc>
          <w:tcPr>
            <w:tcW w:w="1294" w:type="pct"/>
            <w:shd w:val="clear" w:color="auto" w:fill="DEEAF6"/>
          </w:tcPr>
          <w:p w14:paraId="15069CF3" w14:textId="77777777" w:rsidR="00483B31" w:rsidRPr="003C4A23" w:rsidRDefault="00483B31" w:rsidP="003C4A23">
            <w:pPr>
              <w:spacing w:line="276" w:lineRule="auto"/>
              <w:jc w:val="both"/>
              <w:rPr>
                <w:rFonts w:cs="Calibri"/>
                <w:b/>
                <w:szCs w:val="24"/>
              </w:rPr>
            </w:pPr>
          </w:p>
        </w:tc>
        <w:tc>
          <w:tcPr>
            <w:tcW w:w="3033" w:type="pct"/>
            <w:shd w:val="clear" w:color="auto" w:fill="DEEAF6"/>
          </w:tcPr>
          <w:p w14:paraId="39BFE507" w14:textId="77777777" w:rsidR="00483B31" w:rsidRPr="003C4A23" w:rsidRDefault="00483B31" w:rsidP="003C4A23">
            <w:pPr>
              <w:spacing w:line="276" w:lineRule="auto"/>
              <w:jc w:val="both"/>
              <w:rPr>
                <w:rFonts w:cs="Calibri"/>
                <w:b/>
                <w:szCs w:val="24"/>
              </w:rPr>
            </w:pPr>
          </w:p>
        </w:tc>
      </w:tr>
      <w:tr w:rsidR="00483B31" w:rsidRPr="003C4A23" w14:paraId="3FA89AA0" w14:textId="77777777" w:rsidTr="00483B31">
        <w:trPr>
          <w:trHeight w:val="449"/>
        </w:trPr>
        <w:tc>
          <w:tcPr>
            <w:tcW w:w="673" w:type="pct"/>
          </w:tcPr>
          <w:p w14:paraId="5D7B029C" w14:textId="77777777" w:rsidR="00483B31" w:rsidRPr="003C4A23" w:rsidRDefault="00483B31" w:rsidP="00135180">
            <w:pPr>
              <w:pStyle w:val="ListParagraph"/>
              <w:numPr>
                <w:ilvl w:val="0"/>
                <w:numId w:val="19"/>
              </w:numPr>
              <w:spacing w:line="276" w:lineRule="auto"/>
              <w:jc w:val="both"/>
              <w:rPr>
                <w:rFonts w:cs="Calibri"/>
              </w:rPr>
            </w:pPr>
          </w:p>
        </w:tc>
        <w:tc>
          <w:tcPr>
            <w:tcW w:w="1294" w:type="pct"/>
          </w:tcPr>
          <w:p w14:paraId="531FFE2D" w14:textId="435A437A" w:rsidR="00483B31" w:rsidRPr="003C4A23" w:rsidRDefault="00DB1626" w:rsidP="003C4A23">
            <w:pPr>
              <w:spacing w:line="276" w:lineRule="auto"/>
              <w:jc w:val="both"/>
              <w:rPr>
                <w:rFonts w:cs="Calibri"/>
                <w:szCs w:val="24"/>
              </w:rPr>
            </w:pPr>
            <w:r>
              <w:rPr>
                <w:rFonts w:cs="Calibri"/>
                <w:szCs w:val="24"/>
              </w:rPr>
              <w:t>BEAUFORT WEST</w:t>
            </w:r>
          </w:p>
        </w:tc>
        <w:tc>
          <w:tcPr>
            <w:tcW w:w="3033" w:type="pct"/>
          </w:tcPr>
          <w:p w14:paraId="0D66E695" w14:textId="77D97B72" w:rsidR="00483B31" w:rsidRPr="003C4A23" w:rsidRDefault="0073727E" w:rsidP="003C4A23">
            <w:pPr>
              <w:spacing w:line="276" w:lineRule="auto"/>
              <w:jc w:val="both"/>
              <w:rPr>
                <w:rFonts w:cs="Calibri"/>
                <w:szCs w:val="24"/>
              </w:rPr>
            </w:pPr>
            <w:r>
              <w:rPr>
                <w:rFonts w:cs="Calibri"/>
                <w:szCs w:val="24"/>
              </w:rPr>
              <w:t xml:space="preserve">South Cape </w:t>
            </w:r>
            <w:r w:rsidR="001827AF">
              <w:rPr>
                <w:rFonts w:cs="Calibri"/>
                <w:szCs w:val="24"/>
              </w:rPr>
              <w:t xml:space="preserve">College, De Vries </w:t>
            </w:r>
            <w:proofErr w:type="spellStart"/>
            <w:proofErr w:type="gramStart"/>
            <w:r w:rsidR="001827AF">
              <w:rPr>
                <w:rFonts w:cs="Calibri"/>
                <w:szCs w:val="24"/>
              </w:rPr>
              <w:t>St</w:t>
            </w:r>
            <w:r w:rsidR="00A500EA">
              <w:rPr>
                <w:rFonts w:cs="Calibri"/>
                <w:szCs w:val="24"/>
              </w:rPr>
              <w:t>,Beaufort</w:t>
            </w:r>
            <w:proofErr w:type="spellEnd"/>
            <w:proofErr w:type="gramEnd"/>
            <w:r w:rsidR="00A500EA">
              <w:rPr>
                <w:rFonts w:cs="Calibri"/>
                <w:szCs w:val="24"/>
              </w:rPr>
              <w:t xml:space="preserve"> West,6970</w:t>
            </w:r>
          </w:p>
        </w:tc>
      </w:tr>
      <w:tr w:rsidR="00894B76" w:rsidRPr="003C4A23" w14:paraId="7EE1CFE4" w14:textId="77777777" w:rsidTr="00483B31">
        <w:trPr>
          <w:trHeight w:val="449"/>
        </w:trPr>
        <w:tc>
          <w:tcPr>
            <w:tcW w:w="673" w:type="pct"/>
          </w:tcPr>
          <w:p w14:paraId="7492D9C8" w14:textId="77777777" w:rsidR="00894B76" w:rsidRPr="003C4A23" w:rsidRDefault="00894B76" w:rsidP="00135180">
            <w:pPr>
              <w:pStyle w:val="ListParagraph"/>
              <w:numPr>
                <w:ilvl w:val="0"/>
                <w:numId w:val="19"/>
              </w:numPr>
              <w:spacing w:line="276" w:lineRule="auto"/>
              <w:jc w:val="both"/>
              <w:rPr>
                <w:rFonts w:cs="Calibri"/>
              </w:rPr>
            </w:pPr>
          </w:p>
        </w:tc>
        <w:tc>
          <w:tcPr>
            <w:tcW w:w="1294" w:type="pct"/>
          </w:tcPr>
          <w:p w14:paraId="40B9C8B0" w14:textId="3546DE7C" w:rsidR="00894B76" w:rsidRDefault="00DB1626" w:rsidP="003C4A23">
            <w:pPr>
              <w:spacing w:line="276" w:lineRule="auto"/>
              <w:jc w:val="both"/>
              <w:rPr>
                <w:rFonts w:cs="Calibri"/>
                <w:szCs w:val="24"/>
              </w:rPr>
            </w:pPr>
            <w:r>
              <w:rPr>
                <w:rFonts w:cs="Calibri"/>
                <w:szCs w:val="24"/>
              </w:rPr>
              <w:t>BUFFALO CITY</w:t>
            </w:r>
            <w:r w:rsidR="00417F04">
              <w:rPr>
                <w:rFonts w:cs="Calibri"/>
                <w:szCs w:val="24"/>
              </w:rPr>
              <w:t xml:space="preserve"> </w:t>
            </w:r>
          </w:p>
        </w:tc>
        <w:tc>
          <w:tcPr>
            <w:tcW w:w="3033" w:type="pct"/>
          </w:tcPr>
          <w:p w14:paraId="3254EBAB" w14:textId="3FB3A41D" w:rsidR="00894B76" w:rsidRDefault="00586242" w:rsidP="003C4A23">
            <w:pPr>
              <w:spacing w:line="276" w:lineRule="auto"/>
              <w:jc w:val="both"/>
              <w:rPr>
                <w:rFonts w:cs="Calibri"/>
                <w:szCs w:val="24"/>
              </w:rPr>
            </w:pPr>
            <w:r>
              <w:rPr>
                <w:rFonts w:cs="Calibri"/>
                <w:szCs w:val="24"/>
              </w:rPr>
              <w:t>B</w:t>
            </w:r>
            <w:r w:rsidR="00E26C7B">
              <w:rPr>
                <w:rFonts w:cs="Calibri"/>
                <w:szCs w:val="24"/>
              </w:rPr>
              <w:t>uffalo City College,</w:t>
            </w:r>
            <w:r w:rsidR="00EB0C17">
              <w:rPr>
                <w:rFonts w:cs="Calibri"/>
                <w:szCs w:val="24"/>
              </w:rPr>
              <w:t xml:space="preserve"> St Marks Street, Southernwood</w:t>
            </w:r>
            <w:r w:rsidR="00006A7C">
              <w:rPr>
                <w:rFonts w:cs="Calibri"/>
                <w:szCs w:val="24"/>
              </w:rPr>
              <w:t xml:space="preserve"> East London, 5200</w:t>
            </w:r>
          </w:p>
        </w:tc>
      </w:tr>
    </w:tbl>
    <w:p w14:paraId="4240C451" w14:textId="77777777" w:rsidR="00483B31" w:rsidRPr="003C4A23" w:rsidRDefault="00483B31" w:rsidP="003C4A23">
      <w:pPr>
        <w:pStyle w:val="Heading2"/>
        <w:spacing w:line="276" w:lineRule="auto"/>
        <w:jc w:val="both"/>
        <w:rPr>
          <w:rFonts w:cs="Calibri"/>
          <w:szCs w:val="24"/>
        </w:rPr>
      </w:pPr>
      <w:bookmarkStart w:id="12" w:name="_Toc9938003"/>
      <w:bookmarkStart w:id="13" w:name="_Toc116635422"/>
      <w:r w:rsidRPr="003C4A23">
        <w:rPr>
          <w:rFonts w:cs="Calibri"/>
          <w:szCs w:val="24"/>
        </w:rPr>
        <w:t>CUSTOMER INFRASTRUCTURE AND ENVIRONMENT</w:t>
      </w:r>
      <w:bookmarkEnd w:id="12"/>
      <w:r w:rsidRPr="003C4A23">
        <w:rPr>
          <w:rFonts w:cs="Calibri"/>
          <w:szCs w:val="24"/>
        </w:rPr>
        <w:t xml:space="preserve"> REQUIREMENTS</w:t>
      </w:r>
      <w:bookmarkEnd w:id="13"/>
    </w:p>
    <w:p w14:paraId="135619D9" w14:textId="509EF2A6" w:rsidR="00F2176B" w:rsidRPr="00F2176B" w:rsidRDefault="00F2176B" w:rsidP="00F2176B">
      <w:pPr>
        <w:shd w:val="clear" w:color="auto" w:fill="FFFFFF"/>
        <w:rPr>
          <w:rFonts w:ascii="Segoe UI" w:hAnsi="Segoe UI" w:cs="Segoe UI"/>
          <w:color w:val="0D0D0D"/>
          <w:szCs w:val="24"/>
          <w:lang w:val="en-US"/>
        </w:rPr>
      </w:pPr>
      <w:bookmarkStart w:id="14" w:name="_Toc9938004"/>
      <w:bookmarkStart w:id="15" w:name="_Toc116635423"/>
      <w:proofErr w:type="spellStart"/>
      <w:r w:rsidRPr="00F2176B">
        <w:rPr>
          <w:rFonts w:ascii="Segoe UI" w:hAnsi="Segoe UI" w:cs="Segoe UI"/>
          <w:color w:val="0D0D0D"/>
          <w:szCs w:val="24"/>
          <w:lang w:val="en-US"/>
        </w:rPr>
        <w:t>Edu</w:t>
      </w:r>
      <w:r w:rsidR="00747AFB">
        <w:rPr>
          <w:rFonts w:ascii="Segoe UI" w:hAnsi="Segoe UI" w:cs="Segoe UI"/>
          <w:color w:val="0D0D0D"/>
          <w:szCs w:val="24"/>
          <w:lang w:val="en-US"/>
        </w:rPr>
        <w:t>M</w:t>
      </w:r>
      <w:r w:rsidRPr="00F2176B">
        <w:rPr>
          <w:rFonts w:ascii="Segoe UI" w:hAnsi="Segoe UI" w:cs="Segoe UI"/>
          <w:color w:val="0D0D0D"/>
          <w:szCs w:val="24"/>
          <w:lang w:val="en-US"/>
        </w:rPr>
        <w:t>edia</w:t>
      </w:r>
      <w:proofErr w:type="spellEnd"/>
      <w:r w:rsidRPr="00F2176B">
        <w:rPr>
          <w:rFonts w:ascii="Segoe UI" w:hAnsi="Segoe UI" w:cs="Segoe UI"/>
          <w:color w:val="0D0D0D"/>
          <w:szCs w:val="24"/>
          <w:lang w:val="en-US"/>
        </w:rPr>
        <w:t xml:space="preserve"> are currently using outdated </w:t>
      </w:r>
      <w:proofErr w:type="gramStart"/>
      <w:r w:rsidR="001A53DE">
        <w:rPr>
          <w:rFonts w:ascii="Segoe UI" w:hAnsi="Segoe UI" w:cs="Segoe UI"/>
          <w:color w:val="0D0D0D"/>
          <w:szCs w:val="24"/>
          <w:lang w:val="en-US"/>
        </w:rPr>
        <w:t xml:space="preserve">devices </w:t>
      </w:r>
      <w:r w:rsidRPr="00F2176B">
        <w:rPr>
          <w:rFonts w:ascii="Segoe UI" w:hAnsi="Segoe UI" w:cs="Segoe UI"/>
          <w:color w:val="0D0D0D"/>
          <w:szCs w:val="24"/>
          <w:lang w:val="en-US"/>
        </w:rPr>
        <w:t xml:space="preserve"> that</w:t>
      </w:r>
      <w:proofErr w:type="gramEnd"/>
      <w:r w:rsidRPr="00F2176B">
        <w:rPr>
          <w:rFonts w:ascii="Segoe UI" w:hAnsi="Segoe UI" w:cs="Segoe UI"/>
          <w:color w:val="0D0D0D"/>
          <w:szCs w:val="24"/>
          <w:lang w:val="en-US"/>
        </w:rPr>
        <w:t xml:space="preserve"> were procured by the Department several years ago. The current </w:t>
      </w:r>
      <w:proofErr w:type="gramStart"/>
      <w:r w:rsidR="006C654B">
        <w:rPr>
          <w:rFonts w:ascii="Segoe UI" w:hAnsi="Segoe UI" w:cs="Segoe UI"/>
          <w:color w:val="0D0D0D"/>
          <w:szCs w:val="24"/>
          <w:lang w:val="en-US"/>
        </w:rPr>
        <w:t xml:space="preserve">devices </w:t>
      </w:r>
      <w:r w:rsidRPr="00F2176B">
        <w:rPr>
          <w:rFonts w:ascii="Segoe UI" w:hAnsi="Segoe UI" w:cs="Segoe UI"/>
          <w:color w:val="0D0D0D"/>
          <w:szCs w:val="24"/>
          <w:lang w:val="en-US"/>
        </w:rPr>
        <w:t xml:space="preserve"> are</w:t>
      </w:r>
      <w:proofErr w:type="gramEnd"/>
      <w:r w:rsidRPr="00F2176B">
        <w:rPr>
          <w:rFonts w:ascii="Segoe UI" w:hAnsi="Segoe UI" w:cs="Segoe UI"/>
          <w:color w:val="0D0D0D"/>
          <w:szCs w:val="24"/>
          <w:lang w:val="en-US"/>
        </w:rPr>
        <w:t xml:space="preserve"> no longer under warranty and are no longer adequately supported. They are also not used on the WC</w:t>
      </w:r>
      <w:r w:rsidR="006C654B">
        <w:rPr>
          <w:rFonts w:ascii="Segoe UI" w:hAnsi="Segoe UI" w:cs="Segoe UI"/>
          <w:color w:val="0D0D0D"/>
          <w:szCs w:val="24"/>
          <w:lang w:val="en-US"/>
        </w:rPr>
        <w:t xml:space="preserve"> or EC</w:t>
      </w:r>
      <w:r w:rsidRPr="00F2176B">
        <w:rPr>
          <w:rFonts w:ascii="Segoe UI" w:hAnsi="Segoe UI" w:cs="Segoe UI"/>
          <w:color w:val="0D0D0D"/>
          <w:szCs w:val="24"/>
          <w:lang w:val="en-US"/>
        </w:rPr>
        <w:t>G Network.</w:t>
      </w:r>
    </w:p>
    <w:p w14:paraId="692A5506" w14:textId="26CF75E2" w:rsidR="00F2176B" w:rsidRDefault="00F2176B" w:rsidP="00F2176B">
      <w:pPr>
        <w:shd w:val="clear" w:color="auto" w:fill="FFFFFF"/>
        <w:rPr>
          <w:rFonts w:ascii="Segoe UI" w:hAnsi="Segoe UI" w:cs="Segoe UI"/>
          <w:color w:val="0D0D0D"/>
          <w:szCs w:val="24"/>
          <w:lang w:val="en-US"/>
        </w:rPr>
      </w:pPr>
      <w:r w:rsidRPr="00F2176B">
        <w:rPr>
          <w:rFonts w:ascii="Segoe UI" w:hAnsi="Segoe UI" w:cs="Segoe UI"/>
          <w:color w:val="0D0D0D"/>
          <w:szCs w:val="24"/>
          <w:lang w:val="en-US"/>
        </w:rPr>
        <w:t xml:space="preserve">The current </w:t>
      </w:r>
      <w:r w:rsidR="00BC0E79">
        <w:rPr>
          <w:rFonts w:ascii="Segoe UI" w:hAnsi="Segoe UI" w:cs="Segoe UI"/>
          <w:color w:val="0D0D0D"/>
          <w:szCs w:val="24"/>
          <w:lang w:val="en-US"/>
        </w:rPr>
        <w:t>d</w:t>
      </w:r>
      <w:r w:rsidR="006C654B">
        <w:rPr>
          <w:rFonts w:ascii="Segoe UI" w:hAnsi="Segoe UI" w:cs="Segoe UI"/>
          <w:color w:val="0D0D0D"/>
          <w:szCs w:val="24"/>
          <w:lang w:val="en-US"/>
        </w:rPr>
        <w:t>evices</w:t>
      </w:r>
      <w:r w:rsidRPr="00F2176B">
        <w:rPr>
          <w:rFonts w:ascii="Segoe UI" w:hAnsi="Segoe UI" w:cs="Segoe UI"/>
          <w:color w:val="0D0D0D"/>
          <w:szCs w:val="24"/>
          <w:lang w:val="en-US"/>
        </w:rPr>
        <w:t xml:space="preserve"> have become outdated and increasingly limited in terms of performance, and compatibility with modern applications.</w:t>
      </w:r>
    </w:p>
    <w:p w14:paraId="09C15596" w14:textId="77777777" w:rsidR="00B613B1" w:rsidRPr="00F2176B" w:rsidRDefault="00B613B1" w:rsidP="00F2176B">
      <w:pPr>
        <w:shd w:val="clear" w:color="auto" w:fill="FFFFFF"/>
        <w:rPr>
          <w:rFonts w:ascii="Segoe UI" w:hAnsi="Segoe UI" w:cs="Segoe UI"/>
          <w:color w:val="0D0D0D"/>
          <w:szCs w:val="24"/>
          <w:lang w:val="en-US"/>
        </w:rPr>
      </w:pPr>
    </w:p>
    <w:p w14:paraId="180CB40E" w14:textId="3D95DA59" w:rsidR="00F2176B" w:rsidRPr="00F2176B" w:rsidRDefault="00F2176B" w:rsidP="00F2176B">
      <w:pPr>
        <w:shd w:val="clear" w:color="auto" w:fill="FFFFFF"/>
        <w:rPr>
          <w:rFonts w:ascii="Segoe UI" w:hAnsi="Segoe UI" w:cs="Segoe UI"/>
          <w:color w:val="0D0D0D"/>
          <w:szCs w:val="24"/>
          <w:lang w:val="en-US"/>
        </w:rPr>
      </w:pPr>
      <w:r w:rsidRPr="00F2176B">
        <w:rPr>
          <w:rFonts w:ascii="Segoe UI" w:hAnsi="Segoe UI" w:cs="Segoe UI"/>
          <w:color w:val="0D0D0D"/>
          <w:szCs w:val="24"/>
          <w:lang w:val="en-US"/>
        </w:rPr>
        <w:t>The </w:t>
      </w:r>
      <w:r w:rsidR="006C2429">
        <w:rPr>
          <w:rFonts w:asciiTheme="majorHAnsi" w:hAnsiTheme="majorHAnsi" w:cstheme="majorHAnsi"/>
          <w:b/>
          <w:szCs w:val="28"/>
        </w:rPr>
        <w:t>H</w:t>
      </w:r>
      <w:r w:rsidR="000342BC">
        <w:rPr>
          <w:rFonts w:asciiTheme="majorHAnsi" w:hAnsiTheme="majorHAnsi" w:cstheme="majorHAnsi"/>
          <w:b/>
          <w:szCs w:val="28"/>
        </w:rPr>
        <w:t xml:space="preserve">onor </w:t>
      </w:r>
      <w:r w:rsidR="00111720">
        <w:rPr>
          <w:rFonts w:asciiTheme="majorHAnsi" w:hAnsiTheme="majorHAnsi" w:cstheme="majorHAnsi"/>
          <w:b/>
          <w:szCs w:val="28"/>
        </w:rPr>
        <w:t>600 Pro Cell Phone</w:t>
      </w:r>
      <w:r w:rsidR="004E3CAF" w:rsidRPr="00E85383">
        <w:rPr>
          <w:rFonts w:ascii="Segoe UI" w:hAnsi="Segoe UI" w:cs="Segoe UI"/>
          <w:szCs w:val="24"/>
          <w:lang w:val="en-US"/>
        </w:rPr>
        <w:t xml:space="preserve"> </w:t>
      </w:r>
      <w:r w:rsidRPr="00F2176B">
        <w:rPr>
          <w:rFonts w:ascii="Segoe UI" w:hAnsi="Segoe UI" w:cs="Segoe UI"/>
          <w:color w:val="0D0D0D"/>
          <w:szCs w:val="24"/>
          <w:lang w:val="en-US"/>
        </w:rPr>
        <w:t>will provide students and staff with reliable, modern mobile devices that will allow them to perform administrative duties efficiently while away from the office. The devices will support productivity during downtime and power outages, enabling users to remain connected and continue with essential work when access to office-based equipment is limited.</w:t>
      </w:r>
    </w:p>
    <w:p w14:paraId="1769CC3C" w14:textId="77777777" w:rsidR="00483B31" w:rsidRPr="003C4A23" w:rsidRDefault="00483B31" w:rsidP="00135180">
      <w:pPr>
        <w:pStyle w:val="Heading1"/>
        <w:numPr>
          <w:ilvl w:val="0"/>
          <w:numId w:val="20"/>
        </w:numPr>
        <w:spacing w:line="276" w:lineRule="auto"/>
        <w:jc w:val="both"/>
        <w:rPr>
          <w:rFonts w:cs="Calibri"/>
          <w:sz w:val="24"/>
          <w:szCs w:val="24"/>
        </w:rPr>
      </w:pPr>
      <w:r w:rsidRPr="003C4A23">
        <w:rPr>
          <w:rFonts w:cs="Calibri"/>
          <w:noProof/>
          <w:sz w:val="24"/>
          <w:szCs w:val="24"/>
          <w:lang w:eastAsia="en-ZA"/>
        </w:rPr>
        <w:lastRenderedPageBreak/>
        <mc:AlternateContent>
          <mc:Choice Requires="wps">
            <w:drawing>
              <wp:anchor distT="0" distB="0" distL="114300" distR="114300" simplePos="0" relativeHeight="251658240" behindDoc="1" locked="1" layoutInCell="1" allowOverlap="0" wp14:anchorId="7EBE5480" wp14:editId="66BCAF54">
                <wp:simplePos x="0" y="0"/>
                <wp:positionH relativeFrom="margin">
                  <wp:posOffset>3175</wp:posOffset>
                </wp:positionH>
                <wp:positionV relativeFrom="margin">
                  <wp:posOffset>-3175</wp:posOffset>
                </wp:positionV>
                <wp:extent cx="89535" cy="186055"/>
                <wp:effectExtent l="0" t="0" r="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9535" cy="186055"/>
                        </a:xfrm>
                        <a:prstGeom prst="rect">
                          <a:avLst/>
                        </a:prstGeom>
                        <a:solidFill>
                          <a:sysClr val="window" lastClr="FFFFFF"/>
                        </a:solidFill>
                        <a:ln w="6350">
                          <a:noFill/>
                        </a:ln>
                        <a:effectLst/>
                      </wps:spPr>
                      <wps:txbx>
                        <w:txbxContent>
                          <w:p w14:paraId="6ECD5440" w14:textId="77777777" w:rsidR="0062470A" w:rsidRDefault="0062470A" w:rsidP="00483B31"/>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7EBE5480" id="_x0000_t202" coordsize="21600,21600" o:spt="202" path="m,l,21600r21600,l21600,xe">
                <v:stroke joinstyle="miter"/>
                <v:path gradientshapeok="t" o:connecttype="rect"/>
              </v:shapetype>
              <v:shape id="Text Box 4" o:spid="_x0000_s1026" type="#_x0000_t202" style="position:absolute;left:0;text-align:left;margin-left:.25pt;margin-top:-.25pt;width:7.05pt;height:14.65pt;z-index:-251658240;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" o:allowoverlap="f" fillcolor="window" stroked="f" strokeweight=".5pt">
                <v:textbox style="mso-fit-shape-to-text:t" inset="0,0,0,0">
                  <w:txbxContent>
                    <w:p w14:paraId="6ECD5440" w14:textId="77777777" w:rsidR="0062470A" w:rsidRDefault="0062470A" w:rsidP="00483B31"/>
                  </w:txbxContent>
                </v:textbox>
                <w10:wrap anchorx="margin" anchory="margin"/>
                <w10:anchorlock/>
              </v:shape>
            </w:pict>
          </mc:Fallback>
        </mc:AlternateContent>
      </w:r>
      <w:r w:rsidRPr="003C4A23">
        <w:rPr>
          <w:rFonts w:cs="Calibri"/>
          <w:sz w:val="24"/>
          <w:szCs w:val="24"/>
        </w:rPr>
        <w:t>REQUIREMENTS</w:t>
      </w:r>
      <w:bookmarkEnd w:id="14"/>
      <w:bookmarkEnd w:id="15"/>
    </w:p>
    <w:p w14:paraId="50CCDEBB" w14:textId="77777777" w:rsidR="00483B31" w:rsidRPr="003C4A23" w:rsidRDefault="00483B31" w:rsidP="003C4A23">
      <w:pPr>
        <w:pStyle w:val="Heading2"/>
        <w:spacing w:line="276" w:lineRule="auto"/>
        <w:jc w:val="both"/>
        <w:rPr>
          <w:rFonts w:cs="Calibri"/>
          <w:szCs w:val="24"/>
        </w:rPr>
      </w:pPr>
      <w:bookmarkStart w:id="16" w:name="_Toc9938005"/>
      <w:bookmarkStart w:id="17" w:name="_Toc116635424"/>
      <w:r w:rsidRPr="003C4A23">
        <w:rPr>
          <w:rFonts w:cs="Calibri"/>
          <w:szCs w:val="24"/>
        </w:rPr>
        <w:t>PRODUCT/ SERVICE / SOLUTION REQUIREMENT</w:t>
      </w:r>
      <w:bookmarkEnd w:id="16"/>
      <w:r w:rsidRPr="003C4A23">
        <w:rPr>
          <w:rFonts w:cs="Calibri"/>
          <w:szCs w:val="24"/>
        </w:rPr>
        <w:t>S</w:t>
      </w:r>
      <w:bookmarkEnd w:id="17"/>
    </w:p>
    <w:p w14:paraId="5FEF8D14" w14:textId="0AE345B3" w:rsidR="00720CF6" w:rsidRPr="003C4A23" w:rsidRDefault="00483B31" w:rsidP="00720CF6">
      <w:pPr>
        <w:suppressAutoHyphens/>
        <w:spacing w:line="276" w:lineRule="auto"/>
        <w:ind w:left="567"/>
        <w:contextualSpacing/>
        <w:jc w:val="both"/>
        <w:rPr>
          <w:rFonts w:cs="Calibri"/>
          <w:szCs w:val="24"/>
        </w:rPr>
      </w:pPr>
      <w:r w:rsidRPr="003C4A23">
        <w:rPr>
          <w:rFonts w:cs="Calibri"/>
        </w:rPr>
        <w:t>Supply</w:t>
      </w:r>
      <w:r w:rsidR="007A5074">
        <w:rPr>
          <w:rFonts w:cs="Calibri"/>
        </w:rPr>
        <w:t xml:space="preserve"> &amp; Delivery</w:t>
      </w:r>
      <w:r w:rsidRPr="003C4A23">
        <w:rPr>
          <w:rFonts w:cs="Calibri"/>
        </w:rPr>
        <w:t xml:space="preserve"> of</w:t>
      </w:r>
      <w:r w:rsidR="00E9255B">
        <w:rPr>
          <w:rFonts w:cs="Calibri"/>
        </w:rPr>
        <w:t xml:space="preserve"> </w:t>
      </w:r>
      <w:r w:rsidR="008C15E1">
        <w:rPr>
          <w:rFonts w:cs="Calibri"/>
        </w:rPr>
        <w:t>Nine</w:t>
      </w:r>
      <w:r w:rsidR="00E9255B">
        <w:rPr>
          <w:rFonts w:cs="Calibri"/>
        </w:rPr>
        <w:t xml:space="preserve"> Hundred</w:t>
      </w:r>
      <w:r w:rsidR="008C15E1">
        <w:rPr>
          <w:rFonts w:cs="Calibri"/>
        </w:rPr>
        <w:t xml:space="preserve"> </w:t>
      </w:r>
      <w:r w:rsidR="00E854B5">
        <w:rPr>
          <w:rFonts w:cs="Calibri"/>
        </w:rPr>
        <w:t xml:space="preserve">and </w:t>
      </w:r>
      <w:r w:rsidR="008C15E1">
        <w:rPr>
          <w:rFonts w:cs="Calibri"/>
        </w:rPr>
        <w:t>Twenty</w:t>
      </w:r>
      <w:r w:rsidR="00E9255B">
        <w:rPr>
          <w:rFonts w:cs="Calibri"/>
        </w:rPr>
        <w:t xml:space="preserve"> (</w:t>
      </w:r>
      <w:r w:rsidR="008C15E1">
        <w:rPr>
          <w:rFonts w:cs="Calibri"/>
        </w:rPr>
        <w:t>920</w:t>
      </w:r>
      <w:r w:rsidR="00E9255B">
        <w:rPr>
          <w:rFonts w:cs="Calibri"/>
        </w:rPr>
        <w:t>) of</w:t>
      </w:r>
      <w:r w:rsidR="00042835">
        <w:rPr>
          <w:rFonts w:cs="Calibri"/>
        </w:rPr>
        <w:t xml:space="preserve"> </w:t>
      </w:r>
      <w:r w:rsidR="00A76EF3">
        <w:rPr>
          <w:rFonts w:cs="Calibri"/>
          <w:szCs w:val="24"/>
          <w:lang w:val="en-GB"/>
        </w:rPr>
        <w:t>H</w:t>
      </w:r>
      <w:r w:rsidR="00B45409">
        <w:rPr>
          <w:rFonts w:cs="Calibri"/>
          <w:szCs w:val="24"/>
          <w:lang w:val="en-GB"/>
        </w:rPr>
        <w:t>onor 600 Pro</w:t>
      </w:r>
      <w:r w:rsidR="00917971">
        <w:rPr>
          <w:rFonts w:cs="Calibri"/>
        </w:rPr>
        <w:t xml:space="preserve"> </w:t>
      </w:r>
      <w:r w:rsidRPr="003C4A23">
        <w:rPr>
          <w:rFonts w:cs="Calibri"/>
          <w:lang w:val="en-US" w:eastAsia="en-ZA"/>
        </w:rPr>
        <w:t>– On</w:t>
      </w:r>
      <w:r w:rsidR="005B4B0B" w:rsidRPr="003C4A23">
        <w:rPr>
          <w:rFonts w:cs="Calibri"/>
          <w:lang w:val="en-US" w:eastAsia="en-ZA"/>
        </w:rPr>
        <w:t>-</w:t>
      </w:r>
      <w:r w:rsidRPr="003C4A23">
        <w:rPr>
          <w:rFonts w:cs="Calibri"/>
          <w:lang w:val="en-US" w:eastAsia="en-ZA"/>
        </w:rPr>
        <w:t>Site support</w:t>
      </w:r>
      <w:r w:rsidR="00720CF6" w:rsidRPr="00720CF6">
        <w:rPr>
          <w:rFonts w:cs="Calibri"/>
          <w:szCs w:val="24"/>
        </w:rPr>
        <w:t xml:space="preserve"> </w:t>
      </w:r>
      <w:r w:rsidR="00720CF6" w:rsidRPr="003C4A23">
        <w:rPr>
          <w:rFonts w:cs="Calibri"/>
          <w:szCs w:val="24"/>
        </w:rPr>
        <w:t>including an onsite Warranty support.</w:t>
      </w:r>
    </w:p>
    <w:p w14:paraId="5E8989F8" w14:textId="04042D75" w:rsidR="00483B31" w:rsidRPr="003C4A23" w:rsidRDefault="00483B31" w:rsidP="003C4A23">
      <w:pPr>
        <w:pStyle w:val="Specification"/>
        <w:spacing w:line="276" w:lineRule="auto"/>
        <w:jc w:val="both"/>
        <w:rPr>
          <w:rFonts w:cs="Calibri"/>
        </w:rPr>
      </w:pPr>
    </w:p>
    <w:tbl>
      <w:tblPr>
        <w:tblStyle w:val="TableGrid"/>
        <w:tblW w:w="0" w:type="auto"/>
        <w:tblLook w:val="04A0" w:firstRow="1" w:lastRow="0" w:firstColumn="1" w:lastColumn="0" w:noHBand="0" w:noVBand="1"/>
      </w:tblPr>
      <w:tblGrid>
        <w:gridCol w:w="704"/>
        <w:gridCol w:w="7194"/>
        <w:gridCol w:w="1169"/>
      </w:tblGrid>
      <w:tr w:rsidR="00483B31" w:rsidRPr="003C4A23" w14:paraId="585A013B" w14:textId="77777777" w:rsidTr="00483B31">
        <w:tc>
          <w:tcPr>
            <w:tcW w:w="704" w:type="dxa"/>
          </w:tcPr>
          <w:p w14:paraId="624313D2" w14:textId="77777777" w:rsidR="00483B31" w:rsidRPr="003C4A23" w:rsidRDefault="00483B31" w:rsidP="003C4A23">
            <w:pPr>
              <w:pStyle w:val="CommentText"/>
              <w:spacing w:line="276" w:lineRule="auto"/>
              <w:jc w:val="both"/>
              <w:rPr>
                <w:rFonts w:ascii="Calibri" w:hAnsi="Calibri" w:cs="Calibri"/>
                <w:b/>
                <w:noProof/>
                <w:sz w:val="24"/>
                <w:szCs w:val="24"/>
              </w:rPr>
            </w:pPr>
            <w:bookmarkStart w:id="18" w:name="_Hlk113355569"/>
            <w:r w:rsidRPr="003C4A23">
              <w:rPr>
                <w:rFonts w:ascii="Calibri" w:hAnsi="Calibri" w:cs="Calibri"/>
                <w:b/>
                <w:noProof/>
                <w:sz w:val="24"/>
                <w:szCs w:val="24"/>
              </w:rPr>
              <w:t>No</w:t>
            </w:r>
          </w:p>
        </w:tc>
        <w:tc>
          <w:tcPr>
            <w:tcW w:w="7194" w:type="dxa"/>
          </w:tcPr>
          <w:p w14:paraId="425C4C03" w14:textId="77777777" w:rsidR="00483B31" w:rsidRPr="003C4A23" w:rsidRDefault="00483B31" w:rsidP="003C4A23">
            <w:pPr>
              <w:pStyle w:val="CommentText"/>
              <w:spacing w:line="276" w:lineRule="auto"/>
              <w:jc w:val="both"/>
              <w:rPr>
                <w:rFonts w:ascii="Calibri" w:hAnsi="Calibri" w:cs="Calibri"/>
                <w:b/>
                <w:sz w:val="24"/>
                <w:szCs w:val="24"/>
              </w:rPr>
            </w:pPr>
            <w:r w:rsidRPr="003C4A23">
              <w:rPr>
                <w:rFonts w:ascii="Calibri" w:hAnsi="Calibri" w:cs="Calibri"/>
                <w:b/>
                <w:noProof/>
                <w:sz w:val="24"/>
                <w:szCs w:val="24"/>
              </w:rPr>
              <w:t xml:space="preserve">Description </w:t>
            </w:r>
          </w:p>
        </w:tc>
        <w:tc>
          <w:tcPr>
            <w:tcW w:w="1169" w:type="dxa"/>
          </w:tcPr>
          <w:p w14:paraId="69DCD811" w14:textId="77777777" w:rsidR="00483B31" w:rsidRPr="003C4A23" w:rsidRDefault="00483B31" w:rsidP="003C4A23">
            <w:pPr>
              <w:pStyle w:val="CommentText"/>
              <w:spacing w:line="276" w:lineRule="auto"/>
              <w:jc w:val="both"/>
              <w:rPr>
                <w:rFonts w:ascii="Calibri" w:hAnsi="Calibri" w:cs="Calibri"/>
                <w:b/>
                <w:sz w:val="24"/>
                <w:szCs w:val="24"/>
              </w:rPr>
            </w:pPr>
            <w:r w:rsidRPr="003C4A23">
              <w:rPr>
                <w:rFonts w:ascii="Calibri" w:hAnsi="Calibri" w:cs="Calibri"/>
                <w:b/>
                <w:noProof/>
                <w:sz w:val="24"/>
                <w:szCs w:val="24"/>
              </w:rPr>
              <w:t>Quantity</w:t>
            </w:r>
          </w:p>
        </w:tc>
      </w:tr>
      <w:tr w:rsidR="00483B31" w:rsidRPr="003C4A23" w14:paraId="4B8BF36D" w14:textId="77777777" w:rsidTr="00483B31">
        <w:tc>
          <w:tcPr>
            <w:tcW w:w="704" w:type="dxa"/>
          </w:tcPr>
          <w:p w14:paraId="4C3D8C9A" w14:textId="07920D3A" w:rsidR="00483B31" w:rsidRPr="003C4A23" w:rsidRDefault="00EC3AF8" w:rsidP="003C4A23">
            <w:pPr>
              <w:pStyle w:val="CommentText"/>
              <w:spacing w:line="276" w:lineRule="auto"/>
              <w:jc w:val="both"/>
              <w:rPr>
                <w:rFonts w:ascii="Calibri" w:hAnsi="Calibri" w:cs="Calibri"/>
                <w:sz w:val="24"/>
                <w:szCs w:val="24"/>
                <w:lang w:val="en-US" w:eastAsia="en-ZA"/>
              </w:rPr>
            </w:pPr>
            <w:r>
              <w:rPr>
                <w:rFonts w:ascii="Calibri" w:hAnsi="Calibri" w:cs="Calibri"/>
                <w:sz w:val="24"/>
                <w:szCs w:val="24"/>
                <w:lang w:val="en-US" w:eastAsia="en-ZA"/>
              </w:rPr>
              <w:t>1</w:t>
            </w:r>
          </w:p>
        </w:tc>
        <w:tc>
          <w:tcPr>
            <w:tcW w:w="7194" w:type="dxa"/>
          </w:tcPr>
          <w:p w14:paraId="4CC09D23" w14:textId="77777777" w:rsidR="007E3370" w:rsidRDefault="00483B31" w:rsidP="003C4A23">
            <w:pPr>
              <w:pStyle w:val="CommentText"/>
              <w:spacing w:line="276" w:lineRule="auto"/>
              <w:jc w:val="both"/>
              <w:rPr>
                <w:rFonts w:asciiTheme="minorHAnsi" w:hAnsiTheme="minorHAnsi" w:cstheme="minorHAnsi"/>
                <w:sz w:val="24"/>
                <w:szCs w:val="24"/>
                <w:u w:val="single"/>
                <w:lang w:val="en-US" w:eastAsia="en-ZA"/>
              </w:rPr>
            </w:pPr>
            <w:r w:rsidRPr="00EC3AF8">
              <w:rPr>
                <w:rFonts w:asciiTheme="minorHAnsi" w:hAnsiTheme="minorHAnsi" w:cstheme="minorHAnsi"/>
                <w:b/>
                <w:bCs/>
                <w:sz w:val="24"/>
                <w:szCs w:val="24"/>
                <w:u w:val="single"/>
                <w:lang w:val="en-US" w:eastAsia="en-ZA"/>
              </w:rPr>
              <w:t>SPECIFICATION</w:t>
            </w:r>
            <w:r w:rsidR="00246992" w:rsidRPr="002429FE">
              <w:rPr>
                <w:rFonts w:asciiTheme="minorHAnsi" w:hAnsiTheme="minorHAnsi" w:cstheme="minorHAnsi"/>
                <w:sz w:val="24"/>
                <w:szCs w:val="24"/>
                <w:u w:val="single"/>
                <w:lang w:val="en-US" w:eastAsia="en-ZA"/>
              </w:rPr>
              <w:t xml:space="preserve">: </w:t>
            </w:r>
          </w:p>
          <w:p w14:paraId="2D117218" w14:textId="4583A0B5" w:rsidR="0008319E" w:rsidRDefault="00B0219C" w:rsidP="003C4A23">
            <w:pPr>
              <w:pStyle w:val="CommentText"/>
              <w:spacing w:line="276" w:lineRule="auto"/>
              <w:jc w:val="both"/>
              <w:rPr>
                <w:rFonts w:asciiTheme="minorHAnsi" w:hAnsiTheme="minorHAnsi" w:cstheme="minorHAnsi"/>
                <w:b/>
                <w:bCs/>
                <w:sz w:val="24"/>
                <w:szCs w:val="24"/>
                <w:lang w:eastAsia="en-ZA"/>
              </w:rPr>
            </w:pPr>
            <w:r>
              <w:rPr>
                <w:rFonts w:asciiTheme="minorHAnsi" w:hAnsiTheme="minorHAnsi" w:cstheme="minorHAnsi"/>
                <w:b/>
                <w:bCs/>
                <w:sz w:val="24"/>
                <w:szCs w:val="24"/>
                <w:lang w:eastAsia="en-ZA"/>
              </w:rPr>
              <w:t>H</w:t>
            </w:r>
            <w:r w:rsidR="005B0C6C">
              <w:rPr>
                <w:rFonts w:asciiTheme="minorHAnsi" w:hAnsiTheme="minorHAnsi" w:cstheme="minorHAnsi"/>
                <w:b/>
                <w:bCs/>
                <w:sz w:val="24"/>
                <w:szCs w:val="24"/>
                <w:lang w:eastAsia="en-ZA"/>
              </w:rPr>
              <w:t xml:space="preserve">onor </w:t>
            </w:r>
            <w:r w:rsidR="008B20F3">
              <w:rPr>
                <w:rFonts w:asciiTheme="minorHAnsi" w:hAnsiTheme="minorHAnsi" w:cstheme="minorHAnsi"/>
                <w:b/>
                <w:bCs/>
                <w:sz w:val="24"/>
                <w:szCs w:val="24"/>
                <w:lang w:eastAsia="en-ZA"/>
              </w:rPr>
              <w:t xml:space="preserve">600 Pro </w:t>
            </w:r>
            <w:proofErr w:type="spellStart"/>
            <w:r w:rsidR="008B20F3">
              <w:rPr>
                <w:rFonts w:asciiTheme="minorHAnsi" w:hAnsiTheme="minorHAnsi" w:cstheme="minorHAnsi"/>
                <w:b/>
                <w:bCs/>
                <w:sz w:val="24"/>
                <w:szCs w:val="24"/>
                <w:lang w:eastAsia="en-ZA"/>
              </w:rPr>
              <w:t>Cellphone</w:t>
            </w:r>
            <w:proofErr w:type="spellEnd"/>
            <w:r w:rsidR="006A2A34">
              <w:rPr>
                <w:rFonts w:asciiTheme="minorHAnsi" w:hAnsiTheme="minorHAnsi" w:cstheme="minorHAnsi"/>
                <w:b/>
                <w:bCs/>
                <w:sz w:val="24"/>
                <w:szCs w:val="24"/>
                <w:lang w:eastAsia="en-ZA"/>
              </w:rPr>
              <w:t>.</w:t>
            </w:r>
          </w:p>
          <w:p w14:paraId="4B7A2151" w14:textId="1152D3A5" w:rsidR="00D06A8B" w:rsidRDefault="0008319E" w:rsidP="003C4A23">
            <w:pPr>
              <w:pStyle w:val="CommentText"/>
              <w:spacing w:line="276" w:lineRule="auto"/>
              <w:jc w:val="both"/>
              <w:rPr>
                <w:rFonts w:asciiTheme="minorHAnsi" w:hAnsiTheme="minorHAnsi" w:cstheme="minorHAnsi"/>
                <w:b/>
                <w:bCs/>
                <w:sz w:val="24"/>
                <w:szCs w:val="24"/>
                <w:lang w:eastAsia="en-ZA"/>
              </w:rPr>
            </w:pPr>
            <w:r>
              <w:rPr>
                <w:rFonts w:asciiTheme="minorHAnsi" w:hAnsiTheme="minorHAnsi" w:cstheme="minorHAnsi"/>
                <w:b/>
                <w:bCs/>
                <w:sz w:val="24"/>
                <w:szCs w:val="24"/>
                <w:lang w:eastAsia="en-ZA"/>
              </w:rPr>
              <w:t>C</w:t>
            </w:r>
            <w:r w:rsidR="008225E6" w:rsidRPr="00EC3AF8">
              <w:rPr>
                <w:rFonts w:asciiTheme="minorHAnsi" w:hAnsiTheme="minorHAnsi" w:cstheme="minorHAnsi"/>
                <w:b/>
                <w:bCs/>
                <w:sz w:val="24"/>
                <w:szCs w:val="24"/>
                <w:lang w:eastAsia="en-ZA"/>
              </w:rPr>
              <w:t>olour</w:t>
            </w:r>
          </w:p>
          <w:p w14:paraId="6BC71B1C" w14:textId="5282C8A9" w:rsidR="008225E6" w:rsidRPr="00D06A8B" w:rsidRDefault="00B9706E" w:rsidP="003C4A23">
            <w:pPr>
              <w:pStyle w:val="CommentText"/>
              <w:spacing w:line="276" w:lineRule="auto"/>
              <w:jc w:val="both"/>
              <w:rPr>
                <w:rFonts w:asciiTheme="minorHAnsi" w:hAnsiTheme="minorHAnsi" w:cstheme="minorHAnsi"/>
                <w:b/>
                <w:bCs/>
                <w:sz w:val="24"/>
                <w:szCs w:val="24"/>
                <w:lang w:eastAsia="en-ZA"/>
              </w:rPr>
            </w:pPr>
            <w:r>
              <w:rPr>
                <w:rFonts w:asciiTheme="minorHAnsi" w:hAnsiTheme="minorHAnsi" w:cstheme="minorHAnsi"/>
                <w:b/>
                <w:bCs/>
                <w:sz w:val="24"/>
                <w:szCs w:val="24"/>
                <w:lang w:eastAsia="en-ZA"/>
              </w:rPr>
              <w:t>Orange</w:t>
            </w:r>
            <w:r w:rsidR="00B91517">
              <w:rPr>
                <w:rFonts w:asciiTheme="minorHAnsi" w:hAnsiTheme="minorHAnsi" w:cstheme="minorHAnsi"/>
                <w:b/>
                <w:bCs/>
                <w:sz w:val="24"/>
                <w:szCs w:val="24"/>
                <w:lang w:eastAsia="en-ZA"/>
              </w:rPr>
              <w:t>, Golden White &amp; Black (Mix of colours)</w:t>
            </w:r>
          </w:p>
          <w:p w14:paraId="38517DD7" w14:textId="59F3AF5B" w:rsidR="00483B31" w:rsidRPr="00EC3AF8" w:rsidRDefault="00483B31" w:rsidP="003C4A23">
            <w:pPr>
              <w:pStyle w:val="CommentText"/>
              <w:spacing w:line="276" w:lineRule="auto"/>
              <w:jc w:val="both"/>
              <w:rPr>
                <w:rFonts w:asciiTheme="minorHAnsi" w:hAnsiTheme="minorHAnsi" w:cstheme="minorHAnsi"/>
                <w:sz w:val="24"/>
                <w:szCs w:val="24"/>
                <w:lang w:val="en-US" w:eastAsia="en-ZA"/>
              </w:rPr>
            </w:pPr>
          </w:p>
        </w:tc>
        <w:tc>
          <w:tcPr>
            <w:tcW w:w="1169" w:type="dxa"/>
          </w:tcPr>
          <w:p w14:paraId="2955618C" w14:textId="6E1383BF" w:rsidR="00483B31" w:rsidRPr="003C4A23" w:rsidRDefault="006E3D30" w:rsidP="003C4A23">
            <w:pPr>
              <w:pStyle w:val="CommentText"/>
              <w:spacing w:line="276" w:lineRule="auto"/>
              <w:jc w:val="both"/>
              <w:rPr>
                <w:rFonts w:ascii="Calibri" w:hAnsi="Calibri" w:cs="Calibri"/>
                <w:noProof/>
                <w:sz w:val="24"/>
                <w:szCs w:val="24"/>
              </w:rPr>
            </w:pPr>
            <w:r>
              <w:rPr>
                <w:rFonts w:ascii="Calibri" w:hAnsi="Calibri" w:cs="Calibri"/>
                <w:noProof/>
                <w:sz w:val="24"/>
                <w:szCs w:val="24"/>
              </w:rPr>
              <w:t xml:space="preserve">    </w:t>
            </w:r>
            <w:r w:rsidR="005B0C6C">
              <w:rPr>
                <w:rFonts w:ascii="Calibri" w:hAnsi="Calibri" w:cs="Calibri"/>
                <w:noProof/>
                <w:sz w:val="24"/>
                <w:szCs w:val="24"/>
              </w:rPr>
              <w:t>92</w:t>
            </w:r>
            <w:r>
              <w:rPr>
                <w:rFonts w:ascii="Calibri" w:hAnsi="Calibri" w:cs="Calibri"/>
                <w:noProof/>
                <w:sz w:val="24"/>
                <w:szCs w:val="24"/>
              </w:rPr>
              <w:t>0</w:t>
            </w:r>
          </w:p>
        </w:tc>
      </w:tr>
      <w:tr w:rsidR="00672E68" w:rsidRPr="003C4A23" w14:paraId="6B9DD6E7" w14:textId="77777777" w:rsidTr="00483B31">
        <w:tc>
          <w:tcPr>
            <w:tcW w:w="704" w:type="dxa"/>
          </w:tcPr>
          <w:p w14:paraId="638F7A34" w14:textId="214A4904" w:rsidR="00672E68" w:rsidRPr="003C4A23" w:rsidRDefault="00672E68" w:rsidP="003C4A23">
            <w:pPr>
              <w:pStyle w:val="CommentText"/>
              <w:spacing w:line="276" w:lineRule="auto"/>
              <w:jc w:val="both"/>
              <w:rPr>
                <w:rFonts w:ascii="Calibri" w:hAnsi="Calibri" w:cs="Calibri"/>
                <w:sz w:val="24"/>
                <w:szCs w:val="24"/>
                <w:lang w:val="en-US" w:eastAsia="en-ZA"/>
              </w:rPr>
            </w:pPr>
            <w:r>
              <w:rPr>
                <w:rFonts w:ascii="Calibri" w:hAnsi="Calibri" w:cs="Calibri"/>
                <w:sz w:val="24"/>
                <w:szCs w:val="24"/>
                <w:lang w:val="en-US" w:eastAsia="en-ZA"/>
              </w:rPr>
              <w:t>2</w:t>
            </w:r>
          </w:p>
        </w:tc>
        <w:tc>
          <w:tcPr>
            <w:tcW w:w="7194" w:type="dxa"/>
          </w:tcPr>
          <w:p w14:paraId="584BEA50" w14:textId="40D931C0" w:rsidR="00C107DF" w:rsidRPr="005A473C" w:rsidRDefault="00C107DF" w:rsidP="00BB38CB">
            <w:pPr>
              <w:pStyle w:val="CommentText"/>
              <w:spacing w:line="276" w:lineRule="auto"/>
              <w:jc w:val="both"/>
              <w:rPr>
                <w:rFonts w:asciiTheme="minorHAnsi" w:hAnsiTheme="minorHAnsi" w:cstheme="minorHAnsi"/>
                <w:b/>
                <w:bCs/>
                <w:sz w:val="24"/>
                <w:szCs w:val="24"/>
                <w:lang w:val="en-US" w:eastAsia="en-ZA"/>
              </w:rPr>
            </w:pPr>
            <w:r w:rsidRPr="005A473C">
              <w:rPr>
                <w:rFonts w:asciiTheme="minorHAnsi" w:hAnsiTheme="minorHAnsi" w:cstheme="minorHAnsi"/>
                <w:b/>
                <w:bCs/>
                <w:sz w:val="24"/>
                <w:szCs w:val="24"/>
                <w:lang w:val="en-US" w:eastAsia="en-ZA"/>
              </w:rPr>
              <w:t>Technical Specific</w:t>
            </w:r>
            <w:r w:rsidR="005A473C" w:rsidRPr="005A473C">
              <w:rPr>
                <w:rFonts w:asciiTheme="minorHAnsi" w:hAnsiTheme="minorHAnsi" w:cstheme="minorHAnsi"/>
                <w:b/>
                <w:bCs/>
                <w:sz w:val="24"/>
                <w:szCs w:val="24"/>
                <w:lang w:val="en-US" w:eastAsia="en-ZA"/>
              </w:rPr>
              <w:t>ations</w:t>
            </w:r>
            <w:r w:rsidRPr="005A473C">
              <w:rPr>
                <w:rFonts w:asciiTheme="minorHAnsi" w:hAnsiTheme="minorHAnsi" w:cstheme="minorHAnsi"/>
                <w:b/>
                <w:bCs/>
                <w:sz w:val="24"/>
                <w:szCs w:val="24"/>
                <w:lang w:val="en-US" w:eastAsia="en-ZA"/>
              </w:rPr>
              <w:t xml:space="preserve"> </w:t>
            </w:r>
          </w:p>
          <w:p w14:paraId="5EDE5F86" w14:textId="77777777" w:rsidR="00252FFC" w:rsidRPr="00252FFC" w:rsidRDefault="00252FFC" w:rsidP="00252FFC">
            <w:pPr>
              <w:pStyle w:val="CommentText"/>
              <w:spacing w:line="276" w:lineRule="auto"/>
              <w:jc w:val="both"/>
              <w:rPr>
                <w:rFonts w:asciiTheme="minorHAnsi" w:hAnsiTheme="minorHAnsi" w:cstheme="minorHAnsi"/>
                <w:b/>
                <w:bCs/>
                <w:sz w:val="24"/>
                <w:szCs w:val="32"/>
                <w:lang w:val="en-US"/>
              </w:rPr>
            </w:pPr>
            <w:r w:rsidRPr="00252FFC">
              <w:rPr>
                <w:rFonts w:asciiTheme="minorHAnsi" w:hAnsiTheme="minorHAnsi" w:cstheme="minorHAnsi"/>
                <w:b/>
                <w:bCs/>
                <w:sz w:val="24"/>
                <w:szCs w:val="32"/>
                <w:lang w:val="en-US"/>
              </w:rPr>
              <w:t>Storage</w:t>
            </w:r>
          </w:p>
          <w:p w14:paraId="14037EEF" w14:textId="77777777" w:rsidR="00252FFC" w:rsidRPr="003A264F" w:rsidRDefault="00252FFC" w:rsidP="00252FFC">
            <w:pPr>
              <w:pStyle w:val="CommentText"/>
              <w:spacing w:line="276" w:lineRule="auto"/>
              <w:jc w:val="both"/>
              <w:rPr>
                <w:rFonts w:asciiTheme="minorHAnsi" w:hAnsiTheme="minorHAnsi" w:cstheme="minorHAnsi"/>
                <w:sz w:val="24"/>
                <w:szCs w:val="24"/>
                <w:lang w:val="en-US"/>
              </w:rPr>
            </w:pPr>
            <w:r w:rsidRPr="003A264F">
              <w:rPr>
                <w:rFonts w:asciiTheme="minorHAnsi" w:hAnsiTheme="minorHAnsi" w:cstheme="minorHAnsi"/>
                <w:sz w:val="24"/>
                <w:szCs w:val="24"/>
                <w:lang w:val="en-US"/>
              </w:rPr>
              <w:t>RAM and ROM Capacities</w:t>
            </w:r>
          </w:p>
          <w:p w14:paraId="652955D6" w14:textId="3A359E21" w:rsidR="00252FFC" w:rsidRPr="003A264F" w:rsidRDefault="00362280" w:rsidP="00252FFC">
            <w:pPr>
              <w:pStyle w:val="CommentText"/>
              <w:spacing w:line="276" w:lineRule="auto"/>
              <w:jc w:val="both"/>
              <w:rPr>
                <w:rFonts w:asciiTheme="minorHAnsi" w:hAnsiTheme="minorHAnsi" w:cstheme="minorHAnsi"/>
                <w:sz w:val="24"/>
                <w:szCs w:val="24"/>
                <w:lang w:val="en-US"/>
              </w:rPr>
            </w:pPr>
            <w:r>
              <w:rPr>
                <w:rFonts w:asciiTheme="minorHAnsi" w:hAnsiTheme="minorHAnsi" w:cstheme="minorHAnsi"/>
                <w:sz w:val="24"/>
                <w:szCs w:val="24"/>
                <w:lang w:val="en-US"/>
              </w:rPr>
              <w:t xml:space="preserve">12GB Ram with </w:t>
            </w:r>
            <w:r w:rsidR="00E5736B">
              <w:rPr>
                <w:rFonts w:asciiTheme="minorHAnsi" w:hAnsiTheme="minorHAnsi" w:cstheme="minorHAnsi"/>
                <w:sz w:val="24"/>
                <w:szCs w:val="24"/>
                <w:lang w:val="en-US"/>
              </w:rPr>
              <w:t>256GB Storage</w:t>
            </w:r>
          </w:p>
          <w:p w14:paraId="7DCEE9BA" w14:textId="77777777" w:rsidR="00252FFC" w:rsidRPr="003A264F" w:rsidRDefault="00252FFC" w:rsidP="00252FFC">
            <w:pPr>
              <w:pStyle w:val="CommentText"/>
              <w:spacing w:line="276" w:lineRule="auto"/>
              <w:jc w:val="both"/>
              <w:rPr>
                <w:rFonts w:asciiTheme="minorHAnsi" w:hAnsiTheme="minorHAnsi" w:cstheme="minorHAnsi"/>
                <w:sz w:val="24"/>
                <w:szCs w:val="24"/>
                <w:lang w:val="en-US"/>
              </w:rPr>
            </w:pPr>
            <w:r w:rsidRPr="003A264F">
              <w:rPr>
                <w:rFonts w:asciiTheme="minorHAnsi" w:hAnsiTheme="minorHAnsi" w:cstheme="minorHAnsi"/>
                <w:sz w:val="24"/>
                <w:szCs w:val="24"/>
                <w:lang w:val="en-US"/>
              </w:rPr>
              <w:t>RAM Type</w:t>
            </w:r>
          </w:p>
          <w:p w14:paraId="05E96F7F" w14:textId="42B230E7" w:rsidR="00252FFC" w:rsidRPr="003A264F" w:rsidRDefault="00252FFC" w:rsidP="00252FFC">
            <w:pPr>
              <w:pStyle w:val="CommentText"/>
              <w:spacing w:line="276" w:lineRule="auto"/>
              <w:jc w:val="both"/>
              <w:rPr>
                <w:rFonts w:asciiTheme="minorHAnsi" w:hAnsiTheme="minorHAnsi" w:cstheme="minorHAnsi"/>
                <w:sz w:val="24"/>
                <w:szCs w:val="24"/>
                <w:lang w:val="en-US"/>
              </w:rPr>
            </w:pPr>
            <w:r w:rsidRPr="003A264F">
              <w:rPr>
                <w:rFonts w:asciiTheme="minorHAnsi" w:hAnsiTheme="minorHAnsi" w:cstheme="minorHAnsi"/>
                <w:sz w:val="24"/>
                <w:szCs w:val="24"/>
                <w:lang w:val="en-US"/>
              </w:rPr>
              <w:t>LPDDR</w:t>
            </w:r>
            <w:r w:rsidR="00C70FF3">
              <w:rPr>
                <w:rFonts w:asciiTheme="minorHAnsi" w:hAnsiTheme="minorHAnsi" w:cstheme="minorHAnsi"/>
                <w:sz w:val="24"/>
                <w:szCs w:val="24"/>
                <w:lang w:val="en-US"/>
              </w:rPr>
              <w:t>5X</w:t>
            </w:r>
            <w:r w:rsidR="0047461A">
              <w:rPr>
                <w:rFonts w:asciiTheme="minorHAnsi" w:hAnsiTheme="minorHAnsi" w:cstheme="minorHAnsi"/>
                <w:sz w:val="24"/>
                <w:szCs w:val="24"/>
                <w:lang w:val="en-US"/>
              </w:rPr>
              <w:t xml:space="preserve"> RAM</w:t>
            </w:r>
            <w:r w:rsidR="00D055C0">
              <w:rPr>
                <w:rFonts w:asciiTheme="minorHAnsi" w:hAnsiTheme="minorHAnsi" w:cstheme="minorHAnsi"/>
                <w:sz w:val="24"/>
                <w:szCs w:val="24"/>
                <w:lang w:val="en-US"/>
              </w:rPr>
              <w:t>.</w:t>
            </w:r>
          </w:p>
          <w:p w14:paraId="67671667" w14:textId="77777777" w:rsidR="00252FFC" w:rsidRPr="00C77295" w:rsidRDefault="00252FFC" w:rsidP="00252FFC">
            <w:pPr>
              <w:pStyle w:val="CommentText"/>
              <w:spacing w:line="276" w:lineRule="auto"/>
              <w:jc w:val="both"/>
              <w:rPr>
                <w:rFonts w:asciiTheme="minorHAnsi" w:hAnsiTheme="minorHAnsi" w:cstheme="minorHAnsi"/>
                <w:b/>
                <w:bCs/>
                <w:sz w:val="24"/>
                <w:szCs w:val="32"/>
                <w:lang w:val="en-US"/>
              </w:rPr>
            </w:pPr>
            <w:r w:rsidRPr="00C77295">
              <w:rPr>
                <w:rFonts w:asciiTheme="minorHAnsi" w:hAnsiTheme="minorHAnsi" w:cstheme="minorHAnsi"/>
                <w:b/>
                <w:bCs/>
                <w:sz w:val="24"/>
                <w:szCs w:val="32"/>
                <w:lang w:val="en-US"/>
              </w:rPr>
              <w:t>ROM Specifications</w:t>
            </w:r>
          </w:p>
          <w:p w14:paraId="78D36141" w14:textId="5210B356" w:rsidR="00252FFC" w:rsidRPr="003A264F" w:rsidRDefault="00252FFC" w:rsidP="00252FFC">
            <w:pPr>
              <w:pStyle w:val="CommentText"/>
              <w:spacing w:line="276" w:lineRule="auto"/>
              <w:jc w:val="both"/>
              <w:rPr>
                <w:rFonts w:asciiTheme="minorHAnsi" w:hAnsiTheme="minorHAnsi" w:cstheme="minorHAnsi"/>
                <w:sz w:val="24"/>
                <w:szCs w:val="24"/>
                <w:lang w:val="en-US"/>
              </w:rPr>
            </w:pPr>
            <w:r w:rsidRPr="003A264F">
              <w:rPr>
                <w:rFonts w:asciiTheme="minorHAnsi" w:hAnsiTheme="minorHAnsi" w:cstheme="minorHAnsi"/>
                <w:sz w:val="24"/>
                <w:szCs w:val="24"/>
                <w:lang w:val="en-US"/>
              </w:rPr>
              <w:t>UFS</w:t>
            </w:r>
            <w:r w:rsidR="007D77A3">
              <w:rPr>
                <w:rFonts w:asciiTheme="minorHAnsi" w:hAnsiTheme="minorHAnsi" w:cstheme="minorHAnsi"/>
                <w:sz w:val="24"/>
                <w:szCs w:val="24"/>
                <w:lang w:val="en-US"/>
              </w:rPr>
              <w:t xml:space="preserve"> </w:t>
            </w:r>
            <w:r w:rsidR="00736702">
              <w:rPr>
                <w:rFonts w:asciiTheme="minorHAnsi" w:hAnsiTheme="minorHAnsi" w:cstheme="minorHAnsi"/>
                <w:sz w:val="24"/>
                <w:szCs w:val="24"/>
                <w:lang w:val="en-US"/>
              </w:rPr>
              <w:t>4.1 impacts system boot times</w:t>
            </w:r>
            <w:r w:rsidR="00D840EB">
              <w:rPr>
                <w:rFonts w:asciiTheme="minorHAnsi" w:hAnsiTheme="minorHAnsi" w:cstheme="minorHAnsi"/>
                <w:sz w:val="24"/>
                <w:szCs w:val="24"/>
                <w:lang w:val="en-US"/>
              </w:rPr>
              <w:t xml:space="preserve"> and app installation</w:t>
            </w:r>
            <w:r w:rsidR="002F5A40">
              <w:rPr>
                <w:rFonts w:asciiTheme="minorHAnsi" w:hAnsiTheme="minorHAnsi" w:cstheme="minorHAnsi"/>
                <w:sz w:val="24"/>
                <w:szCs w:val="24"/>
                <w:lang w:val="en-US"/>
              </w:rPr>
              <w:t xml:space="preserve"> </w:t>
            </w:r>
          </w:p>
          <w:p w14:paraId="6046F3C5" w14:textId="715C62AE" w:rsidR="00252FFC" w:rsidRPr="003A264F" w:rsidRDefault="00252FFC" w:rsidP="00252FFC">
            <w:pPr>
              <w:pStyle w:val="CommentText"/>
              <w:spacing w:line="276" w:lineRule="auto"/>
              <w:jc w:val="both"/>
              <w:rPr>
                <w:rFonts w:asciiTheme="minorHAnsi" w:hAnsiTheme="minorHAnsi" w:cstheme="minorHAnsi"/>
                <w:sz w:val="24"/>
                <w:szCs w:val="24"/>
                <w:lang w:val="en-US"/>
              </w:rPr>
            </w:pPr>
            <w:r w:rsidRPr="003A264F">
              <w:rPr>
                <w:rFonts w:asciiTheme="minorHAnsi" w:hAnsiTheme="minorHAnsi" w:cstheme="minorHAnsi"/>
                <w:sz w:val="24"/>
                <w:szCs w:val="24"/>
                <w:lang w:val="en-US"/>
              </w:rPr>
              <w:t xml:space="preserve">USB </w:t>
            </w:r>
            <w:r w:rsidR="00F65E38">
              <w:rPr>
                <w:rFonts w:asciiTheme="minorHAnsi" w:hAnsiTheme="minorHAnsi" w:cstheme="minorHAnsi"/>
                <w:sz w:val="24"/>
                <w:szCs w:val="24"/>
                <w:lang w:val="en-US"/>
              </w:rPr>
              <w:t>-C to U</w:t>
            </w:r>
            <w:r w:rsidR="009E4602">
              <w:rPr>
                <w:rFonts w:asciiTheme="minorHAnsi" w:hAnsiTheme="minorHAnsi" w:cstheme="minorHAnsi"/>
                <w:sz w:val="24"/>
                <w:szCs w:val="24"/>
                <w:lang w:val="en-US"/>
              </w:rPr>
              <w:t>SB-</w:t>
            </w:r>
            <w:r w:rsidR="00566C24">
              <w:rPr>
                <w:rFonts w:asciiTheme="minorHAnsi" w:hAnsiTheme="minorHAnsi" w:cstheme="minorHAnsi"/>
                <w:sz w:val="24"/>
                <w:szCs w:val="24"/>
                <w:lang w:val="en-US"/>
              </w:rPr>
              <w:t>Cable</w:t>
            </w:r>
          </w:p>
          <w:p w14:paraId="1D02C1D5" w14:textId="77777777" w:rsidR="00252FFC" w:rsidRPr="003A264F" w:rsidRDefault="00252FFC" w:rsidP="00252FFC">
            <w:pPr>
              <w:pStyle w:val="CommentText"/>
              <w:spacing w:line="276" w:lineRule="auto"/>
              <w:jc w:val="both"/>
              <w:rPr>
                <w:rFonts w:asciiTheme="minorHAnsi" w:hAnsiTheme="minorHAnsi" w:cstheme="minorHAnsi"/>
                <w:sz w:val="24"/>
                <w:szCs w:val="24"/>
                <w:lang w:val="en-US"/>
              </w:rPr>
            </w:pPr>
            <w:r w:rsidRPr="003A264F">
              <w:rPr>
                <w:rFonts w:asciiTheme="minorHAnsi" w:hAnsiTheme="minorHAnsi" w:cstheme="minorHAnsi"/>
                <w:sz w:val="24"/>
                <w:szCs w:val="24"/>
                <w:lang w:val="en-US"/>
              </w:rPr>
              <w:t>Supported</w:t>
            </w:r>
          </w:p>
          <w:p w14:paraId="726C05FD" w14:textId="77777777" w:rsidR="00C77295" w:rsidRPr="003A264F" w:rsidRDefault="00C77295" w:rsidP="00C77295">
            <w:pPr>
              <w:pStyle w:val="CommentText"/>
              <w:spacing w:line="276" w:lineRule="auto"/>
              <w:jc w:val="both"/>
              <w:rPr>
                <w:rFonts w:asciiTheme="minorHAnsi" w:hAnsiTheme="minorHAnsi" w:cstheme="minorHAnsi"/>
                <w:sz w:val="24"/>
                <w:szCs w:val="24"/>
                <w:lang w:val="en-US"/>
              </w:rPr>
            </w:pPr>
            <w:r w:rsidRPr="003A264F">
              <w:rPr>
                <w:rFonts w:asciiTheme="minorHAnsi" w:hAnsiTheme="minorHAnsi" w:cstheme="minorHAnsi"/>
                <w:sz w:val="24"/>
                <w:szCs w:val="24"/>
                <w:lang w:val="en-US"/>
              </w:rPr>
              <w:t>Display</w:t>
            </w:r>
          </w:p>
          <w:p w14:paraId="352EBABD" w14:textId="77777777" w:rsidR="00C77295" w:rsidRPr="003A264F" w:rsidRDefault="00C77295" w:rsidP="00C77295">
            <w:pPr>
              <w:pStyle w:val="CommentText"/>
              <w:spacing w:line="276" w:lineRule="auto"/>
              <w:jc w:val="both"/>
              <w:rPr>
                <w:rFonts w:asciiTheme="minorHAnsi" w:hAnsiTheme="minorHAnsi" w:cstheme="minorHAnsi"/>
                <w:sz w:val="24"/>
                <w:szCs w:val="24"/>
                <w:lang w:val="en-US"/>
              </w:rPr>
            </w:pPr>
            <w:r w:rsidRPr="003A264F">
              <w:rPr>
                <w:rFonts w:asciiTheme="minorHAnsi" w:hAnsiTheme="minorHAnsi" w:cstheme="minorHAnsi"/>
                <w:sz w:val="24"/>
                <w:szCs w:val="24"/>
                <w:lang w:val="en-US"/>
              </w:rPr>
              <w:t>Size</w:t>
            </w:r>
          </w:p>
          <w:p w14:paraId="433BCDEF" w14:textId="3F1EDDEB" w:rsidR="00C77295" w:rsidRPr="003A264F" w:rsidRDefault="00FB6953" w:rsidP="00C77295">
            <w:pPr>
              <w:pStyle w:val="CommentText"/>
              <w:spacing w:line="276" w:lineRule="auto"/>
              <w:jc w:val="both"/>
              <w:rPr>
                <w:rFonts w:asciiTheme="minorHAnsi" w:hAnsiTheme="minorHAnsi" w:cstheme="minorHAnsi"/>
                <w:sz w:val="24"/>
                <w:szCs w:val="24"/>
                <w:lang w:val="en-US"/>
              </w:rPr>
            </w:pPr>
            <w:r>
              <w:rPr>
                <w:rFonts w:asciiTheme="minorHAnsi" w:hAnsiTheme="minorHAnsi" w:cstheme="minorHAnsi"/>
                <w:sz w:val="24"/>
                <w:szCs w:val="24"/>
                <w:lang w:val="en-US"/>
              </w:rPr>
              <w:t>6.57</w:t>
            </w:r>
            <w:r w:rsidR="00076CBC">
              <w:rPr>
                <w:rFonts w:asciiTheme="minorHAnsi" w:hAnsiTheme="minorHAnsi" w:cstheme="minorHAnsi"/>
                <w:sz w:val="24"/>
                <w:szCs w:val="24"/>
                <w:lang w:val="en-US"/>
              </w:rPr>
              <w:t>-inch display.</w:t>
            </w:r>
          </w:p>
          <w:p w14:paraId="685827EF" w14:textId="77777777" w:rsidR="00C77295" w:rsidRPr="003A264F" w:rsidRDefault="00C77295" w:rsidP="00C77295">
            <w:pPr>
              <w:pStyle w:val="CommentText"/>
              <w:spacing w:line="276" w:lineRule="auto"/>
              <w:jc w:val="both"/>
              <w:rPr>
                <w:rFonts w:asciiTheme="minorHAnsi" w:hAnsiTheme="minorHAnsi" w:cstheme="minorHAnsi"/>
                <w:sz w:val="24"/>
                <w:szCs w:val="24"/>
                <w:lang w:val="en-US"/>
              </w:rPr>
            </w:pPr>
            <w:r w:rsidRPr="003A264F">
              <w:rPr>
                <w:rFonts w:asciiTheme="minorHAnsi" w:hAnsiTheme="minorHAnsi" w:cstheme="minorHAnsi"/>
                <w:sz w:val="24"/>
                <w:szCs w:val="24"/>
                <w:lang w:val="en-US"/>
              </w:rPr>
              <w:t>Resolution</w:t>
            </w:r>
          </w:p>
          <w:p w14:paraId="1900DB10" w14:textId="395C7F0E" w:rsidR="00C77295" w:rsidRDefault="00664235" w:rsidP="00C77295">
            <w:pPr>
              <w:pStyle w:val="CommentText"/>
              <w:spacing w:line="276" w:lineRule="auto"/>
              <w:jc w:val="both"/>
              <w:rPr>
                <w:rFonts w:asciiTheme="minorHAnsi" w:hAnsiTheme="minorHAnsi" w:cstheme="minorHAnsi"/>
                <w:sz w:val="24"/>
                <w:szCs w:val="24"/>
                <w:lang w:val="en-US"/>
              </w:rPr>
            </w:pPr>
            <w:r>
              <w:rPr>
                <w:rFonts w:asciiTheme="minorHAnsi" w:hAnsiTheme="minorHAnsi" w:cstheme="minorHAnsi"/>
                <w:sz w:val="24"/>
                <w:szCs w:val="24"/>
                <w:lang w:val="en-US"/>
              </w:rPr>
              <w:t xml:space="preserve">Single </w:t>
            </w:r>
            <w:proofErr w:type="gramStart"/>
            <w:r>
              <w:rPr>
                <w:rFonts w:asciiTheme="minorHAnsi" w:hAnsiTheme="minorHAnsi" w:cstheme="minorHAnsi"/>
                <w:sz w:val="24"/>
                <w:szCs w:val="24"/>
                <w:lang w:val="en-US"/>
              </w:rPr>
              <w:t>Monitor :</w:t>
            </w:r>
            <w:proofErr w:type="gramEnd"/>
          </w:p>
          <w:p w14:paraId="1D688F1F" w14:textId="3D8047B6" w:rsidR="00F53E08" w:rsidRPr="003A264F" w:rsidRDefault="004F0BFE" w:rsidP="00C77295">
            <w:pPr>
              <w:pStyle w:val="CommentText"/>
              <w:spacing w:line="276" w:lineRule="auto"/>
              <w:jc w:val="both"/>
              <w:rPr>
                <w:rFonts w:asciiTheme="minorHAnsi" w:hAnsiTheme="minorHAnsi" w:cstheme="minorHAnsi"/>
                <w:sz w:val="24"/>
                <w:szCs w:val="24"/>
                <w:lang w:val="en-US"/>
              </w:rPr>
            </w:pPr>
            <w:r>
              <w:rPr>
                <w:rFonts w:asciiTheme="minorHAnsi" w:hAnsiTheme="minorHAnsi" w:cstheme="minorHAnsi"/>
                <w:sz w:val="24"/>
                <w:szCs w:val="24"/>
                <w:lang w:val="en-US"/>
              </w:rPr>
              <w:t>Wi-</w:t>
            </w:r>
            <w:r w:rsidR="00B95A81">
              <w:rPr>
                <w:rFonts w:asciiTheme="minorHAnsi" w:hAnsiTheme="minorHAnsi" w:cstheme="minorHAnsi"/>
                <w:sz w:val="24"/>
                <w:szCs w:val="24"/>
                <w:lang w:val="en-US"/>
              </w:rPr>
              <w:t>Fi Direct</w:t>
            </w:r>
            <w:r w:rsidR="00253E2B">
              <w:rPr>
                <w:rFonts w:asciiTheme="minorHAnsi" w:hAnsiTheme="minorHAnsi" w:cstheme="minorHAnsi"/>
                <w:sz w:val="24"/>
                <w:szCs w:val="24"/>
                <w:lang w:val="en-US"/>
              </w:rPr>
              <w:t xml:space="preserve"> and Wi-Fi Hotspot</w:t>
            </w:r>
            <w:r>
              <w:rPr>
                <w:rFonts w:asciiTheme="minorHAnsi" w:hAnsiTheme="minorHAnsi" w:cstheme="minorHAnsi"/>
                <w:sz w:val="24"/>
                <w:szCs w:val="24"/>
                <w:lang w:val="en-US"/>
              </w:rPr>
              <w:t xml:space="preserve"> </w:t>
            </w:r>
          </w:p>
          <w:p w14:paraId="50E0A31E" w14:textId="77777777" w:rsidR="00C77295" w:rsidRPr="003A264F" w:rsidRDefault="00C77295" w:rsidP="00C77295">
            <w:pPr>
              <w:pStyle w:val="CommentText"/>
              <w:spacing w:line="276" w:lineRule="auto"/>
              <w:jc w:val="both"/>
              <w:rPr>
                <w:rFonts w:asciiTheme="minorHAnsi" w:hAnsiTheme="minorHAnsi" w:cstheme="minorHAnsi"/>
                <w:sz w:val="24"/>
                <w:szCs w:val="24"/>
                <w:lang w:val="en-US"/>
              </w:rPr>
            </w:pPr>
            <w:r w:rsidRPr="003A264F">
              <w:rPr>
                <w:rFonts w:asciiTheme="minorHAnsi" w:hAnsiTheme="minorHAnsi" w:cstheme="minorHAnsi"/>
                <w:sz w:val="24"/>
                <w:szCs w:val="24"/>
                <w:lang w:val="en-US"/>
              </w:rPr>
              <w:t>Refresh Rate</w:t>
            </w:r>
          </w:p>
          <w:p w14:paraId="54DE997A" w14:textId="0856C526" w:rsidR="00C77295" w:rsidRPr="003A264F" w:rsidRDefault="00C77295" w:rsidP="00C77295">
            <w:pPr>
              <w:pStyle w:val="CommentText"/>
              <w:spacing w:line="276" w:lineRule="auto"/>
              <w:jc w:val="both"/>
              <w:rPr>
                <w:rFonts w:asciiTheme="minorHAnsi" w:hAnsiTheme="minorHAnsi" w:cstheme="minorHAnsi"/>
                <w:sz w:val="24"/>
                <w:szCs w:val="24"/>
                <w:lang w:val="en-US"/>
              </w:rPr>
            </w:pPr>
            <w:r w:rsidRPr="003A264F">
              <w:rPr>
                <w:rFonts w:asciiTheme="minorHAnsi" w:hAnsiTheme="minorHAnsi" w:cstheme="minorHAnsi"/>
                <w:sz w:val="24"/>
                <w:szCs w:val="24"/>
                <w:lang w:val="en-US"/>
              </w:rPr>
              <w:t>Maximum: 120Hz (60/90/1</w:t>
            </w:r>
            <w:r w:rsidR="007D0995">
              <w:rPr>
                <w:rFonts w:asciiTheme="minorHAnsi" w:hAnsiTheme="minorHAnsi" w:cstheme="minorHAnsi"/>
                <w:sz w:val="24"/>
                <w:szCs w:val="24"/>
                <w:lang w:val="en-US"/>
              </w:rPr>
              <w:t>44</w:t>
            </w:r>
            <w:r w:rsidRPr="003A264F">
              <w:rPr>
                <w:rFonts w:asciiTheme="minorHAnsi" w:hAnsiTheme="minorHAnsi" w:cstheme="minorHAnsi"/>
                <w:sz w:val="24"/>
                <w:szCs w:val="24"/>
                <w:lang w:val="en-US"/>
              </w:rPr>
              <w:t>Hz)</w:t>
            </w:r>
          </w:p>
          <w:p w14:paraId="7AB2C684" w14:textId="77777777" w:rsidR="00C77295" w:rsidRPr="003A264F" w:rsidRDefault="00C77295" w:rsidP="00C77295">
            <w:pPr>
              <w:pStyle w:val="CommentText"/>
              <w:spacing w:line="276" w:lineRule="auto"/>
              <w:jc w:val="both"/>
              <w:rPr>
                <w:rFonts w:asciiTheme="minorHAnsi" w:hAnsiTheme="minorHAnsi" w:cstheme="minorHAnsi"/>
                <w:sz w:val="24"/>
                <w:szCs w:val="24"/>
                <w:lang w:val="en-US"/>
              </w:rPr>
            </w:pPr>
            <w:r w:rsidRPr="003A264F">
              <w:rPr>
                <w:rFonts w:asciiTheme="minorHAnsi" w:hAnsiTheme="minorHAnsi" w:cstheme="minorHAnsi"/>
                <w:sz w:val="24"/>
                <w:szCs w:val="24"/>
                <w:lang w:val="en-US"/>
              </w:rPr>
              <w:t>Touch Sampling Rate</w:t>
            </w:r>
          </w:p>
          <w:p w14:paraId="3776B70E" w14:textId="4BDEDF4E" w:rsidR="00C77295" w:rsidRPr="003A264F" w:rsidRDefault="00C77295" w:rsidP="00C77295">
            <w:pPr>
              <w:pStyle w:val="CommentText"/>
              <w:spacing w:line="276" w:lineRule="auto"/>
              <w:jc w:val="both"/>
              <w:rPr>
                <w:rFonts w:asciiTheme="minorHAnsi" w:hAnsiTheme="minorHAnsi" w:cstheme="minorHAnsi"/>
                <w:sz w:val="24"/>
                <w:szCs w:val="24"/>
                <w:lang w:val="en-US"/>
              </w:rPr>
            </w:pPr>
            <w:r w:rsidRPr="003A264F">
              <w:rPr>
                <w:rFonts w:asciiTheme="minorHAnsi" w:hAnsiTheme="minorHAnsi" w:cstheme="minorHAnsi"/>
                <w:sz w:val="24"/>
                <w:szCs w:val="24"/>
                <w:lang w:val="en-US"/>
              </w:rPr>
              <w:t>Maximum:</w:t>
            </w:r>
            <w:r w:rsidR="00D96D08">
              <w:rPr>
                <w:rFonts w:asciiTheme="minorHAnsi" w:hAnsiTheme="minorHAnsi" w:cstheme="minorHAnsi"/>
                <w:sz w:val="24"/>
                <w:szCs w:val="24"/>
                <w:lang w:val="en-US"/>
              </w:rPr>
              <w:t>10</w:t>
            </w:r>
            <w:r w:rsidR="00886E20">
              <w:rPr>
                <w:rFonts w:asciiTheme="minorHAnsi" w:hAnsiTheme="minorHAnsi" w:cstheme="minorHAnsi"/>
                <w:sz w:val="24"/>
                <w:szCs w:val="24"/>
                <w:lang w:val="en-US"/>
              </w:rPr>
              <w:t>nits</w:t>
            </w:r>
            <w:r w:rsidR="00955EBB">
              <w:rPr>
                <w:rFonts w:asciiTheme="minorHAnsi" w:hAnsiTheme="minorHAnsi" w:cstheme="minorHAnsi"/>
                <w:sz w:val="24"/>
                <w:szCs w:val="24"/>
                <w:lang w:val="en-US"/>
              </w:rPr>
              <w:t xml:space="preserve">  </w:t>
            </w:r>
            <w:r w:rsidRPr="003A264F">
              <w:rPr>
                <w:rFonts w:asciiTheme="minorHAnsi" w:hAnsiTheme="minorHAnsi" w:cstheme="minorHAnsi"/>
                <w:sz w:val="24"/>
                <w:szCs w:val="24"/>
                <w:lang w:val="en-US"/>
              </w:rPr>
              <w:br/>
              <w:t xml:space="preserve">Default: </w:t>
            </w:r>
            <w:r w:rsidR="004314D3">
              <w:rPr>
                <w:rFonts w:asciiTheme="minorHAnsi" w:hAnsiTheme="minorHAnsi" w:cstheme="minorHAnsi"/>
                <w:sz w:val="24"/>
                <w:szCs w:val="24"/>
                <w:lang w:val="en-US"/>
              </w:rPr>
              <w:t>2728</w:t>
            </w:r>
            <w:r w:rsidR="00086171">
              <w:rPr>
                <w:rFonts w:asciiTheme="minorHAnsi" w:hAnsiTheme="minorHAnsi" w:cstheme="minorHAnsi"/>
                <w:sz w:val="24"/>
                <w:szCs w:val="24"/>
                <w:lang w:val="en-US"/>
              </w:rPr>
              <w:t xml:space="preserve"> x 1</w:t>
            </w:r>
            <w:r w:rsidR="00D232FA">
              <w:rPr>
                <w:rFonts w:asciiTheme="minorHAnsi" w:hAnsiTheme="minorHAnsi" w:cstheme="minorHAnsi"/>
                <w:sz w:val="24"/>
                <w:szCs w:val="24"/>
                <w:lang w:val="en-US"/>
              </w:rPr>
              <w:t>2</w:t>
            </w:r>
            <w:r w:rsidR="004314D3">
              <w:rPr>
                <w:rFonts w:asciiTheme="minorHAnsi" w:hAnsiTheme="minorHAnsi" w:cstheme="minorHAnsi"/>
                <w:sz w:val="24"/>
                <w:szCs w:val="24"/>
                <w:lang w:val="en-US"/>
              </w:rPr>
              <w:t>64</w:t>
            </w:r>
            <w:r w:rsidR="00D232FA">
              <w:rPr>
                <w:rFonts w:asciiTheme="minorHAnsi" w:hAnsiTheme="minorHAnsi" w:cstheme="minorHAnsi"/>
                <w:sz w:val="24"/>
                <w:szCs w:val="24"/>
                <w:lang w:val="en-US"/>
              </w:rPr>
              <w:t xml:space="preserve"> </w:t>
            </w:r>
            <w:r w:rsidR="004314D3">
              <w:rPr>
                <w:rFonts w:asciiTheme="minorHAnsi" w:hAnsiTheme="minorHAnsi" w:cstheme="minorHAnsi"/>
                <w:sz w:val="24"/>
                <w:szCs w:val="24"/>
                <w:lang w:val="en-US"/>
              </w:rPr>
              <w:t>pixels during</w:t>
            </w:r>
            <w:r w:rsidR="00CA5FB8">
              <w:rPr>
                <w:rFonts w:asciiTheme="minorHAnsi" w:hAnsiTheme="minorHAnsi" w:cstheme="minorHAnsi"/>
                <w:sz w:val="24"/>
                <w:szCs w:val="24"/>
                <w:lang w:val="en-US"/>
              </w:rPr>
              <w:t xml:space="preserve"> text-heavy apps to extend battery life</w:t>
            </w:r>
          </w:p>
          <w:p w14:paraId="60596CB9" w14:textId="5136F28F" w:rsidR="00C77295" w:rsidRPr="003A264F" w:rsidRDefault="008C4F93" w:rsidP="00C77295">
            <w:pPr>
              <w:pStyle w:val="CommentText"/>
              <w:spacing w:line="276" w:lineRule="auto"/>
              <w:jc w:val="both"/>
              <w:rPr>
                <w:rFonts w:asciiTheme="minorHAnsi" w:hAnsiTheme="minorHAnsi" w:cstheme="minorHAnsi"/>
                <w:sz w:val="24"/>
                <w:szCs w:val="24"/>
                <w:lang w:val="en-US"/>
              </w:rPr>
            </w:pPr>
            <w:r>
              <w:rPr>
                <w:rFonts w:asciiTheme="minorHAnsi" w:hAnsiTheme="minorHAnsi" w:cstheme="minorHAnsi"/>
                <w:sz w:val="24"/>
                <w:szCs w:val="24"/>
                <w:lang w:val="en-US"/>
              </w:rPr>
              <w:t>Windows</w:t>
            </w:r>
            <w:r w:rsidR="0078044D">
              <w:rPr>
                <w:rFonts w:asciiTheme="minorHAnsi" w:hAnsiTheme="minorHAnsi" w:cstheme="minorHAnsi"/>
                <w:sz w:val="24"/>
                <w:szCs w:val="24"/>
                <w:lang w:val="en-US"/>
              </w:rPr>
              <w:t xml:space="preserve"> 11 for better color accuracy</w:t>
            </w:r>
          </w:p>
          <w:p w14:paraId="61ACF0D6" w14:textId="4713651C" w:rsidR="00C77295" w:rsidRPr="003A264F" w:rsidRDefault="00C77295" w:rsidP="00C77295">
            <w:pPr>
              <w:pStyle w:val="CommentText"/>
              <w:spacing w:line="276" w:lineRule="auto"/>
              <w:jc w:val="both"/>
              <w:rPr>
                <w:rFonts w:asciiTheme="minorHAnsi" w:hAnsiTheme="minorHAnsi" w:cstheme="minorHAnsi"/>
                <w:sz w:val="24"/>
                <w:szCs w:val="24"/>
                <w:lang w:val="en-US"/>
              </w:rPr>
            </w:pPr>
            <w:r w:rsidRPr="003A264F">
              <w:rPr>
                <w:rFonts w:asciiTheme="minorHAnsi" w:hAnsiTheme="minorHAnsi" w:cstheme="minorHAnsi"/>
                <w:sz w:val="24"/>
                <w:szCs w:val="24"/>
                <w:lang w:val="en-US"/>
              </w:rPr>
              <w:t>Vivid mode: 0% DCI-P3</w:t>
            </w:r>
          </w:p>
          <w:p w14:paraId="42A036B5" w14:textId="77777777" w:rsidR="00C77295" w:rsidRPr="003A264F" w:rsidRDefault="00C77295" w:rsidP="00C77295">
            <w:pPr>
              <w:pStyle w:val="CommentText"/>
              <w:spacing w:line="276" w:lineRule="auto"/>
              <w:jc w:val="both"/>
              <w:rPr>
                <w:rFonts w:asciiTheme="minorHAnsi" w:hAnsiTheme="minorHAnsi" w:cstheme="minorHAnsi"/>
                <w:sz w:val="24"/>
                <w:szCs w:val="24"/>
                <w:lang w:val="en-US"/>
              </w:rPr>
            </w:pPr>
            <w:proofErr w:type="spellStart"/>
            <w:r w:rsidRPr="003A264F">
              <w:rPr>
                <w:rFonts w:asciiTheme="minorHAnsi" w:hAnsiTheme="minorHAnsi" w:cstheme="minorHAnsi"/>
                <w:sz w:val="24"/>
                <w:szCs w:val="24"/>
                <w:lang w:val="en-US"/>
              </w:rPr>
              <w:t>Colour</w:t>
            </w:r>
            <w:proofErr w:type="spellEnd"/>
            <w:r w:rsidRPr="003A264F">
              <w:rPr>
                <w:rFonts w:asciiTheme="minorHAnsi" w:hAnsiTheme="minorHAnsi" w:cstheme="minorHAnsi"/>
                <w:sz w:val="24"/>
                <w:szCs w:val="24"/>
                <w:lang w:val="en-US"/>
              </w:rPr>
              <w:t xml:space="preserve"> Depth</w:t>
            </w:r>
          </w:p>
          <w:p w14:paraId="175F85FD" w14:textId="77777777" w:rsidR="00C77295" w:rsidRDefault="00C77295" w:rsidP="00C77295">
            <w:pPr>
              <w:pStyle w:val="CommentText"/>
              <w:spacing w:line="276" w:lineRule="auto"/>
              <w:jc w:val="both"/>
              <w:rPr>
                <w:rFonts w:asciiTheme="minorHAnsi" w:hAnsiTheme="minorHAnsi" w:cstheme="minorHAnsi"/>
                <w:sz w:val="24"/>
                <w:szCs w:val="24"/>
                <w:lang w:val="en-US"/>
              </w:rPr>
            </w:pPr>
            <w:r w:rsidRPr="003A264F">
              <w:rPr>
                <w:rFonts w:asciiTheme="minorHAnsi" w:hAnsiTheme="minorHAnsi" w:cstheme="minorHAnsi"/>
                <w:sz w:val="24"/>
                <w:szCs w:val="24"/>
                <w:lang w:val="en-US"/>
              </w:rPr>
              <w:t xml:space="preserve">1.07 billion </w:t>
            </w:r>
            <w:proofErr w:type="spellStart"/>
            <w:r w:rsidRPr="003A264F">
              <w:rPr>
                <w:rFonts w:asciiTheme="minorHAnsi" w:hAnsiTheme="minorHAnsi" w:cstheme="minorHAnsi"/>
                <w:sz w:val="24"/>
                <w:szCs w:val="24"/>
                <w:lang w:val="en-US"/>
              </w:rPr>
              <w:t>colours</w:t>
            </w:r>
            <w:proofErr w:type="spellEnd"/>
          </w:p>
          <w:p w14:paraId="66A842B3" w14:textId="77777777" w:rsidR="003A264F" w:rsidRDefault="003A264F" w:rsidP="00C77295">
            <w:pPr>
              <w:pStyle w:val="CommentText"/>
              <w:spacing w:line="276" w:lineRule="auto"/>
              <w:jc w:val="both"/>
              <w:rPr>
                <w:rFonts w:asciiTheme="minorHAnsi" w:hAnsiTheme="minorHAnsi" w:cstheme="minorHAnsi"/>
                <w:sz w:val="24"/>
                <w:szCs w:val="24"/>
                <w:lang w:val="en-US"/>
              </w:rPr>
            </w:pPr>
          </w:p>
          <w:p w14:paraId="5F9483A4" w14:textId="77777777" w:rsidR="003A264F" w:rsidRPr="003A264F" w:rsidRDefault="003A264F" w:rsidP="00C77295">
            <w:pPr>
              <w:pStyle w:val="CommentText"/>
              <w:spacing w:line="276" w:lineRule="auto"/>
              <w:jc w:val="both"/>
              <w:rPr>
                <w:rFonts w:asciiTheme="minorHAnsi" w:hAnsiTheme="minorHAnsi" w:cstheme="minorHAnsi"/>
                <w:sz w:val="24"/>
                <w:szCs w:val="24"/>
                <w:lang w:val="en-US"/>
              </w:rPr>
            </w:pPr>
          </w:p>
          <w:p w14:paraId="46A3F248" w14:textId="77777777" w:rsidR="00C77295" w:rsidRPr="00A97AC5" w:rsidRDefault="00C77295" w:rsidP="00C77295">
            <w:pPr>
              <w:pStyle w:val="CommentText"/>
              <w:spacing w:line="276" w:lineRule="auto"/>
              <w:jc w:val="both"/>
              <w:rPr>
                <w:rFonts w:asciiTheme="minorHAnsi" w:hAnsiTheme="minorHAnsi" w:cstheme="minorHAnsi"/>
                <w:b/>
                <w:bCs/>
                <w:sz w:val="22"/>
                <w:szCs w:val="28"/>
                <w:lang w:val="en-US"/>
              </w:rPr>
            </w:pPr>
            <w:r w:rsidRPr="00A97AC5">
              <w:rPr>
                <w:rFonts w:asciiTheme="minorHAnsi" w:hAnsiTheme="minorHAnsi" w:cstheme="minorHAnsi"/>
                <w:b/>
                <w:bCs/>
                <w:sz w:val="22"/>
                <w:szCs w:val="28"/>
                <w:lang w:val="en-US"/>
              </w:rPr>
              <w:t>Pixel Density</w:t>
            </w:r>
          </w:p>
          <w:p w14:paraId="1A9296EA" w14:textId="45A52FFF" w:rsidR="00C77295" w:rsidRPr="0063483D" w:rsidRDefault="00A31248" w:rsidP="00C77295">
            <w:pPr>
              <w:pStyle w:val="CommentText"/>
              <w:spacing w:line="276" w:lineRule="auto"/>
              <w:jc w:val="both"/>
              <w:rPr>
                <w:rFonts w:asciiTheme="minorHAnsi" w:hAnsiTheme="minorHAnsi" w:cstheme="minorHAnsi"/>
                <w:sz w:val="24"/>
                <w:szCs w:val="24"/>
                <w:lang w:val="en-US"/>
              </w:rPr>
            </w:pPr>
            <w:r>
              <w:rPr>
                <w:rFonts w:asciiTheme="minorHAnsi" w:hAnsiTheme="minorHAnsi" w:cstheme="minorHAnsi"/>
                <w:sz w:val="24"/>
                <w:szCs w:val="24"/>
                <w:lang w:val="en-US"/>
              </w:rPr>
              <w:lastRenderedPageBreak/>
              <w:t>45%</w:t>
            </w:r>
            <w:r w:rsidR="00252C3B">
              <w:rPr>
                <w:rFonts w:asciiTheme="minorHAnsi" w:hAnsiTheme="minorHAnsi" w:cstheme="minorHAnsi"/>
                <w:sz w:val="24"/>
                <w:szCs w:val="24"/>
                <w:lang w:val="en-US"/>
              </w:rPr>
              <w:t xml:space="preserve"> NTSC </w:t>
            </w:r>
            <w:proofErr w:type="spellStart"/>
            <w:r w:rsidR="00252C3B">
              <w:rPr>
                <w:rFonts w:asciiTheme="minorHAnsi" w:hAnsiTheme="minorHAnsi" w:cstheme="minorHAnsi"/>
                <w:sz w:val="24"/>
                <w:szCs w:val="24"/>
                <w:lang w:val="en-US"/>
              </w:rPr>
              <w:t>Colour</w:t>
            </w:r>
            <w:proofErr w:type="spellEnd"/>
            <w:r w:rsidR="00252C3B">
              <w:rPr>
                <w:rFonts w:asciiTheme="minorHAnsi" w:hAnsiTheme="minorHAnsi" w:cstheme="minorHAnsi"/>
                <w:sz w:val="24"/>
                <w:szCs w:val="24"/>
                <w:lang w:val="en-US"/>
              </w:rPr>
              <w:t xml:space="preserve"> de</w:t>
            </w:r>
          </w:p>
          <w:p w14:paraId="04B451EC" w14:textId="77777777" w:rsidR="00C77295" w:rsidRPr="0063483D" w:rsidRDefault="00C77295" w:rsidP="00C77295">
            <w:pPr>
              <w:pStyle w:val="CommentText"/>
              <w:spacing w:line="276" w:lineRule="auto"/>
              <w:jc w:val="both"/>
              <w:rPr>
                <w:rFonts w:asciiTheme="minorHAnsi" w:hAnsiTheme="minorHAnsi" w:cstheme="minorHAnsi"/>
                <w:sz w:val="24"/>
                <w:szCs w:val="24"/>
                <w:lang w:val="en-US"/>
              </w:rPr>
            </w:pPr>
            <w:r w:rsidRPr="0063483D">
              <w:rPr>
                <w:rFonts w:asciiTheme="minorHAnsi" w:hAnsiTheme="minorHAnsi" w:cstheme="minorHAnsi"/>
                <w:sz w:val="24"/>
                <w:szCs w:val="24"/>
                <w:lang w:val="en-US"/>
              </w:rPr>
              <w:t>Brightness</w:t>
            </w:r>
          </w:p>
          <w:p w14:paraId="6B30AFFF" w14:textId="77777777" w:rsidR="00E85383" w:rsidRPr="0063483D" w:rsidRDefault="00C77295" w:rsidP="00C77295">
            <w:pPr>
              <w:pStyle w:val="CommentText"/>
              <w:spacing w:line="276" w:lineRule="auto"/>
              <w:jc w:val="both"/>
              <w:rPr>
                <w:rFonts w:asciiTheme="minorHAnsi" w:hAnsiTheme="minorHAnsi" w:cstheme="minorHAnsi"/>
                <w:sz w:val="24"/>
                <w:szCs w:val="24"/>
                <w:lang w:val="en-US"/>
              </w:rPr>
            </w:pPr>
            <w:r w:rsidRPr="0063483D">
              <w:rPr>
                <w:rFonts w:asciiTheme="minorHAnsi" w:hAnsiTheme="minorHAnsi" w:cstheme="minorHAnsi"/>
                <w:sz w:val="24"/>
                <w:szCs w:val="24"/>
                <w:lang w:val="en-US"/>
              </w:rPr>
              <w:t xml:space="preserve">Normal </w:t>
            </w:r>
          </w:p>
          <w:p w14:paraId="4FFEABB0" w14:textId="2D9D25E6" w:rsidR="00E30DBA" w:rsidRPr="0063483D" w:rsidRDefault="00C77295" w:rsidP="00C77295">
            <w:pPr>
              <w:pStyle w:val="CommentText"/>
              <w:spacing w:line="276" w:lineRule="auto"/>
              <w:jc w:val="both"/>
              <w:rPr>
                <w:rFonts w:asciiTheme="minorHAnsi" w:hAnsiTheme="minorHAnsi" w:cstheme="minorHAnsi"/>
                <w:sz w:val="24"/>
                <w:szCs w:val="24"/>
                <w:lang w:val="en-US"/>
              </w:rPr>
            </w:pPr>
            <w:r w:rsidRPr="0063483D">
              <w:rPr>
                <w:rFonts w:asciiTheme="minorHAnsi" w:hAnsiTheme="minorHAnsi" w:cstheme="minorHAnsi"/>
                <w:sz w:val="24"/>
                <w:szCs w:val="24"/>
                <w:lang w:val="en-US"/>
              </w:rPr>
              <w:t>brightness:</w:t>
            </w:r>
            <w:r w:rsidR="007346A0">
              <w:rPr>
                <w:rFonts w:asciiTheme="minorHAnsi" w:hAnsiTheme="minorHAnsi" w:cstheme="minorHAnsi"/>
                <w:sz w:val="24"/>
                <w:szCs w:val="24"/>
                <w:lang w:val="en-US"/>
              </w:rPr>
              <w:t>80</w:t>
            </w:r>
            <w:r w:rsidRPr="0063483D">
              <w:rPr>
                <w:rFonts w:asciiTheme="minorHAnsi" w:hAnsiTheme="minorHAnsi" w:cstheme="minorHAnsi"/>
                <w:sz w:val="24"/>
                <w:szCs w:val="24"/>
                <w:lang w:val="en-US"/>
              </w:rPr>
              <w:t>00nits</w:t>
            </w:r>
          </w:p>
          <w:p w14:paraId="12501B99" w14:textId="18BBA6A8" w:rsidR="00672E68" w:rsidRPr="003A264F" w:rsidRDefault="00C77295" w:rsidP="00252FFC">
            <w:pPr>
              <w:pStyle w:val="CommentText"/>
              <w:spacing w:line="276" w:lineRule="auto"/>
              <w:jc w:val="both"/>
              <w:rPr>
                <w:rFonts w:asciiTheme="minorHAnsi" w:hAnsiTheme="minorHAnsi" w:cstheme="minorHAnsi"/>
                <w:szCs w:val="24"/>
                <w:lang w:val="en-US"/>
              </w:rPr>
            </w:pPr>
            <w:r w:rsidRPr="0063483D">
              <w:rPr>
                <w:rFonts w:asciiTheme="minorHAnsi" w:hAnsiTheme="minorHAnsi" w:cstheme="minorHAnsi"/>
                <w:sz w:val="24"/>
                <w:szCs w:val="24"/>
                <w:lang w:val="en-US"/>
              </w:rPr>
              <w:t xml:space="preserve"> (Typical)</w:t>
            </w:r>
            <w:r w:rsidRPr="0063483D">
              <w:rPr>
                <w:rFonts w:asciiTheme="minorHAnsi" w:hAnsiTheme="minorHAnsi" w:cstheme="minorHAnsi"/>
                <w:sz w:val="24"/>
                <w:szCs w:val="24"/>
                <w:lang w:val="en-US"/>
              </w:rPr>
              <w:br/>
              <w:t xml:space="preserve">HBM brightness: </w:t>
            </w:r>
            <w:r w:rsidR="009E1EC6">
              <w:rPr>
                <w:rFonts w:asciiTheme="minorHAnsi" w:hAnsiTheme="minorHAnsi" w:cstheme="minorHAnsi"/>
                <w:sz w:val="24"/>
                <w:szCs w:val="24"/>
                <w:lang w:val="en-US"/>
              </w:rPr>
              <w:t>80</w:t>
            </w:r>
            <w:r w:rsidRPr="0063483D">
              <w:rPr>
                <w:rFonts w:asciiTheme="minorHAnsi" w:hAnsiTheme="minorHAnsi" w:cstheme="minorHAnsi"/>
                <w:sz w:val="24"/>
                <w:szCs w:val="24"/>
                <w:lang w:val="en-US"/>
              </w:rPr>
              <w:t>00nits (Typica</w:t>
            </w:r>
            <w:r w:rsidR="0063483D" w:rsidRPr="0063483D">
              <w:rPr>
                <w:rFonts w:asciiTheme="minorHAnsi" w:hAnsiTheme="minorHAnsi" w:cstheme="minorHAnsi"/>
                <w:sz w:val="24"/>
                <w:szCs w:val="24"/>
                <w:lang w:val="en-US"/>
              </w:rPr>
              <w:t>)</w:t>
            </w:r>
          </w:p>
        </w:tc>
        <w:tc>
          <w:tcPr>
            <w:tcW w:w="1169" w:type="dxa"/>
          </w:tcPr>
          <w:p w14:paraId="263F75FB" w14:textId="03440799" w:rsidR="00672E68" w:rsidRDefault="00672E68" w:rsidP="003C4A23">
            <w:pPr>
              <w:pStyle w:val="CommentText"/>
              <w:spacing w:line="276" w:lineRule="auto"/>
              <w:jc w:val="both"/>
              <w:rPr>
                <w:rFonts w:ascii="Calibri" w:hAnsi="Calibri" w:cs="Calibri"/>
                <w:noProof/>
                <w:sz w:val="24"/>
                <w:szCs w:val="24"/>
              </w:rPr>
            </w:pPr>
          </w:p>
        </w:tc>
      </w:tr>
      <w:tr w:rsidR="00483B31" w:rsidRPr="003C4A23" w14:paraId="7421F453" w14:textId="77777777" w:rsidTr="00483B31">
        <w:tc>
          <w:tcPr>
            <w:tcW w:w="704" w:type="dxa"/>
          </w:tcPr>
          <w:p w14:paraId="530685F2" w14:textId="3531160B" w:rsidR="00483B31" w:rsidRPr="003C4A23" w:rsidRDefault="00483B31" w:rsidP="003C4A23">
            <w:pPr>
              <w:pStyle w:val="CommentText"/>
              <w:spacing w:line="276" w:lineRule="auto"/>
              <w:jc w:val="both"/>
              <w:rPr>
                <w:rFonts w:ascii="Calibri" w:hAnsi="Calibri" w:cs="Calibri"/>
                <w:sz w:val="24"/>
                <w:szCs w:val="24"/>
                <w:lang w:val="en-US" w:eastAsia="en-ZA"/>
              </w:rPr>
            </w:pPr>
          </w:p>
        </w:tc>
        <w:tc>
          <w:tcPr>
            <w:tcW w:w="7194" w:type="dxa"/>
          </w:tcPr>
          <w:p w14:paraId="0AD9E5C4" w14:textId="762644FA" w:rsidR="00C4283F" w:rsidRPr="0063483D" w:rsidRDefault="00BD5F92" w:rsidP="00894A1C">
            <w:pPr>
              <w:pStyle w:val="CommentText"/>
              <w:spacing w:line="276" w:lineRule="auto"/>
              <w:jc w:val="both"/>
              <w:rPr>
                <w:rFonts w:asciiTheme="minorHAnsi" w:hAnsiTheme="minorHAnsi" w:cstheme="minorHAnsi"/>
                <w:bCs/>
                <w:sz w:val="24"/>
                <w:szCs w:val="24"/>
              </w:rPr>
            </w:pPr>
            <w:r w:rsidRPr="0063483D">
              <w:rPr>
                <w:rFonts w:asciiTheme="minorHAnsi" w:hAnsiTheme="minorHAnsi" w:cstheme="minorHAnsi"/>
                <w:bCs/>
                <w:sz w:val="24"/>
                <w:szCs w:val="24"/>
              </w:rPr>
              <w:t xml:space="preserve"> </w:t>
            </w:r>
          </w:p>
        </w:tc>
        <w:tc>
          <w:tcPr>
            <w:tcW w:w="1169" w:type="dxa"/>
          </w:tcPr>
          <w:p w14:paraId="64503584" w14:textId="1A0F189E" w:rsidR="00483B31" w:rsidRPr="003C4A23" w:rsidRDefault="007346A0" w:rsidP="003C4A23">
            <w:pPr>
              <w:pStyle w:val="CommentText"/>
              <w:spacing w:line="276" w:lineRule="auto"/>
              <w:jc w:val="both"/>
              <w:rPr>
                <w:rFonts w:ascii="Calibri" w:hAnsi="Calibri" w:cs="Calibri"/>
                <w:noProof/>
                <w:sz w:val="24"/>
                <w:szCs w:val="24"/>
              </w:rPr>
            </w:pPr>
            <w:r>
              <w:rPr>
                <w:rFonts w:ascii="Calibri" w:hAnsi="Calibri" w:cs="Calibri"/>
                <w:noProof/>
                <w:sz w:val="24"/>
                <w:szCs w:val="24"/>
              </w:rPr>
              <w:t>920</w:t>
            </w:r>
          </w:p>
        </w:tc>
      </w:tr>
      <w:bookmarkEnd w:id="18"/>
    </w:tbl>
    <w:p w14:paraId="2747DE80" w14:textId="77777777" w:rsidR="00483B31" w:rsidRPr="003C4A23" w:rsidRDefault="00483B31" w:rsidP="003C4A23">
      <w:pPr>
        <w:pStyle w:val="Specification"/>
        <w:spacing w:line="276" w:lineRule="auto"/>
        <w:jc w:val="both"/>
        <w:rPr>
          <w:rFonts w:cs="Calibri"/>
          <w:b/>
          <w:color w:val="FF0000"/>
        </w:rPr>
      </w:pPr>
    </w:p>
    <w:p w14:paraId="3BF2F74D" w14:textId="27D6104A" w:rsidR="00483B31" w:rsidRPr="003C4A23" w:rsidRDefault="00483B31" w:rsidP="003C4A23">
      <w:pPr>
        <w:pStyle w:val="Specification"/>
        <w:spacing w:line="276" w:lineRule="auto"/>
        <w:ind w:left="720" w:hanging="720"/>
        <w:jc w:val="both"/>
        <w:rPr>
          <w:rFonts w:cs="Calibri"/>
        </w:rPr>
      </w:pP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3"/>
        <w:gridCol w:w="7189"/>
        <w:gridCol w:w="1275"/>
      </w:tblGrid>
      <w:tr w:rsidR="00127AE7" w:rsidRPr="003C4A23" w14:paraId="68C41C4B" w14:textId="77777777" w:rsidTr="00814BE4">
        <w:trPr>
          <w:trHeight w:val="719"/>
        </w:trPr>
        <w:tc>
          <w:tcPr>
            <w:tcW w:w="603" w:type="dxa"/>
          </w:tcPr>
          <w:p w14:paraId="73060E53" w14:textId="77777777" w:rsidR="00127AE7" w:rsidRPr="003C4A23" w:rsidRDefault="00127AE7" w:rsidP="003C4A23">
            <w:pPr>
              <w:spacing w:line="276" w:lineRule="auto"/>
              <w:jc w:val="both"/>
              <w:rPr>
                <w:rFonts w:cs="Calibri"/>
                <w:b/>
                <w:szCs w:val="24"/>
              </w:rPr>
            </w:pPr>
            <w:r w:rsidRPr="003C4A23">
              <w:rPr>
                <w:rFonts w:cs="Calibri"/>
                <w:b/>
                <w:szCs w:val="24"/>
              </w:rPr>
              <w:t>NO:</w:t>
            </w:r>
          </w:p>
        </w:tc>
        <w:tc>
          <w:tcPr>
            <w:tcW w:w="7189" w:type="dxa"/>
          </w:tcPr>
          <w:p w14:paraId="4A607FB0" w14:textId="77777777" w:rsidR="00127AE7" w:rsidRPr="003C4A23" w:rsidRDefault="00127AE7" w:rsidP="003C4A23">
            <w:pPr>
              <w:spacing w:line="276" w:lineRule="auto"/>
              <w:jc w:val="both"/>
              <w:rPr>
                <w:rFonts w:cs="Calibri"/>
                <w:b/>
                <w:szCs w:val="24"/>
              </w:rPr>
            </w:pPr>
            <w:r w:rsidRPr="003C4A23">
              <w:rPr>
                <w:rFonts w:cs="Calibri"/>
                <w:b/>
                <w:szCs w:val="24"/>
              </w:rPr>
              <w:t>A detailed description of the service required</w:t>
            </w:r>
          </w:p>
        </w:tc>
        <w:tc>
          <w:tcPr>
            <w:tcW w:w="1275" w:type="dxa"/>
          </w:tcPr>
          <w:p w14:paraId="730F4E63" w14:textId="77777777" w:rsidR="00127AE7" w:rsidRPr="003C4A23" w:rsidRDefault="00127AE7" w:rsidP="003C4A23">
            <w:pPr>
              <w:spacing w:line="276" w:lineRule="auto"/>
              <w:jc w:val="both"/>
              <w:rPr>
                <w:rFonts w:cs="Calibri"/>
                <w:b/>
                <w:szCs w:val="24"/>
              </w:rPr>
            </w:pPr>
            <w:r w:rsidRPr="003C4A23">
              <w:rPr>
                <w:rFonts w:cs="Calibri"/>
                <w:b/>
                <w:szCs w:val="24"/>
              </w:rPr>
              <w:t>Quantity</w:t>
            </w:r>
          </w:p>
        </w:tc>
      </w:tr>
      <w:tr w:rsidR="00127AE7" w:rsidRPr="003C4A23" w14:paraId="3DD61863" w14:textId="77777777" w:rsidTr="00814BE4">
        <w:tc>
          <w:tcPr>
            <w:tcW w:w="603" w:type="dxa"/>
          </w:tcPr>
          <w:p w14:paraId="467E6B3F" w14:textId="77777777" w:rsidR="00127AE7" w:rsidRPr="003C4A23" w:rsidRDefault="00127AE7" w:rsidP="003C4A23">
            <w:pPr>
              <w:spacing w:line="276" w:lineRule="auto"/>
              <w:jc w:val="both"/>
              <w:rPr>
                <w:rFonts w:cs="Calibri"/>
                <w:b/>
                <w:szCs w:val="24"/>
              </w:rPr>
            </w:pPr>
            <w:r w:rsidRPr="003C4A23">
              <w:rPr>
                <w:rFonts w:cs="Calibri"/>
                <w:b/>
                <w:szCs w:val="24"/>
              </w:rPr>
              <w:t>1</w:t>
            </w:r>
          </w:p>
        </w:tc>
        <w:tc>
          <w:tcPr>
            <w:tcW w:w="7189" w:type="dxa"/>
          </w:tcPr>
          <w:p w14:paraId="3F1CDAB1" w14:textId="31E77DCF" w:rsidR="000146D0" w:rsidRDefault="00783913" w:rsidP="000B6A86">
            <w:pPr>
              <w:pStyle w:val="Specification"/>
              <w:spacing w:line="276" w:lineRule="auto"/>
              <w:jc w:val="both"/>
              <w:rPr>
                <w:rFonts w:asciiTheme="majorHAnsi" w:hAnsiTheme="majorHAnsi" w:cstheme="majorHAnsi"/>
                <w:szCs w:val="28"/>
              </w:rPr>
            </w:pPr>
            <w:r>
              <w:rPr>
                <w:rFonts w:cstheme="majorHAnsi"/>
              </w:rPr>
              <w:t>SUPPLY</w:t>
            </w:r>
            <w:r w:rsidR="005775AC">
              <w:rPr>
                <w:rFonts w:cstheme="majorHAnsi"/>
              </w:rPr>
              <w:t xml:space="preserve"> &amp;</w:t>
            </w:r>
            <w:r>
              <w:rPr>
                <w:rFonts w:cstheme="majorHAnsi"/>
              </w:rPr>
              <w:t xml:space="preserve"> DELIVERY</w:t>
            </w:r>
            <w:r w:rsidR="005775AC">
              <w:rPr>
                <w:rFonts w:cstheme="majorHAnsi"/>
              </w:rPr>
              <w:t xml:space="preserve"> OF </w:t>
            </w:r>
            <w:r w:rsidR="00233D23">
              <w:rPr>
                <w:rFonts w:cstheme="majorHAnsi"/>
              </w:rPr>
              <w:t>NINE</w:t>
            </w:r>
            <w:r w:rsidR="005775AC">
              <w:rPr>
                <w:rFonts w:cstheme="majorHAnsi"/>
              </w:rPr>
              <w:t xml:space="preserve"> HUNDRED</w:t>
            </w:r>
            <w:r w:rsidR="00233D23">
              <w:rPr>
                <w:rFonts w:cstheme="majorHAnsi"/>
              </w:rPr>
              <w:t xml:space="preserve"> AND TWENTY</w:t>
            </w:r>
            <w:r w:rsidR="004B51F1">
              <w:rPr>
                <w:rFonts w:cstheme="majorHAnsi"/>
              </w:rPr>
              <w:t xml:space="preserve"> (</w:t>
            </w:r>
            <w:r w:rsidR="007346A0">
              <w:rPr>
                <w:rFonts w:cstheme="majorHAnsi"/>
              </w:rPr>
              <w:t>920</w:t>
            </w:r>
            <w:proofErr w:type="gramStart"/>
            <w:r w:rsidR="004B51F1">
              <w:rPr>
                <w:rFonts w:cstheme="majorHAnsi"/>
              </w:rPr>
              <w:t>)</w:t>
            </w:r>
            <w:r w:rsidR="005775AC">
              <w:rPr>
                <w:rFonts w:cstheme="majorHAnsi"/>
              </w:rPr>
              <w:t xml:space="preserve"> </w:t>
            </w:r>
            <w:r w:rsidR="000B6A86" w:rsidRPr="000B6A86">
              <w:rPr>
                <w:rFonts w:asciiTheme="majorHAnsi" w:hAnsiTheme="majorHAnsi" w:cstheme="majorHAnsi"/>
                <w:szCs w:val="28"/>
              </w:rPr>
              <w:t xml:space="preserve"> </w:t>
            </w:r>
            <w:r w:rsidR="00C16808" w:rsidRPr="000B6A86">
              <w:rPr>
                <w:rFonts w:asciiTheme="majorHAnsi" w:hAnsiTheme="majorHAnsi" w:cstheme="majorHAnsi"/>
                <w:szCs w:val="28"/>
              </w:rPr>
              <w:t>FOR</w:t>
            </w:r>
            <w:proofErr w:type="gramEnd"/>
            <w:r w:rsidR="00C16808" w:rsidRPr="000B6A86">
              <w:rPr>
                <w:rFonts w:asciiTheme="majorHAnsi" w:hAnsiTheme="majorHAnsi" w:cstheme="majorHAnsi"/>
                <w:szCs w:val="28"/>
              </w:rPr>
              <w:t xml:space="preserve"> WESTERN AND EASTERN CAPE DEPARTMRNT OF HIGHER EDUCATION</w:t>
            </w:r>
            <w:r w:rsidR="000146D0">
              <w:rPr>
                <w:rFonts w:asciiTheme="majorHAnsi" w:hAnsiTheme="majorHAnsi" w:cstheme="majorHAnsi"/>
                <w:szCs w:val="28"/>
              </w:rPr>
              <w:t xml:space="preserve"> TRAINING</w:t>
            </w:r>
          </w:p>
          <w:p w14:paraId="7AE52F58" w14:textId="052D8A3C" w:rsidR="00127AE7" w:rsidRPr="000B6A86" w:rsidRDefault="00C16808" w:rsidP="000B6A86">
            <w:pPr>
              <w:pStyle w:val="Specification"/>
              <w:spacing w:line="276" w:lineRule="auto"/>
              <w:jc w:val="both"/>
              <w:rPr>
                <w:rFonts w:cs="Calibri"/>
              </w:rPr>
            </w:pPr>
            <w:r w:rsidRPr="000B6A86">
              <w:rPr>
                <w:rFonts w:asciiTheme="majorHAnsi" w:hAnsiTheme="majorHAnsi" w:cstheme="majorHAnsi"/>
                <w:szCs w:val="28"/>
              </w:rPr>
              <w:t>(W</w:t>
            </w:r>
            <w:r w:rsidR="00C60573">
              <w:rPr>
                <w:rFonts w:asciiTheme="majorHAnsi" w:hAnsiTheme="majorHAnsi" w:cstheme="majorHAnsi"/>
                <w:szCs w:val="28"/>
              </w:rPr>
              <w:t xml:space="preserve"> &amp; </w:t>
            </w:r>
            <w:r w:rsidR="000146D0">
              <w:rPr>
                <w:rFonts w:asciiTheme="majorHAnsi" w:hAnsiTheme="majorHAnsi" w:cstheme="majorHAnsi"/>
                <w:szCs w:val="28"/>
              </w:rPr>
              <w:t>E</w:t>
            </w:r>
            <w:r w:rsidRPr="000B6A86">
              <w:rPr>
                <w:rFonts w:asciiTheme="majorHAnsi" w:hAnsiTheme="majorHAnsi" w:cstheme="majorHAnsi"/>
                <w:szCs w:val="28"/>
              </w:rPr>
              <w:t>CG).</w:t>
            </w:r>
          </w:p>
        </w:tc>
        <w:tc>
          <w:tcPr>
            <w:tcW w:w="1275" w:type="dxa"/>
          </w:tcPr>
          <w:p w14:paraId="15F7A7CA" w14:textId="5A8073D5" w:rsidR="00127AE7" w:rsidRPr="00952A2E" w:rsidRDefault="00127AE7" w:rsidP="00C16808">
            <w:pPr>
              <w:spacing w:line="276" w:lineRule="auto"/>
              <w:jc w:val="both"/>
              <w:rPr>
                <w:rFonts w:cs="Calibri"/>
                <w:bCs/>
                <w:szCs w:val="24"/>
              </w:rPr>
            </w:pPr>
          </w:p>
        </w:tc>
      </w:tr>
    </w:tbl>
    <w:p w14:paraId="59725E5D" w14:textId="77777777" w:rsidR="00483B31" w:rsidRPr="003C4A23" w:rsidRDefault="00483B31" w:rsidP="003C4A23">
      <w:pPr>
        <w:pStyle w:val="Specification"/>
        <w:spacing w:line="276" w:lineRule="auto"/>
        <w:ind w:left="567"/>
        <w:jc w:val="both"/>
        <w:rPr>
          <w:rFonts w:cs="Calibri"/>
        </w:rPr>
      </w:pPr>
    </w:p>
    <w:p w14:paraId="39550565" w14:textId="63BF02F1" w:rsidR="00483B31" w:rsidRPr="003C4A23" w:rsidRDefault="00483B31" w:rsidP="003C4A23">
      <w:pPr>
        <w:pStyle w:val="Heading1"/>
        <w:spacing w:line="276" w:lineRule="auto"/>
        <w:jc w:val="both"/>
        <w:rPr>
          <w:rFonts w:cs="Calibri"/>
          <w:sz w:val="24"/>
          <w:szCs w:val="24"/>
        </w:rPr>
      </w:pPr>
      <w:bookmarkStart w:id="19" w:name="_Toc435315887"/>
      <w:bookmarkStart w:id="20" w:name="_Toc116635425"/>
      <w:bookmarkEnd w:id="11"/>
      <w:r w:rsidRPr="003C4A23">
        <w:rPr>
          <w:rFonts w:cs="Calibri"/>
          <w:sz w:val="24"/>
          <w:szCs w:val="24"/>
        </w:rPr>
        <w:t>BID EVALUATION STAGES</w:t>
      </w:r>
      <w:bookmarkEnd w:id="19"/>
      <w:bookmarkEnd w:id="20"/>
    </w:p>
    <w:p w14:paraId="0DBCB914" w14:textId="77777777" w:rsidR="00483B31" w:rsidRPr="003C4A23" w:rsidRDefault="00483B31" w:rsidP="003C4A23">
      <w:pPr>
        <w:pStyle w:val="Specification"/>
        <w:numPr>
          <w:ilvl w:val="0"/>
          <w:numId w:val="12"/>
        </w:numPr>
        <w:spacing w:line="276" w:lineRule="auto"/>
        <w:jc w:val="both"/>
        <w:rPr>
          <w:rFonts w:cs="Calibri"/>
        </w:rPr>
      </w:pPr>
      <w:r w:rsidRPr="003C4A23">
        <w:rPr>
          <w:rFonts w:cs="Calibri"/>
        </w:rPr>
        <w:t>The bid evaluation process consists of several stages that are applicable according to the nature of the bid as defined in the table below.</w:t>
      </w:r>
    </w:p>
    <w:p w14:paraId="1C14EF63" w14:textId="77777777" w:rsidR="00483B31" w:rsidRPr="003C4A23" w:rsidRDefault="00483B31" w:rsidP="003C4A23">
      <w:pPr>
        <w:pStyle w:val="Specification"/>
        <w:numPr>
          <w:ilvl w:val="0"/>
          <w:numId w:val="12"/>
        </w:numPr>
        <w:spacing w:line="276" w:lineRule="auto"/>
        <w:jc w:val="both"/>
        <w:rPr>
          <w:rFonts w:cs="Calibri"/>
        </w:rPr>
      </w:pPr>
      <w:r w:rsidRPr="003C4A23">
        <w:rPr>
          <w:rFonts w:cs="Calibri"/>
        </w:rPr>
        <w:t>The bidder must qualify for each stage to be eligible to proceed to the next stage of the evaluation.</w:t>
      </w:r>
    </w:p>
    <w:p w14:paraId="6A306880" w14:textId="77777777" w:rsidR="00483B31" w:rsidRPr="003C4A23" w:rsidRDefault="00483B31" w:rsidP="003C4A23">
      <w:pPr>
        <w:spacing w:line="276" w:lineRule="auto"/>
        <w:jc w:val="both"/>
        <w:rPr>
          <w:rFonts w:cs="Calibri"/>
          <w:szCs w:val="24"/>
        </w:rPr>
      </w:pPr>
    </w:p>
    <w:tbl>
      <w:tblPr>
        <w:tblStyle w:val="TableGrid"/>
        <w:tblW w:w="5000" w:type="pct"/>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tblLook w:val="04A0" w:firstRow="1" w:lastRow="0" w:firstColumn="1" w:lastColumn="0" w:noHBand="0" w:noVBand="1"/>
      </w:tblPr>
      <w:tblGrid>
        <w:gridCol w:w="1352"/>
        <w:gridCol w:w="5877"/>
        <w:gridCol w:w="2399"/>
      </w:tblGrid>
      <w:tr w:rsidR="00483B31" w:rsidRPr="003C4A23" w14:paraId="50C8B06F" w14:textId="77777777" w:rsidTr="00483B31">
        <w:tc>
          <w:tcPr>
            <w:tcW w:w="702" w:type="pct"/>
            <w:shd w:val="clear" w:color="auto" w:fill="DEEAF6" w:themeFill="accent1" w:themeFillTint="33"/>
          </w:tcPr>
          <w:p w14:paraId="5E25F7E6" w14:textId="77777777" w:rsidR="00483B31" w:rsidRPr="003C4A23" w:rsidRDefault="00483B31" w:rsidP="003C4A23">
            <w:pPr>
              <w:spacing w:line="276" w:lineRule="auto"/>
              <w:jc w:val="both"/>
              <w:rPr>
                <w:rFonts w:cs="Calibri"/>
                <w:b/>
                <w:szCs w:val="24"/>
              </w:rPr>
            </w:pPr>
            <w:r w:rsidRPr="003C4A23">
              <w:rPr>
                <w:rFonts w:cs="Calibri"/>
                <w:b/>
                <w:szCs w:val="24"/>
              </w:rPr>
              <w:t>Stage</w:t>
            </w:r>
          </w:p>
        </w:tc>
        <w:tc>
          <w:tcPr>
            <w:tcW w:w="3052" w:type="pct"/>
            <w:shd w:val="clear" w:color="auto" w:fill="DEEAF6" w:themeFill="accent1" w:themeFillTint="33"/>
          </w:tcPr>
          <w:p w14:paraId="71A426FE" w14:textId="77777777" w:rsidR="00483B31" w:rsidRPr="003C4A23" w:rsidRDefault="00483B31" w:rsidP="003C4A23">
            <w:pPr>
              <w:spacing w:line="276" w:lineRule="auto"/>
              <w:jc w:val="both"/>
              <w:rPr>
                <w:rFonts w:cs="Calibri"/>
                <w:b/>
                <w:szCs w:val="24"/>
              </w:rPr>
            </w:pPr>
            <w:r w:rsidRPr="003C4A23">
              <w:rPr>
                <w:rFonts w:cs="Calibri"/>
                <w:b/>
                <w:szCs w:val="24"/>
              </w:rPr>
              <w:t>Description</w:t>
            </w:r>
          </w:p>
        </w:tc>
        <w:tc>
          <w:tcPr>
            <w:tcW w:w="1246" w:type="pct"/>
            <w:shd w:val="clear" w:color="auto" w:fill="DEEAF6" w:themeFill="accent1" w:themeFillTint="33"/>
          </w:tcPr>
          <w:p w14:paraId="4178C274" w14:textId="77777777" w:rsidR="00483B31" w:rsidRPr="003C4A23" w:rsidRDefault="00483B31" w:rsidP="003C4A23">
            <w:pPr>
              <w:spacing w:line="276" w:lineRule="auto"/>
              <w:jc w:val="both"/>
              <w:rPr>
                <w:rFonts w:cs="Calibri"/>
                <w:b/>
                <w:szCs w:val="24"/>
              </w:rPr>
            </w:pPr>
            <w:r w:rsidRPr="003C4A23">
              <w:rPr>
                <w:rFonts w:cs="Calibri"/>
                <w:b/>
                <w:szCs w:val="24"/>
              </w:rPr>
              <w:t>Applicable for this bid YES/NO</w:t>
            </w:r>
          </w:p>
        </w:tc>
      </w:tr>
      <w:tr w:rsidR="00483B31" w:rsidRPr="003C4A23" w14:paraId="2FCA9C50" w14:textId="77777777" w:rsidTr="00483B31">
        <w:tc>
          <w:tcPr>
            <w:tcW w:w="702" w:type="pct"/>
          </w:tcPr>
          <w:p w14:paraId="3E25796D" w14:textId="77777777" w:rsidR="00483B31" w:rsidRPr="003C4A23" w:rsidRDefault="00483B31" w:rsidP="003C4A23">
            <w:pPr>
              <w:spacing w:line="276" w:lineRule="auto"/>
              <w:jc w:val="both"/>
              <w:rPr>
                <w:rFonts w:cs="Calibri"/>
                <w:szCs w:val="24"/>
              </w:rPr>
            </w:pPr>
            <w:r w:rsidRPr="003C4A23">
              <w:rPr>
                <w:rFonts w:cs="Calibri"/>
                <w:szCs w:val="24"/>
              </w:rPr>
              <w:t>Stage 1</w:t>
            </w:r>
            <w:r w:rsidRPr="003C4A23">
              <w:rPr>
                <w:rFonts w:cs="Calibri"/>
                <w:szCs w:val="24"/>
              </w:rPr>
              <w:tab/>
            </w:r>
          </w:p>
        </w:tc>
        <w:tc>
          <w:tcPr>
            <w:tcW w:w="3052" w:type="pct"/>
          </w:tcPr>
          <w:p w14:paraId="3EB0220A" w14:textId="77777777" w:rsidR="00483B31" w:rsidRPr="003C4A23" w:rsidRDefault="00483B31" w:rsidP="003C4A23">
            <w:pPr>
              <w:spacing w:line="276" w:lineRule="auto"/>
              <w:jc w:val="both"/>
              <w:rPr>
                <w:rFonts w:cs="Calibri"/>
                <w:szCs w:val="24"/>
              </w:rPr>
            </w:pPr>
            <w:r w:rsidRPr="003C4A23">
              <w:rPr>
                <w:rFonts w:cs="Calibri"/>
                <w:szCs w:val="24"/>
              </w:rPr>
              <w:t>Administrative pre-qualification verification</w:t>
            </w:r>
          </w:p>
        </w:tc>
        <w:tc>
          <w:tcPr>
            <w:tcW w:w="1246" w:type="pct"/>
            <w:shd w:val="clear" w:color="auto" w:fill="DEEAF6" w:themeFill="accent1" w:themeFillTint="33"/>
          </w:tcPr>
          <w:p w14:paraId="0616B280" w14:textId="77777777" w:rsidR="00483B31" w:rsidRPr="003C4A23" w:rsidRDefault="00483B31" w:rsidP="003C4A23">
            <w:pPr>
              <w:spacing w:line="276" w:lineRule="auto"/>
              <w:jc w:val="both"/>
              <w:rPr>
                <w:rFonts w:cs="Calibri"/>
                <w:szCs w:val="24"/>
              </w:rPr>
            </w:pPr>
            <w:r w:rsidRPr="003C4A23">
              <w:rPr>
                <w:rFonts w:cs="Calibri"/>
                <w:szCs w:val="24"/>
              </w:rPr>
              <w:t>YES</w:t>
            </w:r>
          </w:p>
        </w:tc>
      </w:tr>
      <w:tr w:rsidR="00483B31" w:rsidRPr="003C4A23" w14:paraId="118D6C95" w14:textId="77777777" w:rsidTr="00483B31">
        <w:tc>
          <w:tcPr>
            <w:tcW w:w="702" w:type="pct"/>
          </w:tcPr>
          <w:p w14:paraId="1FAC1D0E" w14:textId="70BD50D0" w:rsidR="00483B31" w:rsidRPr="003C4A23" w:rsidRDefault="005B4B52" w:rsidP="003C4A23">
            <w:pPr>
              <w:spacing w:line="276" w:lineRule="auto"/>
              <w:jc w:val="both"/>
              <w:rPr>
                <w:rFonts w:cs="Calibri"/>
                <w:szCs w:val="24"/>
              </w:rPr>
            </w:pPr>
            <w:r w:rsidRPr="003C4A23">
              <w:rPr>
                <w:rFonts w:cs="Calibri"/>
                <w:szCs w:val="24"/>
              </w:rPr>
              <w:t>Stage 2</w:t>
            </w:r>
          </w:p>
        </w:tc>
        <w:tc>
          <w:tcPr>
            <w:tcW w:w="3052" w:type="pct"/>
          </w:tcPr>
          <w:p w14:paraId="28E37555" w14:textId="77777777" w:rsidR="00483B31" w:rsidRPr="003C4A23" w:rsidRDefault="00483B31" w:rsidP="003C4A23">
            <w:pPr>
              <w:spacing w:line="276" w:lineRule="auto"/>
              <w:jc w:val="both"/>
              <w:rPr>
                <w:rFonts w:cs="Calibri"/>
                <w:szCs w:val="24"/>
              </w:rPr>
            </w:pPr>
            <w:r w:rsidRPr="003C4A23">
              <w:rPr>
                <w:rFonts w:cs="Calibri"/>
                <w:szCs w:val="24"/>
              </w:rPr>
              <w:t>Technical Mandatory requirement evaluation</w:t>
            </w:r>
          </w:p>
        </w:tc>
        <w:tc>
          <w:tcPr>
            <w:tcW w:w="1246" w:type="pct"/>
            <w:shd w:val="clear" w:color="auto" w:fill="DEEAF6" w:themeFill="accent1" w:themeFillTint="33"/>
          </w:tcPr>
          <w:p w14:paraId="39191027" w14:textId="77777777" w:rsidR="00483B31" w:rsidRPr="003C4A23" w:rsidRDefault="00483B31" w:rsidP="003C4A23">
            <w:pPr>
              <w:spacing w:line="276" w:lineRule="auto"/>
              <w:jc w:val="both"/>
              <w:rPr>
                <w:rFonts w:cs="Calibri"/>
                <w:szCs w:val="24"/>
              </w:rPr>
            </w:pPr>
            <w:r w:rsidRPr="003C4A23">
              <w:rPr>
                <w:rFonts w:cs="Calibri"/>
                <w:szCs w:val="24"/>
              </w:rPr>
              <w:t>YES</w:t>
            </w:r>
          </w:p>
        </w:tc>
      </w:tr>
      <w:tr w:rsidR="00483B31" w:rsidRPr="003C4A23" w14:paraId="5F11A94B" w14:textId="77777777" w:rsidTr="00483B31">
        <w:tc>
          <w:tcPr>
            <w:tcW w:w="702" w:type="pct"/>
          </w:tcPr>
          <w:p w14:paraId="77CC7CFC" w14:textId="734EE0B8" w:rsidR="00483B31" w:rsidRPr="003C4A23" w:rsidRDefault="00483B31" w:rsidP="003C4A23">
            <w:pPr>
              <w:spacing w:line="276" w:lineRule="auto"/>
              <w:jc w:val="both"/>
              <w:rPr>
                <w:rFonts w:cs="Calibri"/>
                <w:szCs w:val="24"/>
              </w:rPr>
            </w:pPr>
            <w:r w:rsidRPr="003C4A23">
              <w:rPr>
                <w:rFonts w:cs="Calibri"/>
                <w:szCs w:val="24"/>
              </w:rPr>
              <w:t xml:space="preserve">Stage </w:t>
            </w:r>
            <w:r w:rsidR="00BE7F61">
              <w:rPr>
                <w:rFonts w:cs="Calibri"/>
                <w:szCs w:val="24"/>
              </w:rPr>
              <w:t>3</w:t>
            </w:r>
          </w:p>
        </w:tc>
        <w:tc>
          <w:tcPr>
            <w:tcW w:w="3052" w:type="pct"/>
          </w:tcPr>
          <w:p w14:paraId="7AE3C9AD" w14:textId="77777777" w:rsidR="00483B31" w:rsidRPr="003C4A23" w:rsidRDefault="00483B31" w:rsidP="003C4A23">
            <w:pPr>
              <w:spacing w:line="276" w:lineRule="auto"/>
              <w:jc w:val="both"/>
              <w:rPr>
                <w:rFonts w:cs="Calibri"/>
                <w:szCs w:val="24"/>
              </w:rPr>
            </w:pPr>
            <w:r w:rsidRPr="003C4A23">
              <w:rPr>
                <w:rFonts w:cs="Calibri"/>
                <w:szCs w:val="24"/>
              </w:rPr>
              <w:t>Special Conditions of Contract verification</w:t>
            </w:r>
          </w:p>
        </w:tc>
        <w:tc>
          <w:tcPr>
            <w:tcW w:w="1246" w:type="pct"/>
            <w:shd w:val="clear" w:color="auto" w:fill="DEEAF6" w:themeFill="accent1" w:themeFillTint="33"/>
          </w:tcPr>
          <w:p w14:paraId="0FBCF50D" w14:textId="77777777" w:rsidR="00483B31" w:rsidRPr="003C4A23" w:rsidRDefault="00483B31" w:rsidP="003C4A23">
            <w:pPr>
              <w:spacing w:line="276" w:lineRule="auto"/>
              <w:jc w:val="both"/>
              <w:rPr>
                <w:rFonts w:cs="Calibri"/>
                <w:szCs w:val="24"/>
              </w:rPr>
            </w:pPr>
            <w:r w:rsidRPr="003C4A23">
              <w:rPr>
                <w:rFonts w:cs="Calibri"/>
                <w:szCs w:val="24"/>
              </w:rPr>
              <w:t>YES</w:t>
            </w:r>
          </w:p>
        </w:tc>
      </w:tr>
      <w:tr w:rsidR="00483B31" w:rsidRPr="003C4A23" w14:paraId="597AE2AA" w14:textId="77777777" w:rsidTr="00483B31">
        <w:tc>
          <w:tcPr>
            <w:tcW w:w="702" w:type="pct"/>
          </w:tcPr>
          <w:p w14:paraId="43989D94" w14:textId="6147DBF9" w:rsidR="00483B31" w:rsidRPr="003C4A23" w:rsidRDefault="00483B31" w:rsidP="003C4A23">
            <w:pPr>
              <w:spacing w:line="276" w:lineRule="auto"/>
              <w:jc w:val="both"/>
              <w:rPr>
                <w:rFonts w:cs="Calibri"/>
                <w:szCs w:val="24"/>
              </w:rPr>
            </w:pPr>
            <w:r w:rsidRPr="003C4A23">
              <w:rPr>
                <w:rFonts w:cs="Calibri"/>
                <w:szCs w:val="24"/>
              </w:rPr>
              <w:t xml:space="preserve">Stage </w:t>
            </w:r>
            <w:r w:rsidR="00BE7F61">
              <w:rPr>
                <w:rFonts w:cs="Calibri"/>
                <w:szCs w:val="24"/>
              </w:rPr>
              <w:t>4</w:t>
            </w:r>
            <w:r w:rsidRPr="003C4A23">
              <w:rPr>
                <w:rFonts w:cs="Calibri"/>
                <w:szCs w:val="24"/>
              </w:rPr>
              <w:tab/>
            </w:r>
          </w:p>
        </w:tc>
        <w:tc>
          <w:tcPr>
            <w:tcW w:w="3052" w:type="pct"/>
          </w:tcPr>
          <w:p w14:paraId="50E20FDB" w14:textId="60988512" w:rsidR="00483B31" w:rsidRPr="003C4A23" w:rsidRDefault="00483B31" w:rsidP="003C4A23">
            <w:pPr>
              <w:spacing w:line="276" w:lineRule="auto"/>
              <w:jc w:val="both"/>
              <w:rPr>
                <w:rFonts w:cs="Calibri"/>
                <w:szCs w:val="24"/>
              </w:rPr>
            </w:pPr>
            <w:r w:rsidRPr="003C4A23">
              <w:rPr>
                <w:rFonts w:cs="Calibri"/>
                <w:szCs w:val="24"/>
              </w:rPr>
              <w:t xml:space="preserve">Price / </w:t>
            </w:r>
            <w:r w:rsidR="008A66F3">
              <w:rPr>
                <w:rFonts w:cs="Calibri"/>
                <w:szCs w:val="24"/>
              </w:rPr>
              <w:t>Preference</w:t>
            </w:r>
            <w:r w:rsidRPr="003C4A23">
              <w:rPr>
                <w:rFonts w:cs="Calibri"/>
                <w:szCs w:val="24"/>
              </w:rPr>
              <w:t xml:space="preserve"> </w:t>
            </w:r>
            <w:r w:rsidR="00AB6B08">
              <w:rPr>
                <w:rFonts w:cs="Calibri"/>
                <w:szCs w:val="24"/>
              </w:rPr>
              <w:t>Points</w:t>
            </w:r>
            <w:r w:rsidR="008E019C">
              <w:rPr>
                <w:rFonts w:cs="Calibri"/>
                <w:szCs w:val="24"/>
              </w:rPr>
              <w:t xml:space="preserve"> </w:t>
            </w:r>
            <w:r w:rsidRPr="003C4A23">
              <w:rPr>
                <w:rFonts w:cs="Calibri"/>
                <w:szCs w:val="24"/>
              </w:rPr>
              <w:t>evaluation</w:t>
            </w:r>
          </w:p>
        </w:tc>
        <w:tc>
          <w:tcPr>
            <w:tcW w:w="1246" w:type="pct"/>
            <w:shd w:val="clear" w:color="auto" w:fill="DEEAF6" w:themeFill="accent1" w:themeFillTint="33"/>
          </w:tcPr>
          <w:p w14:paraId="0B871D47" w14:textId="77777777" w:rsidR="00483B31" w:rsidRPr="003C4A23" w:rsidRDefault="00483B31" w:rsidP="003C4A23">
            <w:pPr>
              <w:spacing w:line="276" w:lineRule="auto"/>
              <w:jc w:val="both"/>
              <w:rPr>
                <w:rFonts w:cs="Calibri"/>
                <w:szCs w:val="24"/>
              </w:rPr>
            </w:pPr>
            <w:r w:rsidRPr="003C4A23">
              <w:rPr>
                <w:rFonts w:cs="Calibri"/>
                <w:szCs w:val="24"/>
              </w:rPr>
              <w:t>YES</w:t>
            </w:r>
          </w:p>
        </w:tc>
      </w:tr>
    </w:tbl>
    <w:p w14:paraId="5A568499" w14:textId="77777777" w:rsidR="00483B31" w:rsidRPr="003C4A23" w:rsidRDefault="00483B31" w:rsidP="003C4A23">
      <w:pPr>
        <w:pStyle w:val="Specification"/>
        <w:spacing w:line="276" w:lineRule="auto"/>
        <w:ind w:left="567"/>
        <w:jc w:val="both"/>
        <w:rPr>
          <w:rFonts w:cs="Calibri"/>
        </w:rPr>
      </w:pPr>
    </w:p>
    <w:p w14:paraId="4429D08D" w14:textId="5881172D" w:rsidR="00483B31" w:rsidRPr="003C4A23" w:rsidRDefault="00483B31" w:rsidP="003C4A23">
      <w:pPr>
        <w:pStyle w:val="AnnexH2"/>
        <w:spacing w:line="276" w:lineRule="auto"/>
        <w:jc w:val="both"/>
        <w:rPr>
          <w:rFonts w:cs="Calibri"/>
          <w:sz w:val="24"/>
          <w:szCs w:val="24"/>
        </w:rPr>
      </w:pPr>
      <w:bookmarkStart w:id="21" w:name="_Toc435315888"/>
      <w:bookmarkStart w:id="22" w:name="_Toc116635426"/>
      <w:r w:rsidRPr="003C4A23">
        <w:rPr>
          <w:rFonts w:cs="Calibri"/>
          <w:sz w:val="24"/>
          <w:szCs w:val="24"/>
        </w:rPr>
        <w:lastRenderedPageBreak/>
        <w:t>ADMINISTRATIVE PRE-QUALIFICATION</w:t>
      </w:r>
      <w:bookmarkEnd w:id="21"/>
      <w:bookmarkEnd w:id="22"/>
      <w:r w:rsidR="00BE7F61">
        <w:rPr>
          <w:rFonts w:cs="Calibri"/>
          <w:sz w:val="24"/>
          <w:szCs w:val="24"/>
        </w:rPr>
        <w:t xml:space="preserve"> (STAGE 1)</w:t>
      </w:r>
    </w:p>
    <w:p w14:paraId="13328B70" w14:textId="77777777" w:rsidR="00483B31" w:rsidRPr="003C4A23" w:rsidRDefault="00483B31" w:rsidP="003C4A23">
      <w:pPr>
        <w:pStyle w:val="Heading1"/>
        <w:spacing w:line="276" w:lineRule="auto"/>
        <w:jc w:val="both"/>
        <w:rPr>
          <w:rFonts w:cs="Calibri"/>
          <w:sz w:val="24"/>
          <w:szCs w:val="24"/>
        </w:rPr>
      </w:pPr>
      <w:bookmarkStart w:id="23" w:name="_Toc116635427"/>
      <w:bookmarkStart w:id="24" w:name="_Toc435315889"/>
      <w:r w:rsidRPr="003C4A23">
        <w:rPr>
          <w:rFonts w:cs="Calibri"/>
          <w:sz w:val="24"/>
          <w:szCs w:val="24"/>
        </w:rPr>
        <w:t>ADMINISTRATIVE PRE-QUALIFICATION REQUIREMENTS</w:t>
      </w:r>
      <w:bookmarkEnd w:id="23"/>
    </w:p>
    <w:p w14:paraId="151C15D7" w14:textId="77777777" w:rsidR="00483B31" w:rsidRPr="003C4A23" w:rsidRDefault="00483B31" w:rsidP="003C4A23">
      <w:pPr>
        <w:pStyle w:val="Heading2"/>
        <w:spacing w:line="276" w:lineRule="auto"/>
        <w:jc w:val="both"/>
        <w:rPr>
          <w:rFonts w:cs="Calibri"/>
          <w:szCs w:val="24"/>
        </w:rPr>
      </w:pPr>
      <w:bookmarkStart w:id="25" w:name="_Toc116635428"/>
      <w:r w:rsidRPr="003C4A23">
        <w:rPr>
          <w:rFonts w:cs="Calibri"/>
          <w:szCs w:val="24"/>
        </w:rPr>
        <w:t xml:space="preserve">ADMINISTRATIVE PRE-QUALIFICATION </w:t>
      </w:r>
      <w:bookmarkEnd w:id="24"/>
      <w:r w:rsidRPr="003C4A23">
        <w:rPr>
          <w:rFonts w:cs="Calibri"/>
          <w:szCs w:val="24"/>
        </w:rPr>
        <w:t>VERIFICATION</w:t>
      </w:r>
      <w:bookmarkEnd w:id="25"/>
    </w:p>
    <w:p w14:paraId="717E9DE3" w14:textId="77777777" w:rsidR="00483B31" w:rsidRPr="003C4A23" w:rsidRDefault="00483B31" w:rsidP="003C4A23">
      <w:pPr>
        <w:pStyle w:val="Specification"/>
        <w:numPr>
          <w:ilvl w:val="0"/>
          <w:numId w:val="6"/>
        </w:numPr>
        <w:spacing w:line="276" w:lineRule="auto"/>
        <w:jc w:val="both"/>
        <w:rPr>
          <w:rFonts w:cs="Calibri"/>
        </w:rPr>
      </w:pPr>
      <w:r w:rsidRPr="003C4A23">
        <w:rPr>
          <w:rFonts w:cs="Calibri"/>
        </w:rPr>
        <w:t xml:space="preserve">The bidder </w:t>
      </w:r>
      <w:r w:rsidRPr="003C4A23">
        <w:rPr>
          <w:rFonts w:cs="Calibri"/>
          <w:b/>
        </w:rPr>
        <w:t>must comply</w:t>
      </w:r>
      <w:r w:rsidRPr="003C4A23">
        <w:rPr>
          <w:rFonts w:cs="Calibri"/>
        </w:rPr>
        <w:t xml:space="preserve"> with ALL of the bid pre-qualification requirements in order for the bid to be accepted for evaluation.</w:t>
      </w:r>
    </w:p>
    <w:p w14:paraId="217C03EE" w14:textId="77777777" w:rsidR="00483B31" w:rsidRPr="003C4A23" w:rsidRDefault="00483B31" w:rsidP="003C4A23">
      <w:pPr>
        <w:pStyle w:val="Specification"/>
        <w:numPr>
          <w:ilvl w:val="0"/>
          <w:numId w:val="6"/>
        </w:numPr>
        <w:spacing w:line="276" w:lineRule="auto"/>
        <w:jc w:val="both"/>
        <w:rPr>
          <w:rFonts w:cs="Calibri"/>
        </w:rPr>
      </w:pPr>
      <w:r w:rsidRPr="003C4A23">
        <w:rPr>
          <w:rFonts w:cs="Calibri"/>
        </w:rPr>
        <w:t>If the Bidder failed to comply with any of the administrative pre-qualification requirements, or if SITA is unable to verify whether the pre-qualification requirements are met, then SITA reserves the right to-</w:t>
      </w:r>
    </w:p>
    <w:p w14:paraId="2DAF7BAF" w14:textId="77777777" w:rsidR="00483B31" w:rsidRPr="003C4A23" w:rsidRDefault="00483B31" w:rsidP="000B6A86">
      <w:pPr>
        <w:pStyle w:val="Specification"/>
        <w:numPr>
          <w:ilvl w:val="1"/>
          <w:numId w:val="52"/>
        </w:numPr>
        <w:spacing w:line="276" w:lineRule="auto"/>
        <w:ind w:hanging="426"/>
        <w:jc w:val="both"/>
        <w:rPr>
          <w:rFonts w:cs="Calibri"/>
        </w:rPr>
      </w:pPr>
      <w:r w:rsidRPr="003C4A23">
        <w:rPr>
          <w:rFonts w:cs="Calibri"/>
        </w:rPr>
        <w:t>Reject the bid and not evaluate it, or</w:t>
      </w:r>
    </w:p>
    <w:p w14:paraId="4028A138" w14:textId="77777777" w:rsidR="00483B31" w:rsidRPr="003C4A23" w:rsidRDefault="00483B31" w:rsidP="000B6A86">
      <w:pPr>
        <w:pStyle w:val="Specification"/>
        <w:numPr>
          <w:ilvl w:val="1"/>
          <w:numId w:val="52"/>
        </w:numPr>
        <w:spacing w:line="276" w:lineRule="auto"/>
        <w:ind w:hanging="426"/>
        <w:jc w:val="both"/>
        <w:rPr>
          <w:rFonts w:cs="Calibri"/>
        </w:rPr>
      </w:pPr>
      <w:r w:rsidRPr="003C4A23">
        <w:rPr>
          <w:rFonts w:cs="Calibri"/>
        </w:rPr>
        <w:t>Accept the bid for evaluation, on condition that the Bidder must submit within 7 (seven) days any supplementary information to achieve full compliance, provided that the supplementary information is administrative and not substantive in nature.</w:t>
      </w:r>
    </w:p>
    <w:p w14:paraId="71BDC778" w14:textId="77777777" w:rsidR="00483B31" w:rsidRPr="003C4A23" w:rsidRDefault="00483B31" w:rsidP="003C4A23">
      <w:pPr>
        <w:pStyle w:val="Heading2"/>
        <w:spacing w:line="276" w:lineRule="auto"/>
        <w:jc w:val="both"/>
        <w:rPr>
          <w:rFonts w:cs="Calibri"/>
          <w:szCs w:val="24"/>
        </w:rPr>
      </w:pPr>
      <w:bookmarkStart w:id="26" w:name="_Toc435315890"/>
      <w:bookmarkStart w:id="27" w:name="_Toc116635429"/>
      <w:r w:rsidRPr="003C4A23">
        <w:rPr>
          <w:rFonts w:cs="Calibri"/>
          <w:szCs w:val="24"/>
        </w:rPr>
        <w:t>ADMINISTRATIVE PRE-QUALIFICATION REQUIREMENTS</w:t>
      </w:r>
      <w:bookmarkEnd w:id="26"/>
      <w:bookmarkEnd w:id="27"/>
    </w:p>
    <w:p w14:paraId="189A368A" w14:textId="77777777" w:rsidR="00483B31" w:rsidRPr="003C4A23" w:rsidRDefault="00483B31" w:rsidP="003C4A23">
      <w:pPr>
        <w:pStyle w:val="Specification"/>
        <w:numPr>
          <w:ilvl w:val="0"/>
          <w:numId w:val="7"/>
        </w:numPr>
        <w:spacing w:line="276" w:lineRule="auto"/>
        <w:jc w:val="both"/>
        <w:rPr>
          <w:rFonts w:cs="Calibri"/>
        </w:rPr>
      </w:pPr>
      <w:r w:rsidRPr="003C4A23">
        <w:rPr>
          <w:rFonts w:cs="Calibri"/>
          <w:b/>
        </w:rPr>
        <w:t>Submission of bid response</w:t>
      </w:r>
      <w:r w:rsidRPr="003C4A23">
        <w:rPr>
          <w:rFonts w:cs="Calibri"/>
        </w:rPr>
        <w:t xml:space="preserve">: The bidder has submitted a bid response documentation pack –  </w:t>
      </w:r>
    </w:p>
    <w:p w14:paraId="6F2B0DFE" w14:textId="34F9B693" w:rsidR="00483B31" w:rsidRPr="003C4A23" w:rsidRDefault="00483B31" w:rsidP="000B6A86">
      <w:pPr>
        <w:pStyle w:val="Specification"/>
        <w:numPr>
          <w:ilvl w:val="1"/>
          <w:numId w:val="52"/>
        </w:numPr>
        <w:spacing w:line="276" w:lineRule="auto"/>
        <w:ind w:hanging="426"/>
        <w:jc w:val="both"/>
        <w:rPr>
          <w:rFonts w:cs="Calibri"/>
        </w:rPr>
      </w:pPr>
      <w:bookmarkStart w:id="28" w:name="_Hlk113364907"/>
      <w:r w:rsidRPr="003C4A23">
        <w:rPr>
          <w:rFonts w:cs="Calibri"/>
        </w:rPr>
        <w:t xml:space="preserve">that was delivered at the correct physical or postal address and within the stipulated date and time as specified in the “Invitation to Bid” cover page, </w:t>
      </w:r>
      <w:r w:rsidR="00FA0EE1" w:rsidRPr="003C4A23">
        <w:rPr>
          <w:rFonts w:cs="Calibri"/>
        </w:rPr>
        <w:t>and.</w:t>
      </w:r>
    </w:p>
    <w:p w14:paraId="61C4BC83" w14:textId="77777777" w:rsidR="00483B31" w:rsidRPr="003C4A23" w:rsidRDefault="00483B31" w:rsidP="000B6A86">
      <w:pPr>
        <w:pStyle w:val="Specification"/>
        <w:numPr>
          <w:ilvl w:val="1"/>
          <w:numId w:val="52"/>
        </w:numPr>
        <w:spacing w:line="276" w:lineRule="auto"/>
        <w:ind w:hanging="426"/>
        <w:jc w:val="both"/>
        <w:rPr>
          <w:rFonts w:cs="Calibri"/>
        </w:rPr>
      </w:pPr>
      <w:r w:rsidRPr="003C4A23">
        <w:rPr>
          <w:rFonts w:cs="Calibri"/>
        </w:rPr>
        <w:t>in the correct format as one original document, one copy and two copies on memory stick / USB.</w:t>
      </w:r>
    </w:p>
    <w:bookmarkEnd w:id="28"/>
    <w:p w14:paraId="108C0053" w14:textId="77777777" w:rsidR="00483B31" w:rsidRPr="003C4A23" w:rsidRDefault="00483B31" w:rsidP="000B6A86">
      <w:pPr>
        <w:pStyle w:val="Specification"/>
        <w:numPr>
          <w:ilvl w:val="0"/>
          <w:numId w:val="52"/>
        </w:numPr>
        <w:spacing w:line="276" w:lineRule="auto"/>
        <w:jc w:val="both"/>
        <w:rPr>
          <w:rFonts w:cs="Calibri"/>
        </w:rPr>
      </w:pPr>
      <w:r w:rsidRPr="003C4A23">
        <w:rPr>
          <w:rFonts w:cs="Calibri"/>
          <w:b/>
        </w:rPr>
        <w:t xml:space="preserve">Registered Supplier. </w:t>
      </w:r>
      <w:r w:rsidRPr="003C4A23">
        <w:rPr>
          <w:rFonts w:cs="Calibri"/>
        </w:rPr>
        <w:t>The bidder is, in terms of National Treasury Instruction Note 4A of 2016/17, registered as a Supplier on National Treasury Central Supplier Database (CSD).</w:t>
      </w:r>
    </w:p>
    <w:p w14:paraId="65F51BAF" w14:textId="77777777" w:rsidR="00483B31" w:rsidRPr="003C4A23" w:rsidRDefault="00483B31" w:rsidP="003C4A23">
      <w:pPr>
        <w:spacing w:line="276" w:lineRule="auto"/>
        <w:jc w:val="both"/>
        <w:rPr>
          <w:rFonts w:cs="Calibri"/>
          <w:szCs w:val="24"/>
        </w:rPr>
      </w:pPr>
    </w:p>
    <w:p w14:paraId="0733F6DF" w14:textId="31B854BB" w:rsidR="00483B31" w:rsidRPr="003C4A23" w:rsidRDefault="00483B31" w:rsidP="003C4A23">
      <w:pPr>
        <w:pStyle w:val="Heading1"/>
        <w:spacing w:line="276" w:lineRule="auto"/>
        <w:jc w:val="both"/>
        <w:rPr>
          <w:rFonts w:cs="Calibri"/>
          <w:sz w:val="24"/>
          <w:szCs w:val="24"/>
        </w:rPr>
      </w:pPr>
      <w:bookmarkStart w:id="29" w:name="_Toc435315892"/>
      <w:r w:rsidRPr="003C4A23">
        <w:rPr>
          <w:rFonts w:cs="Calibri"/>
          <w:sz w:val="24"/>
          <w:szCs w:val="24"/>
        </w:rPr>
        <w:br w:type="page"/>
      </w:r>
      <w:bookmarkStart w:id="30" w:name="_Toc116635430"/>
      <w:r w:rsidRPr="003C4A23">
        <w:rPr>
          <w:rFonts w:cs="Calibri"/>
          <w:sz w:val="24"/>
          <w:szCs w:val="24"/>
        </w:rPr>
        <w:lastRenderedPageBreak/>
        <w:t>TECHNICAL MANDATORY</w:t>
      </w:r>
      <w:r w:rsidR="005B4B52" w:rsidRPr="003C4A23">
        <w:rPr>
          <w:rFonts w:cs="Calibri"/>
          <w:sz w:val="24"/>
          <w:szCs w:val="24"/>
        </w:rPr>
        <w:t xml:space="preserve"> REQUIREMENTS</w:t>
      </w:r>
      <w:bookmarkEnd w:id="30"/>
      <w:r w:rsidR="00BE7F61">
        <w:rPr>
          <w:rFonts w:cs="Calibri"/>
          <w:sz w:val="24"/>
          <w:szCs w:val="24"/>
        </w:rPr>
        <w:t xml:space="preserve"> (STAGE 2)</w:t>
      </w:r>
    </w:p>
    <w:p w14:paraId="6F928ADF" w14:textId="77777777" w:rsidR="00483B31" w:rsidRPr="003C4A23" w:rsidRDefault="00483B31" w:rsidP="003C4A23">
      <w:pPr>
        <w:pStyle w:val="Heading2"/>
        <w:spacing w:line="276" w:lineRule="auto"/>
        <w:jc w:val="both"/>
        <w:rPr>
          <w:rFonts w:cs="Calibri"/>
          <w:szCs w:val="24"/>
        </w:rPr>
      </w:pPr>
      <w:bookmarkStart w:id="31" w:name="_Toc116635431"/>
      <w:r w:rsidRPr="003C4A23">
        <w:rPr>
          <w:rFonts w:cs="Calibri"/>
          <w:szCs w:val="24"/>
        </w:rPr>
        <w:t>INSTRUCTION AND EVALUATION CRITERIA</w:t>
      </w:r>
      <w:bookmarkEnd w:id="29"/>
      <w:bookmarkEnd w:id="31"/>
    </w:p>
    <w:p w14:paraId="63E68040" w14:textId="77777777" w:rsidR="00483B31" w:rsidRPr="003C4A23" w:rsidRDefault="00483B31" w:rsidP="00135180">
      <w:pPr>
        <w:pStyle w:val="Specification"/>
        <w:numPr>
          <w:ilvl w:val="0"/>
          <w:numId w:val="14"/>
        </w:numPr>
        <w:spacing w:line="276" w:lineRule="auto"/>
        <w:jc w:val="both"/>
        <w:rPr>
          <w:rFonts w:cs="Calibri"/>
        </w:rPr>
      </w:pPr>
      <w:r w:rsidRPr="003C4A23">
        <w:rPr>
          <w:rFonts w:cs="Calibri"/>
        </w:rPr>
        <w:t xml:space="preserve">The bidder </w:t>
      </w:r>
      <w:r w:rsidRPr="003C4A23">
        <w:rPr>
          <w:rFonts w:cs="Calibri"/>
          <w:b/>
        </w:rPr>
        <w:t xml:space="preserve">must comply with ALL the requirements as per section 6.2 below by providing substantiating evidence </w:t>
      </w:r>
      <w:r w:rsidRPr="003C4A23">
        <w:rPr>
          <w:rFonts w:cs="Calibri"/>
        </w:rPr>
        <w:t>in the form of documentation or information, failing which it will be regarded as “NOT COMPLY”.</w:t>
      </w:r>
    </w:p>
    <w:p w14:paraId="1CD2FF2E" w14:textId="77777777" w:rsidR="00483B31" w:rsidRPr="003C4A23" w:rsidRDefault="00483B31" w:rsidP="00135180">
      <w:pPr>
        <w:pStyle w:val="Specification"/>
        <w:numPr>
          <w:ilvl w:val="0"/>
          <w:numId w:val="14"/>
        </w:numPr>
        <w:spacing w:line="276" w:lineRule="auto"/>
        <w:jc w:val="both"/>
        <w:rPr>
          <w:rFonts w:cs="Calibri"/>
        </w:rPr>
      </w:pPr>
      <w:r w:rsidRPr="003C4A23">
        <w:rPr>
          <w:rFonts w:cs="Calibri"/>
        </w:rPr>
        <w:t xml:space="preserve">The bidder </w:t>
      </w:r>
      <w:r w:rsidRPr="003C4A23">
        <w:rPr>
          <w:rFonts w:cs="Calibri"/>
          <w:b/>
        </w:rPr>
        <w:t>must provide a unique reference number</w:t>
      </w:r>
      <w:r w:rsidRPr="003C4A23">
        <w:rPr>
          <w:rFonts w:cs="Calibri"/>
        </w:rPr>
        <w:t xml:space="preserve"> (e.g. binder/folio, chapter, section, page) to locate substantiating evidence in the bid response. During evaluation, SITA reserves the right to treat substantiation evidence that cannot be located in the bid response as “NOT COMPLY”.</w:t>
      </w:r>
    </w:p>
    <w:p w14:paraId="659438B6" w14:textId="6FFB9E6D" w:rsidR="00483B31" w:rsidRPr="003C4A23" w:rsidRDefault="00483B31" w:rsidP="00135180">
      <w:pPr>
        <w:pStyle w:val="Specification"/>
        <w:numPr>
          <w:ilvl w:val="0"/>
          <w:numId w:val="14"/>
        </w:numPr>
        <w:spacing w:line="276" w:lineRule="auto"/>
        <w:jc w:val="both"/>
        <w:rPr>
          <w:rFonts w:cs="Calibri"/>
        </w:rPr>
      </w:pPr>
      <w:r w:rsidRPr="003C4A23">
        <w:rPr>
          <w:rFonts w:cs="Calibri"/>
        </w:rPr>
        <w:t xml:space="preserve">The bidder </w:t>
      </w:r>
      <w:r w:rsidRPr="003C4A23">
        <w:rPr>
          <w:rFonts w:cs="Calibri"/>
          <w:b/>
        </w:rPr>
        <w:t>must complete the declaration of compliance</w:t>
      </w:r>
      <w:r w:rsidRPr="003C4A23">
        <w:rPr>
          <w:rFonts w:cs="Calibri"/>
        </w:rPr>
        <w:t xml:space="preserve"> as per section </w:t>
      </w:r>
      <w:r w:rsidRPr="003C4A23">
        <w:rPr>
          <w:rFonts w:cs="Calibri"/>
        </w:rPr>
        <w:fldChar w:fldCharType="begin"/>
      </w:r>
      <w:r w:rsidRPr="003C4A23">
        <w:rPr>
          <w:rFonts w:cs="Calibri"/>
        </w:rPr>
        <w:instrText xml:space="preserve"> REF _Ref455335890 \w \h  \* MERGEFORMAT </w:instrText>
      </w:r>
      <w:r w:rsidRPr="003C4A23">
        <w:rPr>
          <w:rFonts w:cs="Calibri"/>
        </w:rPr>
      </w:r>
      <w:r w:rsidRPr="003C4A23">
        <w:rPr>
          <w:rFonts w:cs="Calibri"/>
        </w:rPr>
        <w:fldChar w:fldCharType="separate"/>
      </w:r>
      <w:r w:rsidR="00672E68">
        <w:rPr>
          <w:rFonts w:cs="Calibri"/>
        </w:rPr>
        <w:t>6.3</w:t>
      </w:r>
      <w:r w:rsidRPr="003C4A23">
        <w:rPr>
          <w:rFonts w:cs="Calibri"/>
        </w:rPr>
        <w:fldChar w:fldCharType="end"/>
      </w:r>
      <w:r w:rsidRPr="003C4A23">
        <w:rPr>
          <w:rFonts w:cs="Calibri"/>
        </w:rPr>
        <w:t xml:space="preserve"> below by marking with an “X” either “COMPLY”, or “NOT COMPLY” with ALL of the technical mandatory requirements, failing which it will be regarded as “NOT COMPLY”.</w:t>
      </w:r>
    </w:p>
    <w:p w14:paraId="02509662" w14:textId="77777777" w:rsidR="00483B31" w:rsidRPr="003C4A23" w:rsidRDefault="00483B31" w:rsidP="00135180">
      <w:pPr>
        <w:pStyle w:val="ListParagraph"/>
        <w:numPr>
          <w:ilvl w:val="0"/>
          <w:numId w:val="14"/>
        </w:numPr>
        <w:spacing w:line="276" w:lineRule="auto"/>
        <w:jc w:val="both"/>
        <w:rPr>
          <w:rFonts w:cs="Calibri"/>
          <w:bCs/>
        </w:rPr>
      </w:pPr>
      <w:r w:rsidRPr="003C4A23">
        <w:rPr>
          <w:rFonts w:cs="Calibri"/>
          <w:bCs/>
        </w:rPr>
        <w:t>The bidder must comply with ALL the TECHNICAL MANDATORY REQUIREMENTS in order for the bid to proceed to the next stage of the evaluation.</w:t>
      </w:r>
    </w:p>
    <w:p w14:paraId="68A5CF2B" w14:textId="77777777" w:rsidR="00483B31" w:rsidRPr="003C4A23" w:rsidRDefault="00483B31" w:rsidP="00135180">
      <w:pPr>
        <w:pStyle w:val="Specification"/>
        <w:numPr>
          <w:ilvl w:val="0"/>
          <w:numId w:val="14"/>
        </w:numPr>
        <w:spacing w:line="276" w:lineRule="auto"/>
        <w:jc w:val="both"/>
        <w:rPr>
          <w:rFonts w:cs="Calibri"/>
          <w:bCs/>
        </w:rPr>
      </w:pPr>
      <w:r w:rsidRPr="003C4A23">
        <w:rPr>
          <w:rFonts w:cs="Calibri"/>
          <w:bCs/>
        </w:rPr>
        <w:t>No URL references or links will be accepted as evidence.</w:t>
      </w:r>
    </w:p>
    <w:p w14:paraId="3C098CD9" w14:textId="77777777" w:rsidR="00483B31" w:rsidRPr="003C4A23" w:rsidRDefault="00483B31" w:rsidP="003C4A23">
      <w:pPr>
        <w:spacing w:after="120" w:line="276" w:lineRule="auto"/>
        <w:ind w:left="567"/>
        <w:jc w:val="both"/>
        <w:rPr>
          <w:rFonts w:cs="Calibri"/>
          <w:szCs w:val="24"/>
        </w:rPr>
      </w:pPr>
    </w:p>
    <w:p w14:paraId="556D44B6" w14:textId="77777777" w:rsidR="00483B31" w:rsidRPr="003C4A23" w:rsidRDefault="00483B31" w:rsidP="003C4A23">
      <w:pPr>
        <w:pStyle w:val="Heading2"/>
        <w:spacing w:line="276" w:lineRule="auto"/>
        <w:jc w:val="both"/>
        <w:rPr>
          <w:rFonts w:cs="Calibri"/>
          <w:szCs w:val="24"/>
        </w:rPr>
      </w:pPr>
      <w:bookmarkStart w:id="32" w:name="_Toc435315893"/>
      <w:bookmarkStart w:id="33" w:name="_Ref455335758"/>
      <w:bookmarkStart w:id="34" w:name="_Toc116635432"/>
      <w:r w:rsidRPr="003C4A23">
        <w:rPr>
          <w:rFonts w:cs="Calibri"/>
          <w:szCs w:val="24"/>
        </w:rPr>
        <w:t>TECHNICAL MANDATORY REQUIREMENTS</w:t>
      </w:r>
      <w:bookmarkStart w:id="35" w:name="_Toc435315895"/>
      <w:bookmarkEnd w:id="32"/>
      <w:bookmarkEnd w:id="33"/>
      <w:bookmarkEnd w:id="34"/>
    </w:p>
    <w:tbl>
      <w:tblPr>
        <w:tblStyle w:val="TableGrid"/>
        <w:tblW w:w="5000" w:type="pct"/>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tblLook w:val="04A0" w:firstRow="1" w:lastRow="0" w:firstColumn="1" w:lastColumn="0" w:noHBand="0" w:noVBand="1"/>
      </w:tblPr>
      <w:tblGrid>
        <w:gridCol w:w="2970"/>
        <w:gridCol w:w="5055"/>
        <w:gridCol w:w="1603"/>
      </w:tblGrid>
      <w:tr w:rsidR="005D30BA" w:rsidRPr="003C4A23" w14:paraId="3B64F79C" w14:textId="77777777" w:rsidTr="0018194A">
        <w:trPr>
          <w:trHeight w:val="1466"/>
          <w:tblHeader/>
        </w:trPr>
        <w:tc>
          <w:tcPr>
            <w:tcW w:w="1543" w:type="pct"/>
            <w:shd w:val="clear" w:color="auto" w:fill="DEEAF6" w:themeFill="accent1" w:themeFillTint="33"/>
          </w:tcPr>
          <w:bookmarkEnd w:id="35"/>
          <w:p w14:paraId="5BF1D8D3" w14:textId="77777777" w:rsidR="005D30BA" w:rsidRPr="003C4A23" w:rsidRDefault="005D30BA" w:rsidP="003C4A23">
            <w:pPr>
              <w:spacing w:line="276" w:lineRule="auto"/>
              <w:jc w:val="both"/>
              <w:rPr>
                <w:rFonts w:cs="Calibri"/>
                <w:b/>
                <w:i/>
                <w:color w:val="000066"/>
                <w:szCs w:val="24"/>
              </w:rPr>
            </w:pPr>
            <w:r w:rsidRPr="003C4A23">
              <w:rPr>
                <w:rFonts w:cs="Calibri"/>
                <w:b/>
                <w:i/>
                <w:color w:val="000066"/>
                <w:szCs w:val="24"/>
              </w:rPr>
              <w:t>TECHNICAL MANDATORY REQUIREMENTS</w:t>
            </w:r>
          </w:p>
        </w:tc>
        <w:tc>
          <w:tcPr>
            <w:tcW w:w="2624" w:type="pct"/>
            <w:shd w:val="clear" w:color="auto" w:fill="DEEAF6" w:themeFill="accent1" w:themeFillTint="33"/>
          </w:tcPr>
          <w:p w14:paraId="68180744" w14:textId="77777777" w:rsidR="005D30BA" w:rsidRPr="003C4A23" w:rsidRDefault="005D30BA" w:rsidP="003C4A23">
            <w:pPr>
              <w:spacing w:line="276" w:lineRule="auto"/>
              <w:jc w:val="both"/>
              <w:rPr>
                <w:rFonts w:cs="Calibri"/>
                <w:b/>
                <w:i/>
                <w:color w:val="000066"/>
                <w:szCs w:val="24"/>
              </w:rPr>
            </w:pPr>
            <w:r w:rsidRPr="003C4A23">
              <w:rPr>
                <w:rFonts w:cs="Calibri"/>
                <w:b/>
                <w:i/>
                <w:color w:val="000066"/>
                <w:szCs w:val="24"/>
              </w:rPr>
              <w:t>Substantiating evidence of compliance</w:t>
            </w:r>
          </w:p>
          <w:p w14:paraId="7CDBBC20" w14:textId="77777777" w:rsidR="005D30BA" w:rsidRPr="003C4A23" w:rsidRDefault="005D30BA" w:rsidP="003C4A23">
            <w:pPr>
              <w:spacing w:line="276" w:lineRule="auto"/>
              <w:jc w:val="both"/>
              <w:rPr>
                <w:rFonts w:cs="Calibri"/>
                <w:i/>
                <w:color w:val="000066"/>
                <w:szCs w:val="24"/>
              </w:rPr>
            </w:pPr>
            <w:r w:rsidRPr="003C4A23">
              <w:rPr>
                <w:rFonts w:cs="Calibri"/>
                <w:i/>
                <w:color w:val="000066"/>
                <w:szCs w:val="24"/>
              </w:rPr>
              <w:t>(used to evaluate bid)</w:t>
            </w:r>
          </w:p>
        </w:tc>
        <w:tc>
          <w:tcPr>
            <w:tcW w:w="832" w:type="pct"/>
            <w:shd w:val="clear" w:color="auto" w:fill="DEEAF6" w:themeFill="accent1" w:themeFillTint="33"/>
          </w:tcPr>
          <w:p w14:paraId="14CD2491" w14:textId="77777777" w:rsidR="005D30BA" w:rsidRPr="003C4A23" w:rsidRDefault="005D30BA" w:rsidP="003C4A23">
            <w:pPr>
              <w:spacing w:line="276" w:lineRule="auto"/>
              <w:jc w:val="both"/>
              <w:rPr>
                <w:rFonts w:cs="Calibri"/>
                <w:b/>
                <w:i/>
                <w:color w:val="000066"/>
                <w:szCs w:val="24"/>
              </w:rPr>
            </w:pPr>
            <w:r w:rsidRPr="003C4A23">
              <w:rPr>
                <w:rFonts w:cs="Calibri"/>
                <w:b/>
                <w:i/>
                <w:color w:val="000066"/>
                <w:szCs w:val="24"/>
              </w:rPr>
              <w:t>Evidence reference</w:t>
            </w:r>
          </w:p>
          <w:p w14:paraId="1D009BC8" w14:textId="77777777" w:rsidR="005D30BA" w:rsidRPr="003C4A23" w:rsidRDefault="005D30BA" w:rsidP="003C4A23">
            <w:pPr>
              <w:spacing w:line="276" w:lineRule="auto"/>
              <w:jc w:val="both"/>
              <w:rPr>
                <w:rFonts w:cs="Calibri"/>
                <w:i/>
                <w:color w:val="000066"/>
                <w:szCs w:val="24"/>
              </w:rPr>
            </w:pPr>
            <w:r w:rsidRPr="003C4A23">
              <w:rPr>
                <w:rFonts w:cs="Calibri"/>
                <w:i/>
                <w:color w:val="000066"/>
                <w:szCs w:val="24"/>
              </w:rPr>
              <w:t>(to be completed by bidder)</w:t>
            </w:r>
          </w:p>
        </w:tc>
      </w:tr>
      <w:tr w:rsidR="005D30BA" w:rsidRPr="003C4A23" w14:paraId="18C55844" w14:textId="77777777" w:rsidTr="0018194A">
        <w:tc>
          <w:tcPr>
            <w:tcW w:w="1543" w:type="pct"/>
          </w:tcPr>
          <w:p w14:paraId="2B7BFF1A" w14:textId="77777777" w:rsidR="005D30BA" w:rsidRPr="003C4A23" w:rsidRDefault="005D30BA" w:rsidP="003C4A23">
            <w:pPr>
              <w:pStyle w:val="Specification"/>
              <w:numPr>
                <w:ilvl w:val="0"/>
                <w:numId w:val="4"/>
              </w:numPr>
              <w:spacing w:line="276" w:lineRule="auto"/>
              <w:ind w:left="517"/>
              <w:rPr>
                <w:rStyle w:val="Strong"/>
                <w:rFonts w:cs="Calibri"/>
                <w:color w:val="404040" w:themeColor="text1" w:themeTint="BF"/>
              </w:rPr>
            </w:pPr>
            <w:r w:rsidRPr="003C4A23">
              <w:rPr>
                <w:rStyle w:val="Strong"/>
                <w:rFonts w:cs="Calibri"/>
                <w:color w:val="404040" w:themeColor="text1" w:themeTint="BF"/>
              </w:rPr>
              <w:t>BIDDER CERTIFICATION / AFFILIATION REQUIREMENTS</w:t>
            </w:r>
          </w:p>
          <w:p w14:paraId="4EF663B5" w14:textId="38881500" w:rsidR="007164D9" w:rsidRPr="003C4A23" w:rsidRDefault="005D30BA" w:rsidP="003C4A23">
            <w:pPr>
              <w:pStyle w:val="Comment"/>
              <w:spacing w:line="276" w:lineRule="auto"/>
              <w:ind w:left="457"/>
              <w:rPr>
                <w:rFonts w:cs="Calibri"/>
                <w:i w:val="0"/>
                <w:iCs/>
                <w:color w:val="404040" w:themeColor="text1" w:themeTint="BF"/>
                <w:sz w:val="24"/>
                <w:szCs w:val="24"/>
              </w:rPr>
            </w:pPr>
            <w:r w:rsidRPr="003C4A23">
              <w:rPr>
                <w:rFonts w:cs="Calibri"/>
                <w:i w:val="0"/>
                <w:color w:val="404040" w:themeColor="text1" w:themeTint="BF"/>
                <w:sz w:val="24"/>
                <w:szCs w:val="24"/>
              </w:rPr>
              <w:t xml:space="preserve">The bidder’s must be a certified reseller of </w:t>
            </w:r>
            <w:r w:rsidR="00102FC7">
              <w:rPr>
                <w:rFonts w:cs="Calibri"/>
                <w:color w:val="404040" w:themeColor="text1" w:themeTint="BF"/>
                <w:sz w:val="24"/>
                <w:szCs w:val="24"/>
              </w:rPr>
              <w:t>HONOR</w:t>
            </w:r>
            <w:r w:rsidR="00DB3CFE">
              <w:rPr>
                <w:rFonts w:cs="Calibri"/>
                <w:sz w:val="24"/>
                <w:szCs w:val="24"/>
                <w:lang w:val="en-GB"/>
              </w:rPr>
              <w:t xml:space="preserve"> </w:t>
            </w:r>
            <w:r w:rsidR="00ED194A" w:rsidRPr="003C4A23">
              <w:rPr>
                <w:rFonts w:cs="Calibri"/>
                <w:i w:val="0"/>
                <w:color w:val="404040" w:themeColor="text1" w:themeTint="BF"/>
                <w:sz w:val="24"/>
                <w:szCs w:val="24"/>
              </w:rPr>
              <w:t>including maintenance support</w:t>
            </w:r>
          </w:p>
        </w:tc>
        <w:tc>
          <w:tcPr>
            <w:tcW w:w="2624" w:type="pct"/>
          </w:tcPr>
          <w:p w14:paraId="5D5BF9BC" w14:textId="77777777" w:rsidR="00735CA5" w:rsidRPr="003C4A23" w:rsidRDefault="00735CA5" w:rsidP="003C4A23">
            <w:pPr>
              <w:spacing w:line="276" w:lineRule="auto"/>
              <w:jc w:val="both"/>
              <w:rPr>
                <w:rFonts w:cs="Calibri"/>
                <w:color w:val="404040" w:themeColor="text1" w:themeTint="BF"/>
                <w:szCs w:val="24"/>
              </w:rPr>
            </w:pPr>
          </w:p>
          <w:p w14:paraId="2C88791D" w14:textId="0B28398D" w:rsidR="00735CA5" w:rsidRDefault="00735CA5" w:rsidP="003C4A23">
            <w:pPr>
              <w:spacing w:line="276" w:lineRule="auto"/>
              <w:jc w:val="both"/>
              <w:rPr>
                <w:rFonts w:cs="Calibri"/>
                <w:color w:val="404040" w:themeColor="text1" w:themeTint="BF"/>
                <w:szCs w:val="24"/>
              </w:rPr>
            </w:pPr>
          </w:p>
          <w:p w14:paraId="213486A1" w14:textId="771D8F00" w:rsidR="003C4A23" w:rsidRDefault="003C4A23" w:rsidP="003C4A23">
            <w:pPr>
              <w:spacing w:line="276" w:lineRule="auto"/>
              <w:jc w:val="both"/>
              <w:rPr>
                <w:rFonts w:cs="Calibri"/>
                <w:color w:val="404040" w:themeColor="text1" w:themeTint="BF"/>
                <w:szCs w:val="24"/>
              </w:rPr>
            </w:pPr>
          </w:p>
          <w:p w14:paraId="4403DBE6" w14:textId="77777777" w:rsidR="003C4A23" w:rsidRPr="003C4A23" w:rsidRDefault="003C4A23" w:rsidP="003C4A23">
            <w:pPr>
              <w:spacing w:line="276" w:lineRule="auto"/>
              <w:jc w:val="both"/>
              <w:rPr>
                <w:rFonts w:cs="Calibri"/>
                <w:color w:val="404040" w:themeColor="text1" w:themeTint="BF"/>
                <w:szCs w:val="24"/>
              </w:rPr>
            </w:pPr>
          </w:p>
          <w:p w14:paraId="7C95E74E" w14:textId="36ED926A" w:rsidR="005D30BA" w:rsidRPr="003C4A23" w:rsidRDefault="005D30BA" w:rsidP="003C4A23">
            <w:pPr>
              <w:spacing w:line="276" w:lineRule="auto"/>
              <w:jc w:val="both"/>
              <w:rPr>
                <w:rFonts w:cs="Calibri"/>
                <w:color w:val="404040" w:themeColor="text1" w:themeTint="BF"/>
                <w:szCs w:val="24"/>
                <w:highlight w:val="cyan"/>
              </w:rPr>
            </w:pPr>
            <w:bookmarkStart w:id="36" w:name="_Hlk116850819"/>
            <w:r w:rsidRPr="003C4A23">
              <w:rPr>
                <w:rFonts w:cs="Calibri"/>
                <w:color w:val="404040" w:themeColor="text1" w:themeTint="BF"/>
                <w:szCs w:val="24"/>
              </w:rPr>
              <w:t xml:space="preserve">Attach to ANNEX B documentation (valid certificate, </w:t>
            </w:r>
            <w:r w:rsidR="00ED194A" w:rsidRPr="003C4A23">
              <w:rPr>
                <w:rFonts w:cs="Calibri"/>
                <w:color w:val="404040" w:themeColor="text1" w:themeTint="BF"/>
                <w:szCs w:val="24"/>
              </w:rPr>
              <w:t>license,</w:t>
            </w:r>
            <w:r w:rsidRPr="003C4A23">
              <w:rPr>
                <w:rFonts w:cs="Calibri"/>
                <w:color w:val="404040" w:themeColor="text1" w:themeTint="BF"/>
                <w:szCs w:val="24"/>
              </w:rPr>
              <w:t xml:space="preserve"> or membership card) indicating </w:t>
            </w:r>
            <w:r w:rsidR="00735CA5" w:rsidRPr="003C4A23">
              <w:rPr>
                <w:rFonts w:cs="Calibri"/>
                <w:color w:val="404040" w:themeColor="text1" w:themeTint="BF"/>
                <w:szCs w:val="24"/>
              </w:rPr>
              <w:t xml:space="preserve">that the bidder is certified as a reseller for the </w:t>
            </w:r>
            <w:r w:rsidR="00102FC7">
              <w:rPr>
                <w:rFonts w:cs="Calibri"/>
                <w:color w:val="404040" w:themeColor="text1" w:themeTint="BF"/>
                <w:szCs w:val="24"/>
              </w:rPr>
              <w:t>Honor</w:t>
            </w:r>
            <w:r w:rsidR="007E4568">
              <w:rPr>
                <w:rFonts w:cs="Calibri"/>
                <w:color w:val="404040" w:themeColor="text1" w:themeTint="BF"/>
                <w:szCs w:val="24"/>
              </w:rPr>
              <w:t xml:space="preserve"> </w:t>
            </w:r>
            <w:r w:rsidR="0063483D">
              <w:rPr>
                <w:rFonts w:cs="Calibri"/>
                <w:color w:val="404040" w:themeColor="text1" w:themeTint="BF"/>
                <w:szCs w:val="24"/>
              </w:rPr>
              <w:t xml:space="preserve">devices </w:t>
            </w:r>
            <w:r w:rsidR="0018194A">
              <w:rPr>
                <w:rFonts w:cs="Calibri"/>
                <w:color w:val="404040" w:themeColor="text1" w:themeTint="BF"/>
                <w:szCs w:val="24"/>
              </w:rPr>
              <w:t>including maintenance support</w:t>
            </w:r>
            <w:r w:rsidR="002C45BF" w:rsidRPr="003C4A23">
              <w:rPr>
                <w:rFonts w:cs="Calibri"/>
                <w:color w:val="404040" w:themeColor="text1" w:themeTint="BF"/>
                <w:szCs w:val="24"/>
              </w:rPr>
              <w:t>.</w:t>
            </w:r>
          </w:p>
          <w:bookmarkEnd w:id="36"/>
          <w:p w14:paraId="3978A462" w14:textId="26E7CE48" w:rsidR="005D30BA" w:rsidRPr="003C4A23" w:rsidRDefault="005D30BA" w:rsidP="003C4A23">
            <w:pPr>
              <w:spacing w:line="276" w:lineRule="auto"/>
              <w:jc w:val="both"/>
              <w:rPr>
                <w:rFonts w:cs="Calibri"/>
                <w:szCs w:val="24"/>
              </w:rPr>
            </w:pPr>
            <w:r w:rsidRPr="003C4A23">
              <w:rPr>
                <w:rFonts w:cs="Calibri"/>
                <w:b/>
                <w:color w:val="404040" w:themeColor="text1" w:themeTint="BF"/>
                <w:szCs w:val="24"/>
              </w:rPr>
              <w:t>Note:</w:t>
            </w:r>
            <w:r w:rsidRPr="003C4A23">
              <w:rPr>
                <w:rFonts w:cs="Calibri"/>
                <w:color w:val="404040" w:themeColor="text1" w:themeTint="BF"/>
                <w:szCs w:val="24"/>
              </w:rPr>
              <w:t xml:space="preserve"> SITA reserves the right to verify the information provided.</w:t>
            </w:r>
          </w:p>
        </w:tc>
        <w:tc>
          <w:tcPr>
            <w:tcW w:w="832" w:type="pct"/>
          </w:tcPr>
          <w:p w14:paraId="571C3BE8" w14:textId="77777777" w:rsidR="0018194A" w:rsidRDefault="0018194A" w:rsidP="003C4A23">
            <w:pPr>
              <w:spacing w:line="276" w:lineRule="auto"/>
              <w:rPr>
                <w:rFonts w:cs="Calibri"/>
                <w:color w:val="FF0000"/>
                <w:szCs w:val="24"/>
              </w:rPr>
            </w:pPr>
          </w:p>
          <w:p w14:paraId="4E9F4F07" w14:textId="77777777" w:rsidR="0018194A" w:rsidRDefault="0018194A" w:rsidP="003C4A23">
            <w:pPr>
              <w:spacing w:line="276" w:lineRule="auto"/>
              <w:rPr>
                <w:rFonts w:cs="Calibri"/>
                <w:color w:val="FF0000"/>
                <w:szCs w:val="24"/>
              </w:rPr>
            </w:pPr>
          </w:p>
          <w:p w14:paraId="4A12C67F" w14:textId="77777777" w:rsidR="0018194A" w:rsidRDefault="0018194A" w:rsidP="003C4A23">
            <w:pPr>
              <w:spacing w:line="276" w:lineRule="auto"/>
              <w:rPr>
                <w:rFonts w:cs="Calibri"/>
                <w:color w:val="FF0000"/>
                <w:szCs w:val="24"/>
              </w:rPr>
            </w:pPr>
          </w:p>
          <w:p w14:paraId="6F6C0340" w14:textId="77777777" w:rsidR="0018194A" w:rsidRDefault="0018194A" w:rsidP="003C4A23">
            <w:pPr>
              <w:spacing w:line="276" w:lineRule="auto"/>
              <w:rPr>
                <w:rFonts w:cs="Calibri"/>
                <w:color w:val="FF0000"/>
                <w:szCs w:val="24"/>
              </w:rPr>
            </w:pPr>
          </w:p>
          <w:p w14:paraId="27BD40B5" w14:textId="4D55CB7B" w:rsidR="005D30BA" w:rsidRDefault="005D30BA" w:rsidP="003C4A23">
            <w:pPr>
              <w:spacing w:line="276" w:lineRule="auto"/>
              <w:rPr>
                <w:rFonts w:cs="Calibri"/>
                <w:color w:val="FF0000"/>
                <w:szCs w:val="24"/>
                <w:highlight w:val="yellow"/>
              </w:rPr>
            </w:pPr>
            <w:r w:rsidRPr="003C4A23">
              <w:rPr>
                <w:rFonts w:cs="Calibri"/>
                <w:color w:val="FF0000"/>
                <w:szCs w:val="24"/>
              </w:rPr>
              <w:t xml:space="preserve">&lt;provide unique reference to locate substantiating evidence in the bid </w:t>
            </w:r>
            <w:r w:rsidRPr="003E7FCF">
              <w:rPr>
                <w:rFonts w:cs="Calibri"/>
                <w:color w:val="FF0000"/>
                <w:szCs w:val="24"/>
              </w:rPr>
              <w:t>response – see Annex B, section 11.1&gt;</w:t>
            </w:r>
          </w:p>
          <w:p w14:paraId="6447278E" w14:textId="6317EBC8" w:rsidR="003C4A23" w:rsidRPr="003C4A23" w:rsidRDefault="003C4A23" w:rsidP="003C4A23">
            <w:pPr>
              <w:spacing w:line="276" w:lineRule="auto"/>
              <w:rPr>
                <w:rFonts w:cs="Calibri"/>
                <w:color w:val="FF0000"/>
                <w:szCs w:val="24"/>
              </w:rPr>
            </w:pPr>
          </w:p>
        </w:tc>
      </w:tr>
      <w:tr w:rsidR="005D30BA" w:rsidRPr="003C4A23" w14:paraId="3D3585D5" w14:textId="77777777" w:rsidTr="0018194A">
        <w:tc>
          <w:tcPr>
            <w:tcW w:w="1543" w:type="pct"/>
          </w:tcPr>
          <w:p w14:paraId="65D7EED6" w14:textId="77777777" w:rsidR="005D30BA" w:rsidRPr="003C4A23" w:rsidRDefault="005D30BA" w:rsidP="00135180">
            <w:pPr>
              <w:pStyle w:val="Specification"/>
              <w:numPr>
                <w:ilvl w:val="0"/>
                <w:numId w:val="25"/>
              </w:numPr>
              <w:tabs>
                <w:tab w:val="num" w:pos="607"/>
              </w:tabs>
              <w:spacing w:line="276" w:lineRule="auto"/>
              <w:ind w:left="517"/>
              <w:rPr>
                <w:rStyle w:val="Strong"/>
                <w:rFonts w:cs="Calibri"/>
              </w:rPr>
            </w:pPr>
            <w:r w:rsidRPr="003C4A23">
              <w:rPr>
                <w:rStyle w:val="Strong"/>
                <w:rFonts w:cs="Calibri"/>
              </w:rPr>
              <w:lastRenderedPageBreak/>
              <w:t>BIDDER EXPERIENCE AND CAPABILITY REQUIREMENTS</w:t>
            </w:r>
          </w:p>
          <w:p w14:paraId="27F2622F" w14:textId="248015AE" w:rsidR="005D30BA" w:rsidRPr="003C4A23" w:rsidRDefault="005D30BA" w:rsidP="003C4A23">
            <w:pPr>
              <w:tabs>
                <w:tab w:val="left" w:pos="26"/>
              </w:tabs>
              <w:spacing w:line="276" w:lineRule="auto"/>
              <w:ind w:left="451"/>
              <w:rPr>
                <w:rFonts w:cs="Calibri"/>
                <w:bCs/>
                <w:szCs w:val="24"/>
              </w:rPr>
            </w:pPr>
            <w:r w:rsidRPr="003C4A23">
              <w:rPr>
                <w:rFonts w:cs="Calibri"/>
                <w:bCs/>
                <w:szCs w:val="24"/>
              </w:rPr>
              <w:t xml:space="preserve">The </w:t>
            </w:r>
            <w:r w:rsidR="0018194A" w:rsidRPr="003C4A23">
              <w:rPr>
                <w:rFonts w:cs="Calibri"/>
                <w:bCs/>
                <w:szCs w:val="24"/>
              </w:rPr>
              <w:t>Bidder must</w:t>
            </w:r>
            <w:r w:rsidRPr="003C4A23">
              <w:rPr>
                <w:rFonts w:cs="Calibri"/>
                <w:szCs w:val="24"/>
              </w:rPr>
              <w:t xml:space="preserve"> have </w:t>
            </w:r>
            <w:r w:rsidR="0018194A" w:rsidRPr="003C4A23">
              <w:rPr>
                <w:rFonts w:cs="Calibri"/>
                <w:szCs w:val="24"/>
              </w:rPr>
              <w:t>supplied</w:t>
            </w:r>
            <w:r w:rsidR="00826325">
              <w:rPr>
                <w:rFonts w:cs="Calibri"/>
                <w:szCs w:val="24"/>
              </w:rPr>
              <w:t xml:space="preserve"> </w:t>
            </w:r>
            <w:proofErr w:type="gramStart"/>
            <w:r w:rsidR="00102FC7">
              <w:rPr>
                <w:rFonts w:cs="Calibri"/>
                <w:szCs w:val="24"/>
              </w:rPr>
              <w:t xml:space="preserve">Honor </w:t>
            </w:r>
            <w:r w:rsidR="00461935">
              <w:rPr>
                <w:rFonts w:cs="Calibri"/>
                <w:szCs w:val="24"/>
              </w:rPr>
              <w:t xml:space="preserve"> </w:t>
            </w:r>
            <w:r w:rsidR="0018194A" w:rsidRPr="003C4A23">
              <w:rPr>
                <w:rFonts w:cs="Calibri"/>
                <w:szCs w:val="24"/>
              </w:rPr>
              <w:t>;</w:t>
            </w:r>
            <w:proofErr w:type="gramEnd"/>
            <w:r w:rsidRPr="003C4A23">
              <w:rPr>
                <w:rFonts w:cs="Calibri"/>
                <w:szCs w:val="24"/>
              </w:rPr>
              <w:t xml:space="preserve"> </w:t>
            </w:r>
            <w:r w:rsidRPr="003C4A23">
              <w:rPr>
                <w:rFonts w:cs="Calibri"/>
                <w:bCs/>
                <w:szCs w:val="24"/>
              </w:rPr>
              <w:t xml:space="preserve">to at least </w:t>
            </w:r>
            <w:r w:rsidR="003C4A23">
              <w:rPr>
                <w:rFonts w:cs="Calibri"/>
                <w:bCs/>
                <w:szCs w:val="24"/>
              </w:rPr>
              <w:t>one</w:t>
            </w:r>
            <w:r w:rsidRPr="003C4A23">
              <w:rPr>
                <w:rFonts w:cs="Calibri"/>
                <w:bCs/>
                <w:szCs w:val="24"/>
              </w:rPr>
              <w:t xml:space="preserve"> (</w:t>
            </w:r>
            <w:r w:rsidR="00A52DCA" w:rsidRPr="003C4A23">
              <w:rPr>
                <w:rFonts w:cs="Calibri"/>
                <w:bCs/>
                <w:szCs w:val="24"/>
              </w:rPr>
              <w:t>1</w:t>
            </w:r>
            <w:r w:rsidRPr="003C4A23">
              <w:rPr>
                <w:rFonts w:cs="Calibri"/>
                <w:bCs/>
                <w:szCs w:val="24"/>
              </w:rPr>
              <w:t>) customers in the last Five (5) years (</w:t>
            </w:r>
            <w:r w:rsidR="00EA696A">
              <w:rPr>
                <w:rFonts w:cs="Calibri"/>
                <w:bCs/>
                <w:szCs w:val="24"/>
              </w:rPr>
              <w:t>2019</w:t>
            </w:r>
            <w:r w:rsidRPr="003C4A23">
              <w:rPr>
                <w:rFonts w:cs="Calibri"/>
                <w:bCs/>
                <w:szCs w:val="24"/>
              </w:rPr>
              <w:t xml:space="preserve"> to date)</w:t>
            </w:r>
          </w:p>
          <w:p w14:paraId="18AD61C5" w14:textId="77777777" w:rsidR="005D30BA" w:rsidRPr="003C4A23" w:rsidRDefault="005D30BA" w:rsidP="003C4A23">
            <w:pPr>
              <w:spacing w:line="276" w:lineRule="auto"/>
              <w:ind w:left="567"/>
              <w:jc w:val="both"/>
              <w:rPr>
                <w:rFonts w:cs="Calibri"/>
                <w:szCs w:val="24"/>
              </w:rPr>
            </w:pPr>
          </w:p>
        </w:tc>
        <w:tc>
          <w:tcPr>
            <w:tcW w:w="2624" w:type="pct"/>
          </w:tcPr>
          <w:p w14:paraId="3A94A73F" w14:textId="77777777" w:rsidR="0018194A" w:rsidRDefault="0018194A" w:rsidP="003C4A23">
            <w:pPr>
              <w:spacing w:line="276" w:lineRule="auto"/>
              <w:jc w:val="both"/>
              <w:rPr>
                <w:rFonts w:cs="Calibri"/>
                <w:szCs w:val="24"/>
              </w:rPr>
            </w:pPr>
          </w:p>
          <w:p w14:paraId="16F5211E" w14:textId="77777777" w:rsidR="0018194A" w:rsidRDefault="0018194A" w:rsidP="003C4A23">
            <w:pPr>
              <w:spacing w:line="276" w:lineRule="auto"/>
              <w:jc w:val="both"/>
              <w:rPr>
                <w:rFonts w:cs="Calibri"/>
                <w:szCs w:val="24"/>
              </w:rPr>
            </w:pPr>
          </w:p>
          <w:p w14:paraId="1E9430CA" w14:textId="77777777" w:rsidR="0018194A" w:rsidRDefault="0018194A" w:rsidP="003C4A23">
            <w:pPr>
              <w:spacing w:line="276" w:lineRule="auto"/>
              <w:jc w:val="both"/>
              <w:rPr>
                <w:rFonts w:cs="Calibri"/>
                <w:szCs w:val="24"/>
              </w:rPr>
            </w:pPr>
          </w:p>
          <w:p w14:paraId="48D980FA" w14:textId="65E6A275" w:rsidR="005D30BA" w:rsidRPr="003C4A23" w:rsidRDefault="005D30BA" w:rsidP="003C4A23">
            <w:pPr>
              <w:spacing w:line="276" w:lineRule="auto"/>
              <w:jc w:val="both"/>
              <w:rPr>
                <w:rFonts w:cs="Calibri"/>
                <w:szCs w:val="24"/>
              </w:rPr>
            </w:pPr>
            <w:r w:rsidRPr="003C4A23">
              <w:rPr>
                <w:rFonts w:cs="Calibri"/>
                <w:szCs w:val="24"/>
              </w:rPr>
              <w:t>Provide</w:t>
            </w:r>
            <w:r w:rsidR="00735CA5" w:rsidRPr="003C4A23">
              <w:rPr>
                <w:rFonts w:cs="Calibri"/>
                <w:szCs w:val="24"/>
              </w:rPr>
              <w:t xml:space="preserve"> in Annex B </w:t>
            </w:r>
            <w:r w:rsidRPr="003C4A23">
              <w:rPr>
                <w:rFonts w:cs="Calibri"/>
                <w:szCs w:val="24"/>
              </w:rPr>
              <w:t>reference</w:t>
            </w:r>
            <w:r w:rsidR="00735CA5" w:rsidRPr="003C4A23">
              <w:rPr>
                <w:rFonts w:cs="Calibri"/>
                <w:szCs w:val="24"/>
              </w:rPr>
              <w:t xml:space="preserve"> details </w:t>
            </w:r>
            <w:r w:rsidR="003C4A23" w:rsidRPr="003C4A23">
              <w:rPr>
                <w:rFonts w:cs="Calibri"/>
                <w:szCs w:val="24"/>
              </w:rPr>
              <w:t>of at</w:t>
            </w:r>
            <w:r w:rsidRPr="003C4A23">
              <w:rPr>
                <w:rFonts w:cs="Calibri"/>
                <w:szCs w:val="24"/>
              </w:rPr>
              <w:t xml:space="preserve"> least </w:t>
            </w:r>
            <w:r w:rsidR="004F2250" w:rsidRPr="003C4A23">
              <w:rPr>
                <w:rFonts w:cs="Calibri"/>
                <w:szCs w:val="24"/>
              </w:rPr>
              <w:t>one</w:t>
            </w:r>
            <w:r w:rsidRPr="003C4A23">
              <w:rPr>
                <w:rFonts w:cs="Calibri"/>
                <w:szCs w:val="24"/>
              </w:rPr>
              <w:t xml:space="preserve"> (</w:t>
            </w:r>
            <w:r w:rsidR="004F2250" w:rsidRPr="003C4A23">
              <w:rPr>
                <w:rFonts w:cs="Calibri"/>
                <w:szCs w:val="24"/>
              </w:rPr>
              <w:t>1</w:t>
            </w:r>
            <w:r w:rsidRPr="003C4A23">
              <w:rPr>
                <w:rFonts w:cs="Calibri"/>
                <w:szCs w:val="24"/>
              </w:rPr>
              <w:t xml:space="preserve">) </w:t>
            </w:r>
            <w:r w:rsidR="00256D75" w:rsidRPr="003C4A23">
              <w:rPr>
                <w:rFonts w:cs="Calibri"/>
                <w:szCs w:val="24"/>
              </w:rPr>
              <w:t>customer</w:t>
            </w:r>
            <w:r w:rsidRPr="003C4A23">
              <w:rPr>
                <w:rFonts w:cs="Calibri"/>
                <w:szCs w:val="24"/>
              </w:rPr>
              <w:t xml:space="preserve"> to whom</w:t>
            </w:r>
            <w:r w:rsidR="00736E0E" w:rsidRPr="003C4A23">
              <w:rPr>
                <w:rFonts w:cs="Calibri"/>
                <w:szCs w:val="24"/>
              </w:rPr>
              <w:t xml:space="preserve"> a</w:t>
            </w:r>
            <w:r w:rsidRPr="003C4A23">
              <w:rPr>
                <w:rFonts w:cs="Calibri"/>
                <w:szCs w:val="24"/>
              </w:rPr>
              <w:t xml:space="preserve"> project for the supply of </w:t>
            </w:r>
            <w:r w:rsidR="008C222E">
              <w:rPr>
                <w:rFonts w:cs="Calibri"/>
                <w:szCs w:val="24"/>
              </w:rPr>
              <w:t>Honor</w:t>
            </w:r>
            <w:r w:rsidR="00E33A55" w:rsidRPr="003C4A23">
              <w:rPr>
                <w:rFonts w:cs="Calibri"/>
                <w:szCs w:val="24"/>
              </w:rPr>
              <w:t xml:space="preserve"> solution was</w:t>
            </w:r>
            <w:r w:rsidRPr="003C4A23">
              <w:rPr>
                <w:rFonts w:cs="Calibri"/>
                <w:szCs w:val="24"/>
              </w:rPr>
              <w:t xml:space="preserve"> delivered </w:t>
            </w:r>
            <w:r w:rsidR="00735CA5" w:rsidRPr="003C4A23">
              <w:rPr>
                <w:rFonts w:cs="Calibri"/>
                <w:szCs w:val="24"/>
              </w:rPr>
              <w:t xml:space="preserve">in the last </w:t>
            </w:r>
            <w:r w:rsidR="003C4A23">
              <w:rPr>
                <w:rFonts w:cs="Calibri"/>
                <w:szCs w:val="24"/>
              </w:rPr>
              <w:t>five (</w:t>
            </w:r>
            <w:r w:rsidR="00735CA5" w:rsidRPr="003C4A23">
              <w:rPr>
                <w:rFonts w:cs="Calibri"/>
                <w:szCs w:val="24"/>
              </w:rPr>
              <w:t>5</w:t>
            </w:r>
            <w:r w:rsidR="003C4A23">
              <w:rPr>
                <w:rFonts w:cs="Calibri"/>
                <w:szCs w:val="24"/>
              </w:rPr>
              <w:t>)</w:t>
            </w:r>
            <w:r w:rsidR="00735CA5" w:rsidRPr="003C4A23">
              <w:rPr>
                <w:rFonts w:cs="Calibri"/>
                <w:szCs w:val="24"/>
              </w:rPr>
              <w:t xml:space="preserve"> years</w:t>
            </w:r>
            <w:r w:rsidR="003C4A23">
              <w:rPr>
                <w:rFonts w:cs="Calibri"/>
                <w:szCs w:val="24"/>
              </w:rPr>
              <w:t>.</w:t>
            </w:r>
            <w:r w:rsidR="00735CA5" w:rsidRPr="003C4A23">
              <w:rPr>
                <w:rFonts w:cs="Calibri"/>
                <w:szCs w:val="24"/>
              </w:rPr>
              <w:t xml:space="preserve"> </w:t>
            </w:r>
            <w:r w:rsidRPr="003C4A23">
              <w:rPr>
                <w:rFonts w:cs="Calibri"/>
                <w:szCs w:val="24"/>
              </w:rPr>
              <w:t xml:space="preserve"> </w:t>
            </w:r>
          </w:p>
          <w:p w14:paraId="5B35DAC6" w14:textId="77777777" w:rsidR="005D30BA" w:rsidRPr="003C4A23" w:rsidRDefault="005D30BA" w:rsidP="003C4A23">
            <w:pPr>
              <w:spacing w:line="276" w:lineRule="auto"/>
              <w:jc w:val="both"/>
              <w:rPr>
                <w:rFonts w:cs="Calibri"/>
                <w:szCs w:val="24"/>
              </w:rPr>
            </w:pPr>
          </w:p>
          <w:p w14:paraId="3C16C39C" w14:textId="77777777" w:rsidR="005D30BA" w:rsidRPr="003C4A23" w:rsidRDefault="005D30BA" w:rsidP="003C4A23">
            <w:pPr>
              <w:spacing w:line="276" w:lineRule="auto"/>
              <w:jc w:val="both"/>
              <w:rPr>
                <w:rFonts w:cs="Calibri"/>
                <w:szCs w:val="24"/>
              </w:rPr>
            </w:pPr>
          </w:p>
          <w:p w14:paraId="505AFDCE" w14:textId="77777777" w:rsidR="005D30BA" w:rsidRPr="003C4A23" w:rsidRDefault="005D30BA" w:rsidP="003C4A23">
            <w:pPr>
              <w:spacing w:line="276" w:lineRule="auto"/>
              <w:jc w:val="both"/>
              <w:rPr>
                <w:rFonts w:cs="Calibri"/>
                <w:szCs w:val="24"/>
              </w:rPr>
            </w:pPr>
          </w:p>
          <w:p w14:paraId="4DC7A246" w14:textId="77777777" w:rsidR="005D30BA" w:rsidRPr="003C4A23" w:rsidRDefault="005D30BA" w:rsidP="003C4A23">
            <w:pPr>
              <w:spacing w:line="276" w:lineRule="auto"/>
              <w:jc w:val="both"/>
              <w:rPr>
                <w:rFonts w:cs="Calibri"/>
                <w:szCs w:val="24"/>
              </w:rPr>
            </w:pPr>
            <w:r w:rsidRPr="003C4A23">
              <w:rPr>
                <w:rFonts w:cs="Calibri"/>
                <w:b/>
                <w:szCs w:val="24"/>
              </w:rPr>
              <w:t>NB:</w:t>
            </w:r>
            <w:r w:rsidRPr="003C4A23">
              <w:rPr>
                <w:rFonts w:cs="Calibri"/>
                <w:szCs w:val="24"/>
              </w:rPr>
              <w:t xml:space="preserve"> SITA reserves the right to verify information provided</w:t>
            </w:r>
          </w:p>
        </w:tc>
        <w:tc>
          <w:tcPr>
            <w:tcW w:w="832" w:type="pct"/>
          </w:tcPr>
          <w:p w14:paraId="10E9FE50" w14:textId="77777777" w:rsidR="0018194A" w:rsidRDefault="0018194A" w:rsidP="003C4A23">
            <w:pPr>
              <w:spacing w:line="276" w:lineRule="auto"/>
              <w:jc w:val="both"/>
              <w:rPr>
                <w:rFonts w:cs="Calibri"/>
                <w:color w:val="FF0000"/>
                <w:szCs w:val="24"/>
              </w:rPr>
            </w:pPr>
          </w:p>
          <w:p w14:paraId="29DC2243" w14:textId="77777777" w:rsidR="0018194A" w:rsidRDefault="0018194A" w:rsidP="003C4A23">
            <w:pPr>
              <w:spacing w:line="276" w:lineRule="auto"/>
              <w:jc w:val="both"/>
              <w:rPr>
                <w:rFonts w:cs="Calibri"/>
                <w:color w:val="FF0000"/>
                <w:szCs w:val="24"/>
              </w:rPr>
            </w:pPr>
          </w:p>
          <w:p w14:paraId="140E775C" w14:textId="77777777" w:rsidR="0018194A" w:rsidRDefault="0018194A" w:rsidP="003C4A23">
            <w:pPr>
              <w:spacing w:line="276" w:lineRule="auto"/>
              <w:jc w:val="both"/>
              <w:rPr>
                <w:rFonts w:cs="Calibri"/>
                <w:color w:val="FF0000"/>
                <w:szCs w:val="24"/>
              </w:rPr>
            </w:pPr>
          </w:p>
          <w:p w14:paraId="7EA93A7B" w14:textId="2ECA6717" w:rsidR="005D30BA" w:rsidRPr="003C4A23" w:rsidRDefault="005D30BA" w:rsidP="0018194A">
            <w:pPr>
              <w:spacing w:line="276" w:lineRule="auto"/>
              <w:rPr>
                <w:rFonts w:cs="Calibri"/>
                <w:szCs w:val="24"/>
              </w:rPr>
            </w:pPr>
            <w:r w:rsidRPr="003C4A23">
              <w:rPr>
                <w:rFonts w:cs="Calibri"/>
                <w:color w:val="FF0000"/>
                <w:szCs w:val="24"/>
              </w:rPr>
              <w:t xml:space="preserve">&lt;provide unique reference to locate substantiating evidence in the bid response – see Annex B, </w:t>
            </w:r>
            <w:r w:rsidRPr="003E7FCF">
              <w:rPr>
                <w:rFonts w:cs="Calibri"/>
                <w:color w:val="FF0000"/>
                <w:szCs w:val="24"/>
              </w:rPr>
              <w:t>section 11.</w:t>
            </w:r>
            <w:r w:rsidR="008A66F3">
              <w:rPr>
                <w:rFonts w:cs="Calibri"/>
                <w:color w:val="FF0000"/>
                <w:szCs w:val="24"/>
              </w:rPr>
              <w:t>2</w:t>
            </w:r>
            <w:r w:rsidRPr="003E7FCF">
              <w:rPr>
                <w:rFonts w:cs="Calibri"/>
                <w:color w:val="FF0000"/>
                <w:szCs w:val="24"/>
              </w:rPr>
              <w:t>, table 1&gt;</w:t>
            </w:r>
          </w:p>
        </w:tc>
      </w:tr>
      <w:tr w:rsidR="005D30BA" w:rsidRPr="003C4A23" w14:paraId="6ABD2546" w14:textId="77777777" w:rsidTr="0018194A">
        <w:tc>
          <w:tcPr>
            <w:tcW w:w="1543" w:type="pct"/>
          </w:tcPr>
          <w:p w14:paraId="495C0DAD" w14:textId="0A05B701" w:rsidR="005D30BA" w:rsidRPr="0018194A" w:rsidRDefault="005D30BA" w:rsidP="00135180">
            <w:pPr>
              <w:pStyle w:val="Specification"/>
              <w:numPr>
                <w:ilvl w:val="0"/>
                <w:numId w:val="25"/>
              </w:numPr>
              <w:tabs>
                <w:tab w:val="num" w:pos="607"/>
              </w:tabs>
              <w:spacing w:line="276" w:lineRule="auto"/>
              <w:ind w:left="517"/>
              <w:jc w:val="both"/>
              <w:rPr>
                <w:rFonts w:cs="Calibri"/>
                <w:b/>
                <w:bCs/>
              </w:rPr>
            </w:pPr>
            <w:r w:rsidRPr="003C4A23">
              <w:rPr>
                <w:rFonts w:cs="Calibri"/>
                <w:b/>
              </w:rPr>
              <w:t>PRODUCT / SERVICE FUNCTIONAL REQUIREMENT</w:t>
            </w:r>
          </w:p>
          <w:p w14:paraId="6B8582C2" w14:textId="7A0C9E41" w:rsidR="005D30BA" w:rsidRPr="003C4A23" w:rsidRDefault="005D30BA" w:rsidP="003C4A23">
            <w:pPr>
              <w:pStyle w:val="Specification"/>
              <w:tabs>
                <w:tab w:val="num" w:pos="607"/>
              </w:tabs>
              <w:spacing w:line="276" w:lineRule="auto"/>
              <w:ind w:left="517"/>
              <w:rPr>
                <w:rStyle w:val="Strong"/>
                <w:rFonts w:cs="Calibri"/>
                <w:b w:val="0"/>
                <w:bCs w:val="0"/>
              </w:rPr>
            </w:pPr>
            <w:r w:rsidRPr="003C4A23">
              <w:rPr>
                <w:rStyle w:val="Strong"/>
                <w:rFonts w:cs="Calibri"/>
                <w:b w:val="0"/>
                <w:bCs w:val="0"/>
              </w:rPr>
              <w:t xml:space="preserve">The bidder must confirm compliance to the functional Product / Service Functional </w:t>
            </w:r>
            <w:r w:rsidRPr="003C4A23">
              <w:rPr>
                <w:rFonts w:cs="Calibri"/>
              </w:rPr>
              <w:t xml:space="preserve">supply </w:t>
            </w:r>
            <w:proofErr w:type="gramStart"/>
            <w:r w:rsidRPr="003C4A23">
              <w:rPr>
                <w:rFonts w:cs="Calibri"/>
              </w:rPr>
              <w:t xml:space="preserve">of </w:t>
            </w:r>
            <w:r w:rsidR="00735CA5" w:rsidRPr="003C4A23">
              <w:rPr>
                <w:rFonts w:cs="Calibri"/>
              </w:rPr>
              <w:t xml:space="preserve"> </w:t>
            </w:r>
            <w:r w:rsidR="004F2250" w:rsidRPr="003C4A23">
              <w:rPr>
                <w:rFonts w:cs="Calibri"/>
              </w:rPr>
              <w:t>solution</w:t>
            </w:r>
            <w:proofErr w:type="gramEnd"/>
            <w:r w:rsidR="004F2250" w:rsidRPr="003C4A23">
              <w:rPr>
                <w:rFonts w:cs="Calibri"/>
              </w:rPr>
              <w:t>.</w:t>
            </w:r>
            <w:r w:rsidR="00735CA5" w:rsidRPr="003C4A23">
              <w:rPr>
                <w:rFonts w:cs="Calibri"/>
              </w:rPr>
              <w:t xml:space="preserve"> </w:t>
            </w:r>
          </w:p>
          <w:p w14:paraId="7BF62F4E" w14:textId="77777777" w:rsidR="005D30BA" w:rsidRPr="003C4A23" w:rsidRDefault="005D30BA" w:rsidP="003C4A23">
            <w:pPr>
              <w:pStyle w:val="Specification"/>
              <w:tabs>
                <w:tab w:val="num" w:pos="607"/>
              </w:tabs>
              <w:spacing w:line="276" w:lineRule="auto"/>
              <w:ind w:left="517"/>
              <w:jc w:val="both"/>
              <w:rPr>
                <w:rStyle w:val="Strong"/>
                <w:rFonts w:cs="Calibri"/>
                <w:b w:val="0"/>
                <w:bCs w:val="0"/>
              </w:rPr>
            </w:pPr>
          </w:p>
        </w:tc>
        <w:tc>
          <w:tcPr>
            <w:tcW w:w="2624" w:type="pct"/>
          </w:tcPr>
          <w:p w14:paraId="2FEA1C2F" w14:textId="77777777" w:rsidR="003C4A23" w:rsidRDefault="003C4A23" w:rsidP="003C4A23">
            <w:pPr>
              <w:spacing w:line="276" w:lineRule="auto"/>
              <w:jc w:val="both"/>
              <w:rPr>
                <w:rFonts w:cs="Calibri"/>
                <w:bCs/>
                <w:szCs w:val="24"/>
              </w:rPr>
            </w:pPr>
          </w:p>
          <w:p w14:paraId="3B4E1A41" w14:textId="77777777" w:rsidR="003C4A23" w:rsidRDefault="003C4A23" w:rsidP="003C4A23">
            <w:pPr>
              <w:spacing w:line="276" w:lineRule="auto"/>
              <w:jc w:val="both"/>
              <w:rPr>
                <w:rFonts w:cs="Calibri"/>
                <w:bCs/>
                <w:szCs w:val="24"/>
              </w:rPr>
            </w:pPr>
          </w:p>
          <w:p w14:paraId="724F7C57" w14:textId="77777777" w:rsidR="003C4A23" w:rsidRDefault="003C4A23" w:rsidP="003C4A23">
            <w:pPr>
              <w:spacing w:line="276" w:lineRule="auto"/>
              <w:jc w:val="both"/>
              <w:rPr>
                <w:rFonts w:cs="Calibri"/>
                <w:bCs/>
                <w:szCs w:val="24"/>
              </w:rPr>
            </w:pPr>
          </w:p>
          <w:p w14:paraId="2E81B3A8" w14:textId="22F6D4D4" w:rsidR="005D30BA" w:rsidRPr="003C4A23" w:rsidRDefault="005D30BA" w:rsidP="003C4A23">
            <w:pPr>
              <w:spacing w:line="276" w:lineRule="auto"/>
              <w:jc w:val="both"/>
              <w:rPr>
                <w:rFonts w:cs="Calibri"/>
                <w:bCs/>
                <w:szCs w:val="24"/>
              </w:rPr>
            </w:pPr>
            <w:r w:rsidRPr="003C4A23">
              <w:rPr>
                <w:rFonts w:cs="Calibri"/>
                <w:bCs/>
                <w:szCs w:val="24"/>
              </w:rPr>
              <w:t>The bidder must confirm that they comply with the Product / Service Functional Requirements by completing Annex C: Addendum 1.</w:t>
            </w:r>
          </w:p>
        </w:tc>
        <w:tc>
          <w:tcPr>
            <w:tcW w:w="832" w:type="pct"/>
          </w:tcPr>
          <w:p w14:paraId="5951DBDA" w14:textId="77777777" w:rsidR="0018194A" w:rsidRDefault="0018194A" w:rsidP="0018194A">
            <w:pPr>
              <w:spacing w:line="276" w:lineRule="auto"/>
              <w:rPr>
                <w:rFonts w:cs="Calibri"/>
                <w:color w:val="FF0000"/>
                <w:szCs w:val="24"/>
              </w:rPr>
            </w:pPr>
          </w:p>
          <w:p w14:paraId="3368B680" w14:textId="77777777" w:rsidR="0018194A" w:rsidRDefault="0018194A" w:rsidP="0018194A">
            <w:pPr>
              <w:spacing w:line="276" w:lineRule="auto"/>
              <w:rPr>
                <w:rFonts w:cs="Calibri"/>
                <w:color w:val="FF0000"/>
                <w:szCs w:val="24"/>
              </w:rPr>
            </w:pPr>
          </w:p>
          <w:p w14:paraId="2AB2DE1A" w14:textId="77777777" w:rsidR="0018194A" w:rsidRDefault="0018194A" w:rsidP="0018194A">
            <w:pPr>
              <w:spacing w:line="276" w:lineRule="auto"/>
              <w:rPr>
                <w:rFonts w:cs="Calibri"/>
                <w:color w:val="FF0000"/>
                <w:szCs w:val="24"/>
              </w:rPr>
            </w:pPr>
          </w:p>
          <w:p w14:paraId="40D5F24C" w14:textId="5B44389E" w:rsidR="005D30BA" w:rsidRPr="003C4A23" w:rsidRDefault="005D30BA" w:rsidP="0018194A">
            <w:pPr>
              <w:spacing w:line="276" w:lineRule="auto"/>
              <w:rPr>
                <w:rFonts w:cs="Calibri"/>
                <w:color w:val="FF0000"/>
                <w:szCs w:val="24"/>
              </w:rPr>
            </w:pPr>
            <w:r w:rsidRPr="003C4A23">
              <w:rPr>
                <w:rFonts w:cs="Calibri"/>
                <w:color w:val="FF0000"/>
                <w:szCs w:val="24"/>
              </w:rPr>
              <w:t>&lt;provide unique reference to locate substantiating evidence in the bid response – see Annex B, section 11.</w:t>
            </w:r>
            <w:r w:rsidR="008A66F3">
              <w:rPr>
                <w:rFonts w:cs="Calibri"/>
                <w:color w:val="FF0000"/>
                <w:szCs w:val="24"/>
              </w:rPr>
              <w:t>3</w:t>
            </w:r>
            <w:r w:rsidRPr="003C4A23">
              <w:rPr>
                <w:rFonts w:cs="Calibri"/>
                <w:color w:val="FF0000"/>
                <w:szCs w:val="24"/>
              </w:rPr>
              <w:t xml:space="preserve"> </w:t>
            </w:r>
            <w:r w:rsidRPr="003E7FCF">
              <w:rPr>
                <w:rFonts w:cs="Calibri"/>
                <w:color w:val="FF0000"/>
                <w:szCs w:val="24"/>
              </w:rPr>
              <w:t>and Annex C: Addendum 1&gt;</w:t>
            </w:r>
          </w:p>
        </w:tc>
      </w:tr>
    </w:tbl>
    <w:p w14:paraId="754BDC32" w14:textId="77777777" w:rsidR="00483B31" w:rsidRPr="003C4A23" w:rsidRDefault="00483B31" w:rsidP="003C4A23">
      <w:pPr>
        <w:pStyle w:val="Specification"/>
        <w:spacing w:line="276" w:lineRule="auto"/>
        <w:ind w:left="567"/>
        <w:jc w:val="both"/>
        <w:rPr>
          <w:rFonts w:cs="Calibri"/>
        </w:rPr>
      </w:pPr>
    </w:p>
    <w:p w14:paraId="7A4B6E56" w14:textId="77777777" w:rsidR="00483B31" w:rsidRPr="003C4A23" w:rsidRDefault="00483B31" w:rsidP="003C4A23">
      <w:pPr>
        <w:pStyle w:val="Heading2"/>
        <w:spacing w:line="276" w:lineRule="auto"/>
        <w:jc w:val="both"/>
        <w:rPr>
          <w:rFonts w:cs="Calibri"/>
          <w:szCs w:val="24"/>
        </w:rPr>
      </w:pPr>
      <w:bookmarkStart w:id="37" w:name="_Toc435315904"/>
      <w:bookmarkStart w:id="38" w:name="_Ref455335890"/>
      <w:bookmarkStart w:id="39" w:name="_Toc116635433"/>
      <w:r w:rsidRPr="003C4A23">
        <w:rPr>
          <w:rFonts w:cs="Calibri"/>
          <w:szCs w:val="24"/>
        </w:rPr>
        <w:lastRenderedPageBreak/>
        <w:t>DECLARATION OF COMPLIANCE</w:t>
      </w:r>
      <w:bookmarkEnd w:id="37"/>
      <w:bookmarkEnd w:id="38"/>
      <w:bookmarkEnd w:id="39"/>
    </w:p>
    <w:tbl>
      <w:tblPr>
        <w:tblStyle w:val="TableGrid"/>
        <w:tblW w:w="5000" w:type="pct"/>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tblLook w:val="04A0" w:firstRow="1" w:lastRow="0" w:firstColumn="1" w:lastColumn="0" w:noHBand="0" w:noVBand="1"/>
      </w:tblPr>
      <w:tblGrid>
        <w:gridCol w:w="7271"/>
        <w:gridCol w:w="1200"/>
        <w:gridCol w:w="1157"/>
      </w:tblGrid>
      <w:tr w:rsidR="00483B31" w:rsidRPr="003C4A23" w14:paraId="6804F7E3" w14:textId="77777777" w:rsidTr="00483B31">
        <w:trPr>
          <w:tblHeader/>
        </w:trPr>
        <w:tc>
          <w:tcPr>
            <w:tcW w:w="3776" w:type="pct"/>
            <w:shd w:val="clear" w:color="auto" w:fill="D5DCE4" w:themeFill="text2" w:themeFillTint="33"/>
          </w:tcPr>
          <w:p w14:paraId="3AD4C2F7" w14:textId="77777777" w:rsidR="00483B31" w:rsidRPr="003C4A23" w:rsidRDefault="00483B31" w:rsidP="003C4A23">
            <w:pPr>
              <w:keepNext/>
              <w:keepLines/>
              <w:spacing w:line="276" w:lineRule="auto"/>
              <w:jc w:val="both"/>
              <w:rPr>
                <w:rFonts w:cs="Calibri"/>
                <w:b/>
                <w:szCs w:val="24"/>
              </w:rPr>
            </w:pPr>
          </w:p>
        </w:tc>
        <w:tc>
          <w:tcPr>
            <w:tcW w:w="623" w:type="pct"/>
            <w:shd w:val="clear" w:color="auto" w:fill="D5DCE4" w:themeFill="text2" w:themeFillTint="33"/>
          </w:tcPr>
          <w:p w14:paraId="0F4862F6" w14:textId="77777777" w:rsidR="00483B31" w:rsidRPr="003C4A23" w:rsidRDefault="00483B31" w:rsidP="003C4A23">
            <w:pPr>
              <w:keepNext/>
              <w:keepLines/>
              <w:spacing w:line="276" w:lineRule="auto"/>
              <w:jc w:val="both"/>
              <w:rPr>
                <w:rFonts w:cs="Calibri"/>
                <w:b/>
                <w:szCs w:val="24"/>
              </w:rPr>
            </w:pPr>
            <w:r w:rsidRPr="003C4A23">
              <w:rPr>
                <w:rFonts w:cs="Calibri"/>
                <w:b/>
                <w:szCs w:val="24"/>
              </w:rPr>
              <w:t>Comply</w:t>
            </w:r>
          </w:p>
        </w:tc>
        <w:tc>
          <w:tcPr>
            <w:tcW w:w="601" w:type="pct"/>
            <w:shd w:val="clear" w:color="auto" w:fill="D5DCE4" w:themeFill="text2" w:themeFillTint="33"/>
          </w:tcPr>
          <w:p w14:paraId="67093A0D" w14:textId="77777777" w:rsidR="00483B31" w:rsidRPr="003C4A23" w:rsidRDefault="00483B31" w:rsidP="003C4A23">
            <w:pPr>
              <w:keepNext/>
              <w:keepLines/>
              <w:spacing w:line="276" w:lineRule="auto"/>
              <w:jc w:val="both"/>
              <w:rPr>
                <w:rFonts w:cs="Calibri"/>
                <w:b/>
                <w:szCs w:val="24"/>
              </w:rPr>
            </w:pPr>
            <w:r w:rsidRPr="003C4A23">
              <w:rPr>
                <w:rFonts w:cs="Calibri"/>
                <w:b/>
                <w:szCs w:val="24"/>
              </w:rPr>
              <w:t>Not Comply</w:t>
            </w:r>
          </w:p>
        </w:tc>
      </w:tr>
      <w:tr w:rsidR="00483B31" w:rsidRPr="003C4A23" w14:paraId="55B72F3A" w14:textId="77777777" w:rsidTr="00483B31">
        <w:tc>
          <w:tcPr>
            <w:tcW w:w="3776" w:type="pct"/>
          </w:tcPr>
          <w:p w14:paraId="21A6A046" w14:textId="77777777" w:rsidR="00483B31" w:rsidRPr="003C4A23" w:rsidRDefault="00483B31" w:rsidP="003C4A23">
            <w:pPr>
              <w:keepNext/>
              <w:keepLines/>
              <w:spacing w:line="276" w:lineRule="auto"/>
              <w:jc w:val="both"/>
              <w:rPr>
                <w:rFonts w:cs="Calibri"/>
                <w:szCs w:val="24"/>
              </w:rPr>
            </w:pPr>
            <w:r w:rsidRPr="003C4A23">
              <w:rPr>
                <w:rFonts w:cs="Calibri"/>
                <w:szCs w:val="24"/>
              </w:rPr>
              <w:t xml:space="preserve">The bidder declares by </w:t>
            </w:r>
            <w:r w:rsidRPr="003C4A23">
              <w:rPr>
                <w:rFonts w:cs="Calibri"/>
                <w:b/>
                <w:szCs w:val="24"/>
              </w:rPr>
              <w:t>indicating with an “X”</w:t>
            </w:r>
            <w:r w:rsidRPr="003C4A23">
              <w:rPr>
                <w:rFonts w:cs="Calibri"/>
                <w:szCs w:val="24"/>
              </w:rPr>
              <w:t xml:space="preserve"> in either the “COMPLY” or “NOT COMPLY” column that –</w:t>
            </w:r>
          </w:p>
          <w:p w14:paraId="105F6AFC" w14:textId="77777777" w:rsidR="00483B31" w:rsidRPr="003C4A23" w:rsidRDefault="00483B31" w:rsidP="003C4A23">
            <w:pPr>
              <w:keepNext/>
              <w:keepLines/>
              <w:spacing w:line="276" w:lineRule="auto"/>
              <w:jc w:val="both"/>
              <w:rPr>
                <w:rFonts w:cs="Calibri"/>
                <w:szCs w:val="24"/>
              </w:rPr>
            </w:pPr>
          </w:p>
          <w:p w14:paraId="3797F8F3" w14:textId="60CC030C" w:rsidR="00483B31" w:rsidRPr="003C4A23" w:rsidRDefault="00483B31" w:rsidP="003C4A23">
            <w:pPr>
              <w:pStyle w:val="Specification"/>
              <w:keepNext/>
              <w:keepLines/>
              <w:numPr>
                <w:ilvl w:val="1"/>
                <w:numId w:val="8"/>
              </w:numPr>
              <w:spacing w:line="276" w:lineRule="auto"/>
              <w:jc w:val="both"/>
              <w:rPr>
                <w:rFonts w:cs="Calibri"/>
              </w:rPr>
            </w:pPr>
            <w:r w:rsidRPr="003C4A23">
              <w:rPr>
                <w:rFonts w:cs="Calibri"/>
              </w:rPr>
              <w:t xml:space="preserve">The bid complies with each and every TECHNICAL MANDATORY REQUIREMENT as specified in SECTION </w:t>
            </w:r>
            <w:r w:rsidRPr="003C4A23">
              <w:rPr>
                <w:rFonts w:cs="Calibri"/>
              </w:rPr>
              <w:fldChar w:fldCharType="begin"/>
            </w:r>
            <w:r w:rsidRPr="003C4A23">
              <w:rPr>
                <w:rFonts w:cs="Calibri"/>
              </w:rPr>
              <w:instrText xml:space="preserve"> REF _Ref455335758 \w \h  \* MERGEFORMAT </w:instrText>
            </w:r>
            <w:r w:rsidRPr="003C4A23">
              <w:rPr>
                <w:rFonts w:cs="Calibri"/>
              </w:rPr>
            </w:r>
            <w:r w:rsidRPr="003C4A23">
              <w:rPr>
                <w:rFonts w:cs="Calibri"/>
              </w:rPr>
              <w:fldChar w:fldCharType="separate"/>
            </w:r>
            <w:r w:rsidR="00672E68">
              <w:rPr>
                <w:rFonts w:cs="Calibri"/>
              </w:rPr>
              <w:t>6.2</w:t>
            </w:r>
            <w:r w:rsidRPr="003C4A23">
              <w:rPr>
                <w:rFonts w:cs="Calibri"/>
              </w:rPr>
              <w:fldChar w:fldCharType="end"/>
            </w:r>
            <w:r w:rsidRPr="003C4A23">
              <w:rPr>
                <w:rFonts w:cs="Calibri"/>
              </w:rPr>
              <w:t xml:space="preserve"> above; AND</w:t>
            </w:r>
          </w:p>
          <w:p w14:paraId="5C364CFB" w14:textId="77777777" w:rsidR="00483B31" w:rsidRPr="003C4A23" w:rsidRDefault="00483B31" w:rsidP="003C4A23">
            <w:pPr>
              <w:pStyle w:val="Specification"/>
              <w:keepNext/>
              <w:keepLines/>
              <w:numPr>
                <w:ilvl w:val="1"/>
                <w:numId w:val="8"/>
              </w:numPr>
              <w:spacing w:line="276" w:lineRule="auto"/>
              <w:jc w:val="both"/>
              <w:rPr>
                <w:rFonts w:cs="Calibri"/>
              </w:rPr>
            </w:pPr>
            <w:r w:rsidRPr="003C4A23">
              <w:rPr>
                <w:rFonts w:cs="Calibri"/>
              </w:rPr>
              <w:t>Each and every requirement specification is substantiated by evidence as proof of compliance.</w:t>
            </w:r>
          </w:p>
        </w:tc>
        <w:tc>
          <w:tcPr>
            <w:tcW w:w="623" w:type="pct"/>
          </w:tcPr>
          <w:p w14:paraId="2A3416B2" w14:textId="77777777" w:rsidR="00483B31" w:rsidRPr="003C4A23" w:rsidRDefault="00483B31" w:rsidP="003C4A23">
            <w:pPr>
              <w:keepNext/>
              <w:keepLines/>
              <w:spacing w:line="276" w:lineRule="auto"/>
              <w:jc w:val="both"/>
              <w:rPr>
                <w:rFonts w:cs="Calibri"/>
                <w:szCs w:val="24"/>
              </w:rPr>
            </w:pPr>
          </w:p>
        </w:tc>
        <w:tc>
          <w:tcPr>
            <w:tcW w:w="601" w:type="pct"/>
          </w:tcPr>
          <w:p w14:paraId="2B577884" w14:textId="77777777" w:rsidR="00483B31" w:rsidRPr="003C4A23" w:rsidRDefault="00483B31" w:rsidP="003C4A23">
            <w:pPr>
              <w:keepNext/>
              <w:keepLines/>
              <w:spacing w:line="276" w:lineRule="auto"/>
              <w:jc w:val="both"/>
              <w:rPr>
                <w:rFonts w:cs="Calibri"/>
                <w:szCs w:val="24"/>
              </w:rPr>
            </w:pPr>
          </w:p>
        </w:tc>
      </w:tr>
    </w:tbl>
    <w:p w14:paraId="6F9BA4A6" w14:textId="77777777" w:rsidR="00483B31" w:rsidRPr="003C4A23" w:rsidRDefault="00483B31" w:rsidP="003C4A23">
      <w:pPr>
        <w:spacing w:after="200" w:line="276" w:lineRule="auto"/>
        <w:jc w:val="both"/>
        <w:rPr>
          <w:rFonts w:eastAsiaTheme="majorEastAsia" w:cs="Calibri"/>
          <w:b/>
          <w:color w:val="000066"/>
          <w:szCs w:val="24"/>
          <w14:scene3d>
            <w14:camera w14:prst="orthographicFront"/>
            <w14:lightRig w14:rig="threePt" w14:dir="t">
              <w14:rot w14:lat="0" w14:lon="0" w14:rev="0"/>
            </w14:lightRig>
          </w14:scene3d>
        </w:rPr>
      </w:pPr>
      <w:bookmarkStart w:id="40" w:name="_Toc435315906"/>
      <w:r w:rsidRPr="003C4A23">
        <w:rPr>
          <w:rFonts w:cs="Calibri"/>
          <w:szCs w:val="24"/>
        </w:rPr>
        <w:br w:type="page"/>
      </w:r>
    </w:p>
    <w:p w14:paraId="0FC1B4C6" w14:textId="77777777" w:rsidR="00483B31" w:rsidRPr="003C4A23" w:rsidRDefault="00483B31" w:rsidP="003C4A23">
      <w:pPr>
        <w:pStyle w:val="AnnexH2"/>
        <w:numPr>
          <w:ilvl w:val="0"/>
          <w:numId w:val="0"/>
        </w:numPr>
        <w:spacing w:line="276" w:lineRule="auto"/>
        <w:ind w:left="1701"/>
        <w:jc w:val="both"/>
        <w:rPr>
          <w:rFonts w:cs="Calibri"/>
          <w:sz w:val="24"/>
          <w:szCs w:val="24"/>
        </w:rPr>
        <w:sectPr w:rsidR="00483B31" w:rsidRPr="003C4A23" w:rsidSect="00483B31">
          <w:footerReference w:type="default" r:id="rId12"/>
          <w:pgSz w:w="11906" w:h="16838"/>
          <w:pgMar w:top="1134" w:right="1134" w:bottom="1134" w:left="1134" w:header="680" w:footer="680" w:gutter="0"/>
          <w:cols w:space="708"/>
          <w:docGrid w:linePitch="360"/>
        </w:sectPr>
      </w:pPr>
      <w:bookmarkStart w:id="41" w:name="_Toc435315921"/>
      <w:bookmarkEnd w:id="40"/>
    </w:p>
    <w:p w14:paraId="1540D1F2" w14:textId="0C66784C" w:rsidR="00483B31" w:rsidRPr="003C4A23" w:rsidRDefault="00483B31" w:rsidP="003C4A23">
      <w:pPr>
        <w:pStyle w:val="AnnexH2"/>
        <w:spacing w:line="276" w:lineRule="auto"/>
        <w:jc w:val="both"/>
        <w:rPr>
          <w:rFonts w:cs="Calibri"/>
          <w:sz w:val="24"/>
          <w:szCs w:val="24"/>
        </w:rPr>
      </w:pPr>
      <w:bookmarkStart w:id="42" w:name="_Toc116635434"/>
      <w:r w:rsidRPr="003C4A23">
        <w:rPr>
          <w:rFonts w:cs="Calibri"/>
          <w:sz w:val="24"/>
          <w:szCs w:val="24"/>
        </w:rPr>
        <w:lastRenderedPageBreak/>
        <w:t>SPECIAL CONDITIONS OF CONTRACT</w:t>
      </w:r>
      <w:bookmarkEnd w:id="41"/>
      <w:r w:rsidRPr="003C4A23">
        <w:rPr>
          <w:rFonts w:cs="Calibri"/>
          <w:sz w:val="24"/>
          <w:szCs w:val="24"/>
        </w:rPr>
        <w:t xml:space="preserve"> (SCC)</w:t>
      </w:r>
      <w:bookmarkEnd w:id="42"/>
      <w:r w:rsidR="00BE7F61">
        <w:rPr>
          <w:rFonts w:cs="Calibri"/>
          <w:sz w:val="24"/>
          <w:szCs w:val="24"/>
        </w:rPr>
        <w:t xml:space="preserve"> (STAGE 3)</w:t>
      </w:r>
    </w:p>
    <w:p w14:paraId="72C2E55C" w14:textId="77777777" w:rsidR="00483B31" w:rsidRPr="003C4A23" w:rsidRDefault="00483B31" w:rsidP="003C4A23">
      <w:pPr>
        <w:pStyle w:val="Heading1"/>
        <w:spacing w:line="276" w:lineRule="auto"/>
        <w:jc w:val="both"/>
        <w:rPr>
          <w:rFonts w:cs="Calibri"/>
          <w:sz w:val="24"/>
          <w:szCs w:val="24"/>
        </w:rPr>
      </w:pPr>
      <w:bookmarkStart w:id="43" w:name="_Toc116635435"/>
      <w:r w:rsidRPr="003C4A23">
        <w:rPr>
          <w:rFonts w:cs="Calibri"/>
          <w:sz w:val="24"/>
          <w:szCs w:val="24"/>
        </w:rPr>
        <w:t>SPECIAL CONDITIONS OF CONTRACT</w:t>
      </w:r>
      <w:bookmarkEnd w:id="43"/>
    </w:p>
    <w:p w14:paraId="39E60052" w14:textId="77777777" w:rsidR="00483B31" w:rsidRPr="003C4A23" w:rsidRDefault="00483B31" w:rsidP="003C4A23">
      <w:pPr>
        <w:pStyle w:val="Heading2"/>
        <w:spacing w:line="276" w:lineRule="auto"/>
        <w:jc w:val="both"/>
        <w:rPr>
          <w:rFonts w:cs="Calibri"/>
          <w:szCs w:val="24"/>
        </w:rPr>
      </w:pPr>
      <w:bookmarkStart w:id="44" w:name="_Ref455588818"/>
      <w:bookmarkStart w:id="45" w:name="_Ref455588837"/>
      <w:r w:rsidRPr="003C4A23">
        <w:rPr>
          <w:rFonts w:cs="Calibri"/>
          <w:szCs w:val="24"/>
        </w:rPr>
        <w:t xml:space="preserve"> </w:t>
      </w:r>
      <w:bookmarkStart w:id="46" w:name="_Toc116635436"/>
      <w:r w:rsidRPr="003C4A23">
        <w:rPr>
          <w:rFonts w:cs="Calibri"/>
          <w:szCs w:val="24"/>
        </w:rPr>
        <w:t>INSTRUCTION</w:t>
      </w:r>
      <w:bookmarkEnd w:id="44"/>
      <w:bookmarkEnd w:id="45"/>
      <w:bookmarkEnd w:id="46"/>
    </w:p>
    <w:p w14:paraId="47A7140B" w14:textId="77777777" w:rsidR="00483B31" w:rsidRPr="003C4A23" w:rsidRDefault="00483B31" w:rsidP="00135180">
      <w:pPr>
        <w:pStyle w:val="Specification"/>
        <w:numPr>
          <w:ilvl w:val="0"/>
          <w:numId w:val="18"/>
        </w:numPr>
        <w:spacing w:line="276" w:lineRule="auto"/>
        <w:jc w:val="both"/>
        <w:rPr>
          <w:rFonts w:cs="Calibri"/>
        </w:rPr>
      </w:pPr>
      <w:r w:rsidRPr="003C4A23">
        <w:rPr>
          <w:rFonts w:cs="Calibri"/>
        </w:rPr>
        <w:t>The successful supplier will be bound by Government Procurement: General Conditions of Contract (GCC) as well as this Special Conditions of Contract (SCC), which will form part of the signed contract with the successful Supplier. However, SITA reserves the right to include or waive the condition in the signed contract.</w:t>
      </w:r>
    </w:p>
    <w:p w14:paraId="6FB8C40F" w14:textId="77777777" w:rsidR="00483B31" w:rsidRPr="003C4A23" w:rsidRDefault="00483B31" w:rsidP="00135180">
      <w:pPr>
        <w:pStyle w:val="Specification"/>
        <w:numPr>
          <w:ilvl w:val="0"/>
          <w:numId w:val="18"/>
        </w:numPr>
        <w:spacing w:line="276" w:lineRule="auto"/>
        <w:jc w:val="both"/>
        <w:rPr>
          <w:rFonts w:cs="Calibri"/>
        </w:rPr>
      </w:pPr>
      <w:bookmarkStart w:id="47" w:name="_Ref455588887"/>
      <w:r w:rsidRPr="003C4A23">
        <w:rPr>
          <w:rFonts w:cs="Calibri"/>
        </w:rPr>
        <w:t>SITA reserves the right to –</w:t>
      </w:r>
      <w:bookmarkEnd w:id="47"/>
    </w:p>
    <w:p w14:paraId="1E465A07" w14:textId="77777777" w:rsidR="00483B31" w:rsidRPr="003C4A23" w:rsidRDefault="00483B31" w:rsidP="00135180">
      <w:pPr>
        <w:pStyle w:val="Specification"/>
        <w:numPr>
          <w:ilvl w:val="1"/>
          <w:numId w:val="21"/>
        </w:numPr>
        <w:spacing w:line="276" w:lineRule="auto"/>
        <w:jc w:val="both"/>
        <w:rPr>
          <w:rFonts w:cs="Calibri"/>
        </w:rPr>
      </w:pPr>
      <w:r w:rsidRPr="003C4A23">
        <w:rPr>
          <w:rFonts w:cs="Calibri"/>
        </w:rPr>
        <w:t>Negotiate the conditions, or</w:t>
      </w:r>
    </w:p>
    <w:p w14:paraId="0BF88BA6" w14:textId="77777777" w:rsidR="00483B31" w:rsidRPr="003C4A23" w:rsidRDefault="00483B31" w:rsidP="00135180">
      <w:pPr>
        <w:pStyle w:val="Specification"/>
        <w:numPr>
          <w:ilvl w:val="1"/>
          <w:numId w:val="21"/>
        </w:numPr>
        <w:spacing w:line="276" w:lineRule="auto"/>
        <w:jc w:val="both"/>
        <w:rPr>
          <w:rFonts w:cs="Calibri"/>
        </w:rPr>
      </w:pPr>
      <w:r w:rsidRPr="003C4A23">
        <w:rPr>
          <w:rFonts w:cs="Calibri"/>
        </w:rPr>
        <w:t>Automatically disqualify a bidder for not accepting these conditions.</w:t>
      </w:r>
    </w:p>
    <w:p w14:paraId="59120F42" w14:textId="77777777" w:rsidR="00483B31" w:rsidRPr="003C4A23" w:rsidRDefault="00483B31" w:rsidP="000B6A86">
      <w:pPr>
        <w:pStyle w:val="Specification"/>
        <w:numPr>
          <w:ilvl w:val="1"/>
          <w:numId w:val="52"/>
        </w:numPr>
        <w:spacing w:line="276" w:lineRule="auto"/>
        <w:jc w:val="both"/>
        <w:rPr>
          <w:rFonts w:cs="Calibri"/>
        </w:rPr>
      </w:pPr>
      <w:r w:rsidRPr="003C4A23">
        <w:rPr>
          <w:rFonts w:cs="Calibri"/>
        </w:rPr>
        <w:t xml:space="preserve"> Award to multiple bidders. </w:t>
      </w:r>
    </w:p>
    <w:p w14:paraId="24E03A69" w14:textId="795BA915" w:rsidR="00483B31" w:rsidRPr="003C4A23" w:rsidRDefault="00483B31" w:rsidP="00135180">
      <w:pPr>
        <w:pStyle w:val="Specification"/>
        <w:numPr>
          <w:ilvl w:val="0"/>
          <w:numId w:val="18"/>
        </w:numPr>
        <w:spacing w:line="276" w:lineRule="auto"/>
        <w:jc w:val="both"/>
        <w:rPr>
          <w:rFonts w:cs="Calibri"/>
        </w:rPr>
      </w:pPr>
      <w:bookmarkStart w:id="48" w:name="_Toc435315923"/>
      <w:bookmarkStart w:id="49" w:name="_Ref455338564"/>
      <w:r w:rsidRPr="003C4A23">
        <w:rPr>
          <w:rFonts w:cs="Calibri"/>
        </w:rPr>
        <w:t xml:space="preserve">In the event that the bidder qualifies the proposal with own conditions, and does not specifically withdraw such own conditions when called upon to do so, SITA will invoke the rights reserved in accordance with subsection </w:t>
      </w:r>
      <w:r w:rsidRPr="003C4A23">
        <w:rPr>
          <w:rFonts w:cs="Calibri"/>
        </w:rPr>
        <w:fldChar w:fldCharType="begin"/>
      </w:r>
      <w:r w:rsidRPr="003C4A23">
        <w:rPr>
          <w:rFonts w:cs="Calibri"/>
        </w:rPr>
        <w:instrText xml:space="preserve"> REF _Ref455588837 \n \h  \* MERGEFORMAT </w:instrText>
      </w:r>
      <w:r w:rsidRPr="003C4A23">
        <w:rPr>
          <w:rFonts w:cs="Calibri"/>
        </w:rPr>
      </w:r>
      <w:r w:rsidRPr="003C4A23">
        <w:rPr>
          <w:rFonts w:cs="Calibri"/>
        </w:rPr>
        <w:fldChar w:fldCharType="separate"/>
      </w:r>
      <w:r w:rsidR="00672E68">
        <w:rPr>
          <w:rFonts w:cs="Calibri"/>
        </w:rPr>
        <w:t>7.1</w:t>
      </w:r>
      <w:r w:rsidRPr="003C4A23">
        <w:rPr>
          <w:rFonts w:cs="Calibri"/>
        </w:rPr>
        <w:fldChar w:fldCharType="end"/>
      </w:r>
      <w:r w:rsidRPr="003C4A23">
        <w:rPr>
          <w:rFonts w:cs="Calibri"/>
        </w:rPr>
        <w:t>(2) above.</w:t>
      </w:r>
    </w:p>
    <w:p w14:paraId="492D830B" w14:textId="3103FB5C" w:rsidR="00483B31" w:rsidRPr="003C4A23" w:rsidRDefault="00483B31" w:rsidP="00135180">
      <w:pPr>
        <w:pStyle w:val="Specification"/>
        <w:numPr>
          <w:ilvl w:val="0"/>
          <w:numId w:val="18"/>
        </w:numPr>
        <w:spacing w:line="276" w:lineRule="auto"/>
        <w:jc w:val="both"/>
        <w:rPr>
          <w:rFonts w:cs="Calibri"/>
        </w:rPr>
      </w:pPr>
      <w:r w:rsidRPr="003C4A23">
        <w:rPr>
          <w:rFonts w:cs="Calibri"/>
        </w:rPr>
        <w:t xml:space="preserve">The bidder must </w:t>
      </w:r>
      <w:r w:rsidRPr="003C4A23">
        <w:rPr>
          <w:rFonts w:cs="Calibri"/>
          <w:b/>
        </w:rPr>
        <w:t>complete the declaration of acceptance</w:t>
      </w:r>
      <w:r w:rsidRPr="003C4A23">
        <w:rPr>
          <w:rFonts w:cs="Calibri"/>
        </w:rPr>
        <w:t xml:space="preserve"> as per section </w:t>
      </w:r>
      <w:r w:rsidR="0053302A" w:rsidRPr="003C4A23">
        <w:rPr>
          <w:rFonts w:cs="Calibri"/>
        </w:rPr>
        <w:t>7</w:t>
      </w:r>
      <w:r w:rsidRPr="003C4A23">
        <w:rPr>
          <w:rFonts w:cs="Calibri"/>
        </w:rPr>
        <w:t xml:space="preserve">.3 below by marking with an </w:t>
      </w:r>
      <w:r w:rsidRPr="003C4A23">
        <w:rPr>
          <w:rFonts w:cs="Calibri"/>
          <w:b/>
        </w:rPr>
        <w:t>“X”</w:t>
      </w:r>
      <w:r w:rsidRPr="003C4A23">
        <w:rPr>
          <w:rFonts w:cs="Calibri"/>
        </w:rPr>
        <w:t xml:space="preserve"> either “ACCEPT ALL” or “DO NOT ACCEPT ALL”, failing which the declaration will be regarded as “DO NOT ACCEPT ALL” and the bid will be disqualified.</w:t>
      </w:r>
    </w:p>
    <w:p w14:paraId="72091FF9" w14:textId="53347D24" w:rsidR="00483B31" w:rsidRPr="003C4A23" w:rsidRDefault="00483B31" w:rsidP="003C4A23">
      <w:pPr>
        <w:pStyle w:val="Heading2"/>
        <w:spacing w:line="276" w:lineRule="auto"/>
        <w:jc w:val="both"/>
        <w:rPr>
          <w:rFonts w:cs="Calibri"/>
          <w:szCs w:val="24"/>
        </w:rPr>
      </w:pPr>
      <w:bookmarkStart w:id="50" w:name="_Ref455589115"/>
      <w:bookmarkStart w:id="51" w:name="_Ref455589123"/>
      <w:bookmarkStart w:id="52" w:name="_Ref455589162"/>
      <w:bookmarkStart w:id="53" w:name="_Toc116635437"/>
      <w:r w:rsidRPr="003C4A23">
        <w:rPr>
          <w:rFonts w:cs="Calibri"/>
          <w:szCs w:val="24"/>
        </w:rPr>
        <w:t>SPECIAL CONDITIONS OF CONTRACT</w:t>
      </w:r>
      <w:bookmarkEnd w:id="48"/>
      <w:bookmarkEnd w:id="49"/>
      <w:bookmarkEnd w:id="50"/>
      <w:bookmarkEnd w:id="51"/>
      <w:bookmarkEnd w:id="52"/>
      <w:bookmarkEnd w:id="53"/>
    </w:p>
    <w:p w14:paraId="631C91A2" w14:textId="77777777" w:rsidR="00483B31" w:rsidRPr="003C4A23" w:rsidRDefault="00483B31" w:rsidP="003C4A23">
      <w:pPr>
        <w:pStyle w:val="Specification"/>
        <w:numPr>
          <w:ilvl w:val="0"/>
          <w:numId w:val="10"/>
        </w:numPr>
        <w:spacing w:line="276" w:lineRule="auto"/>
        <w:jc w:val="both"/>
        <w:rPr>
          <w:rStyle w:val="Strong"/>
          <w:rFonts w:eastAsiaTheme="majorEastAsia" w:cs="Calibri"/>
          <w:b w:val="0"/>
          <w:bCs w:val="0"/>
          <w:color w:val="000066"/>
          <w14:scene3d>
            <w14:camera w14:prst="orthographicFront"/>
            <w14:lightRig w14:rig="threePt" w14:dir="t">
              <w14:rot w14:lat="0" w14:lon="0" w14:rev="0"/>
            </w14:lightRig>
          </w14:scene3d>
        </w:rPr>
      </w:pPr>
      <w:r w:rsidRPr="003C4A23">
        <w:rPr>
          <w:rStyle w:val="Strong"/>
          <w:rFonts w:cs="Calibri"/>
          <w:bCs w:val="0"/>
        </w:rPr>
        <w:t>CONTRACTING CONDITIONS</w:t>
      </w:r>
    </w:p>
    <w:p w14:paraId="5A0BEF8F" w14:textId="08306FE8" w:rsidR="00483B31" w:rsidRPr="003C4A23" w:rsidRDefault="00483B31" w:rsidP="003C4A23">
      <w:pPr>
        <w:pStyle w:val="Specification"/>
        <w:numPr>
          <w:ilvl w:val="1"/>
          <w:numId w:val="10"/>
        </w:numPr>
        <w:spacing w:line="276" w:lineRule="auto"/>
        <w:ind w:hanging="426"/>
        <w:jc w:val="both"/>
        <w:rPr>
          <w:rStyle w:val="Strong"/>
          <w:rFonts w:cs="Calibri"/>
          <w:b w:val="0"/>
          <w:bCs w:val="0"/>
        </w:rPr>
      </w:pPr>
      <w:r w:rsidRPr="003C4A23">
        <w:rPr>
          <w:rStyle w:val="Strong"/>
          <w:rFonts w:cs="Calibri"/>
          <w:bCs w:val="0"/>
        </w:rPr>
        <w:t xml:space="preserve">Formal Contract. </w:t>
      </w:r>
      <w:r w:rsidRPr="003C4A23">
        <w:rPr>
          <w:rStyle w:val="Strong"/>
          <w:rFonts w:cs="Calibri"/>
          <w:b w:val="0"/>
          <w:bCs w:val="0"/>
        </w:rPr>
        <w:t xml:space="preserve">The Supplier must enter into a formal written Contract (Agreement) </w:t>
      </w:r>
      <w:r w:rsidR="00311D16" w:rsidRPr="003C4A23">
        <w:rPr>
          <w:rStyle w:val="Strong"/>
          <w:rFonts w:cs="Calibri"/>
          <w:b w:val="0"/>
          <w:bCs w:val="0"/>
        </w:rPr>
        <w:t>with the</w:t>
      </w:r>
      <w:r w:rsidR="00CD1426" w:rsidRPr="003C4A23">
        <w:rPr>
          <w:rStyle w:val="Strong"/>
          <w:rFonts w:cs="Calibri"/>
          <w:b w:val="0"/>
          <w:bCs w:val="0"/>
        </w:rPr>
        <w:t xml:space="preserve"> </w:t>
      </w:r>
      <w:r w:rsidR="001139C6" w:rsidRPr="003C4A23">
        <w:rPr>
          <w:rStyle w:val="Strong"/>
          <w:rFonts w:cs="Calibri"/>
          <w:b w:val="0"/>
          <w:bCs w:val="0"/>
        </w:rPr>
        <w:t>SITA customer /Client</w:t>
      </w:r>
      <w:r w:rsidR="00193350" w:rsidRPr="003C4A23">
        <w:rPr>
          <w:rStyle w:val="Strong"/>
          <w:rFonts w:cs="Calibri"/>
          <w:b w:val="0"/>
          <w:bCs w:val="0"/>
        </w:rPr>
        <w:t>.</w:t>
      </w:r>
    </w:p>
    <w:p w14:paraId="16F21685" w14:textId="77777777" w:rsidR="00483B31" w:rsidRPr="003C4A23" w:rsidRDefault="00483B31" w:rsidP="003C4A23">
      <w:pPr>
        <w:pStyle w:val="Specification"/>
        <w:numPr>
          <w:ilvl w:val="1"/>
          <w:numId w:val="10"/>
        </w:numPr>
        <w:spacing w:line="276" w:lineRule="auto"/>
        <w:ind w:hanging="426"/>
        <w:jc w:val="both"/>
        <w:rPr>
          <w:rFonts w:cs="Calibri"/>
          <w:b/>
        </w:rPr>
      </w:pPr>
      <w:r w:rsidRPr="003C4A23">
        <w:rPr>
          <w:rFonts w:cs="Calibri"/>
          <w:b/>
        </w:rPr>
        <w:t xml:space="preserve">Right of Award. </w:t>
      </w:r>
      <w:r w:rsidRPr="003C4A23">
        <w:rPr>
          <w:rFonts w:cs="Calibri"/>
        </w:rPr>
        <w:t>SITA reserves the right to award the contract for required goods or services to multiple Suppliers.</w:t>
      </w:r>
    </w:p>
    <w:p w14:paraId="6056B06D" w14:textId="77777777" w:rsidR="00483B31" w:rsidRPr="003C4A23" w:rsidRDefault="00483B31" w:rsidP="003C4A23">
      <w:pPr>
        <w:pStyle w:val="Specification"/>
        <w:numPr>
          <w:ilvl w:val="1"/>
          <w:numId w:val="10"/>
        </w:numPr>
        <w:spacing w:line="276" w:lineRule="auto"/>
        <w:ind w:hanging="426"/>
        <w:jc w:val="both"/>
        <w:rPr>
          <w:rStyle w:val="Strong"/>
          <w:rFonts w:cs="Calibri"/>
          <w:bCs w:val="0"/>
          <w:color w:val="000000"/>
        </w:rPr>
      </w:pPr>
      <w:r w:rsidRPr="003C4A23">
        <w:rPr>
          <w:rStyle w:val="Strong"/>
          <w:rFonts w:cs="Calibri"/>
          <w:bCs w:val="0"/>
        </w:rPr>
        <w:t xml:space="preserve">Right to Audit. </w:t>
      </w:r>
      <w:r w:rsidRPr="003C4A23">
        <w:rPr>
          <w:rStyle w:val="Strong"/>
          <w:rFonts w:cs="Calibri"/>
          <w:b w:val="0"/>
          <w:bCs w:val="0"/>
        </w:rPr>
        <w:t xml:space="preserve">SITA reserves the right, before entering into a contract, to conduct or commission an external service provider to conduct a financial audit or probity to ascertain whether a qualifying bidder has the financial wherewithal or technical </w:t>
      </w:r>
      <w:r w:rsidRPr="003C4A23">
        <w:rPr>
          <w:rStyle w:val="Strong"/>
          <w:rFonts w:cs="Calibri"/>
          <w:b w:val="0"/>
          <w:bCs w:val="0"/>
          <w:color w:val="000000"/>
        </w:rPr>
        <w:t>capability to provide the goods and services as required by this tender.</w:t>
      </w:r>
    </w:p>
    <w:p w14:paraId="78BB23B4" w14:textId="77777777" w:rsidR="00483B31" w:rsidRPr="003C4A23" w:rsidRDefault="00483B31" w:rsidP="003C4A23">
      <w:pPr>
        <w:pStyle w:val="Specification"/>
        <w:numPr>
          <w:ilvl w:val="0"/>
          <w:numId w:val="10"/>
        </w:numPr>
        <w:spacing w:line="276" w:lineRule="auto"/>
        <w:jc w:val="both"/>
        <w:rPr>
          <w:rFonts w:cs="Calibri"/>
          <w:b/>
        </w:rPr>
      </w:pPr>
      <w:r w:rsidRPr="003C4A23">
        <w:rPr>
          <w:rFonts w:cs="Calibri"/>
          <w:b/>
        </w:rPr>
        <w:t xml:space="preserve">DELIVERY ADDRESS. </w:t>
      </w:r>
      <w:r w:rsidRPr="003C4A23">
        <w:rPr>
          <w:rFonts w:cs="Calibri"/>
        </w:rPr>
        <w:t>The supplier must deliver the required products or services at as indicated in Section 2.2, Delivery Address</w:t>
      </w:r>
    </w:p>
    <w:p w14:paraId="3E55B5FD" w14:textId="77777777" w:rsidR="00483B31" w:rsidRPr="003C4A23" w:rsidRDefault="00483B31" w:rsidP="003C4A23">
      <w:pPr>
        <w:pStyle w:val="Specification"/>
        <w:numPr>
          <w:ilvl w:val="0"/>
          <w:numId w:val="10"/>
        </w:numPr>
        <w:spacing w:line="276" w:lineRule="auto"/>
        <w:jc w:val="both"/>
        <w:rPr>
          <w:rFonts w:cs="Calibri"/>
          <w:b/>
        </w:rPr>
      </w:pPr>
      <w:r w:rsidRPr="003C4A23">
        <w:rPr>
          <w:rFonts w:cs="Calibri"/>
          <w:b/>
        </w:rPr>
        <w:t>DELIVERY SCHEDULE</w:t>
      </w:r>
    </w:p>
    <w:p w14:paraId="79337FA7" w14:textId="616F957E" w:rsidR="00483B31" w:rsidRPr="003C4A23" w:rsidRDefault="00483B31" w:rsidP="003C4A23">
      <w:pPr>
        <w:pStyle w:val="Specification"/>
        <w:numPr>
          <w:ilvl w:val="1"/>
          <w:numId w:val="10"/>
        </w:numPr>
        <w:spacing w:line="276" w:lineRule="auto"/>
        <w:ind w:hanging="426"/>
        <w:jc w:val="both"/>
        <w:rPr>
          <w:rFonts w:cs="Calibri"/>
        </w:rPr>
      </w:pPr>
      <w:r w:rsidRPr="003C4A23">
        <w:rPr>
          <w:rFonts w:cs="Calibri"/>
        </w:rPr>
        <w:t xml:space="preserve">The scope of work (Section 2.1) and Section 3 (Requirements) must be completed within </w:t>
      </w:r>
      <w:r w:rsidR="006A3D05" w:rsidRPr="003C4A23">
        <w:rPr>
          <w:rFonts w:cs="Calibri"/>
        </w:rPr>
        <w:t>3</w:t>
      </w:r>
      <w:r w:rsidR="00D372BC" w:rsidRPr="003C4A23">
        <w:rPr>
          <w:rFonts w:cs="Calibri"/>
        </w:rPr>
        <w:t xml:space="preserve"> </w:t>
      </w:r>
      <w:r w:rsidR="00311D16" w:rsidRPr="003C4A23">
        <w:rPr>
          <w:rFonts w:cs="Calibri"/>
        </w:rPr>
        <w:t>Months after</w:t>
      </w:r>
      <w:r w:rsidRPr="003C4A23">
        <w:rPr>
          <w:rFonts w:cs="Calibri"/>
        </w:rPr>
        <w:t xml:space="preserve"> the contract has been awarded to all below SITA buildings i.e. decommission, supply, install and configure.</w:t>
      </w:r>
    </w:p>
    <w:p w14:paraId="47B51437" w14:textId="77777777" w:rsidR="00483B31" w:rsidRPr="003C4A23" w:rsidRDefault="00483B31" w:rsidP="003C4A23">
      <w:pPr>
        <w:pStyle w:val="Specification"/>
        <w:numPr>
          <w:ilvl w:val="1"/>
          <w:numId w:val="10"/>
        </w:numPr>
        <w:spacing w:line="276" w:lineRule="auto"/>
        <w:ind w:hanging="426"/>
        <w:jc w:val="both"/>
        <w:rPr>
          <w:rFonts w:cs="Calibri"/>
        </w:rPr>
      </w:pPr>
      <w:r w:rsidRPr="003C4A23">
        <w:rPr>
          <w:rFonts w:cs="Calibri"/>
        </w:rPr>
        <w:lastRenderedPageBreak/>
        <w:t xml:space="preserve">The Supplier is responsible to perform the work as outlined in the following Breakdown Structure (WBS): </w:t>
      </w:r>
    </w:p>
    <w:p w14:paraId="5FA08E23" w14:textId="53B0128B" w:rsidR="00483B31" w:rsidRPr="003C4A23" w:rsidRDefault="00483B31" w:rsidP="003C4A23">
      <w:pPr>
        <w:pStyle w:val="Specification"/>
        <w:spacing w:before="240" w:line="276" w:lineRule="auto"/>
        <w:jc w:val="both"/>
        <w:rPr>
          <w:rFonts w:cs="Calibri"/>
          <w:color w:val="0000FF"/>
        </w:rPr>
      </w:pPr>
      <w:r w:rsidRPr="003C4A23">
        <w:rPr>
          <w:rFonts w:cs="Calibri"/>
        </w:rPr>
        <w:t xml:space="preserve">              </w:t>
      </w:r>
    </w:p>
    <w:tbl>
      <w:tblPr>
        <w:tblW w:w="4616" w:type="pct"/>
        <w:tblInd w:w="756" w:type="dxa"/>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ook w:val="04A0" w:firstRow="1" w:lastRow="0" w:firstColumn="1" w:lastColumn="0" w:noHBand="0" w:noVBand="1"/>
      </w:tblPr>
      <w:tblGrid>
        <w:gridCol w:w="849"/>
        <w:gridCol w:w="4026"/>
        <w:gridCol w:w="4024"/>
      </w:tblGrid>
      <w:tr w:rsidR="00483B31" w:rsidRPr="003C4A23" w14:paraId="06FC0770" w14:textId="77777777" w:rsidTr="00483B31">
        <w:trPr>
          <w:tblHeader/>
        </w:trPr>
        <w:tc>
          <w:tcPr>
            <w:tcW w:w="477" w:type="pct"/>
            <w:shd w:val="clear" w:color="auto" w:fill="DBE5F1"/>
          </w:tcPr>
          <w:p w14:paraId="2D79B599" w14:textId="77777777" w:rsidR="00483B31" w:rsidRPr="003C4A23" w:rsidRDefault="00483B31" w:rsidP="003C4A23">
            <w:pPr>
              <w:spacing w:line="276" w:lineRule="auto"/>
              <w:jc w:val="both"/>
              <w:rPr>
                <w:rFonts w:cs="Calibri"/>
                <w:b/>
                <w:szCs w:val="24"/>
              </w:rPr>
            </w:pPr>
            <w:r w:rsidRPr="003C4A23">
              <w:rPr>
                <w:rFonts w:cs="Calibri"/>
                <w:b/>
                <w:szCs w:val="24"/>
              </w:rPr>
              <w:t>WBS</w:t>
            </w:r>
          </w:p>
        </w:tc>
        <w:tc>
          <w:tcPr>
            <w:tcW w:w="2262" w:type="pct"/>
            <w:shd w:val="clear" w:color="auto" w:fill="DBE5F1"/>
          </w:tcPr>
          <w:p w14:paraId="3138831A" w14:textId="77777777" w:rsidR="00483B31" w:rsidRPr="003C4A23" w:rsidRDefault="00483B31" w:rsidP="003C4A23">
            <w:pPr>
              <w:spacing w:line="276" w:lineRule="auto"/>
              <w:jc w:val="both"/>
              <w:rPr>
                <w:rFonts w:cs="Calibri"/>
                <w:b/>
                <w:szCs w:val="24"/>
              </w:rPr>
            </w:pPr>
            <w:r w:rsidRPr="003C4A23">
              <w:rPr>
                <w:rFonts w:cs="Calibri"/>
                <w:b/>
                <w:szCs w:val="24"/>
              </w:rPr>
              <w:t>Statement of Work</w:t>
            </w:r>
          </w:p>
        </w:tc>
        <w:tc>
          <w:tcPr>
            <w:tcW w:w="2261" w:type="pct"/>
            <w:shd w:val="clear" w:color="auto" w:fill="DBE5F1"/>
          </w:tcPr>
          <w:p w14:paraId="600A5216" w14:textId="77777777" w:rsidR="00483B31" w:rsidRPr="003C4A23" w:rsidRDefault="00483B31" w:rsidP="003C4A23">
            <w:pPr>
              <w:spacing w:line="276" w:lineRule="auto"/>
              <w:jc w:val="both"/>
              <w:rPr>
                <w:rFonts w:cs="Calibri"/>
                <w:b/>
                <w:szCs w:val="24"/>
              </w:rPr>
            </w:pPr>
            <w:r w:rsidRPr="003C4A23">
              <w:rPr>
                <w:rFonts w:cs="Calibri"/>
                <w:b/>
                <w:szCs w:val="24"/>
              </w:rPr>
              <w:t>Delivery Timeframe</w:t>
            </w:r>
          </w:p>
        </w:tc>
      </w:tr>
      <w:tr w:rsidR="00483B31" w:rsidRPr="003C4A23" w14:paraId="557BF4B3" w14:textId="77777777" w:rsidTr="00814BE4">
        <w:tc>
          <w:tcPr>
            <w:tcW w:w="477" w:type="pct"/>
          </w:tcPr>
          <w:p w14:paraId="03ED02A3" w14:textId="77777777" w:rsidR="00483B31" w:rsidRPr="003C4A23" w:rsidRDefault="00483B31" w:rsidP="00814BE4">
            <w:pPr>
              <w:pStyle w:val="ListParagraph"/>
              <w:numPr>
                <w:ilvl w:val="0"/>
                <w:numId w:val="22"/>
              </w:numPr>
              <w:spacing w:after="0" w:line="276" w:lineRule="auto"/>
              <w:rPr>
                <w:rFonts w:cs="Calibri"/>
              </w:rPr>
            </w:pPr>
          </w:p>
        </w:tc>
        <w:tc>
          <w:tcPr>
            <w:tcW w:w="2262" w:type="pct"/>
          </w:tcPr>
          <w:p w14:paraId="4889CB4F" w14:textId="62102AB8" w:rsidR="005F1F51" w:rsidRDefault="004958E2" w:rsidP="00814BE4">
            <w:pPr>
              <w:spacing w:line="276" w:lineRule="auto"/>
              <w:rPr>
                <w:rFonts w:cs="Calibri"/>
                <w:szCs w:val="24"/>
              </w:rPr>
            </w:pPr>
            <w:r>
              <w:rPr>
                <w:rFonts w:cs="Calibri"/>
                <w:szCs w:val="24"/>
              </w:rPr>
              <w:t xml:space="preserve"> </w:t>
            </w:r>
            <w:r w:rsidR="003B73D2">
              <w:rPr>
                <w:rFonts w:cs="Calibri"/>
                <w:szCs w:val="24"/>
              </w:rPr>
              <w:t xml:space="preserve">for Western </w:t>
            </w:r>
            <w:r w:rsidR="004A2D63">
              <w:rPr>
                <w:rFonts w:cs="Calibri"/>
                <w:szCs w:val="24"/>
              </w:rPr>
              <w:t>and Eastern Cape Department of Higher Education</w:t>
            </w:r>
            <w:r w:rsidR="0056080B">
              <w:rPr>
                <w:rFonts w:cs="Calibri"/>
                <w:szCs w:val="24"/>
              </w:rPr>
              <w:t xml:space="preserve"> &amp; Training </w:t>
            </w:r>
            <w:r w:rsidR="0023737C">
              <w:rPr>
                <w:rFonts w:cs="Calibri"/>
                <w:szCs w:val="24"/>
              </w:rPr>
              <w:t>(W</w:t>
            </w:r>
            <w:r w:rsidR="004B13E8">
              <w:rPr>
                <w:rFonts w:cs="Calibri"/>
                <w:szCs w:val="24"/>
              </w:rPr>
              <w:t xml:space="preserve"> &amp; E</w:t>
            </w:r>
            <w:r w:rsidR="0023737C">
              <w:rPr>
                <w:rFonts w:cs="Calibri"/>
                <w:szCs w:val="24"/>
              </w:rPr>
              <w:t>CG), In 3.1</w:t>
            </w:r>
          </w:p>
          <w:p w14:paraId="368ACFD4" w14:textId="6357D1A6" w:rsidR="008D6F45" w:rsidRPr="003C4A23" w:rsidRDefault="008D6F45" w:rsidP="0023737C">
            <w:pPr>
              <w:spacing w:line="276" w:lineRule="auto"/>
              <w:rPr>
                <w:rFonts w:cs="Calibri"/>
                <w:szCs w:val="24"/>
              </w:rPr>
            </w:pPr>
          </w:p>
        </w:tc>
        <w:tc>
          <w:tcPr>
            <w:tcW w:w="2261" w:type="pct"/>
          </w:tcPr>
          <w:p w14:paraId="25867E2E" w14:textId="6882A076" w:rsidR="008D6F45" w:rsidRPr="00814BE4" w:rsidRDefault="008D6F45" w:rsidP="00814BE4">
            <w:pPr>
              <w:pStyle w:val="ListParagraph"/>
              <w:numPr>
                <w:ilvl w:val="0"/>
                <w:numId w:val="0"/>
              </w:numPr>
              <w:spacing w:after="0" w:line="276" w:lineRule="auto"/>
              <w:ind w:left="360"/>
              <w:rPr>
                <w:rFonts w:cs="Calibri"/>
              </w:rPr>
            </w:pPr>
            <w:r w:rsidRPr="00814BE4">
              <w:rPr>
                <w:rFonts w:cs="Calibri"/>
              </w:rPr>
              <w:t xml:space="preserve">The bidder must supply equipment within </w:t>
            </w:r>
            <w:r w:rsidR="00814BE4">
              <w:rPr>
                <w:rFonts w:cs="Calibri"/>
              </w:rPr>
              <w:t>30</w:t>
            </w:r>
            <w:r w:rsidRPr="00814BE4">
              <w:rPr>
                <w:rFonts w:cs="Calibri"/>
              </w:rPr>
              <w:t xml:space="preserve"> days period of the awarding of the bid.</w:t>
            </w:r>
          </w:p>
          <w:p w14:paraId="7C2891C9" w14:textId="77777777" w:rsidR="00311D16" w:rsidRPr="003C4A23" w:rsidRDefault="00311D16" w:rsidP="00814BE4">
            <w:pPr>
              <w:spacing w:line="276" w:lineRule="auto"/>
              <w:ind w:hanging="360"/>
              <w:rPr>
                <w:rFonts w:cs="Calibri"/>
                <w:szCs w:val="24"/>
              </w:rPr>
            </w:pPr>
          </w:p>
          <w:p w14:paraId="0653BCBB" w14:textId="1A6BAA1B" w:rsidR="00483B31" w:rsidRPr="00814BE4" w:rsidRDefault="008D6F45" w:rsidP="00814BE4">
            <w:pPr>
              <w:pStyle w:val="ListParagraph"/>
              <w:numPr>
                <w:ilvl w:val="0"/>
                <w:numId w:val="31"/>
              </w:numPr>
              <w:spacing w:after="0" w:line="276" w:lineRule="auto"/>
              <w:ind w:left="360"/>
              <w:rPr>
                <w:rFonts w:cs="Calibri"/>
              </w:rPr>
            </w:pPr>
            <w:r w:rsidRPr="003C4A23">
              <w:rPr>
                <w:rFonts w:cs="Calibri"/>
              </w:rPr>
              <w:t xml:space="preserve">The bidder must deliver the </w:t>
            </w:r>
            <w:r w:rsidR="00A1435B">
              <w:rPr>
                <w:rFonts w:cs="Calibri"/>
              </w:rPr>
              <w:t>H</w:t>
            </w:r>
            <w:r w:rsidR="00534931">
              <w:rPr>
                <w:rFonts w:cs="Calibri"/>
              </w:rPr>
              <w:t xml:space="preserve">onor </w:t>
            </w:r>
            <w:r w:rsidR="000342BC">
              <w:rPr>
                <w:rFonts w:cs="Calibri"/>
              </w:rPr>
              <w:t>600 Pro</w:t>
            </w:r>
            <w:r w:rsidR="00991720">
              <w:rPr>
                <w:rFonts w:cs="Calibri"/>
              </w:rPr>
              <w:t xml:space="preserve"> </w:t>
            </w:r>
            <w:r w:rsidR="00651DDC">
              <w:rPr>
                <w:rFonts w:cs="Calibri"/>
              </w:rPr>
              <w:t>with specified specs.</w:t>
            </w:r>
          </w:p>
        </w:tc>
      </w:tr>
      <w:tr w:rsidR="00483B31" w:rsidRPr="003C4A23" w14:paraId="44465D22" w14:textId="77777777" w:rsidTr="00814BE4">
        <w:tc>
          <w:tcPr>
            <w:tcW w:w="477" w:type="pct"/>
          </w:tcPr>
          <w:p w14:paraId="0F675BA9" w14:textId="77777777" w:rsidR="00483B31" w:rsidRPr="003C4A23" w:rsidRDefault="00483B31" w:rsidP="00814BE4">
            <w:pPr>
              <w:pStyle w:val="ListParagraph"/>
              <w:numPr>
                <w:ilvl w:val="0"/>
                <w:numId w:val="22"/>
              </w:numPr>
              <w:spacing w:after="0" w:line="276" w:lineRule="auto"/>
              <w:rPr>
                <w:rFonts w:cs="Calibri"/>
              </w:rPr>
            </w:pPr>
          </w:p>
        </w:tc>
        <w:tc>
          <w:tcPr>
            <w:tcW w:w="2262" w:type="pct"/>
          </w:tcPr>
          <w:p w14:paraId="0B3413B3" w14:textId="0D075053" w:rsidR="00483B31" w:rsidRPr="003C4A23" w:rsidRDefault="00864A16" w:rsidP="00814BE4">
            <w:pPr>
              <w:spacing w:line="276" w:lineRule="auto"/>
              <w:rPr>
                <w:rFonts w:cs="Calibri"/>
                <w:szCs w:val="24"/>
              </w:rPr>
            </w:pPr>
            <w:r w:rsidRPr="003C4A23">
              <w:rPr>
                <w:rFonts w:cs="Calibri"/>
                <w:szCs w:val="24"/>
              </w:rPr>
              <w:t xml:space="preserve">Provide </w:t>
            </w:r>
            <w:r w:rsidR="00E35751">
              <w:rPr>
                <w:rFonts w:cs="Calibri"/>
                <w:szCs w:val="24"/>
              </w:rPr>
              <w:t>Western and Eastern Cape Department of Higher Education</w:t>
            </w:r>
            <w:r w:rsidRPr="003C4A23">
              <w:rPr>
                <w:rFonts w:cs="Calibri"/>
                <w:szCs w:val="24"/>
              </w:rPr>
              <w:t xml:space="preserve"> </w:t>
            </w:r>
            <w:r w:rsidR="00F732D1">
              <w:rPr>
                <w:rFonts w:cs="Calibri"/>
                <w:szCs w:val="24"/>
              </w:rPr>
              <w:t xml:space="preserve">with </w:t>
            </w:r>
            <w:r w:rsidR="009876BC">
              <w:rPr>
                <w:rFonts w:cs="Calibri"/>
                <w:szCs w:val="24"/>
              </w:rPr>
              <w:t xml:space="preserve">Nine Hundred and Twenty (920) Honor 600 </w:t>
            </w:r>
            <w:r w:rsidR="00534931">
              <w:rPr>
                <w:rFonts w:cs="Calibri"/>
                <w:szCs w:val="24"/>
              </w:rPr>
              <w:t>Pro Cell Phone</w:t>
            </w:r>
            <w:r w:rsidR="00007F0A">
              <w:rPr>
                <w:rFonts w:cs="Calibri"/>
                <w:szCs w:val="24"/>
              </w:rPr>
              <w:t>.</w:t>
            </w:r>
          </w:p>
        </w:tc>
        <w:tc>
          <w:tcPr>
            <w:tcW w:w="2261" w:type="pct"/>
          </w:tcPr>
          <w:p w14:paraId="67E4816F" w14:textId="53E63654" w:rsidR="00483B31" w:rsidRPr="003C4A23" w:rsidRDefault="00402259" w:rsidP="00814BE4">
            <w:pPr>
              <w:spacing w:line="276" w:lineRule="auto"/>
              <w:rPr>
                <w:rFonts w:cs="Calibri"/>
                <w:szCs w:val="24"/>
              </w:rPr>
            </w:pPr>
            <w:r w:rsidRPr="003C4A23">
              <w:rPr>
                <w:rFonts w:cs="Calibri"/>
                <w:szCs w:val="24"/>
              </w:rPr>
              <w:t xml:space="preserve">SLA must be signed </w:t>
            </w:r>
            <w:r w:rsidR="00814BE4">
              <w:rPr>
                <w:rFonts w:cs="Calibri"/>
                <w:szCs w:val="24"/>
              </w:rPr>
              <w:t xml:space="preserve">within </w:t>
            </w:r>
            <w:r w:rsidRPr="003C4A23">
              <w:rPr>
                <w:rFonts w:cs="Calibri"/>
                <w:szCs w:val="24"/>
              </w:rPr>
              <w:t xml:space="preserve">30 days period </w:t>
            </w:r>
            <w:r w:rsidR="00814BE4">
              <w:rPr>
                <w:rFonts w:cs="Calibri"/>
                <w:szCs w:val="24"/>
              </w:rPr>
              <w:t xml:space="preserve">after </w:t>
            </w:r>
            <w:r w:rsidRPr="003C4A23">
              <w:rPr>
                <w:rFonts w:cs="Calibri"/>
                <w:szCs w:val="24"/>
              </w:rPr>
              <w:t>the awarding of the bid</w:t>
            </w:r>
          </w:p>
        </w:tc>
      </w:tr>
    </w:tbl>
    <w:p w14:paraId="392168BF" w14:textId="77777777" w:rsidR="000E4454" w:rsidRPr="003C4A23" w:rsidRDefault="000E4454" w:rsidP="00814BE4">
      <w:pPr>
        <w:pStyle w:val="Specification"/>
        <w:spacing w:after="0" w:line="276" w:lineRule="auto"/>
        <w:jc w:val="both"/>
        <w:rPr>
          <w:rFonts w:cs="Calibri"/>
          <w:b/>
        </w:rPr>
      </w:pPr>
    </w:p>
    <w:p w14:paraId="5A6FCB13" w14:textId="663FD027" w:rsidR="00483B31" w:rsidRPr="003C4A23" w:rsidRDefault="00483B31" w:rsidP="003C4A23">
      <w:pPr>
        <w:pStyle w:val="Specification"/>
        <w:numPr>
          <w:ilvl w:val="0"/>
          <w:numId w:val="10"/>
        </w:numPr>
        <w:spacing w:line="276" w:lineRule="auto"/>
        <w:jc w:val="both"/>
        <w:rPr>
          <w:rFonts w:cs="Calibri"/>
          <w:b/>
        </w:rPr>
      </w:pPr>
      <w:r w:rsidRPr="003C4A23">
        <w:rPr>
          <w:rFonts w:cs="Calibri"/>
          <w:b/>
        </w:rPr>
        <w:t>SERVICES AND PERFORMANCE METRICS</w:t>
      </w:r>
    </w:p>
    <w:p w14:paraId="0DCE7D0F" w14:textId="77777777" w:rsidR="00483B31" w:rsidRPr="003C4A23" w:rsidRDefault="00483B31" w:rsidP="00814BE4">
      <w:pPr>
        <w:pStyle w:val="Specification"/>
        <w:spacing w:after="0"/>
        <w:ind w:left="567"/>
        <w:jc w:val="both"/>
        <w:rPr>
          <w:rFonts w:cs="Calibri"/>
        </w:rPr>
      </w:pPr>
      <w:r w:rsidRPr="003C4A23">
        <w:rPr>
          <w:rFonts w:cs="Calibri"/>
        </w:rPr>
        <w:t xml:space="preserve">The Supplier is responsible to provide the following services as specified in the Service Breakdown Structure (SBS): </w:t>
      </w:r>
    </w:p>
    <w:p w14:paraId="45A0642B" w14:textId="744D1E6B" w:rsidR="00483B31" w:rsidRPr="003C4A23" w:rsidRDefault="00483B31" w:rsidP="00814BE4">
      <w:pPr>
        <w:pStyle w:val="Specification"/>
        <w:spacing w:after="0"/>
        <w:ind w:left="567"/>
        <w:jc w:val="both"/>
        <w:rPr>
          <w:rFonts w:cs="Calibri"/>
          <w:color w:val="0000FF"/>
        </w:rPr>
      </w:pPr>
      <w:bookmarkStart w:id="54" w:name="_Hlk64980799"/>
    </w:p>
    <w:tbl>
      <w:tblPr>
        <w:tblW w:w="4708" w:type="pct"/>
        <w:tblInd w:w="562" w:type="dxa"/>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ook w:val="04A0" w:firstRow="1" w:lastRow="0" w:firstColumn="1" w:lastColumn="0" w:noHBand="0" w:noVBand="1"/>
      </w:tblPr>
      <w:tblGrid>
        <w:gridCol w:w="580"/>
        <w:gridCol w:w="2538"/>
        <w:gridCol w:w="1703"/>
        <w:gridCol w:w="4255"/>
      </w:tblGrid>
      <w:tr w:rsidR="00814BE4" w:rsidRPr="003C4A23" w14:paraId="5A5F9ADD" w14:textId="77777777" w:rsidTr="00814BE4">
        <w:trPr>
          <w:trHeight w:val="311"/>
          <w:tblHeader/>
        </w:trPr>
        <w:tc>
          <w:tcPr>
            <w:tcW w:w="320" w:type="pct"/>
            <w:shd w:val="clear" w:color="auto" w:fill="DBE5F1"/>
          </w:tcPr>
          <w:bookmarkEnd w:id="54"/>
          <w:p w14:paraId="352F968B" w14:textId="77777777" w:rsidR="00483B31" w:rsidRPr="003C4A23" w:rsidRDefault="00483B31" w:rsidP="00814BE4">
            <w:pPr>
              <w:spacing w:line="276" w:lineRule="auto"/>
              <w:jc w:val="both"/>
              <w:rPr>
                <w:rFonts w:cs="Calibri"/>
                <w:b/>
                <w:szCs w:val="24"/>
              </w:rPr>
            </w:pPr>
            <w:r w:rsidRPr="003C4A23">
              <w:rPr>
                <w:rFonts w:cs="Calibri"/>
                <w:b/>
                <w:szCs w:val="24"/>
              </w:rPr>
              <w:t>SBS</w:t>
            </w:r>
          </w:p>
        </w:tc>
        <w:tc>
          <w:tcPr>
            <w:tcW w:w="1398" w:type="pct"/>
            <w:shd w:val="clear" w:color="auto" w:fill="DBE5F1"/>
          </w:tcPr>
          <w:p w14:paraId="7DAF32ED" w14:textId="77777777" w:rsidR="00483B31" w:rsidRPr="003C4A23" w:rsidRDefault="00483B31" w:rsidP="00814BE4">
            <w:pPr>
              <w:spacing w:line="276" w:lineRule="auto"/>
              <w:jc w:val="both"/>
              <w:rPr>
                <w:rFonts w:cs="Calibri"/>
                <w:b/>
                <w:szCs w:val="24"/>
              </w:rPr>
            </w:pPr>
            <w:r w:rsidRPr="003C4A23">
              <w:rPr>
                <w:rFonts w:cs="Calibri"/>
                <w:b/>
                <w:szCs w:val="24"/>
              </w:rPr>
              <w:t>Service Element</w:t>
            </w:r>
          </w:p>
        </w:tc>
        <w:tc>
          <w:tcPr>
            <w:tcW w:w="938" w:type="pct"/>
            <w:shd w:val="clear" w:color="auto" w:fill="DBE5F1"/>
          </w:tcPr>
          <w:p w14:paraId="4541A589" w14:textId="77777777" w:rsidR="00483B31" w:rsidRPr="003C4A23" w:rsidRDefault="00483B31" w:rsidP="00814BE4">
            <w:pPr>
              <w:spacing w:line="276" w:lineRule="auto"/>
              <w:jc w:val="both"/>
              <w:rPr>
                <w:rFonts w:cs="Calibri"/>
                <w:b/>
                <w:szCs w:val="24"/>
              </w:rPr>
            </w:pPr>
            <w:r w:rsidRPr="003C4A23">
              <w:rPr>
                <w:rFonts w:cs="Calibri"/>
                <w:b/>
                <w:szCs w:val="24"/>
              </w:rPr>
              <w:t>Service Grade</w:t>
            </w:r>
          </w:p>
        </w:tc>
        <w:tc>
          <w:tcPr>
            <w:tcW w:w="2345" w:type="pct"/>
            <w:shd w:val="clear" w:color="auto" w:fill="DBE5F1"/>
          </w:tcPr>
          <w:p w14:paraId="027840EE" w14:textId="77777777" w:rsidR="00483B31" w:rsidRPr="003C4A23" w:rsidRDefault="00483B31" w:rsidP="00814BE4">
            <w:pPr>
              <w:spacing w:line="276" w:lineRule="auto"/>
              <w:jc w:val="both"/>
              <w:rPr>
                <w:rFonts w:cs="Calibri"/>
                <w:b/>
                <w:szCs w:val="24"/>
              </w:rPr>
            </w:pPr>
            <w:r w:rsidRPr="003C4A23">
              <w:rPr>
                <w:rFonts w:cs="Calibri"/>
                <w:b/>
                <w:szCs w:val="24"/>
              </w:rPr>
              <w:t>Service Level</w:t>
            </w:r>
          </w:p>
        </w:tc>
      </w:tr>
      <w:tr w:rsidR="00814BE4" w:rsidRPr="003C4A23" w14:paraId="6520E347" w14:textId="77777777" w:rsidTr="00814BE4">
        <w:trPr>
          <w:trHeight w:val="420"/>
        </w:trPr>
        <w:tc>
          <w:tcPr>
            <w:tcW w:w="320" w:type="pct"/>
          </w:tcPr>
          <w:p w14:paraId="20C4F72B" w14:textId="77777777" w:rsidR="00483B31" w:rsidRPr="003C4A23" w:rsidRDefault="00483B31" w:rsidP="00814BE4">
            <w:pPr>
              <w:pStyle w:val="ListParagraph"/>
              <w:numPr>
                <w:ilvl w:val="0"/>
                <w:numId w:val="17"/>
              </w:numPr>
              <w:spacing w:after="0" w:line="276" w:lineRule="auto"/>
              <w:ind w:left="284" w:hanging="284"/>
              <w:jc w:val="both"/>
              <w:rPr>
                <w:rFonts w:cs="Calibri"/>
              </w:rPr>
            </w:pPr>
          </w:p>
        </w:tc>
        <w:tc>
          <w:tcPr>
            <w:tcW w:w="1398" w:type="pct"/>
          </w:tcPr>
          <w:p w14:paraId="3F4ADFCC" w14:textId="30F4C1A5" w:rsidR="00483B31" w:rsidRPr="003C4A23" w:rsidRDefault="008334D1" w:rsidP="00814BE4">
            <w:pPr>
              <w:spacing w:line="276" w:lineRule="auto"/>
              <w:rPr>
                <w:rFonts w:cs="Calibri"/>
                <w:szCs w:val="24"/>
              </w:rPr>
            </w:pPr>
            <w:r>
              <w:rPr>
                <w:rFonts w:cs="Calibri"/>
                <w:szCs w:val="24"/>
              </w:rPr>
              <w:t>Honor 600</w:t>
            </w:r>
            <w:r w:rsidR="00F230D4">
              <w:rPr>
                <w:rFonts w:cs="Calibri"/>
                <w:szCs w:val="24"/>
              </w:rPr>
              <w:t xml:space="preserve"> Pro Cell Phone</w:t>
            </w:r>
            <w:r w:rsidR="00FC0EE3">
              <w:rPr>
                <w:rFonts w:cs="Calibri"/>
                <w:szCs w:val="24"/>
              </w:rPr>
              <w:t xml:space="preserve"> devices</w:t>
            </w:r>
            <w:r w:rsidR="00402259" w:rsidRPr="003C4A23">
              <w:rPr>
                <w:rFonts w:cs="Calibri"/>
                <w:szCs w:val="24"/>
              </w:rPr>
              <w:t xml:space="preserve"> operation and functionality.</w:t>
            </w:r>
          </w:p>
        </w:tc>
        <w:tc>
          <w:tcPr>
            <w:tcW w:w="938" w:type="pct"/>
          </w:tcPr>
          <w:p w14:paraId="36787146" w14:textId="2075AD74" w:rsidR="00483B31" w:rsidRPr="003C4A23" w:rsidRDefault="00402259" w:rsidP="00814BE4">
            <w:pPr>
              <w:spacing w:line="276" w:lineRule="auto"/>
              <w:jc w:val="both"/>
              <w:rPr>
                <w:rFonts w:cs="Calibri"/>
                <w:szCs w:val="24"/>
              </w:rPr>
            </w:pPr>
            <w:r w:rsidRPr="003C4A23">
              <w:rPr>
                <w:rFonts w:cs="Calibri"/>
                <w:szCs w:val="24"/>
              </w:rPr>
              <w:t>To be advised by the bidder</w:t>
            </w:r>
          </w:p>
        </w:tc>
        <w:tc>
          <w:tcPr>
            <w:tcW w:w="2345" w:type="pct"/>
          </w:tcPr>
          <w:p w14:paraId="459E4DF1" w14:textId="2ECAAB54" w:rsidR="00483B31" w:rsidRPr="003C4A23" w:rsidRDefault="00402259" w:rsidP="00814BE4">
            <w:pPr>
              <w:spacing w:line="276" w:lineRule="auto"/>
              <w:jc w:val="both"/>
              <w:rPr>
                <w:rFonts w:cs="Calibri"/>
                <w:szCs w:val="24"/>
              </w:rPr>
            </w:pPr>
            <w:r w:rsidRPr="003C4A23">
              <w:rPr>
                <w:rFonts w:cs="Calibri"/>
                <w:szCs w:val="24"/>
              </w:rPr>
              <w:t>95% every month</w:t>
            </w:r>
          </w:p>
        </w:tc>
      </w:tr>
      <w:tr w:rsidR="00814BE4" w:rsidRPr="003C4A23" w14:paraId="777714D3" w14:textId="77777777" w:rsidTr="00814BE4">
        <w:trPr>
          <w:trHeight w:val="436"/>
        </w:trPr>
        <w:tc>
          <w:tcPr>
            <w:tcW w:w="320" w:type="pct"/>
          </w:tcPr>
          <w:p w14:paraId="39BBF4A2" w14:textId="77777777" w:rsidR="00483B31" w:rsidRPr="003C4A23" w:rsidRDefault="00483B31" w:rsidP="00814BE4">
            <w:pPr>
              <w:pStyle w:val="ListParagraph"/>
              <w:numPr>
                <w:ilvl w:val="0"/>
                <w:numId w:val="17"/>
              </w:numPr>
              <w:spacing w:after="0" w:line="276" w:lineRule="auto"/>
              <w:ind w:left="284" w:hanging="284"/>
              <w:jc w:val="both"/>
              <w:rPr>
                <w:rFonts w:cs="Calibri"/>
              </w:rPr>
            </w:pPr>
          </w:p>
        </w:tc>
        <w:tc>
          <w:tcPr>
            <w:tcW w:w="1398" w:type="pct"/>
          </w:tcPr>
          <w:p w14:paraId="7AA4BC85" w14:textId="53BDC368" w:rsidR="00483B31" w:rsidRPr="003C4A23" w:rsidRDefault="00402259" w:rsidP="00814BE4">
            <w:pPr>
              <w:spacing w:line="276" w:lineRule="auto"/>
              <w:rPr>
                <w:rFonts w:cs="Calibri"/>
                <w:szCs w:val="24"/>
              </w:rPr>
            </w:pPr>
            <w:r w:rsidRPr="003C4A23">
              <w:rPr>
                <w:rFonts w:cs="Calibri"/>
                <w:szCs w:val="24"/>
              </w:rPr>
              <w:t>Corrective and Preventive Maintenance, and Support service</w:t>
            </w:r>
          </w:p>
        </w:tc>
        <w:tc>
          <w:tcPr>
            <w:tcW w:w="938" w:type="pct"/>
          </w:tcPr>
          <w:p w14:paraId="1CE13A12" w14:textId="05F80219" w:rsidR="00483B31" w:rsidRPr="003C4A23" w:rsidRDefault="00402259" w:rsidP="00814BE4">
            <w:pPr>
              <w:spacing w:line="276" w:lineRule="auto"/>
              <w:jc w:val="both"/>
              <w:rPr>
                <w:rFonts w:cs="Calibri"/>
                <w:szCs w:val="24"/>
              </w:rPr>
            </w:pPr>
            <w:r w:rsidRPr="003C4A23">
              <w:rPr>
                <w:rFonts w:cs="Calibri"/>
                <w:szCs w:val="24"/>
              </w:rPr>
              <w:t>To be advised by the bidder</w:t>
            </w:r>
          </w:p>
        </w:tc>
        <w:tc>
          <w:tcPr>
            <w:tcW w:w="2345" w:type="pct"/>
          </w:tcPr>
          <w:p w14:paraId="077D92D8" w14:textId="40FB767C" w:rsidR="00483B31" w:rsidRPr="003C4A23" w:rsidRDefault="00BA2B63" w:rsidP="00814BE4">
            <w:pPr>
              <w:spacing w:line="276" w:lineRule="auto"/>
              <w:jc w:val="both"/>
              <w:rPr>
                <w:rFonts w:cs="Calibri"/>
                <w:szCs w:val="24"/>
              </w:rPr>
            </w:pPr>
            <w:r>
              <w:rPr>
                <w:rFonts w:cs="Calibri"/>
                <w:szCs w:val="24"/>
              </w:rPr>
              <w:t>24</w:t>
            </w:r>
            <w:r w:rsidR="00873267" w:rsidRPr="003C4A23">
              <w:rPr>
                <w:rFonts w:cs="Calibri"/>
                <w:szCs w:val="24"/>
              </w:rPr>
              <w:t xml:space="preserve"> hours /Next business day</w:t>
            </w:r>
          </w:p>
        </w:tc>
      </w:tr>
      <w:tr w:rsidR="00814BE4" w:rsidRPr="003C4A23" w14:paraId="394C4C12" w14:textId="77777777" w:rsidTr="00814BE4">
        <w:trPr>
          <w:trHeight w:val="436"/>
        </w:trPr>
        <w:tc>
          <w:tcPr>
            <w:tcW w:w="320" w:type="pct"/>
          </w:tcPr>
          <w:p w14:paraId="74664B79" w14:textId="77777777" w:rsidR="00814BE4" w:rsidRPr="003C4A23" w:rsidRDefault="00814BE4" w:rsidP="00814BE4">
            <w:pPr>
              <w:pStyle w:val="ListParagraph"/>
              <w:numPr>
                <w:ilvl w:val="0"/>
                <w:numId w:val="17"/>
              </w:numPr>
              <w:spacing w:after="0" w:line="276" w:lineRule="auto"/>
              <w:ind w:left="284" w:hanging="284"/>
              <w:jc w:val="both"/>
              <w:rPr>
                <w:rFonts w:cs="Calibri"/>
              </w:rPr>
            </w:pPr>
          </w:p>
        </w:tc>
        <w:tc>
          <w:tcPr>
            <w:tcW w:w="1398" w:type="pct"/>
          </w:tcPr>
          <w:p w14:paraId="136A46CA" w14:textId="10FC4AA0" w:rsidR="00814BE4" w:rsidRPr="003C4A23" w:rsidRDefault="00814BE4" w:rsidP="00814BE4">
            <w:pPr>
              <w:spacing w:line="276" w:lineRule="auto"/>
              <w:rPr>
                <w:rFonts w:cs="Calibri"/>
                <w:szCs w:val="24"/>
              </w:rPr>
            </w:pPr>
            <w:r w:rsidRPr="003C4A23">
              <w:rPr>
                <w:rFonts w:cs="Calibri"/>
                <w:szCs w:val="24"/>
              </w:rPr>
              <w:t>Call Centre availability</w:t>
            </w:r>
          </w:p>
        </w:tc>
        <w:tc>
          <w:tcPr>
            <w:tcW w:w="938" w:type="pct"/>
          </w:tcPr>
          <w:p w14:paraId="6F2A6129" w14:textId="39C79E23" w:rsidR="00814BE4" w:rsidRPr="003C4A23" w:rsidRDefault="00814BE4" w:rsidP="00814BE4">
            <w:pPr>
              <w:spacing w:line="276" w:lineRule="auto"/>
              <w:jc w:val="both"/>
              <w:rPr>
                <w:rFonts w:cs="Calibri"/>
                <w:szCs w:val="24"/>
              </w:rPr>
            </w:pPr>
            <w:r w:rsidRPr="003C4A23">
              <w:rPr>
                <w:rFonts w:cs="Calibri"/>
                <w:szCs w:val="24"/>
              </w:rPr>
              <w:t>To be advised by the bidder</w:t>
            </w:r>
          </w:p>
        </w:tc>
        <w:tc>
          <w:tcPr>
            <w:tcW w:w="2345" w:type="pct"/>
          </w:tcPr>
          <w:p w14:paraId="47DE616C" w14:textId="3A0A7F87" w:rsidR="00814BE4" w:rsidRPr="003C4A23" w:rsidRDefault="00814BE4" w:rsidP="00814BE4">
            <w:pPr>
              <w:spacing w:line="276" w:lineRule="auto"/>
              <w:jc w:val="both"/>
              <w:rPr>
                <w:rFonts w:cs="Calibri"/>
                <w:szCs w:val="24"/>
              </w:rPr>
            </w:pPr>
            <w:r w:rsidRPr="003C4A23">
              <w:rPr>
                <w:rFonts w:cs="Calibri"/>
                <w:szCs w:val="24"/>
              </w:rPr>
              <w:t>08H00 – 16H00 (Monday -Friday) excl. public holidays</w:t>
            </w:r>
          </w:p>
        </w:tc>
      </w:tr>
      <w:tr w:rsidR="00814BE4" w:rsidRPr="003C4A23" w14:paraId="7093C5D5" w14:textId="77777777" w:rsidTr="00814BE4">
        <w:trPr>
          <w:trHeight w:val="436"/>
        </w:trPr>
        <w:tc>
          <w:tcPr>
            <w:tcW w:w="320" w:type="pct"/>
          </w:tcPr>
          <w:p w14:paraId="70A88631" w14:textId="77777777" w:rsidR="00814BE4" w:rsidRPr="003C4A23" w:rsidRDefault="00814BE4" w:rsidP="00814BE4">
            <w:pPr>
              <w:pStyle w:val="ListParagraph"/>
              <w:numPr>
                <w:ilvl w:val="0"/>
                <w:numId w:val="17"/>
              </w:numPr>
              <w:spacing w:after="0" w:line="276" w:lineRule="auto"/>
              <w:ind w:left="284" w:hanging="284"/>
              <w:jc w:val="both"/>
              <w:rPr>
                <w:rFonts w:cs="Calibri"/>
              </w:rPr>
            </w:pPr>
          </w:p>
        </w:tc>
        <w:tc>
          <w:tcPr>
            <w:tcW w:w="1398" w:type="pct"/>
          </w:tcPr>
          <w:p w14:paraId="0C3103E9" w14:textId="592F134C" w:rsidR="00814BE4" w:rsidRPr="003C4A23" w:rsidRDefault="00814BE4" w:rsidP="00814BE4">
            <w:pPr>
              <w:spacing w:line="276" w:lineRule="auto"/>
              <w:rPr>
                <w:rFonts w:cs="Calibri"/>
                <w:szCs w:val="24"/>
              </w:rPr>
            </w:pPr>
            <w:r w:rsidRPr="003C4A23">
              <w:rPr>
                <w:rFonts w:cs="Calibri"/>
                <w:szCs w:val="24"/>
              </w:rPr>
              <w:t>Incident Response</w:t>
            </w:r>
          </w:p>
        </w:tc>
        <w:tc>
          <w:tcPr>
            <w:tcW w:w="938" w:type="pct"/>
          </w:tcPr>
          <w:p w14:paraId="4F6FA9BB" w14:textId="7E0430CF" w:rsidR="00814BE4" w:rsidRPr="003C4A23" w:rsidRDefault="00814BE4" w:rsidP="00814BE4">
            <w:pPr>
              <w:spacing w:line="276" w:lineRule="auto"/>
              <w:jc w:val="both"/>
              <w:rPr>
                <w:rFonts w:cs="Calibri"/>
                <w:szCs w:val="24"/>
              </w:rPr>
            </w:pPr>
            <w:r w:rsidRPr="003C4A23">
              <w:rPr>
                <w:rFonts w:cs="Calibri"/>
                <w:szCs w:val="24"/>
              </w:rPr>
              <w:t>To be advised by the bidder</w:t>
            </w:r>
          </w:p>
        </w:tc>
        <w:tc>
          <w:tcPr>
            <w:tcW w:w="2345" w:type="pct"/>
          </w:tcPr>
          <w:p w14:paraId="09CF4B98" w14:textId="060D79A4" w:rsidR="00814BE4" w:rsidRPr="003C4A23" w:rsidRDefault="00814BE4" w:rsidP="00814BE4">
            <w:pPr>
              <w:spacing w:line="276" w:lineRule="auto"/>
              <w:jc w:val="both"/>
              <w:rPr>
                <w:rFonts w:cs="Calibri"/>
                <w:szCs w:val="24"/>
              </w:rPr>
            </w:pPr>
            <w:r w:rsidRPr="003C4A23">
              <w:rPr>
                <w:rFonts w:cs="Calibri"/>
                <w:szCs w:val="24"/>
              </w:rPr>
              <w:t xml:space="preserve">Mean-time-to-respond: </w:t>
            </w:r>
            <w:r w:rsidR="00007F0A">
              <w:rPr>
                <w:rFonts w:cs="Calibri"/>
                <w:szCs w:val="24"/>
              </w:rPr>
              <w:t>24</w:t>
            </w:r>
            <w:r w:rsidRPr="003C4A23">
              <w:rPr>
                <w:rFonts w:cs="Calibri"/>
                <w:szCs w:val="24"/>
              </w:rPr>
              <w:t xml:space="preserve"> hours</w:t>
            </w:r>
          </w:p>
        </w:tc>
      </w:tr>
      <w:tr w:rsidR="00814BE4" w:rsidRPr="003C4A23" w14:paraId="512FF19A" w14:textId="77777777" w:rsidTr="00814BE4">
        <w:trPr>
          <w:trHeight w:val="436"/>
        </w:trPr>
        <w:tc>
          <w:tcPr>
            <w:tcW w:w="320" w:type="pct"/>
          </w:tcPr>
          <w:p w14:paraId="0508B4D8" w14:textId="77777777" w:rsidR="00814BE4" w:rsidRPr="003C4A23" w:rsidRDefault="00814BE4" w:rsidP="00814BE4">
            <w:pPr>
              <w:pStyle w:val="ListParagraph"/>
              <w:numPr>
                <w:ilvl w:val="0"/>
                <w:numId w:val="17"/>
              </w:numPr>
              <w:spacing w:after="0" w:line="276" w:lineRule="auto"/>
              <w:ind w:left="284" w:hanging="284"/>
              <w:jc w:val="both"/>
              <w:rPr>
                <w:rFonts w:cs="Calibri"/>
              </w:rPr>
            </w:pPr>
          </w:p>
        </w:tc>
        <w:tc>
          <w:tcPr>
            <w:tcW w:w="1398" w:type="pct"/>
          </w:tcPr>
          <w:p w14:paraId="3A0E6D2E" w14:textId="3754892C" w:rsidR="00814BE4" w:rsidRPr="003C4A23" w:rsidRDefault="00814BE4" w:rsidP="00814BE4">
            <w:pPr>
              <w:spacing w:line="276" w:lineRule="auto"/>
              <w:rPr>
                <w:rFonts w:cs="Calibri"/>
                <w:szCs w:val="24"/>
              </w:rPr>
            </w:pPr>
            <w:r w:rsidRPr="003C4A23">
              <w:rPr>
                <w:rFonts w:cs="Calibri"/>
                <w:szCs w:val="24"/>
              </w:rPr>
              <w:t>Incident Restore</w:t>
            </w:r>
          </w:p>
        </w:tc>
        <w:tc>
          <w:tcPr>
            <w:tcW w:w="938" w:type="pct"/>
          </w:tcPr>
          <w:p w14:paraId="567F45B7" w14:textId="411F29DC" w:rsidR="00814BE4" w:rsidRPr="003C4A23" w:rsidRDefault="00814BE4" w:rsidP="00814BE4">
            <w:pPr>
              <w:spacing w:line="276" w:lineRule="auto"/>
              <w:jc w:val="both"/>
              <w:rPr>
                <w:rFonts w:cs="Calibri"/>
                <w:szCs w:val="24"/>
              </w:rPr>
            </w:pPr>
            <w:r w:rsidRPr="003C4A23">
              <w:rPr>
                <w:rFonts w:cs="Calibri"/>
                <w:szCs w:val="24"/>
              </w:rPr>
              <w:t>To be advised by the bidder</w:t>
            </w:r>
          </w:p>
        </w:tc>
        <w:tc>
          <w:tcPr>
            <w:tcW w:w="2345" w:type="pct"/>
          </w:tcPr>
          <w:p w14:paraId="6BA26CAC" w14:textId="4D8503B5" w:rsidR="00814BE4" w:rsidRPr="003C4A23" w:rsidRDefault="00814BE4" w:rsidP="00814BE4">
            <w:pPr>
              <w:spacing w:line="276" w:lineRule="auto"/>
              <w:jc w:val="both"/>
              <w:rPr>
                <w:rFonts w:cs="Calibri"/>
                <w:szCs w:val="24"/>
              </w:rPr>
            </w:pPr>
            <w:r w:rsidRPr="003C4A23">
              <w:rPr>
                <w:rFonts w:cs="Calibri"/>
                <w:szCs w:val="24"/>
              </w:rPr>
              <w:t xml:space="preserve">Mean-time-to-resolve: </w:t>
            </w:r>
            <w:r w:rsidR="00007F0A">
              <w:rPr>
                <w:rFonts w:cs="Calibri"/>
                <w:szCs w:val="24"/>
              </w:rPr>
              <w:t>4</w:t>
            </w:r>
            <w:r w:rsidRPr="003C4A23">
              <w:rPr>
                <w:rFonts w:cs="Calibri"/>
                <w:szCs w:val="24"/>
              </w:rPr>
              <w:t>8 hours</w:t>
            </w:r>
          </w:p>
        </w:tc>
      </w:tr>
      <w:tr w:rsidR="00814BE4" w:rsidRPr="003C4A23" w14:paraId="21FD11E4" w14:textId="77777777" w:rsidTr="00814BE4">
        <w:trPr>
          <w:trHeight w:val="436"/>
        </w:trPr>
        <w:tc>
          <w:tcPr>
            <w:tcW w:w="320" w:type="pct"/>
          </w:tcPr>
          <w:p w14:paraId="5703F834" w14:textId="77777777" w:rsidR="00814BE4" w:rsidRPr="003C4A23" w:rsidRDefault="00814BE4" w:rsidP="00814BE4">
            <w:pPr>
              <w:pStyle w:val="ListParagraph"/>
              <w:numPr>
                <w:ilvl w:val="0"/>
                <w:numId w:val="17"/>
              </w:numPr>
              <w:spacing w:after="0" w:line="276" w:lineRule="auto"/>
              <w:ind w:left="284" w:hanging="284"/>
              <w:jc w:val="both"/>
              <w:rPr>
                <w:rFonts w:cs="Calibri"/>
              </w:rPr>
            </w:pPr>
          </w:p>
        </w:tc>
        <w:tc>
          <w:tcPr>
            <w:tcW w:w="1398" w:type="pct"/>
          </w:tcPr>
          <w:p w14:paraId="4E55CDF6" w14:textId="04A41F3D" w:rsidR="00814BE4" w:rsidRPr="003C4A23" w:rsidRDefault="00814BE4" w:rsidP="00814BE4">
            <w:pPr>
              <w:spacing w:line="276" w:lineRule="auto"/>
              <w:rPr>
                <w:rFonts w:cs="Calibri"/>
                <w:szCs w:val="24"/>
              </w:rPr>
            </w:pPr>
            <w:r w:rsidRPr="003C4A23">
              <w:rPr>
                <w:rFonts w:cs="Calibri"/>
                <w:szCs w:val="24"/>
              </w:rPr>
              <w:t>Reporting (calls)</w:t>
            </w:r>
          </w:p>
        </w:tc>
        <w:tc>
          <w:tcPr>
            <w:tcW w:w="938" w:type="pct"/>
          </w:tcPr>
          <w:p w14:paraId="4CCB45DC" w14:textId="274F1E9C" w:rsidR="00814BE4" w:rsidRPr="003C4A23" w:rsidRDefault="00814BE4" w:rsidP="00814BE4">
            <w:pPr>
              <w:spacing w:line="276" w:lineRule="auto"/>
              <w:jc w:val="both"/>
              <w:rPr>
                <w:rFonts w:cs="Calibri"/>
                <w:szCs w:val="24"/>
              </w:rPr>
            </w:pPr>
            <w:r w:rsidRPr="003C4A23">
              <w:rPr>
                <w:rFonts w:cs="Calibri"/>
                <w:szCs w:val="24"/>
              </w:rPr>
              <w:t>To be advised by the bidder</w:t>
            </w:r>
          </w:p>
        </w:tc>
        <w:tc>
          <w:tcPr>
            <w:tcW w:w="2345" w:type="pct"/>
          </w:tcPr>
          <w:p w14:paraId="2D43ED8D" w14:textId="21560A09" w:rsidR="00814BE4" w:rsidRPr="003C4A23" w:rsidRDefault="00814BE4" w:rsidP="00814BE4">
            <w:pPr>
              <w:spacing w:line="276" w:lineRule="auto"/>
              <w:jc w:val="both"/>
              <w:rPr>
                <w:rFonts w:cs="Calibri"/>
                <w:szCs w:val="24"/>
              </w:rPr>
            </w:pPr>
            <w:r w:rsidRPr="003C4A23">
              <w:rPr>
                <w:rFonts w:cs="Calibri"/>
                <w:szCs w:val="24"/>
              </w:rPr>
              <w:t>Monthly written service history reporting for all the services provided, detailing incidents and service requests logged, response and resolve times and call history</w:t>
            </w:r>
          </w:p>
        </w:tc>
      </w:tr>
    </w:tbl>
    <w:p w14:paraId="08F614DF" w14:textId="77777777" w:rsidR="00FD69AC" w:rsidRDefault="00FD69AC" w:rsidP="003C4A23">
      <w:pPr>
        <w:pStyle w:val="Specification"/>
        <w:numPr>
          <w:ilvl w:val="0"/>
          <w:numId w:val="10"/>
        </w:numPr>
        <w:spacing w:line="276" w:lineRule="auto"/>
        <w:jc w:val="both"/>
        <w:rPr>
          <w:rFonts w:cs="Calibri"/>
          <w:b/>
        </w:rPr>
      </w:pPr>
      <w:bookmarkStart w:id="55" w:name="_Toc435315901"/>
    </w:p>
    <w:p w14:paraId="396C3A13" w14:textId="434A0030" w:rsidR="00483B31" w:rsidRPr="003C4A23" w:rsidRDefault="00483B31" w:rsidP="00FD69AC">
      <w:pPr>
        <w:pStyle w:val="Specification"/>
        <w:spacing w:line="276" w:lineRule="auto"/>
        <w:ind w:left="567"/>
        <w:jc w:val="both"/>
        <w:rPr>
          <w:rFonts w:cs="Calibri"/>
          <w:b/>
        </w:rPr>
      </w:pPr>
      <w:r w:rsidRPr="003C4A23">
        <w:rPr>
          <w:rFonts w:cs="Calibri"/>
          <w:b/>
        </w:rPr>
        <w:t>SUPPLIER PERFORMANCE REPORTING</w:t>
      </w:r>
    </w:p>
    <w:p w14:paraId="04685D7B" w14:textId="133DDC89" w:rsidR="00483B31" w:rsidRPr="003C4A23" w:rsidRDefault="00483B31" w:rsidP="003C4A23">
      <w:pPr>
        <w:pStyle w:val="Specification"/>
        <w:numPr>
          <w:ilvl w:val="1"/>
          <w:numId w:val="10"/>
        </w:numPr>
        <w:spacing w:line="276" w:lineRule="auto"/>
        <w:jc w:val="both"/>
        <w:rPr>
          <w:rStyle w:val="Strong"/>
          <w:rFonts w:cs="Calibri"/>
          <w:b w:val="0"/>
        </w:rPr>
      </w:pPr>
      <w:r w:rsidRPr="003C4A23">
        <w:rPr>
          <w:rStyle w:val="Strong"/>
          <w:rFonts w:cs="Calibri"/>
          <w:b w:val="0"/>
        </w:rPr>
        <w:t xml:space="preserve">Quarterly meetings to be scheduled </w:t>
      </w:r>
      <w:r w:rsidRPr="003C4A23">
        <w:rPr>
          <w:rStyle w:val="Strong"/>
          <w:rFonts w:cs="Calibri"/>
          <w:b w:val="0"/>
          <w:shd w:val="clear" w:color="auto" w:fill="FFFFFF" w:themeFill="background1"/>
        </w:rPr>
        <w:t>between SITA</w:t>
      </w:r>
      <w:r w:rsidR="0045290D">
        <w:rPr>
          <w:rStyle w:val="Strong"/>
          <w:rFonts w:cs="Calibri"/>
          <w:b w:val="0"/>
          <w:shd w:val="clear" w:color="auto" w:fill="FFFFFF" w:themeFill="background1"/>
        </w:rPr>
        <w:t xml:space="preserve"> </w:t>
      </w:r>
      <w:r w:rsidRPr="003C4A23">
        <w:rPr>
          <w:rStyle w:val="Strong"/>
          <w:rFonts w:cs="Calibri"/>
          <w:b w:val="0"/>
          <w:shd w:val="clear" w:color="auto" w:fill="FFFFFF" w:themeFill="background1"/>
        </w:rPr>
        <w:t xml:space="preserve">/Client </w:t>
      </w:r>
      <w:proofErr w:type="gramStart"/>
      <w:r w:rsidRPr="003C4A23">
        <w:rPr>
          <w:rStyle w:val="Strong"/>
          <w:rFonts w:cs="Calibri"/>
          <w:b w:val="0"/>
          <w:shd w:val="clear" w:color="auto" w:fill="FFFFFF" w:themeFill="background1"/>
        </w:rPr>
        <w:t xml:space="preserve">and </w:t>
      </w:r>
      <w:r w:rsidR="006C685C" w:rsidRPr="003C4A23">
        <w:rPr>
          <w:rFonts w:cs="Calibri"/>
        </w:rPr>
        <w:t xml:space="preserve"> </w:t>
      </w:r>
      <w:r w:rsidR="006C685C">
        <w:rPr>
          <w:rFonts w:cs="Calibri"/>
        </w:rPr>
        <w:t>Western</w:t>
      </w:r>
      <w:proofErr w:type="gramEnd"/>
      <w:r w:rsidR="006C685C">
        <w:rPr>
          <w:rFonts w:cs="Calibri"/>
        </w:rPr>
        <w:t xml:space="preserve"> and Eastern Cape Department of Higher Education</w:t>
      </w:r>
      <w:r w:rsidR="006C685C" w:rsidRPr="003C4A23">
        <w:rPr>
          <w:rFonts w:cs="Calibri"/>
        </w:rPr>
        <w:t xml:space="preserve"> </w:t>
      </w:r>
      <w:r w:rsidRPr="003C4A23">
        <w:rPr>
          <w:rStyle w:val="Strong"/>
          <w:rFonts w:cs="Calibri"/>
          <w:b w:val="0"/>
          <w:shd w:val="clear" w:color="auto" w:fill="FFFFFF" w:themeFill="background1"/>
        </w:rPr>
        <w:t>service</w:t>
      </w:r>
      <w:r w:rsidRPr="003C4A23">
        <w:rPr>
          <w:rStyle w:val="Strong"/>
          <w:rFonts w:cs="Calibri"/>
          <w:b w:val="0"/>
        </w:rPr>
        <w:t xml:space="preserve"> provider and also meetings from both side</w:t>
      </w:r>
      <w:r w:rsidR="00BF0CA2" w:rsidRPr="003C4A23">
        <w:rPr>
          <w:rStyle w:val="Strong"/>
          <w:rFonts w:cs="Calibri"/>
          <w:b w:val="0"/>
        </w:rPr>
        <w:t>s</w:t>
      </w:r>
      <w:r w:rsidRPr="003C4A23">
        <w:rPr>
          <w:rStyle w:val="Strong"/>
          <w:rFonts w:cs="Calibri"/>
          <w:b w:val="0"/>
        </w:rPr>
        <w:t xml:space="preserve">. </w:t>
      </w:r>
    </w:p>
    <w:p w14:paraId="32D6DA14" w14:textId="77777777" w:rsidR="00483B31" w:rsidRPr="003C4A23" w:rsidRDefault="00483B31" w:rsidP="003C4A23">
      <w:pPr>
        <w:pStyle w:val="Specification"/>
        <w:numPr>
          <w:ilvl w:val="1"/>
          <w:numId w:val="10"/>
        </w:numPr>
        <w:spacing w:line="276" w:lineRule="auto"/>
        <w:jc w:val="both"/>
        <w:rPr>
          <w:rStyle w:val="Strong"/>
          <w:rFonts w:cs="Calibri"/>
          <w:b w:val="0"/>
        </w:rPr>
      </w:pPr>
      <w:r w:rsidRPr="003C4A23">
        <w:rPr>
          <w:rStyle w:val="Strong"/>
          <w:rFonts w:cs="Calibri"/>
          <w:b w:val="0"/>
        </w:rPr>
        <w:t>The Supplier is required to generate regular reports as outputs during the maintenance and support cycle within the following service levels (the report type will drive the service level agreement; definition of the content of each report type will be finalised at the time of concluding the contracted service level agreement).</w:t>
      </w:r>
    </w:p>
    <w:p w14:paraId="7778F30D" w14:textId="77777777" w:rsidR="00483B31" w:rsidRPr="003C4A23" w:rsidRDefault="00483B31" w:rsidP="003C4A23">
      <w:pPr>
        <w:pStyle w:val="Specification"/>
        <w:numPr>
          <w:ilvl w:val="0"/>
          <w:numId w:val="10"/>
        </w:numPr>
        <w:spacing w:line="276" w:lineRule="auto"/>
        <w:jc w:val="both"/>
        <w:rPr>
          <w:rStyle w:val="Strong"/>
          <w:rFonts w:cs="Calibri"/>
          <w:bCs w:val="0"/>
        </w:rPr>
      </w:pPr>
      <w:r w:rsidRPr="003C4A23">
        <w:rPr>
          <w:rStyle w:val="Strong"/>
          <w:rFonts w:cs="Calibri"/>
        </w:rPr>
        <w:t>CERTIFICATION, EXPERTISE AND QUALIFICATION</w:t>
      </w:r>
    </w:p>
    <w:p w14:paraId="761125FE" w14:textId="77777777" w:rsidR="00483B31" w:rsidRPr="003C4A23" w:rsidRDefault="00483B31" w:rsidP="003C4A23">
      <w:pPr>
        <w:pStyle w:val="Specification"/>
        <w:numPr>
          <w:ilvl w:val="1"/>
          <w:numId w:val="10"/>
        </w:numPr>
        <w:spacing w:line="276" w:lineRule="auto"/>
        <w:jc w:val="both"/>
        <w:rPr>
          <w:rStyle w:val="Strong"/>
          <w:rFonts w:cs="Calibri"/>
          <w:bCs w:val="0"/>
        </w:rPr>
      </w:pPr>
      <w:r w:rsidRPr="003C4A23">
        <w:rPr>
          <w:rFonts w:cs="Calibri"/>
          <w:bCs/>
          <w:color w:val="000000"/>
        </w:rPr>
        <w:t xml:space="preserve">The </w:t>
      </w:r>
      <w:r w:rsidRPr="003C4A23">
        <w:rPr>
          <w:rStyle w:val="Strong"/>
          <w:rFonts w:cs="Calibri"/>
          <w:b w:val="0"/>
        </w:rPr>
        <w:t>Supplier</w:t>
      </w:r>
      <w:r w:rsidRPr="003C4A23">
        <w:rPr>
          <w:rFonts w:cs="Calibri"/>
          <w:bCs/>
          <w:color w:val="000000"/>
        </w:rPr>
        <w:t xml:space="preserve"> must utilise at least two (2) technical employees who are OEM/OSM security system enterprise certified for the entire period of the contract.</w:t>
      </w:r>
    </w:p>
    <w:p w14:paraId="0AEB6D40" w14:textId="77777777" w:rsidR="00483B31" w:rsidRPr="003C4A23" w:rsidRDefault="00483B31" w:rsidP="003C4A23">
      <w:pPr>
        <w:pStyle w:val="Specification"/>
        <w:numPr>
          <w:ilvl w:val="1"/>
          <w:numId w:val="10"/>
        </w:numPr>
        <w:spacing w:line="276" w:lineRule="auto"/>
        <w:jc w:val="both"/>
        <w:rPr>
          <w:rStyle w:val="Strong"/>
          <w:rFonts w:cs="Calibri"/>
          <w:bCs w:val="0"/>
        </w:rPr>
      </w:pPr>
      <w:r w:rsidRPr="003C4A23">
        <w:rPr>
          <w:rStyle w:val="Strong"/>
          <w:rFonts w:cs="Calibri"/>
          <w:b w:val="0"/>
        </w:rPr>
        <w:t xml:space="preserve">The Supplier represents that, </w:t>
      </w:r>
    </w:p>
    <w:p w14:paraId="04CAD9FD" w14:textId="02076D35" w:rsidR="00483B31" w:rsidRPr="003C4A23" w:rsidRDefault="00483B31" w:rsidP="003C4A23">
      <w:pPr>
        <w:pStyle w:val="Specification"/>
        <w:numPr>
          <w:ilvl w:val="2"/>
          <w:numId w:val="10"/>
        </w:numPr>
        <w:tabs>
          <w:tab w:val="clear" w:pos="1701"/>
        </w:tabs>
        <w:spacing w:line="276" w:lineRule="auto"/>
        <w:ind w:left="1560"/>
        <w:jc w:val="both"/>
        <w:rPr>
          <w:rStyle w:val="Strong"/>
          <w:rFonts w:cs="Calibri"/>
          <w:bCs w:val="0"/>
        </w:rPr>
      </w:pPr>
      <w:r w:rsidRPr="003C4A23">
        <w:rPr>
          <w:rStyle w:val="Strong"/>
          <w:rFonts w:cs="Calibri"/>
          <w:b w:val="0"/>
        </w:rPr>
        <w:t>it has the necessary expertise, skill, qualificatio</w:t>
      </w:r>
      <w:r w:rsidR="000E4454" w:rsidRPr="003C4A23">
        <w:rPr>
          <w:rStyle w:val="Strong"/>
          <w:rFonts w:cs="Calibri"/>
          <w:b w:val="0"/>
        </w:rPr>
        <w:t xml:space="preserve">ns and ability to undertake the </w:t>
      </w:r>
      <w:r w:rsidRPr="003C4A23">
        <w:rPr>
          <w:rStyle w:val="Strong"/>
          <w:rFonts w:cs="Calibri"/>
          <w:b w:val="0"/>
        </w:rPr>
        <w:t>work required in terms of the Statement of Work or Service Definition and;</w:t>
      </w:r>
    </w:p>
    <w:p w14:paraId="7519790D" w14:textId="77777777" w:rsidR="00483B31" w:rsidRPr="003C4A23" w:rsidRDefault="00483B31" w:rsidP="003C4A23">
      <w:pPr>
        <w:pStyle w:val="Specification"/>
        <w:numPr>
          <w:ilvl w:val="2"/>
          <w:numId w:val="10"/>
        </w:numPr>
        <w:tabs>
          <w:tab w:val="clear" w:pos="1701"/>
          <w:tab w:val="num" w:pos="1560"/>
        </w:tabs>
        <w:spacing w:line="276" w:lineRule="auto"/>
        <w:ind w:hanging="708"/>
        <w:jc w:val="both"/>
        <w:rPr>
          <w:rStyle w:val="Strong"/>
          <w:rFonts w:cs="Calibri"/>
          <w:bCs w:val="0"/>
        </w:rPr>
      </w:pPr>
      <w:r w:rsidRPr="003C4A23">
        <w:rPr>
          <w:rStyle w:val="Strong"/>
          <w:rFonts w:cs="Calibri"/>
          <w:b w:val="0"/>
        </w:rPr>
        <w:t>it is committed to provide the Products or Services; and</w:t>
      </w:r>
    </w:p>
    <w:p w14:paraId="6D45E620" w14:textId="77777777" w:rsidR="00483B31" w:rsidRPr="003C4A23" w:rsidRDefault="00483B31" w:rsidP="003C4A23">
      <w:pPr>
        <w:pStyle w:val="Specification"/>
        <w:numPr>
          <w:ilvl w:val="2"/>
          <w:numId w:val="10"/>
        </w:numPr>
        <w:tabs>
          <w:tab w:val="clear" w:pos="1701"/>
          <w:tab w:val="num" w:pos="1560"/>
        </w:tabs>
        <w:spacing w:line="276" w:lineRule="auto"/>
        <w:ind w:hanging="708"/>
        <w:jc w:val="both"/>
        <w:rPr>
          <w:rStyle w:val="Strong"/>
          <w:rFonts w:cs="Calibri"/>
          <w:bCs w:val="0"/>
        </w:rPr>
      </w:pPr>
      <w:r w:rsidRPr="003C4A23">
        <w:rPr>
          <w:rStyle w:val="Strong"/>
          <w:rFonts w:cs="Calibri"/>
          <w:b w:val="0"/>
        </w:rPr>
        <w:t>perform all obligations detailed herein without any interruption to the Customer.</w:t>
      </w:r>
      <w:bookmarkStart w:id="56" w:name="_Toc448483301"/>
      <w:bookmarkStart w:id="57" w:name="_Toc448483304"/>
    </w:p>
    <w:p w14:paraId="2D9A43F3" w14:textId="77777777" w:rsidR="00483B31" w:rsidRPr="003C4A23" w:rsidRDefault="00483B31" w:rsidP="003C4A23">
      <w:pPr>
        <w:pStyle w:val="Specification"/>
        <w:numPr>
          <w:ilvl w:val="1"/>
          <w:numId w:val="10"/>
        </w:numPr>
        <w:spacing w:line="276" w:lineRule="auto"/>
        <w:jc w:val="both"/>
        <w:rPr>
          <w:rFonts w:cs="Calibri"/>
          <w:b/>
        </w:rPr>
      </w:pPr>
      <w:r w:rsidRPr="003C4A23">
        <w:rPr>
          <w:rFonts w:cs="Calibri"/>
        </w:rPr>
        <w:t>The Supplier must provide the service in a good and workmanlike manner and in accordance with the practices and high professional standards used in well-managed operations performing services similar to the Services;</w:t>
      </w:r>
      <w:bookmarkEnd w:id="56"/>
    </w:p>
    <w:p w14:paraId="122D9187" w14:textId="77777777" w:rsidR="00483B31" w:rsidRPr="003C4A23" w:rsidRDefault="00483B31" w:rsidP="003C4A23">
      <w:pPr>
        <w:pStyle w:val="Specification"/>
        <w:numPr>
          <w:ilvl w:val="1"/>
          <w:numId w:val="10"/>
        </w:numPr>
        <w:spacing w:line="276" w:lineRule="auto"/>
        <w:jc w:val="both"/>
        <w:rPr>
          <w:rFonts w:cs="Calibri"/>
          <w:b/>
        </w:rPr>
      </w:pPr>
      <w:r w:rsidRPr="003C4A23">
        <w:rPr>
          <w:rFonts w:cs="Calibri"/>
        </w:rPr>
        <w:t>The Supplier must perform the Services in the most cost-effective manner consistent with the level of quality and performance as defined in Statement of Work or Service Definition;</w:t>
      </w:r>
      <w:bookmarkEnd w:id="57"/>
    </w:p>
    <w:p w14:paraId="7934B01F" w14:textId="12E85063" w:rsidR="00483B31" w:rsidRPr="00F4396E" w:rsidRDefault="00483B31" w:rsidP="003C4A23">
      <w:pPr>
        <w:pStyle w:val="Specification"/>
        <w:numPr>
          <w:ilvl w:val="1"/>
          <w:numId w:val="10"/>
        </w:numPr>
        <w:spacing w:line="276" w:lineRule="auto"/>
        <w:jc w:val="both"/>
        <w:rPr>
          <w:rStyle w:val="Strong"/>
          <w:rFonts w:cs="Calibri"/>
          <w:bCs w:val="0"/>
        </w:rPr>
      </w:pPr>
      <w:r w:rsidRPr="003C4A23">
        <w:rPr>
          <w:rStyle w:val="Strong"/>
          <w:rFonts w:cs="Calibri"/>
        </w:rPr>
        <w:t>Original Equipment Manufacturer (OEM) or Original Software Manufacturer (OSM) work</w:t>
      </w:r>
      <w:r w:rsidRPr="003C4A23">
        <w:rPr>
          <w:rStyle w:val="Strong"/>
          <w:rFonts w:cs="Calibri"/>
          <w:b w:val="0"/>
        </w:rPr>
        <w:t>. The Supplier must ensure that work or service is performed by a person who is certified by Original Equipment Manufacturer or Original Software Manufacturer,</w:t>
      </w:r>
      <w:r w:rsidR="00FD035F" w:rsidRPr="003C4A23" w:rsidDel="00FD035F">
        <w:rPr>
          <w:rStyle w:val="Strong"/>
          <w:rFonts w:cs="Calibri"/>
          <w:b w:val="0"/>
        </w:rPr>
        <w:t xml:space="preserve"> </w:t>
      </w:r>
    </w:p>
    <w:p w14:paraId="7560B324" w14:textId="16AC238E" w:rsidR="00F4396E" w:rsidRPr="00F4396E" w:rsidRDefault="00F4396E" w:rsidP="00F4396E">
      <w:pPr>
        <w:pStyle w:val="Specification"/>
        <w:numPr>
          <w:ilvl w:val="1"/>
          <w:numId w:val="10"/>
        </w:numPr>
        <w:spacing w:line="276" w:lineRule="auto"/>
        <w:jc w:val="both"/>
        <w:rPr>
          <w:rStyle w:val="Strong"/>
          <w:rFonts w:cs="Calibri"/>
          <w:bCs w:val="0"/>
        </w:rPr>
      </w:pPr>
      <w:r w:rsidRPr="00F4396E">
        <w:rPr>
          <w:rStyle w:val="Strong"/>
          <w:rFonts w:cs="Calibri"/>
          <w:bCs w:val="0"/>
        </w:rPr>
        <w:t>SITA</w:t>
      </w:r>
      <w:r>
        <w:rPr>
          <w:rStyle w:val="Strong"/>
          <w:rFonts w:cs="Calibri"/>
          <w:bCs w:val="0"/>
        </w:rPr>
        <w:t xml:space="preserve"> </w:t>
      </w:r>
      <w:r w:rsidRPr="00F4396E">
        <w:rPr>
          <w:rStyle w:val="Strong"/>
          <w:rFonts w:cs="Calibri"/>
          <w:bCs w:val="0"/>
        </w:rPr>
        <w:t xml:space="preserve">Regulations 12.3 </w:t>
      </w:r>
      <w:r w:rsidRPr="00F4396E">
        <w:rPr>
          <w:rStyle w:val="Strong"/>
          <w:rFonts w:cs="Calibri"/>
          <w:b w:val="0"/>
          <w:bCs w:val="0"/>
        </w:rPr>
        <w:t xml:space="preserve">require that before a </w:t>
      </w:r>
      <w:proofErr w:type="gramStart"/>
      <w:r w:rsidRPr="00F4396E">
        <w:rPr>
          <w:rStyle w:val="Strong"/>
          <w:rFonts w:cs="Calibri"/>
          <w:b w:val="0"/>
          <w:bCs w:val="0"/>
        </w:rPr>
        <w:t>Department</w:t>
      </w:r>
      <w:proofErr w:type="gramEnd"/>
      <w:r w:rsidRPr="00F4396E">
        <w:rPr>
          <w:rStyle w:val="Strong"/>
          <w:rFonts w:cs="Calibri"/>
          <w:b w:val="0"/>
          <w:bCs w:val="0"/>
        </w:rPr>
        <w:t xml:space="preserve"> concludes a contract, the Agency must conduct standard</w:t>
      </w:r>
      <w:r>
        <w:rPr>
          <w:rStyle w:val="Strong"/>
          <w:rFonts w:cs="Calibri"/>
          <w:bCs w:val="0"/>
        </w:rPr>
        <w:t xml:space="preserve"> </w:t>
      </w:r>
      <w:r w:rsidRPr="00F4396E">
        <w:rPr>
          <w:rStyle w:val="Strong"/>
          <w:rFonts w:cs="Calibri"/>
          <w:bCs w:val="0"/>
        </w:rPr>
        <w:t xml:space="preserve">(MIOS) </w:t>
      </w:r>
      <w:r w:rsidRPr="00F4396E">
        <w:rPr>
          <w:rStyle w:val="Strong"/>
          <w:rFonts w:cs="Calibri"/>
          <w:b w:val="0"/>
          <w:bCs w:val="0"/>
        </w:rPr>
        <w:t>certification in respect of the goods or services in question. Bidders are required to attach</w:t>
      </w:r>
      <w:r w:rsidRPr="00F4396E">
        <w:rPr>
          <w:rStyle w:val="Strong"/>
          <w:rFonts w:cs="Calibri"/>
          <w:bCs w:val="0"/>
        </w:rPr>
        <w:t xml:space="preserve"> SITA PRODUCT</w:t>
      </w:r>
      <w:r>
        <w:rPr>
          <w:rStyle w:val="Strong"/>
          <w:rFonts w:cs="Calibri"/>
          <w:bCs w:val="0"/>
        </w:rPr>
        <w:t xml:space="preserve"> </w:t>
      </w:r>
      <w:r w:rsidRPr="00F4396E">
        <w:rPr>
          <w:rStyle w:val="Strong"/>
          <w:rFonts w:cs="Calibri"/>
          <w:bCs w:val="0"/>
        </w:rPr>
        <w:t xml:space="preserve">CERTIFICATES </w:t>
      </w:r>
      <w:r w:rsidRPr="00F4396E">
        <w:rPr>
          <w:rStyle w:val="Strong"/>
          <w:rFonts w:cs="Calibri"/>
          <w:b w:val="0"/>
          <w:bCs w:val="0"/>
        </w:rPr>
        <w:t>for all offered products. These certificates can be obtained from the</w:t>
      </w:r>
      <w:r w:rsidRPr="00F4396E">
        <w:rPr>
          <w:rStyle w:val="Strong"/>
          <w:rFonts w:cs="Calibri"/>
          <w:bCs w:val="0"/>
        </w:rPr>
        <w:t xml:space="preserve"> OEM. </w:t>
      </w:r>
      <w:r>
        <w:rPr>
          <w:rStyle w:val="Strong"/>
          <w:rFonts w:cs="Calibri"/>
          <w:bCs w:val="0"/>
        </w:rPr>
        <w:t xml:space="preserve"> </w:t>
      </w:r>
      <w:r w:rsidRPr="00F4396E">
        <w:rPr>
          <w:rStyle w:val="Strong"/>
          <w:rFonts w:cs="Calibri"/>
          <w:b w:val="0"/>
          <w:bCs w:val="0"/>
        </w:rPr>
        <w:t>Refer to the SITA Product Certification website for more information</w:t>
      </w:r>
      <w:r w:rsidRPr="00F4396E">
        <w:rPr>
          <w:rStyle w:val="Strong"/>
          <w:rFonts w:cs="Calibri"/>
          <w:bCs w:val="0"/>
        </w:rPr>
        <w:t xml:space="preserve"> www.sita</w:t>
      </w:r>
      <w:r w:rsidR="006E401D">
        <w:rPr>
          <w:rStyle w:val="Strong"/>
          <w:rFonts w:cs="Calibri"/>
          <w:bCs w:val="0"/>
        </w:rPr>
        <w:t>-ct</w:t>
      </w:r>
      <w:r w:rsidRPr="00F4396E">
        <w:rPr>
          <w:rStyle w:val="Strong"/>
          <w:rFonts w:cs="Calibri"/>
          <w:bCs w:val="0"/>
        </w:rPr>
        <w:t>.co.za</w:t>
      </w:r>
    </w:p>
    <w:p w14:paraId="75558B6C" w14:textId="032EFF00" w:rsidR="00483B31" w:rsidRPr="003C4A23" w:rsidRDefault="002B21EC" w:rsidP="003C4A23">
      <w:pPr>
        <w:pStyle w:val="Specification"/>
        <w:numPr>
          <w:ilvl w:val="0"/>
          <w:numId w:val="10"/>
        </w:numPr>
        <w:spacing w:line="276" w:lineRule="auto"/>
        <w:jc w:val="both"/>
        <w:rPr>
          <w:rFonts w:cs="Calibri"/>
          <w:b/>
        </w:rPr>
      </w:pPr>
      <w:r w:rsidRPr="003C4A23">
        <w:rPr>
          <w:rFonts w:cs="Calibri"/>
          <w:b/>
        </w:rPr>
        <w:t xml:space="preserve"> </w:t>
      </w:r>
      <w:r w:rsidR="00483B31" w:rsidRPr="003C4A23">
        <w:rPr>
          <w:rFonts w:cs="Calibri"/>
          <w:b/>
        </w:rPr>
        <w:t>LOGISTICAL CONDITIONS</w:t>
      </w:r>
    </w:p>
    <w:p w14:paraId="6DD2994E" w14:textId="77777777" w:rsidR="00483B31" w:rsidRPr="003C4A23" w:rsidRDefault="00483B31" w:rsidP="003C4A23">
      <w:pPr>
        <w:pStyle w:val="Specification"/>
        <w:numPr>
          <w:ilvl w:val="1"/>
          <w:numId w:val="10"/>
        </w:numPr>
        <w:spacing w:line="276" w:lineRule="auto"/>
        <w:jc w:val="both"/>
        <w:rPr>
          <w:rFonts w:cs="Calibri"/>
          <w:b/>
        </w:rPr>
      </w:pPr>
      <w:bookmarkStart w:id="58" w:name="_Toc448483118"/>
      <w:r w:rsidRPr="003C4A23">
        <w:rPr>
          <w:rFonts w:cs="Calibri"/>
          <w:b/>
        </w:rPr>
        <w:t>Hours of work</w:t>
      </w:r>
      <w:r w:rsidRPr="003C4A23">
        <w:rPr>
          <w:rFonts w:cs="Calibri"/>
        </w:rPr>
        <w:t xml:space="preserve">, 08h00 – 16h30. </w:t>
      </w:r>
      <w:r w:rsidRPr="003C4A23">
        <w:rPr>
          <w:rFonts w:cs="Calibri"/>
          <w:color w:val="FF0000"/>
        </w:rPr>
        <w:t xml:space="preserve"> </w:t>
      </w:r>
    </w:p>
    <w:p w14:paraId="435034E7" w14:textId="6855213D" w:rsidR="00483B31" w:rsidRPr="003C4A23" w:rsidRDefault="00483B31" w:rsidP="003C4A23">
      <w:pPr>
        <w:pStyle w:val="Specification"/>
        <w:numPr>
          <w:ilvl w:val="1"/>
          <w:numId w:val="10"/>
        </w:numPr>
        <w:spacing w:line="276" w:lineRule="auto"/>
        <w:jc w:val="both"/>
        <w:rPr>
          <w:rFonts w:cs="Calibri"/>
          <w:b/>
        </w:rPr>
      </w:pPr>
      <w:r w:rsidRPr="003C4A23">
        <w:rPr>
          <w:rFonts w:cs="Calibri"/>
        </w:rPr>
        <w:t xml:space="preserve">Provision to be made for work which will be Saturday and Sunday at the </w:t>
      </w:r>
      <w:r w:rsidR="00A72B92">
        <w:rPr>
          <w:rFonts w:cs="Calibri"/>
        </w:rPr>
        <w:t>Sita</w:t>
      </w:r>
      <w:r w:rsidRPr="003C4A23">
        <w:rPr>
          <w:rFonts w:cs="Calibri"/>
        </w:rPr>
        <w:t xml:space="preserve"> Office for two </w:t>
      </w:r>
      <w:proofErr w:type="gramStart"/>
      <w:r w:rsidRPr="003C4A23">
        <w:rPr>
          <w:rFonts w:cs="Calibri"/>
        </w:rPr>
        <w:t>weekends.</w:t>
      </w:r>
      <w:r w:rsidR="00B319F8">
        <w:rPr>
          <w:rFonts w:cs="Calibri"/>
        </w:rPr>
        <w:t>(</w:t>
      </w:r>
      <w:proofErr w:type="gramEnd"/>
      <w:r w:rsidR="00B319F8">
        <w:rPr>
          <w:rFonts w:cs="Calibri"/>
        </w:rPr>
        <w:t>N/A)</w:t>
      </w:r>
    </w:p>
    <w:p w14:paraId="770A6D96" w14:textId="77777777" w:rsidR="00483B31" w:rsidRPr="003C4A23" w:rsidRDefault="00483B31" w:rsidP="003C4A23">
      <w:pPr>
        <w:pStyle w:val="Specification"/>
        <w:numPr>
          <w:ilvl w:val="1"/>
          <w:numId w:val="10"/>
        </w:numPr>
        <w:spacing w:line="276" w:lineRule="auto"/>
        <w:jc w:val="both"/>
        <w:rPr>
          <w:rFonts w:cs="Calibri"/>
          <w:b/>
        </w:rPr>
      </w:pPr>
      <w:r w:rsidRPr="003C4A23">
        <w:rPr>
          <w:rFonts w:cs="Calibri"/>
        </w:rPr>
        <w:lastRenderedPageBreak/>
        <w:t>In the event that SITA grants the Supplier permission to access SITA's Environment including hardware, software, internet facilities, data, telecommunication facilities and/or network facilities remotely, the Supplier must adhere to SITA's relevant policies and procedures (which policy and procedures are available to the Supplier on request) or in the absence of such policy and procedures, in terms of, best industry practice.</w:t>
      </w:r>
      <w:bookmarkEnd w:id="58"/>
    </w:p>
    <w:p w14:paraId="661B145E" w14:textId="77777777" w:rsidR="00483B31" w:rsidRPr="003C4A23" w:rsidRDefault="00483B31" w:rsidP="003C4A23">
      <w:pPr>
        <w:pStyle w:val="Specification"/>
        <w:numPr>
          <w:ilvl w:val="1"/>
          <w:numId w:val="10"/>
        </w:numPr>
        <w:spacing w:line="276" w:lineRule="auto"/>
        <w:jc w:val="both"/>
        <w:rPr>
          <w:rFonts w:cs="Calibri"/>
          <w:b/>
        </w:rPr>
      </w:pPr>
      <w:r w:rsidRPr="003C4A23">
        <w:rPr>
          <w:rFonts w:cs="Calibri"/>
          <w:b/>
        </w:rPr>
        <w:t>Tools of Trade</w:t>
      </w:r>
      <w:r w:rsidRPr="003C4A23">
        <w:rPr>
          <w:rFonts w:cs="Calibri"/>
        </w:rPr>
        <w:t xml:space="preserve">. The Supplier must bring their necessary tools of trade in order for them to perform their duties adequately. </w:t>
      </w:r>
    </w:p>
    <w:p w14:paraId="37E9442C" w14:textId="77777777" w:rsidR="00483B31" w:rsidRPr="003C4A23" w:rsidRDefault="00483B31" w:rsidP="003C4A23">
      <w:pPr>
        <w:pStyle w:val="Specification"/>
        <w:numPr>
          <w:ilvl w:val="1"/>
          <w:numId w:val="10"/>
        </w:numPr>
        <w:spacing w:line="276" w:lineRule="auto"/>
        <w:jc w:val="both"/>
        <w:rPr>
          <w:rFonts w:cs="Calibri"/>
          <w:b/>
        </w:rPr>
      </w:pPr>
      <w:r w:rsidRPr="003C4A23">
        <w:rPr>
          <w:rFonts w:cs="Calibri"/>
          <w:b/>
        </w:rPr>
        <w:t>On-site and Remote Support</w:t>
      </w:r>
      <w:r w:rsidRPr="003C4A23">
        <w:rPr>
          <w:rFonts w:cs="Calibri"/>
        </w:rPr>
        <w:t xml:space="preserve">. The Supplier must give off-site and remote support, and only when off-site support is not sufficient, then on-site support will be required upon approval by SITA representative. </w:t>
      </w:r>
    </w:p>
    <w:p w14:paraId="0AE926A7" w14:textId="77777777" w:rsidR="00483B31" w:rsidRPr="003C4A23" w:rsidRDefault="00483B31" w:rsidP="003C4A23">
      <w:pPr>
        <w:pStyle w:val="Specification"/>
        <w:numPr>
          <w:ilvl w:val="1"/>
          <w:numId w:val="10"/>
        </w:numPr>
        <w:spacing w:line="276" w:lineRule="auto"/>
        <w:jc w:val="both"/>
        <w:rPr>
          <w:rFonts w:cs="Calibri"/>
        </w:rPr>
      </w:pPr>
      <w:r w:rsidRPr="003C4A23">
        <w:rPr>
          <w:rFonts w:cs="Calibri"/>
          <w:b/>
        </w:rPr>
        <w:t>Support and Help Desk</w:t>
      </w:r>
      <w:r w:rsidRPr="003C4A23">
        <w:rPr>
          <w:rFonts w:cs="Calibri"/>
        </w:rPr>
        <w:t>. After hours helpdesk support is required for the period of the first three months per site during weekdays including weekends and public holidays.</w:t>
      </w:r>
    </w:p>
    <w:p w14:paraId="2D7C7FE7" w14:textId="48912A92" w:rsidR="00483B31" w:rsidRPr="003C4A23" w:rsidRDefault="00483B31" w:rsidP="003C4A23">
      <w:pPr>
        <w:pStyle w:val="Specification"/>
        <w:numPr>
          <w:ilvl w:val="0"/>
          <w:numId w:val="10"/>
        </w:numPr>
        <w:spacing w:line="276" w:lineRule="auto"/>
        <w:jc w:val="both"/>
        <w:rPr>
          <w:rFonts w:cs="Calibri"/>
          <w:b/>
        </w:rPr>
      </w:pPr>
      <w:r w:rsidRPr="003C4A23">
        <w:rPr>
          <w:rFonts w:cs="Calibri"/>
          <w:b/>
        </w:rPr>
        <w:t>SKILLS TRANSFER AND TRAINING</w:t>
      </w:r>
      <w:bookmarkEnd w:id="55"/>
    </w:p>
    <w:p w14:paraId="1C439357" w14:textId="010DE6D0" w:rsidR="00483B31" w:rsidRPr="003C4A23" w:rsidRDefault="00483B31" w:rsidP="003C4A23">
      <w:pPr>
        <w:pStyle w:val="Specification"/>
        <w:spacing w:line="276" w:lineRule="auto"/>
        <w:ind w:left="567"/>
        <w:jc w:val="both"/>
        <w:rPr>
          <w:rFonts w:cs="Calibri"/>
        </w:rPr>
      </w:pPr>
      <w:r w:rsidRPr="003C4A23">
        <w:rPr>
          <w:rFonts w:cs="Calibri"/>
        </w:rPr>
        <w:t xml:space="preserve">The Supplier must </w:t>
      </w:r>
      <w:r w:rsidR="00001311" w:rsidRPr="003C4A23">
        <w:rPr>
          <w:rFonts w:cs="Calibri"/>
        </w:rPr>
        <w:t xml:space="preserve">transfer </w:t>
      </w:r>
      <w:r w:rsidR="000E4454" w:rsidRPr="003C4A23">
        <w:rPr>
          <w:rFonts w:cs="Calibri"/>
        </w:rPr>
        <w:t>skills on</w:t>
      </w:r>
      <w:r w:rsidRPr="003C4A23">
        <w:rPr>
          <w:rFonts w:cs="Calibri"/>
        </w:rPr>
        <w:t xml:space="preserve"> the proposed solution or product to technical staff and operator to enable SITA to operate and support the product or solution after implementation.</w:t>
      </w:r>
    </w:p>
    <w:p w14:paraId="0BAD5606" w14:textId="77777777" w:rsidR="00483B31" w:rsidRPr="003C4A23" w:rsidRDefault="00483B31" w:rsidP="003C4A23">
      <w:pPr>
        <w:pStyle w:val="Specification"/>
        <w:numPr>
          <w:ilvl w:val="0"/>
          <w:numId w:val="10"/>
        </w:numPr>
        <w:spacing w:line="276" w:lineRule="auto"/>
        <w:jc w:val="both"/>
        <w:rPr>
          <w:rStyle w:val="Strong"/>
          <w:rFonts w:cs="Calibri"/>
          <w:bCs w:val="0"/>
        </w:rPr>
      </w:pPr>
      <w:r w:rsidRPr="003C4A23">
        <w:rPr>
          <w:rStyle w:val="Strong"/>
          <w:rFonts w:cs="Calibri"/>
          <w:bCs w:val="0"/>
        </w:rPr>
        <w:t>REGULATORY, QUALITY AND STANDARDS</w:t>
      </w:r>
    </w:p>
    <w:p w14:paraId="13C9CD51" w14:textId="77777777" w:rsidR="00483B31" w:rsidRPr="003C4A23" w:rsidRDefault="00483B31" w:rsidP="003C4A23">
      <w:pPr>
        <w:pStyle w:val="Specification"/>
        <w:numPr>
          <w:ilvl w:val="1"/>
          <w:numId w:val="10"/>
        </w:numPr>
        <w:spacing w:line="276" w:lineRule="auto"/>
        <w:ind w:hanging="426"/>
        <w:jc w:val="both"/>
        <w:rPr>
          <w:rStyle w:val="Strong"/>
          <w:rFonts w:cs="Calibri"/>
          <w:b w:val="0"/>
          <w:bCs w:val="0"/>
        </w:rPr>
      </w:pPr>
      <w:r w:rsidRPr="003C4A23">
        <w:rPr>
          <w:rStyle w:val="Strong"/>
          <w:rFonts w:cs="Calibri"/>
          <w:b w:val="0"/>
          <w:bCs w:val="0"/>
        </w:rPr>
        <w:t>The Supplier must for the duration of the contract ensure compliance with ISO/IEC General Quality Standards, ISO27001, and Protection of Personal Information Act (POPIA).</w:t>
      </w:r>
    </w:p>
    <w:p w14:paraId="3FD66B8D" w14:textId="77777777" w:rsidR="00483B31" w:rsidRPr="003C4A23" w:rsidRDefault="00483B31" w:rsidP="003C4A23">
      <w:pPr>
        <w:pStyle w:val="Specification"/>
        <w:numPr>
          <w:ilvl w:val="1"/>
          <w:numId w:val="10"/>
        </w:numPr>
        <w:spacing w:line="276" w:lineRule="auto"/>
        <w:ind w:hanging="426"/>
        <w:jc w:val="both"/>
        <w:rPr>
          <w:rStyle w:val="Strong"/>
          <w:rFonts w:cs="Calibri"/>
          <w:b w:val="0"/>
          <w:bCs w:val="0"/>
        </w:rPr>
      </w:pPr>
      <w:r w:rsidRPr="003C4A23">
        <w:rPr>
          <w:rStyle w:val="Strong"/>
          <w:rFonts w:cs="Calibri"/>
          <w:b w:val="0"/>
          <w:bCs w:val="0"/>
        </w:rPr>
        <w:t>The Supplier must for the duration of the contract ensure compliance with General Quality Standards, ISO 9001</w:t>
      </w:r>
    </w:p>
    <w:p w14:paraId="41EE75E6" w14:textId="77777777" w:rsidR="00483B31" w:rsidRPr="003C4A23" w:rsidRDefault="00483B31" w:rsidP="003C4A23">
      <w:pPr>
        <w:pStyle w:val="Specification"/>
        <w:numPr>
          <w:ilvl w:val="0"/>
          <w:numId w:val="10"/>
        </w:numPr>
        <w:spacing w:line="276" w:lineRule="auto"/>
        <w:jc w:val="both"/>
        <w:rPr>
          <w:rStyle w:val="Strong"/>
          <w:rFonts w:cs="Calibri"/>
          <w:bCs w:val="0"/>
        </w:rPr>
      </w:pPr>
      <w:r w:rsidRPr="003C4A23">
        <w:rPr>
          <w:rStyle w:val="Strong"/>
          <w:rFonts w:cs="Calibri"/>
          <w:bCs w:val="0"/>
        </w:rPr>
        <w:t>PERSONNEL SECURITY CLEARANCE</w:t>
      </w:r>
    </w:p>
    <w:p w14:paraId="742DDDEE" w14:textId="77777777" w:rsidR="00483B31" w:rsidRPr="003C4A23" w:rsidRDefault="00483B31" w:rsidP="003C4A23">
      <w:pPr>
        <w:pStyle w:val="Specification"/>
        <w:numPr>
          <w:ilvl w:val="1"/>
          <w:numId w:val="10"/>
        </w:numPr>
        <w:spacing w:line="276" w:lineRule="auto"/>
        <w:ind w:hanging="426"/>
        <w:jc w:val="both"/>
        <w:rPr>
          <w:rStyle w:val="Strong"/>
          <w:rFonts w:cs="Calibri"/>
          <w:b w:val="0"/>
          <w:bCs w:val="0"/>
        </w:rPr>
      </w:pPr>
      <w:r w:rsidRPr="003C4A23">
        <w:rPr>
          <w:rStyle w:val="Strong"/>
          <w:rFonts w:cs="Calibri"/>
          <w:b w:val="0"/>
          <w:bCs w:val="0"/>
        </w:rPr>
        <w:t>The Supplier personnel who are required to work with GOVERNMENT CLASSIFIED information or access government RESTRICTED areas must be a South African Citizen and at the expense of the Supplier be security vetted (pre-employment screening, criminal record screening and credit screening).</w:t>
      </w:r>
    </w:p>
    <w:p w14:paraId="1EA7EA73" w14:textId="77777777" w:rsidR="00483B31" w:rsidRPr="003C4A23" w:rsidRDefault="00483B31" w:rsidP="003C4A23">
      <w:pPr>
        <w:pStyle w:val="Specification"/>
        <w:numPr>
          <w:ilvl w:val="1"/>
          <w:numId w:val="10"/>
        </w:numPr>
        <w:spacing w:line="276" w:lineRule="auto"/>
        <w:ind w:hanging="426"/>
        <w:jc w:val="both"/>
        <w:rPr>
          <w:rStyle w:val="Strong"/>
          <w:rFonts w:cs="Calibri"/>
          <w:b w:val="0"/>
          <w:bCs w:val="0"/>
        </w:rPr>
      </w:pPr>
      <w:r w:rsidRPr="003C4A23">
        <w:rPr>
          <w:rStyle w:val="Strong"/>
          <w:rFonts w:cs="Calibri"/>
          <w:b w:val="0"/>
          <w:bCs w:val="0"/>
        </w:rPr>
        <w:t>The Supplier must ensure that the security clearances of all personnel involved in the Contract remains valid for the period of the contract.</w:t>
      </w:r>
    </w:p>
    <w:p w14:paraId="2ADA0257" w14:textId="77777777" w:rsidR="00483B31" w:rsidRPr="003C4A23" w:rsidRDefault="00483B31" w:rsidP="003C4A23">
      <w:pPr>
        <w:pStyle w:val="Specification"/>
        <w:numPr>
          <w:ilvl w:val="1"/>
          <w:numId w:val="10"/>
        </w:numPr>
        <w:spacing w:line="276" w:lineRule="auto"/>
        <w:ind w:hanging="426"/>
        <w:jc w:val="both"/>
        <w:rPr>
          <w:rStyle w:val="Strong"/>
          <w:rFonts w:cs="Calibri"/>
          <w:b w:val="0"/>
          <w:bCs w:val="0"/>
        </w:rPr>
      </w:pPr>
      <w:r w:rsidRPr="003C4A23">
        <w:rPr>
          <w:rStyle w:val="Strong"/>
          <w:rFonts w:cs="Calibri"/>
          <w:b w:val="0"/>
          <w:bCs w:val="0"/>
        </w:rPr>
        <w:t>The Supplier must provide proof of security vetting</w:t>
      </w:r>
    </w:p>
    <w:p w14:paraId="08987ECD" w14:textId="77777777" w:rsidR="00483B31" w:rsidRPr="003C4A23" w:rsidRDefault="00483B31" w:rsidP="003C4A23">
      <w:pPr>
        <w:pStyle w:val="Specification"/>
        <w:numPr>
          <w:ilvl w:val="0"/>
          <w:numId w:val="10"/>
        </w:numPr>
        <w:spacing w:line="276" w:lineRule="auto"/>
        <w:jc w:val="both"/>
        <w:rPr>
          <w:rStyle w:val="Strong"/>
          <w:rFonts w:cs="Calibri"/>
          <w:bCs w:val="0"/>
        </w:rPr>
      </w:pPr>
      <w:r w:rsidRPr="003C4A23">
        <w:rPr>
          <w:rStyle w:val="Strong"/>
          <w:rFonts w:cs="Calibri"/>
          <w:bCs w:val="0"/>
        </w:rPr>
        <w:t>CONFIDENTIALITY AND NON-DISCLOSURE CONDITIONS</w:t>
      </w:r>
    </w:p>
    <w:p w14:paraId="5D4544FB" w14:textId="77777777" w:rsidR="00483B31" w:rsidRPr="003C4A23" w:rsidRDefault="00483B31" w:rsidP="003C4A23">
      <w:pPr>
        <w:pStyle w:val="Specification"/>
        <w:numPr>
          <w:ilvl w:val="1"/>
          <w:numId w:val="4"/>
        </w:numPr>
        <w:spacing w:line="276" w:lineRule="auto"/>
        <w:ind w:hanging="426"/>
        <w:jc w:val="both"/>
        <w:rPr>
          <w:rFonts w:cs="Calibri"/>
        </w:rPr>
      </w:pPr>
      <w:r w:rsidRPr="003C4A23">
        <w:rPr>
          <w:rStyle w:val="Strong"/>
          <w:rFonts w:cs="Calibri"/>
          <w:b w:val="0"/>
          <w:bCs w:val="0"/>
        </w:rPr>
        <w:t>The Supplier, including its management and staff, must before commencement of the Contract, sign a non-disclosure agreement regarding Confidential Information.</w:t>
      </w:r>
    </w:p>
    <w:p w14:paraId="4574281A" w14:textId="77777777" w:rsidR="00483B31" w:rsidRPr="003C4A23" w:rsidRDefault="00483B31" w:rsidP="003C4A23">
      <w:pPr>
        <w:pStyle w:val="Specification"/>
        <w:numPr>
          <w:ilvl w:val="1"/>
          <w:numId w:val="4"/>
        </w:numPr>
        <w:spacing w:line="276" w:lineRule="auto"/>
        <w:ind w:hanging="426"/>
        <w:jc w:val="both"/>
        <w:rPr>
          <w:rFonts w:cs="Calibri"/>
        </w:rPr>
      </w:pPr>
      <w:r w:rsidRPr="003C4A23">
        <w:rPr>
          <w:rFonts w:cs="Calibri"/>
        </w:rPr>
        <w:t>Confidential Information means any information or data, irrespective of the form or medium in which it may be stored, which is not in the public domain and which becomes available or accessible to a Party as a consequence of this Contract, including information or data which is prohibited from disclosure by virtue of:</w:t>
      </w:r>
    </w:p>
    <w:p w14:paraId="14333BE6" w14:textId="77777777" w:rsidR="00483B31" w:rsidRPr="003C4A23" w:rsidRDefault="00483B31" w:rsidP="00135180">
      <w:pPr>
        <w:pStyle w:val="Specification"/>
        <w:numPr>
          <w:ilvl w:val="2"/>
          <w:numId w:val="24"/>
        </w:numPr>
        <w:tabs>
          <w:tab w:val="clear" w:pos="1107"/>
        </w:tabs>
        <w:spacing w:line="276" w:lineRule="auto"/>
        <w:ind w:left="1560"/>
        <w:jc w:val="both"/>
        <w:rPr>
          <w:rFonts w:cs="Calibri"/>
        </w:rPr>
      </w:pPr>
      <w:r w:rsidRPr="003C4A23">
        <w:rPr>
          <w:rFonts w:cs="Calibri"/>
        </w:rPr>
        <w:lastRenderedPageBreak/>
        <w:t>the Promotion of Access to Information Act, 2000 (Act no. 2 of 2000);</w:t>
      </w:r>
    </w:p>
    <w:p w14:paraId="0C8DA0DA" w14:textId="77777777" w:rsidR="00483B31" w:rsidRPr="003C4A23" w:rsidRDefault="00483B31" w:rsidP="00135180">
      <w:pPr>
        <w:pStyle w:val="Specification"/>
        <w:numPr>
          <w:ilvl w:val="2"/>
          <w:numId w:val="24"/>
        </w:numPr>
        <w:tabs>
          <w:tab w:val="clear" w:pos="1107"/>
        </w:tabs>
        <w:spacing w:line="276" w:lineRule="auto"/>
        <w:ind w:left="1560"/>
        <w:jc w:val="both"/>
        <w:rPr>
          <w:rFonts w:cs="Calibri"/>
        </w:rPr>
      </w:pPr>
      <w:r w:rsidRPr="003C4A23">
        <w:rPr>
          <w:rFonts w:cs="Calibri"/>
        </w:rPr>
        <w:t>being clearly marked "Confidential" and which is provided by one Party to another Party in terms of this Contract;</w:t>
      </w:r>
    </w:p>
    <w:p w14:paraId="30608AD0" w14:textId="77777777" w:rsidR="00483B31" w:rsidRPr="003C4A23" w:rsidRDefault="00483B31" w:rsidP="00135180">
      <w:pPr>
        <w:pStyle w:val="Specification"/>
        <w:numPr>
          <w:ilvl w:val="2"/>
          <w:numId w:val="24"/>
        </w:numPr>
        <w:tabs>
          <w:tab w:val="clear" w:pos="1107"/>
        </w:tabs>
        <w:spacing w:line="276" w:lineRule="auto"/>
        <w:ind w:left="1560"/>
        <w:jc w:val="both"/>
        <w:rPr>
          <w:rFonts w:cs="Calibri"/>
        </w:rPr>
      </w:pPr>
      <w:r w:rsidRPr="003C4A23">
        <w:rPr>
          <w:rFonts w:cs="Calibri"/>
        </w:rPr>
        <w:t>being information or data, which one Party provides to another Party or to which a Party has access because of Services provided in terms of this Contract and in which a Party would have a reasonable expectation of confidentiality;</w:t>
      </w:r>
    </w:p>
    <w:p w14:paraId="02BA0936" w14:textId="77777777" w:rsidR="00483B31" w:rsidRPr="003C4A23" w:rsidRDefault="00483B31" w:rsidP="00135180">
      <w:pPr>
        <w:pStyle w:val="Specification"/>
        <w:numPr>
          <w:ilvl w:val="2"/>
          <w:numId w:val="24"/>
        </w:numPr>
        <w:tabs>
          <w:tab w:val="clear" w:pos="1107"/>
        </w:tabs>
        <w:spacing w:line="276" w:lineRule="auto"/>
        <w:ind w:left="1560"/>
        <w:jc w:val="both"/>
        <w:rPr>
          <w:rFonts w:cs="Calibri"/>
        </w:rPr>
      </w:pPr>
      <w:r w:rsidRPr="003C4A23">
        <w:rPr>
          <w:rFonts w:cs="Calibri"/>
        </w:rPr>
        <w:t>being information provided by one Party to another Party in the course of contractual or other negotiations, which could reasonably be expected to prejudice the right of the non-disclosing Party;</w:t>
      </w:r>
    </w:p>
    <w:p w14:paraId="36000036" w14:textId="77777777" w:rsidR="00483B31" w:rsidRPr="003C4A23" w:rsidRDefault="00483B31" w:rsidP="00135180">
      <w:pPr>
        <w:pStyle w:val="Specification"/>
        <w:numPr>
          <w:ilvl w:val="2"/>
          <w:numId w:val="24"/>
        </w:numPr>
        <w:tabs>
          <w:tab w:val="clear" w:pos="1107"/>
        </w:tabs>
        <w:spacing w:line="276" w:lineRule="auto"/>
        <w:ind w:left="1560"/>
        <w:jc w:val="both"/>
        <w:rPr>
          <w:rFonts w:cs="Calibri"/>
        </w:rPr>
      </w:pPr>
      <w:r w:rsidRPr="003C4A23">
        <w:rPr>
          <w:rFonts w:cs="Calibri"/>
        </w:rPr>
        <w:t>being information, the disclosure of which could reasonably be expected to endanger a life or physical security of a person;</w:t>
      </w:r>
    </w:p>
    <w:p w14:paraId="3914D5D0" w14:textId="77777777" w:rsidR="00483B31" w:rsidRPr="003C4A23" w:rsidRDefault="00483B31" w:rsidP="00135180">
      <w:pPr>
        <w:pStyle w:val="Specification"/>
        <w:numPr>
          <w:ilvl w:val="2"/>
          <w:numId w:val="24"/>
        </w:numPr>
        <w:tabs>
          <w:tab w:val="clear" w:pos="1107"/>
        </w:tabs>
        <w:spacing w:line="276" w:lineRule="auto"/>
        <w:ind w:left="1560"/>
        <w:jc w:val="both"/>
        <w:rPr>
          <w:rFonts w:cs="Calibri"/>
        </w:rPr>
      </w:pPr>
      <w:r w:rsidRPr="003C4A23">
        <w:rPr>
          <w:rFonts w:cs="Calibri"/>
        </w:rPr>
        <w:t>being technical, scientific, commercial, financial and market-related information, know-how and trade secrets of a Party;</w:t>
      </w:r>
    </w:p>
    <w:p w14:paraId="6F5B4DE6" w14:textId="77777777" w:rsidR="00483B31" w:rsidRPr="003C4A23" w:rsidRDefault="00483B31" w:rsidP="00135180">
      <w:pPr>
        <w:pStyle w:val="Specification"/>
        <w:numPr>
          <w:ilvl w:val="2"/>
          <w:numId w:val="24"/>
        </w:numPr>
        <w:tabs>
          <w:tab w:val="clear" w:pos="1107"/>
        </w:tabs>
        <w:spacing w:line="276" w:lineRule="auto"/>
        <w:ind w:left="1560"/>
        <w:jc w:val="both"/>
        <w:rPr>
          <w:rFonts w:cs="Calibri"/>
        </w:rPr>
      </w:pPr>
      <w:r w:rsidRPr="003C4A23">
        <w:rPr>
          <w:rFonts w:cs="Calibri"/>
        </w:rPr>
        <w:t>being financial, commercial, scientific or technical information, other than trade secrets, of a Party, the disclosure of which would be likely to cause harm to the commercial or financial interests of a non-disclosing Party; and</w:t>
      </w:r>
    </w:p>
    <w:p w14:paraId="1CC85962" w14:textId="77777777" w:rsidR="00483B31" w:rsidRPr="003C4A23" w:rsidRDefault="00483B31" w:rsidP="00135180">
      <w:pPr>
        <w:pStyle w:val="Specification"/>
        <w:numPr>
          <w:ilvl w:val="2"/>
          <w:numId w:val="24"/>
        </w:numPr>
        <w:tabs>
          <w:tab w:val="clear" w:pos="1107"/>
        </w:tabs>
        <w:spacing w:line="276" w:lineRule="auto"/>
        <w:ind w:left="1560"/>
        <w:jc w:val="both"/>
        <w:rPr>
          <w:rFonts w:cs="Calibri"/>
        </w:rPr>
      </w:pPr>
      <w:r w:rsidRPr="003C4A23">
        <w:rPr>
          <w:rFonts w:cs="Calibri"/>
        </w:rPr>
        <w:t>being information supplied by a Party in confidence, the disclosure of which could reasonably be expected either to put the Party at a disadvantage in contractual or other negotiations or to prejudice the Party in commercial competition; or</w:t>
      </w:r>
    </w:p>
    <w:p w14:paraId="4D19BC93" w14:textId="77777777" w:rsidR="00483B31" w:rsidRPr="003C4A23" w:rsidRDefault="00483B31" w:rsidP="00135180">
      <w:pPr>
        <w:pStyle w:val="Specification"/>
        <w:numPr>
          <w:ilvl w:val="2"/>
          <w:numId w:val="24"/>
        </w:numPr>
        <w:tabs>
          <w:tab w:val="clear" w:pos="1107"/>
        </w:tabs>
        <w:spacing w:line="276" w:lineRule="auto"/>
        <w:ind w:left="1560"/>
        <w:jc w:val="both"/>
        <w:rPr>
          <w:rFonts w:cs="Calibri"/>
        </w:rPr>
      </w:pPr>
      <w:r w:rsidRPr="003C4A23">
        <w:rPr>
          <w:rFonts w:cs="Calibri"/>
        </w:rPr>
        <w:t>information the disclosure of which would be likely to prejudice or impair the safety and security of a building, structure or system, including, but not limited to, a computer or communication system; a means of transport; or any other property; or a person; methods, systems, plans or procedures for the protection of an individual in accordance with a witness protection scheme; the safety of the public or any part of the public; or the security of property; information the disclosure of which could reasonably be expected to cause prejudice to the defence of the Republic; security of the Republic; or international relations of the Republic; or plans, designs, drawings, functional and technical requirements and specifications of a Party, but must not include information which has been made automatically available, in terms of the Promotion of Access to Information Act, 2000; and information which a Party has a statutory or common law duty to disclose or in respect of which there is no reasonable expectation of privacy or confidentiality;</w:t>
      </w:r>
    </w:p>
    <w:p w14:paraId="6F64212D" w14:textId="77777777" w:rsidR="00483B31" w:rsidRPr="003C4A23" w:rsidRDefault="00483B31" w:rsidP="00135180">
      <w:pPr>
        <w:pStyle w:val="Specification"/>
        <w:numPr>
          <w:ilvl w:val="1"/>
          <w:numId w:val="24"/>
        </w:numPr>
        <w:tabs>
          <w:tab w:val="clear" w:pos="567"/>
          <w:tab w:val="num" w:pos="1170"/>
        </w:tabs>
        <w:spacing w:line="276" w:lineRule="auto"/>
        <w:ind w:left="1170" w:hanging="630"/>
        <w:jc w:val="both"/>
        <w:rPr>
          <w:rFonts w:cs="Calibri"/>
        </w:rPr>
      </w:pPr>
      <w:r w:rsidRPr="003C4A23">
        <w:rPr>
          <w:rFonts w:cs="Calibri"/>
        </w:rPr>
        <w:t>Notwithstanding the provisions of this Contract, no Party is entitled to disclose Confidential Information, except where required to do so in terms of a law, without the prior written consent of any other Party having an interest in the disclosure;</w:t>
      </w:r>
    </w:p>
    <w:p w14:paraId="6F59AA04" w14:textId="77777777" w:rsidR="00483B31" w:rsidRPr="003C4A23" w:rsidRDefault="00483B31" w:rsidP="00135180">
      <w:pPr>
        <w:pStyle w:val="Specification"/>
        <w:numPr>
          <w:ilvl w:val="1"/>
          <w:numId w:val="24"/>
        </w:numPr>
        <w:tabs>
          <w:tab w:val="clear" w:pos="567"/>
          <w:tab w:val="num" w:pos="1170"/>
        </w:tabs>
        <w:spacing w:line="276" w:lineRule="auto"/>
        <w:ind w:left="1170"/>
        <w:jc w:val="both"/>
        <w:rPr>
          <w:rFonts w:cs="Calibri"/>
        </w:rPr>
      </w:pPr>
      <w:r w:rsidRPr="003C4A23">
        <w:rPr>
          <w:rFonts w:cs="Calibri"/>
        </w:rPr>
        <w:t xml:space="preserve">Where a Party discloses Confidential Information which materially damages or could materially damage another Party, the disclosing Party must submit all facts related to </w:t>
      </w:r>
      <w:r w:rsidRPr="003C4A23">
        <w:rPr>
          <w:rFonts w:cs="Calibri"/>
        </w:rPr>
        <w:lastRenderedPageBreak/>
        <w:t>the disclosure in writing to the other Party, who must submit information related to such actual or potential material damage to be resolved as a dispute;</w:t>
      </w:r>
    </w:p>
    <w:p w14:paraId="5DDC403B" w14:textId="77777777" w:rsidR="00483B31" w:rsidRPr="003C4A23" w:rsidRDefault="00483B31" w:rsidP="00135180">
      <w:pPr>
        <w:pStyle w:val="Specification"/>
        <w:numPr>
          <w:ilvl w:val="1"/>
          <w:numId w:val="24"/>
        </w:numPr>
        <w:tabs>
          <w:tab w:val="clear" w:pos="567"/>
        </w:tabs>
        <w:spacing w:line="276" w:lineRule="auto"/>
        <w:ind w:left="1170" w:hanging="540"/>
        <w:jc w:val="both"/>
        <w:rPr>
          <w:rFonts w:cs="Calibri"/>
        </w:rPr>
      </w:pPr>
      <w:r w:rsidRPr="003C4A23">
        <w:rPr>
          <w:rFonts w:cs="Calibri"/>
        </w:rPr>
        <w:t>Parties may not, except to the extent that a Party is legally required to make a public statement, make any public statement or issue a press release which could affect another Party, without first submitting a written copy of the proposed public statement or press release to the other Party and obtaining the other Party's prior written approval for such public statement or press release, which consent must not unreasonably be withheld.</w:t>
      </w:r>
    </w:p>
    <w:p w14:paraId="6598FD1C" w14:textId="77777777" w:rsidR="00483B31" w:rsidRPr="003C4A23" w:rsidRDefault="00483B31" w:rsidP="003C4A23">
      <w:pPr>
        <w:pStyle w:val="Specification"/>
        <w:keepNext/>
        <w:numPr>
          <w:ilvl w:val="0"/>
          <w:numId w:val="10"/>
        </w:numPr>
        <w:spacing w:line="276" w:lineRule="auto"/>
        <w:jc w:val="both"/>
        <w:rPr>
          <w:rFonts w:cs="Calibri"/>
          <w:b/>
        </w:rPr>
      </w:pPr>
      <w:r w:rsidRPr="003C4A23">
        <w:rPr>
          <w:rFonts w:cs="Calibri"/>
          <w:b/>
        </w:rPr>
        <w:t>GUARANTEE AND WARRANTIES</w:t>
      </w:r>
      <w:bookmarkStart w:id="59" w:name="_Toc448483285"/>
      <w:r w:rsidRPr="003C4A23">
        <w:rPr>
          <w:rFonts w:cs="Calibri"/>
          <w:b/>
        </w:rPr>
        <w:t xml:space="preserve">. </w:t>
      </w:r>
      <w:r w:rsidRPr="003C4A23">
        <w:rPr>
          <w:rFonts w:cs="Calibri"/>
        </w:rPr>
        <w:t>The Supplier warrants that:</w:t>
      </w:r>
      <w:bookmarkEnd w:id="59"/>
    </w:p>
    <w:p w14:paraId="393307AB" w14:textId="77777777" w:rsidR="00483B31" w:rsidRPr="003C4A23" w:rsidRDefault="00483B31" w:rsidP="003C4A23">
      <w:pPr>
        <w:pStyle w:val="Specification"/>
        <w:numPr>
          <w:ilvl w:val="1"/>
          <w:numId w:val="4"/>
        </w:numPr>
        <w:spacing w:line="276" w:lineRule="auto"/>
        <w:ind w:hanging="426"/>
        <w:jc w:val="both"/>
        <w:rPr>
          <w:rFonts w:cs="Calibri"/>
        </w:rPr>
      </w:pPr>
      <w:bookmarkStart w:id="60" w:name="_Toc448483286"/>
      <w:bookmarkStart w:id="61" w:name="_Toc402958037"/>
      <w:bookmarkStart w:id="62" w:name="_Toc448483311"/>
      <w:bookmarkStart w:id="63" w:name="_Toc448872276"/>
      <w:r w:rsidRPr="003C4A23">
        <w:rPr>
          <w:rFonts w:cs="Calibri"/>
        </w:rPr>
        <w:t>The warranty of goods supplied under this contract remains valid for twelve (12) months after the goods, or any portion thereof as the case may be, have been delivered to and accepted at the final destination indicated in the contract, or for eighteen (18) months after the date of shipment from the port or place of loading in the source country, whichever period concludes earlier;</w:t>
      </w:r>
    </w:p>
    <w:p w14:paraId="75BA058E" w14:textId="77777777" w:rsidR="00483B31" w:rsidRPr="003C4A23" w:rsidRDefault="00483B31" w:rsidP="003C4A23">
      <w:pPr>
        <w:pStyle w:val="Specification"/>
        <w:numPr>
          <w:ilvl w:val="1"/>
          <w:numId w:val="4"/>
        </w:numPr>
        <w:spacing w:line="276" w:lineRule="auto"/>
        <w:ind w:hanging="426"/>
        <w:jc w:val="both"/>
        <w:rPr>
          <w:rFonts w:cs="Calibri"/>
        </w:rPr>
      </w:pPr>
      <w:r w:rsidRPr="003C4A23">
        <w:rPr>
          <w:rFonts w:cs="Calibri"/>
        </w:rPr>
        <w:t>as at Commencement Date, it has the rights, title and interest in and to the Product or Services to deliver such Product or Services in terms of the Contract and that such rights are free from any encumbrances whatsoever;</w:t>
      </w:r>
      <w:bookmarkEnd w:id="60"/>
      <w:r w:rsidRPr="003C4A23">
        <w:rPr>
          <w:rFonts w:cs="Calibri"/>
        </w:rPr>
        <w:t xml:space="preserve"> </w:t>
      </w:r>
    </w:p>
    <w:p w14:paraId="7C742200" w14:textId="77777777" w:rsidR="00483B31" w:rsidRPr="003C4A23" w:rsidRDefault="00483B31" w:rsidP="003C4A23">
      <w:pPr>
        <w:pStyle w:val="Specification"/>
        <w:numPr>
          <w:ilvl w:val="1"/>
          <w:numId w:val="4"/>
        </w:numPr>
        <w:spacing w:line="276" w:lineRule="auto"/>
        <w:ind w:hanging="426"/>
        <w:jc w:val="both"/>
        <w:rPr>
          <w:rFonts w:cs="Calibri"/>
        </w:rPr>
      </w:pPr>
      <w:bookmarkStart w:id="64" w:name="_Toc448483287"/>
      <w:r w:rsidRPr="003C4A23">
        <w:rPr>
          <w:rFonts w:cs="Calibri"/>
        </w:rPr>
        <w:t>the Product is in good working order, free from Defects in material and workmanship, and substantially conforms to the Specifications, for the duration of the Warranty period;</w:t>
      </w:r>
      <w:bookmarkEnd w:id="64"/>
    </w:p>
    <w:p w14:paraId="0E495F4D" w14:textId="77777777" w:rsidR="00483B31" w:rsidRPr="003C4A23" w:rsidRDefault="00483B31" w:rsidP="003C4A23">
      <w:pPr>
        <w:pStyle w:val="Specification"/>
        <w:numPr>
          <w:ilvl w:val="1"/>
          <w:numId w:val="4"/>
        </w:numPr>
        <w:spacing w:line="276" w:lineRule="auto"/>
        <w:ind w:hanging="426"/>
        <w:jc w:val="both"/>
        <w:rPr>
          <w:rFonts w:cs="Calibri"/>
        </w:rPr>
      </w:pPr>
      <w:bookmarkStart w:id="65" w:name="_Toc448483288"/>
      <w:r w:rsidRPr="003C4A23">
        <w:rPr>
          <w:rFonts w:cs="Calibri"/>
        </w:rPr>
        <w:t>during the Warranty period any defective item or part component of the Product be repaired or replaced within 3 (three) days after receiving a written notice from SITA;</w:t>
      </w:r>
      <w:bookmarkEnd w:id="65"/>
    </w:p>
    <w:p w14:paraId="2FD9C5D8" w14:textId="77777777" w:rsidR="00483B31" w:rsidRPr="003C4A23" w:rsidRDefault="00483B31" w:rsidP="003C4A23">
      <w:pPr>
        <w:pStyle w:val="Specification"/>
        <w:numPr>
          <w:ilvl w:val="1"/>
          <w:numId w:val="4"/>
        </w:numPr>
        <w:spacing w:line="276" w:lineRule="auto"/>
        <w:ind w:hanging="426"/>
        <w:jc w:val="both"/>
        <w:rPr>
          <w:rFonts w:cs="Calibri"/>
        </w:rPr>
      </w:pPr>
      <w:bookmarkStart w:id="66" w:name="_Toc448483292"/>
      <w:bookmarkStart w:id="67" w:name="_Toc448483289"/>
      <w:r w:rsidRPr="003C4A23">
        <w:rPr>
          <w:rFonts w:cs="Calibri"/>
        </w:rPr>
        <w:t>the Products is maintained during its Warranty Period at no expense to SITA;</w:t>
      </w:r>
      <w:bookmarkEnd w:id="66"/>
      <w:r w:rsidRPr="003C4A23">
        <w:rPr>
          <w:rFonts w:cs="Calibri"/>
        </w:rPr>
        <w:t xml:space="preserve"> </w:t>
      </w:r>
    </w:p>
    <w:p w14:paraId="5087C423" w14:textId="77777777" w:rsidR="00483B31" w:rsidRPr="003C4A23" w:rsidRDefault="00483B31" w:rsidP="003C4A23">
      <w:pPr>
        <w:pStyle w:val="Specification"/>
        <w:numPr>
          <w:ilvl w:val="1"/>
          <w:numId w:val="4"/>
        </w:numPr>
        <w:spacing w:line="276" w:lineRule="auto"/>
        <w:ind w:hanging="426"/>
        <w:jc w:val="both"/>
        <w:rPr>
          <w:rFonts w:cs="Calibri"/>
        </w:rPr>
      </w:pPr>
      <w:r w:rsidRPr="003C4A23">
        <w:rPr>
          <w:rFonts w:cs="Calibri"/>
        </w:rPr>
        <w:t>the Product possesses all material functions and features required for SITA’s Operational Requirements;</w:t>
      </w:r>
      <w:bookmarkEnd w:id="67"/>
    </w:p>
    <w:p w14:paraId="037C564C" w14:textId="77777777" w:rsidR="00483B31" w:rsidRPr="003C4A23" w:rsidRDefault="00483B31" w:rsidP="003C4A23">
      <w:pPr>
        <w:pStyle w:val="Specification"/>
        <w:numPr>
          <w:ilvl w:val="1"/>
          <w:numId w:val="4"/>
        </w:numPr>
        <w:spacing w:line="276" w:lineRule="auto"/>
        <w:ind w:hanging="426"/>
        <w:jc w:val="both"/>
        <w:rPr>
          <w:rFonts w:cs="Calibri"/>
        </w:rPr>
      </w:pPr>
      <w:bookmarkStart w:id="68" w:name="_Toc448483290"/>
      <w:r w:rsidRPr="003C4A23">
        <w:rPr>
          <w:rFonts w:cs="Calibri"/>
        </w:rPr>
        <w:t>the Product remains connected or Service is continued during the term of the Contract;</w:t>
      </w:r>
      <w:bookmarkEnd w:id="68"/>
    </w:p>
    <w:p w14:paraId="54076472" w14:textId="77777777" w:rsidR="00483B31" w:rsidRPr="003C4A23" w:rsidRDefault="00483B31" w:rsidP="003C4A23">
      <w:pPr>
        <w:pStyle w:val="Specification"/>
        <w:numPr>
          <w:ilvl w:val="1"/>
          <w:numId w:val="4"/>
        </w:numPr>
        <w:spacing w:line="276" w:lineRule="auto"/>
        <w:ind w:hanging="426"/>
        <w:jc w:val="both"/>
        <w:rPr>
          <w:rFonts w:cs="Calibri"/>
        </w:rPr>
      </w:pPr>
      <w:bookmarkStart w:id="69" w:name="_Toc448483294"/>
      <w:r w:rsidRPr="003C4A23">
        <w:rPr>
          <w:rFonts w:cs="Calibri"/>
        </w:rPr>
        <w:t>all third-party warranties that the Supplier receives in connection with the Products including the corresponding software and the benefits of all such warranties are ceded to SITA without reducing or limiting the Supplier’s obligations under the Contract;</w:t>
      </w:r>
      <w:bookmarkEnd w:id="69"/>
    </w:p>
    <w:p w14:paraId="3AA54427" w14:textId="77777777" w:rsidR="00483B31" w:rsidRPr="003C4A23" w:rsidRDefault="00483B31" w:rsidP="003C4A23">
      <w:pPr>
        <w:pStyle w:val="Specification"/>
        <w:numPr>
          <w:ilvl w:val="1"/>
          <w:numId w:val="4"/>
        </w:numPr>
        <w:spacing w:line="276" w:lineRule="auto"/>
        <w:ind w:hanging="426"/>
        <w:jc w:val="both"/>
        <w:rPr>
          <w:rFonts w:cs="Calibri"/>
        </w:rPr>
      </w:pPr>
      <w:bookmarkStart w:id="70" w:name="_Toc448483296"/>
      <w:r w:rsidRPr="003C4A23">
        <w:rPr>
          <w:rFonts w:cs="Calibri"/>
        </w:rPr>
        <w:t>no actions, suits, or proceedings, pending or threatened against it or any of its third-party suppliers or sub-contractors that have a material adverse effect on the Supplier’s ability to fulfil its obligations under the Contract exist;</w:t>
      </w:r>
      <w:bookmarkEnd w:id="70"/>
      <w:r w:rsidRPr="003C4A23">
        <w:rPr>
          <w:rFonts w:cs="Calibri"/>
        </w:rPr>
        <w:t xml:space="preserve">  </w:t>
      </w:r>
    </w:p>
    <w:p w14:paraId="713464BB" w14:textId="77777777" w:rsidR="00483B31" w:rsidRPr="003C4A23" w:rsidRDefault="00483B31" w:rsidP="003C4A23">
      <w:pPr>
        <w:pStyle w:val="Specification"/>
        <w:numPr>
          <w:ilvl w:val="1"/>
          <w:numId w:val="4"/>
        </w:numPr>
        <w:spacing w:line="276" w:lineRule="auto"/>
        <w:ind w:hanging="426"/>
        <w:jc w:val="both"/>
        <w:rPr>
          <w:rFonts w:cs="Calibri"/>
        </w:rPr>
      </w:pPr>
      <w:bookmarkStart w:id="71" w:name="_Toc448483297"/>
      <w:r w:rsidRPr="003C4A23">
        <w:rPr>
          <w:rFonts w:cs="Calibri"/>
        </w:rPr>
        <w:t>SITA is notified immediately if it becomes aware of any action, suit, or proceeding, pending or threatened to have a material adverse effect on the Supplier’s ability to fulfil the obligations under the Contract;</w:t>
      </w:r>
      <w:bookmarkEnd w:id="71"/>
    </w:p>
    <w:p w14:paraId="02094E9A" w14:textId="77777777" w:rsidR="00483B31" w:rsidRPr="003C4A23" w:rsidRDefault="00483B31" w:rsidP="003C4A23">
      <w:pPr>
        <w:pStyle w:val="Specification"/>
        <w:numPr>
          <w:ilvl w:val="1"/>
          <w:numId w:val="4"/>
        </w:numPr>
        <w:spacing w:line="276" w:lineRule="auto"/>
        <w:ind w:hanging="426"/>
        <w:jc w:val="both"/>
        <w:rPr>
          <w:rFonts w:cs="Calibri"/>
        </w:rPr>
      </w:pPr>
      <w:bookmarkStart w:id="72" w:name="_Toc448483298"/>
      <w:r w:rsidRPr="003C4A23">
        <w:rPr>
          <w:rFonts w:cs="Calibri"/>
        </w:rPr>
        <w:t>any Product sold to SITA after the Commencement Date of the Contract remains free from any lien, pledge, encumbrance or security interest;</w:t>
      </w:r>
      <w:bookmarkEnd w:id="72"/>
    </w:p>
    <w:p w14:paraId="3A191661" w14:textId="77777777" w:rsidR="00483B31" w:rsidRPr="003C4A23" w:rsidRDefault="00483B31" w:rsidP="003C4A23">
      <w:pPr>
        <w:pStyle w:val="Specification"/>
        <w:numPr>
          <w:ilvl w:val="1"/>
          <w:numId w:val="4"/>
        </w:numPr>
        <w:spacing w:line="276" w:lineRule="auto"/>
        <w:ind w:hanging="426"/>
        <w:jc w:val="both"/>
        <w:rPr>
          <w:rFonts w:cs="Calibri"/>
        </w:rPr>
      </w:pPr>
      <w:bookmarkStart w:id="73" w:name="_Toc448483299"/>
      <w:r w:rsidRPr="003C4A23">
        <w:rPr>
          <w:rFonts w:cs="Calibri"/>
        </w:rPr>
        <w:lastRenderedPageBreak/>
        <w:t>SITA’s use of the Product and Manuals supplied in connection with the Contract does not infringe any Intellectual Property Rights of any third party;</w:t>
      </w:r>
      <w:bookmarkEnd w:id="73"/>
      <w:r w:rsidRPr="003C4A23">
        <w:rPr>
          <w:rFonts w:cs="Calibri"/>
        </w:rPr>
        <w:t xml:space="preserve"> </w:t>
      </w:r>
    </w:p>
    <w:p w14:paraId="6F7C5610" w14:textId="77777777" w:rsidR="00483B31" w:rsidRPr="003C4A23" w:rsidRDefault="00483B31" w:rsidP="003C4A23">
      <w:pPr>
        <w:pStyle w:val="Specification"/>
        <w:numPr>
          <w:ilvl w:val="1"/>
          <w:numId w:val="4"/>
        </w:numPr>
        <w:spacing w:line="276" w:lineRule="auto"/>
        <w:ind w:hanging="426"/>
        <w:jc w:val="both"/>
        <w:rPr>
          <w:rFonts w:cs="Calibri"/>
        </w:rPr>
      </w:pPr>
      <w:bookmarkStart w:id="74" w:name="_Toc448483300"/>
      <w:r w:rsidRPr="003C4A23">
        <w:rPr>
          <w:rFonts w:cs="Calibri"/>
        </w:rPr>
        <w:t>the information disclosed to SITA does not contain any trade secrets of any third party, unless disclosure is permitted by such third party;</w:t>
      </w:r>
      <w:bookmarkEnd w:id="74"/>
    </w:p>
    <w:p w14:paraId="0FFE97F4" w14:textId="77777777" w:rsidR="00483B31" w:rsidRPr="003C4A23" w:rsidRDefault="00483B31" w:rsidP="003C4A23">
      <w:pPr>
        <w:pStyle w:val="Specification"/>
        <w:numPr>
          <w:ilvl w:val="1"/>
          <w:numId w:val="4"/>
        </w:numPr>
        <w:spacing w:line="276" w:lineRule="auto"/>
        <w:ind w:hanging="426"/>
        <w:jc w:val="both"/>
        <w:rPr>
          <w:rFonts w:cs="Calibri"/>
        </w:rPr>
      </w:pPr>
      <w:bookmarkStart w:id="75" w:name="_Toc448483302"/>
      <w:r w:rsidRPr="003C4A23">
        <w:rPr>
          <w:rFonts w:cs="Calibri"/>
        </w:rPr>
        <w:t>it is financially capable of fulfilling all requirements of the Contract and that the Supplier is a validly organized entity that has the authority to enter into the Contract;</w:t>
      </w:r>
      <w:bookmarkEnd w:id="75"/>
      <w:r w:rsidRPr="003C4A23">
        <w:rPr>
          <w:rFonts w:cs="Calibri"/>
        </w:rPr>
        <w:t xml:space="preserve"> </w:t>
      </w:r>
    </w:p>
    <w:p w14:paraId="35183419" w14:textId="77777777" w:rsidR="00483B31" w:rsidRPr="003C4A23" w:rsidRDefault="00483B31" w:rsidP="003C4A23">
      <w:pPr>
        <w:pStyle w:val="Specification"/>
        <w:numPr>
          <w:ilvl w:val="1"/>
          <w:numId w:val="4"/>
        </w:numPr>
        <w:spacing w:line="276" w:lineRule="auto"/>
        <w:ind w:hanging="426"/>
        <w:jc w:val="both"/>
        <w:rPr>
          <w:rFonts w:cs="Calibri"/>
        </w:rPr>
      </w:pPr>
      <w:bookmarkStart w:id="76" w:name="_Toc448483303"/>
      <w:r w:rsidRPr="003C4A23">
        <w:rPr>
          <w:rFonts w:cs="Calibri"/>
        </w:rPr>
        <w:t>it is not prohibited by any loan, contract, financing arrangement, trade covenant, or similar restriction from entering into the Contract;</w:t>
      </w:r>
      <w:bookmarkEnd w:id="76"/>
    </w:p>
    <w:p w14:paraId="7C936F5B" w14:textId="77777777" w:rsidR="00483B31" w:rsidRPr="003C4A23" w:rsidRDefault="00483B31" w:rsidP="003C4A23">
      <w:pPr>
        <w:pStyle w:val="Specification"/>
        <w:numPr>
          <w:ilvl w:val="1"/>
          <w:numId w:val="4"/>
        </w:numPr>
        <w:spacing w:line="276" w:lineRule="auto"/>
        <w:ind w:hanging="426"/>
        <w:jc w:val="both"/>
        <w:rPr>
          <w:rFonts w:cs="Calibri"/>
        </w:rPr>
      </w:pPr>
      <w:bookmarkStart w:id="77" w:name="_Toc448483305"/>
      <w:r w:rsidRPr="003C4A23">
        <w:rPr>
          <w:rFonts w:cs="Calibri"/>
        </w:rPr>
        <w:t>the prices, charges and fees to SITA as contained in the Contract are at least as favourable as those offered by the Supplier to any of its other customers that are of the same or similar standing and situation as SITA; and</w:t>
      </w:r>
      <w:bookmarkEnd w:id="77"/>
    </w:p>
    <w:p w14:paraId="3F23F2D1" w14:textId="4369DBD9" w:rsidR="00483B31" w:rsidRPr="003C4A23" w:rsidRDefault="00483B31" w:rsidP="003C4A23">
      <w:pPr>
        <w:pStyle w:val="Specification"/>
        <w:numPr>
          <w:ilvl w:val="1"/>
          <w:numId w:val="4"/>
        </w:numPr>
        <w:spacing w:line="276" w:lineRule="auto"/>
        <w:ind w:hanging="426"/>
        <w:jc w:val="both"/>
        <w:rPr>
          <w:rFonts w:cs="Calibri"/>
        </w:rPr>
      </w:pPr>
      <w:bookmarkStart w:id="78" w:name="_Toc448483306"/>
      <w:r w:rsidRPr="003C4A23">
        <w:rPr>
          <w:rFonts w:cs="Calibri"/>
        </w:rPr>
        <w:t>any misrepresentation by the Supplier amounts to a breach of Contract.</w:t>
      </w:r>
      <w:bookmarkEnd w:id="78"/>
      <w:r w:rsidRPr="003C4A23">
        <w:rPr>
          <w:rFonts w:cs="Calibri"/>
        </w:rPr>
        <w:t xml:space="preserve"> </w:t>
      </w:r>
    </w:p>
    <w:p w14:paraId="4F23F1A4" w14:textId="77777777" w:rsidR="000E4454" w:rsidRPr="003C4A23" w:rsidRDefault="000E4454" w:rsidP="003C4A23">
      <w:pPr>
        <w:pStyle w:val="Specification"/>
        <w:spacing w:line="276" w:lineRule="auto"/>
        <w:ind w:left="993"/>
        <w:jc w:val="both"/>
        <w:rPr>
          <w:rFonts w:cs="Calibri"/>
        </w:rPr>
      </w:pPr>
    </w:p>
    <w:p w14:paraId="290AEDA1" w14:textId="77777777" w:rsidR="00483B31" w:rsidRPr="003C4A23" w:rsidRDefault="00483B31" w:rsidP="003C4A23">
      <w:pPr>
        <w:pStyle w:val="Specification"/>
        <w:numPr>
          <w:ilvl w:val="0"/>
          <w:numId w:val="10"/>
        </w:numPr>
        <w:spacing w:line="276" w:lineRule="auto"/>
        <w:jc w:val="both"/>
        <w:rPr>
          <w:rFonts w:cs="Calibri"/>
          <w:b/>
        </w:rPr>
      </w:pPr>
      <w:r w:rsidRPr="003C4A23">
        <w:rPr>
          <w:rFonts w:cs="Calibri"/>
          <w:b/>
        </w:rPr>
        <w:t>INTELLECTUAL PROPERTY RIGHTS</w:t>
      </w:r>
      <w:bookmarkEnd w:id="61"/>
      <w:bookmarkEnd w:id="62"/>
      <w:bookmarkEnd w:id="63"/>
      <w:r w:rsidRPr="003C4A23">
        <w:rPr>
          <w:rFonts w:cs="Calibri"/>
          <w:b/>
        </w:rPr>
        <w:t xml:space="preserve"> </w:t>
      </w:r>
    </w:p>
    <w:p w14:paraId="234AF6B5" w14:textId="77777777" w:rsidR="00483B31" w:rsidRPr="003C4A23" w:rsidRDefault="00483B31" w:rsidP="003C4A23">
      <w:pPr>
        <w:pStyle w:val="Specification"/>
        <w:numPr>
          <w:ilvl w:val="1"/>
          <w:numId w:val="4"/>
        </w:numPr>
        <w:spacing w:line="276" w:lineRule="auto"/>
        <w:ind w:hanging="426"/>
        <w:jc w:val="both"/>
        <w:rPr>
          <w:rFonts w:cs="Calibri"/>
        </w:rPr>
      </w:pPr>
      <w:bookmarkStart w:id="79" w:name="_Toc448483312"/>
      <w:bookmarkStart w:id="80" w:name="_Ref348437513"/>
      <w:bookmarkStart w:id="81" w:name="_Toc435315902"/>
      <w:r w:rsidRPr="003C4A23">
        <w:rPr>
          <w:rFonts w:cs="Calibri"/>
        </w:rPr>
        <w:t>SITA retains all Intellectual Property Rights in and to SITA's Intellectual Property. As of the Effective Date, the Supplier is granted a non-exclusive license, for the continued duration of this Contract, to perform any lawful act including the right to use, copy, maintain, modify, enhance and create derivative works of SITA's Intellectual Property for the sole purpose of providing the Products or Services to SITA pursuant to this Contract; provided that the Supplier must not be permitted to use SITA's Intellectual Property for the benefit of any entities other than SITA without the written consent of SITA, which consent may be withheld in SITA's sole and absolute discretion. Except as otherwise requested or approved by SITA, which approval is in SITA's sole and absolute discretion, the Supplier must cease all use of SITA's Intellectual Property, at of the earliest of:</w:t>
      </w:r>
      <w:bookmarkEnd w:id="79"/>
      <w:r w:rsidRPr="003C4A23">
        <w:rPr>
          <w:rFonts w:cs="Calibri"/>
        </w:rPr>
        <w:t xml:space="preserve"> </w:t>
      </w:r>
    </w:p>
    <w:p w14:paraId="0DE74098" w14:textId="77777777" w:rsidR="00483B31" w:rsidRPr="003C4A23" w:rsidRDefault="00483B31" w:rsidP="00135180">
      <w:pPr>
        <w:pStyle w:val="Specification"/>
        <w:numPr>
          <w:ilvl w:val="2"/>
          <w:numId w:val="23"/>
        </w:numPr>
        <w:tabs>
          <w:tab w:val="clear" w:pos="1107"/>
        </w:tabs>
        <w:spacing w:line="276" w:lineRule="auto"/>
        <w:ind w:left="1560"/>
        <w:jc w:val="both"/>
        <w:rPr>
          <w:rFonts w:cs="Calibri"/>
        </w:rPr>
      </w:pPr>
      <w:bookmarkStart w:id="82" w:name="_Toc448483313"/>
      <w:r w:rsidRPr="003C4A23">
        <w:rPr>
          <w:rFonts w:cs="Calibri"/>
        </w:rPr>
        <w:t>termination or expiration date of this Contract;</w:t>
      </w:r>
      <w:bookmarkEnd w:id="82"/>
      <w:r w:rsidRPr="003C4A23">
        <w:rPr>
          <w:rFonts w:cs="Calibri"/>
        </w:rPr>
        <w:t xml:space="preserve"> </w:t>
      </w:r>
    </w:p>
    <w:p w14:paraId="7BA5BB97" w14:textId="77777777" w:rsidR="00483B31" w:rsidRPr="003C4A23" w:rsidRDefault="00483B31" w:rsidP="00135180">
      <w:pPr>
        <w:pStyle w:val="Specification"/>
        <w:numPr>
          <w:ilvl w:val="2"/>
          <w:numId w:val="23"/>
        </w:numPr>
        <w:tabs>
          <w:tab w:val="clear" w:pos="1107"/>
        </w:tabs>
        <w:spacing w:line="276" w:lineRule="auto"/>
        <w:ind w:left="1560"/>
        <w:jc w:val="both"/>
        <w:rPr>
          <w:rFonts w:cs="Calibri"/>
        </w:rPr>
      </w:pPr>
      <w:bookmarkStart w:id="83" w:name="_Toc448483314"/>
      <w:r w:rsidRPr="003C4A23">
        <w:rPr>
          <w:rFonts w:cs="Calibri"/>
        </w:rPr>
        <w:t>the date of completion of the Services; and</w:t>
      </w:r>
      <w:bookmarkEnd w:id="83"/>
      <w:r w:rsidRPr="003C4A23">
        <w:rPr>
          <w:rFonts w:cs="Calibri"/>
        </w:rPr>
        <w:t xml:space="preserve"> </w:t>
      </w:r>
    </w:p>
    <w:p w14:paraId="201A8EC9" w14:textId="77777777" w:rsidR="00483B31" w:rsidRPr="003C4A23" w:rsidRDefault="00483B31" w:rsidP="00135180">
      <w:pPr>
        <w:pStyle w:val="Specification"/>
        <w:numPr>
          <w:ilvl w:val="2"/>
          <w:numId w:val="23"/>
        </w:numPr>
        <w:tabs>
          <w:tab w:val="clear" w:pos="1107"/>
        </w:tabs>
        <w:spacing w:line="276" w:lineRule="auto"/>
        <w:ind w:left="1560"/>
        <w:jc w:val="both"/>
        <w:rPr>
          <w:rFonts w:cs="Calibri"/>
        </w:rPr>
      </w:pPr>
      <w:bookmarkStart w:id="84" w:name="_Toc448483315"/>
      <w:r w:rsidRPr="003C4A23">
        <w:rPr>
          <w:rFonts w:cs="Calibri"/>
        </w:rPr>
        <w:t>the date of rendering of the last of the Deliverables.</w:t>
      </w:r>
      <w:bookmarkEnd w:id="84"/>
      <w:r w:rsidRPr="003C4A23">
        <w:rPr>
          <w:rFonts w:cs="Calibri"/>
        </w:rPr>
        <w:t xml:space="preserve"> </w:t>
      </w:r>
    </w:p>
    <w:p w14:paraId="35E48378" w14:textId="77777777" w:rsidR="00483B31" w:rsidRPr="003C4A23" w:rsidRDefault="00483B31" w:rsidP="003C4A23">
      <w:pPr>
        <w:pStyle w:val="Specification"/>
        <w:numPr>
          <w:ilvl w:val="1"/>
          <w:numId w:val="4"/>
        </w:numPr>
        <w:spacing w:line="276" w:lineRule="auto"/>
        <w:jc w:val="both"/>
        <w:rPr>
          <w:rFonts w:cs="Calibri"/>
        </w:rPr>
      </w:pPr>
      <w:bookmarkStart w:id="85" w:name="_Toc448483316"/>
      <w:r w:rsidRPr="003C4A23">
        <w:rPr>
          <w:rFonts w:cs="Calibri"/>
        </w:rPr>
        <w:t xml:space="preserve">If </w:t>
      </w:r>
      <w:proofErr w:type="gramStart"/>
      <w:r w:rsidRPr="003C4A23">
        <w:rPr>
          <w:rFonts w:cs="Calibri"/>
        </w:rPr>
        <w:t>so</w:t>
      </w:r>
      <w:proofErr w:type="gramEnd"/>
      <w:r w:rsidRPr="003C4A23">
        <w:rPr>
          <w:rFonts w:cs="Calibri"/>
        </w:rPr>
        <w:t xml:space="preserve"> required by SITA, the Supplier must certify in writing to SITA that it has either returned all SITA Intellectual Property to SITA or destroyed or deleted all other SITA Intellectual Property in its possession or under its control.</w:t>
      </w:r>
      <w:bookmarkEnd w:id="80"/>
      <w:bookmarkEnd w:id="85"/>
    </w:p>
    <w:p w14:paraId="1A947341" w14:textId="77777777" w:rsidR="00483B31" w:rsidRPr="003C4A23" w:rsidRDefault="00483B31" w:rsidP="003C4A23">
      <w:pPr>
        <w:pStyle w:val="Specification"/>
        <w:numPr>
          <w:ilvl w:val="1"/>
          <w:numId w:val="4"/>
        </w:numPr>
        <w:spacing w:line="276" w:lineRule="auto"/>
        <w:jc w:val="both"/>
        <w:rPr>
          <w:rFonts w:cs="Calibri"/>
        </w:rPr>
      </w:pPr>
      <w:bookmarkStart w:id="86" w:name="_Toc448483317"/>
      <w:r w:rsidRPr="003C4A23">
        <w:rPr>
          <w:rFonts w:cs="Calibri"/>
        </w:rPr>
        <w:t xml:space="preserve">SITA, at all times, owns all Intellectual Property Rights in and to all Bespoke Intellectual Property. </w:t>
      </w:r>
      <w:bookmarkEnd w:id="86"/>
    </w:p>
    <w:p w14:paraId="4C16443A" w14:textId="77777777" w:rsidR="00483B31" w:rsidRPr="003C4A23" w:rsidRDefault="00483B31" w:rsidP="003C4A23">
      <w:pPr>
        <w:pStyle w:val="Specification"/>
        <w:numPr>
          <w:ilvl w:val="1"/>
          <w:numId w:val="4"/>
        </w:numPr>
        <w:spacing w:line="276" w:lineRule="auto"/>
        <w:jc w:val="both"/>
        <w:rPr>
          <w:rFonts w:cs="Calibri"/>
        </w:rPr>
      </w:pPr>
      <w:bookmarkStart w:id="87" w:name="_Toc448483320"/>
      <w:r w:rsidRPr="003C4A23">
        <w:rPr>
          <w:rFonts w:cs="Calibri"/>
        </w:rPr>
        <w:t>Save for the license granted in terms of this Contract, the Supplier retains all Intellectual Property Rights in and to the Supplier’s pre-existing Intellectual Property that is used or supplied in connection with the Products or Services.</w:t>
      </w:r>
      <w:bookmarkEnd w:id="87"/>
    </w:p>
    <w:p w14:paraId="0D444714" w14:textId="77777777" w:rsidR="00483B31" w:rsidRPr="003C4A23" w:rsidRDefault="00483B31" w:rsidP="003C4A23">
      <w:pPr>
        <w:pStyle w:val="Specification"/>
        <w:numPr>
          <w:ilvl w:val="1"/>
          <w:numId w:val="4"/>
        </w:numPr>
        <w:spacing w:line="276" w:lineRule="auto"/>
        <w:jc w:val="both"/>
        <w:rPr>
          <w:rFonts w:cs="Calibri"/>
        </w:rPr>
      </w:pPr>
      <w:r w:rsidRPr="003C4A23">
        <w:rPr>
          <w:rFonts w:cs="Calibri"/>
        </w:rPr>
        <w:lastRenderedPageBreak/>
        <w:t>Provide SITA with the compliant safety file.</w:t>
      </w:r>
    </w:p>
    <w:p w14:paraId="13AE0CE7" w14:textId="77777777" w:rsidR="001D0DAE" w:rsidRPr="003C4A23" w:rsidRDefault="001D0DAE" w:rsidP="003C4A23">
      <w:pPr>
        <w:numPr>
          <w:ilvl w:val="0"/>
          <w:numId w:val="4"/>
        </w:numPr>
        <w:spacing w:after="120" w:line="276" w:lineRule="auto"/>
        <w:jc w:val="both"/>
        <w:rPr>
          <w:rFonts w:cs="Calibri"/>
          <w:b/>
          <w:szCs w:val="24"/>
        </w:rPr>
      </w:pPr>
      <w:r w:rsidRPr="003C4A23">
        <w:rPr>
          <w:rFonts w:cs="Calibri"/>
          <w:b/>
          <w:szCs w:val="24"/>
        </w:rPr>
        <w:t>COUNTER CONDITIONS</w:t>
      </w:r>
    </w:p>
    <w:p w14:paraId="1731A441" w14:textId="77777777" w:rsidR="001D0DAE" w:rsidRPr="003C4A23" w:rsidRDefault="001D0DAE" w:rsidP="003C4A23">
      <w:pPr>
        <w:spacing w:after="120" w:line="276" w:lineRule="auto"/>
        <w:ind w:left="567"/>
        <w:jc w:val="both"/>
        <w:rPr>
          <w:rFonts w:cs="Calibri"/>
          <w:szCs w:val="24"/>
        </w:rPr>
      </w:pPr>
      <w:r w:rsidRPr="003C4A23">
        <w:rPr>
          <w:rFonts w:cs="Calibri"/>
          <w:szCs w:val="24"/>
        </w:rPr>
        <w:t>Bidders’ attention is drawn to the fact that amendments to any of the Bid Conditions or setting of counter conditions by bidders may result in the invalidation of such bids.</w:t>
      </w:r>
    </w:p>
    <w:p w14:paraId="66771D24" w14:textId="77777777" w:rsidR="001D0DAE" w:rsidRPr="003C4A23" w:rsidRDefault="001D0DAE" w:rsidP="003C4A23">
      <w:pPr>
        <w:numPr>
          <w:ilvl w:val="0"/>
          <w:numId w:val="4"/>
        </w:numPr>
        <w:spacing w:after="120" w:line="276" w:lineRule="auto"/>
        <w:jc w:val="both"/>
        <w:rPr>
          <w:rFonts w:cs="Calibri"/>
          <w:b/>
          <w:szCs w:val="24"/>
        </w:rPr>
      </w:pPr>
      <w:r w:rsidRPr="003C4A23">
        <w:rPr>
          <w:rFonts w:cs="Calibri"/>
          <w:b/>
          <w:szCs w:val="24"/>
        </w:rPr>
        <w:t>FRONTING</w:t>
      </w:r>
    </w:p>
    <w:p w14:paraId="02A5CB85" w14:textId="77777777" w:rsidR="001D0DAE" w:rsidRPr="003C4A23" w:rsidRDefault="001D0DAE" w:rsidP="00135180">
      <w:pPr>
        <w:numPr>
          <w:ilvl w:val="1"/>
          <w:numId w:val="30"/>
        </w:numPr>
        <w:tabs>
          <w:tab w:val="num" w:pos="1134"/>
          <w:tab w:val="num" w:pos="2269"/>
        </w:tabs>
        <w:spacing w:after="120" w:line="276" w:lineRule="auto"/>
        <w:ind w:hanging="426"/>
        <w:jc w:val="both"/>
        <w:rPr>
          <w:rFonts w:cs="Calibri"/>
          <w:szCs w:val="24"/>
        </w:rPr>
      </w:pPr>
      <w:r w:rsidRPr="003C4A23">
        <w:rPr>
          <w:rFonts w:cs="Calibri"/>
          <w:szCs w:val="24"/>
        </w:rPr>
        <w:t>The SITA supports the spirit of Broad Based Black Economic Empowerment and recognizes that real empowerment can only be achieved through individuals and businesses conducting themselves in accordance with the Constitution and in an honest, fair, equitable, transparent and legally compliant manner. Against this background the SITA any form of fronting.</w:t>
      </w:r>
    </w:p>
    <w:p w14:paraId="2D7D4DD6" w14:textId="77777777" w:rsidR="001D0DAE" w:rsidRPr="003C4A23" w:rsidRDefault="001D0DAE" w:rsidP="00135180">
      <w:pPr>
        <w:numPr>
          <w:ilvl w:val="1"/>
          <w:numId w:val="30"/>
        </w:numPr>
        <w:tabs>
          <w:tab w:val="num" w:pos="1134"/>
          <w:tab w:val="num" w:pos="2269"/>
        </w:tabs>
        <w:spacing w:after="120" w:line="276" w:lineRule="auto"/>
        <w:ind w:hanging="426"/>
        <w:jc w:val="both"/>
        <w:rPr>
          <w:rFonts w:cs="Calibri"/>
          <w:szCs w:val="24"/>
        </w:rPr>
      </w:pPr>
      <w:r w:rsidRPr="003C4A23">
        <w:rPr>
          <w:rFonts w:cs="Calibri"/>
          <w:szCs w:val="24"/>
        </w:rPr>
        <w:t>The SITA in ensuring that bidders conduct themselves in an honest manner will, as part of the bid evaluation processes, conduct or initiate the necessary enquiries/investigations to determine the accuracy of the representation made in bid documents. Should any of the fronting indicators as contained in the Guidelines on Complex Structures and Transactions and Fronting, issued by the Department of Trade and Industry, be established during such enquiry/investigation, the onus will be on the bidder / contractor to prove that fronting does not exist. Failure to do so within a period of 14 days from date of notification may invalidate the bid / contract and may also result in the restriction of the bidder/contractor to conduct business with the public sector for a period not exceeding ten (10) years, in addition to any other remedies SITA may have against the bidder/contractor concerned.</w:t>
      </w:r>
    </w:p>
    <w:p w14:paraId="3B1FDE24" w14:textId="77777777" w:rsidR="001D0DAE" w:rsidRPr="003C4A23" w:rsidRDefault="001D0DAE" w:rsidP="003C4A23">
      <w:pPr>
        <w:numPr>
          <w:ilvl w:val="0"/>
          <w:numId w:val="4"/>
        </w:numPr>
        <w:spacing w:after="120" w:line="276" w:lineRule="auto"/>
        <w:jc w:val="both"/>
        <w:rPr>
          <w:rFonts w:cs="Calibri"/>
          <w:b/>
          <w:szCs w:val="24"/>
        </w:rPr>
      </w:pPr>
      <w:r w:rsidRPr="003C4A23">
        <w:rPr>
          <w:rFonts w:cs="Calibri"/>
          <w:b/>
          <w:szCs w:val="24"/>
        </w:rPr>
        <w:t>BUSINESS CONTINUITY AND DISASTER RECOVERY PLANS</w:t>
      </w:r>
    </w:p>
    <w:p w14:paraId="5099DBED" w14:textId="04D76741" w:rsidR="001D0DAE" w:rsidRPr="00B33D06" w:rsidRDefault="001D0DAE" w:rsidP="003C4A23">
      <w:pPr>
        <w:spacing w:after="120" w:line="276" w:lineRule="auto"/>
        <w:ind w:left="567"/>
        <w:jc w:val="both"/>
        <w:rPr>
          <w:rFonts w:cs="Calibri"/>
          <w:szCs w:val="24"/>
        </w:rPr>
      </w:pPr>
      <w:r w:rsidRPr="003C4A23">
        <w:rPr>
          <w:rFonts w:cs="Calibri"/>
          <w:szCs w:val="24"/>
        </w:rPr>
        <w:t xml:space="preserve">The bidder confirms that they have written business continuity and disaster recovery plans that define the roles, responsibilities and procedures necessary to ensure that the required services under this bid specification is in place and will be maintained continuously in the event of a disruption to the bidder’s operations, regardless of the cause of the </w:t>
      </w:r>
      <w:r w:rsidRPr="00B33D06">
        <w:rPr>
          <w:rFonts w:cs="Calibri"/>
          <w:szCs w:val="24"/>
        </w:rPr>
        <w:t>disruption.</w:t>
      </w:r>
    </w:p>
    <w:p w14:paraId="69091720" w14:textId="77777777" w:rsidR="0021545C" w:rsidRPr="00B33D06" w:rsidRDefault="0021545C" w:rsidP="0021545C">
      <w:pPr>
        <w:pStyle w:val="Specification"/>
        <w:numPr>
          <w:ilvl w:val="0"/>
          <w:numId w:val="4"/>
        </w:numPr>
        <w:spacing w:after="0" w:line="276" w:lineRule="auto"/>
        <w:jc w:val="both"/>
        <w:rPr>
          <w:b/>
          <w:bCs/>
          <w:sz w:val="22"/>
          <w:szCs w:val="22"/>
        </w:rPr>
      </w:pPr>
      <w:r w:rsidRPr="00B33D06">
        <w:rPr>
          <w:b/>
          <w:bCs/>
          <w:sz w:val="22"/>
          <w:szCs w:val="22"/>
        </w:rPr>
        <w:t>PREFERENCE GOAL REQUIREMENTS</w:t>
      </w:r>
    </w:p>
    <w:p w14:paraId="1CC9270E" w14:textId="77777777" w:rsidR="0021545C" w:rsidRPr="00B71A19" w:rsidRDefault="0021545C" w:rsidP="0021545C">
      <w:pPr>
        <w:pStyle w:val="ListParagraph"/>
        <w:numPr>
          <w:ilvl w:val="1"/>
          <w:numId w:val="4"/>
        </w:numPr>
        <w:spacing w:line="276" w:lineRule="auto"/>
        <w:jc w:val="both"/>
        <w:rPr>
          <w:rFonts w:cs="Calibri"/>
          <w:sz w:val="22"/>
          <w:szCs w:val="22"/>
        </w:rPr>
      </w:pPr>
      <w:r w:rsidRPr="00B71A19">
        <w:rPr>
          <w:sz w:val="22"/>
          <w:szCs w:val="22"/>
        </w:rPr>
        <w:t xml:space="preserve">The Bidder’s </w:t>
      </w:r>
      <w:r w:rsidRPr="00B71A19">
        <w:rPr>
          <w:b/>
          <w:bCs/>
          <w:sz w:val="22"/>
          <w:szCs w:val="22"/>
        </w:rPr>
        <w:t>commitment</w:t>
      </w:r>
      <w:r w:rsidRPr="00B71A19">
        <w:rPr>
          <w:sz w:val="22"/>
          <w:szCs w:val="22"/>
        </w:rPr>
        <w:t xml:space="preserve"> for the </w:t>
      </w:r>
      <w:r w:rsidRPr="00B71A19">
        <w:rPr>
          <w:b/>
          <w:bCs/>
          <w:sz w:val="22"/>
          <w:szCs w:val="22"/>
        </w:rPr>
        <w:t xml:space="preserve">Preference Goal Requirements </w:t>
      </w:r>
      <w:r w:rsidRPr="00B71A19">
        <w:rPr>
          <w:sz w:val="22"/>
          <w:szCs w:val="22"/>
        </w:rPr>
        <w:t xml:space="preserve">in this tender will be </w:t>
      </w:r>
      <w:r w:rsidRPr="00B71A19">
        <w:rPr>
          <w:b/>
          <w:bCs/>
          <w:sz w:val="22"/>
          <w:szCs w:val="22"/>
        </w:rPr>
        <w:t>legally binding</w:t>
      </w:r>
      <w:r w:rsidRPr="00B71A19">
        <w:rPr>
          <w:sz w:val="22"/>
          <w:szCs w:val="22"/>
        </w:rPr>
        <w:t xml:space="preserve"> and the Bidder needs to </w:t>
      </w:r>
      <w:r w:rsidRPr="00B71A19">
        <w:rPr>
          <w:b/>
          <w:bCs/>
          <w:sz w:val="22"/>
          <w:szCs w:val="22"/>
        </w:rPr>
        <w:t>perform against their commitment</w:t>
      </w:r>
      <w:r w:rsidRPr="00B71A19">
        <w:rPr>
          <w:sz w:val="22"/>
          <w:szCs w:val="22"/>
        </w:rPr>
        <w:t xml:space="preserve"> for the duration of the contract which will form part of the Contractual Agreement.</w:t>
      </w:r>
    </w:p>
    <w:p w14:paraId="6BEC044C" w14:textId="77777777" w:rsidR="0021545C" w:rsidRPr="00B71A19" w:rsidRDefault="0021545C" w:rsidP="0021545C">
      <w:pPr>
        <w:pStyle w:val="ListParagraph"/>
        <w:numPr>
          <w:ilvl w:val="1"/>
          <w:numId w:val="4"/>
        </w:numPr>
        <w:spacing w:line="276" w:lineRule="auto"/>
        <w:jc w:val="both"/>
        <w:rPr>
          <w:sz w:val="22"/>
          <w:szCs w:val="22"/>
        </w:rPr>
      </w:pPr>
      <w:r w:rsidRPr="00B71A19">
        <w:rPr>
          <w:sz w:val="22"/>
          <w:szCs w:val="22"/>
        </w:rPr>
        <w:t xml:space="preserve">The Bidder </w:t>
      </w:r>
      <w:r w:rsidRPr="00B71A19">
        <w:rPr>
          <w:b/>
          <w:bCs/>
          <w:sz w:val="22"/>
          <w:szCs w:val="22"/>
        </w:rPr>
        <w:t>must sustain, or improve</w:t>
      </w:r>
      <w:r w:rsidRPr="00B71A19">
        <w:rPr>
          <w:sz w:val="22"/>
          <w:szCs w:val="22"/>
        </w:rPr>
        <w:t xml:space="preserve"> the company’s </w:t>
      </w:r>
      <w:r w:rsidRPr="00B71A19">
        <w:rPr>
          <w:b/>
          <w:bCs/>
          <w:sz w:val="22"/>
          <w:szCs w:val="22"/>
        </w:rPr>
        <w:t>BBBEE Level</w:t>
      </w:r>
      <w:r w:rsidRPr="00B71A19">
        <w:rPr>
          <w:sz w:val="22"/>
          <w:szCs w:val="22"/>
        </w:rPr>
        <w:t xml:space="preserve"> for the duration of the contact which will form part of the Contractual Agreement.</w:t>
      </w:r>
    </w:p>
    <w:p w14:paraId="586DCAFF" w14:textId="77777777" w:rsidR="0021545C" w:rsidRPr="00B71A19" w:rsidRDefault="0021545C" w:rsidP="0021545C">
      <w:pPr>
        <w:pStyle w:val="ListParagraph"/>
        <w:numPr>
          <w:ilvl w:val="1"/>
          <w:numId w:val="4"/>
        </w:numPr>
        <w:spacing w:line="276" w:lineRule="auto"/>
        <w:jc w:val="both"/>
        <w:rPr>
          <w:rFonts w:cs="Calibri"/>
          <w:sz w:val="22"/>
          <w:szCs w:val="22"/>
        </w:rPr>
      </w:pPr>
      <w:r w:rsidRPr="00B71A19">
        <w:rPr>
          <w:b/>
          <w:bCs/>
          <w:sz w:val="22"/>
          <w:szCs w:val="22"/>
        </w:rPr>
        <w:t>Performance of Preference Goal Requirements will be determined annually</w:t>
      </w:r>
      <w:r w:rsidRPr="00B71A19">
        <w:rPr>
          <w:rFonts w:cs="Calibri"/>
          <w:sz w:val="22"/>
          <w:szCs w:val="22"/>
        </w:rPr>
        <w:t>. Bidders must submit their Preference status report indicating progress against the Bidder’s Preferential commitments within 30 days of the yearly anniversary of the contract.</w:t>
      </w:r>
    </w:p>
    <w:p w14:paraId="07118E5A" w14:textId="77777777" w:rsidR="0021545C" w:rsidRPr="00B71A19" w:rsidRDefault="0021545C" w:rsidP="0021545C">
      <w:pPr>
        <w:pStyle w:val="ListParagraph"/>
        <w:numPr>
          <w:ilvl w:val="1"/>
          <w:numId w:val="4"/>
        </w:numPr>
        <w:spacing w:line="276" w:lineRule="auto"/>
        <w:jc w:val="both"/>
        <w:rPr>
          <w:sz w:val="22"/>
          <w:szCs w:val="22"/>
        </w:rPr>
      </w:pPr>
      <w:r w:rsidRPr="00B71A19">
        <w:rPr>
          <w:sz w:val="22"/>
          <w:szCs w:val="22"/>
        </w:rPr>
        <w:t xml:space="preserve">Bidders need to keep auditable substantive records / evidence and upon request by </w:t>
      </w:r>
      <w:r w:rsidRPr="00B71A19">
        <w:rPr>
          <w:b/>
          <w:bCs/>
          <w:sz w:val="22"/>
          <w:szCs w:val="22"/>
        </w:rPr>
        <w:t xml:space="preserve">SITA </w:t>
      </w:r>
      <w:r w:rsidRPr="00B71A19">
        <w:rPr>
          <w:sz w:val="22"/>
          <w:szCs w:val="22"/>
        </w:rPr>
        <w:t>must be made available for audit and, or due diligence purposes.</w:t>
      </w:r>
    </w:p>
    <w:p w14:paraId="478ED3E2" w14:textId="77777777" w:rsidR="0021545C" w:rsidRPr="00B71A19" w:rsidRDefault="0021545C" w:rsidP="0021545C">
      <w:pPr>
        <w:pStyle w:val="ListParagraph"/>
        <w:numPr>
          <w:ilvl w:val="1"/>
          <w:numId w:val="4"/>
        </w:numPr>
        <w:spacing w:line="276" w:lineRule="auto"/>
        <w:jc w:val="both"/>
        <w:rPr>
          <w:sz w:val="22"/>
          <w:szCs w:val="22"/>
        </w:rPr>
      </w:pPr>
      <w:r w:rsidRPr="00B71A19">
        <w:rPr>
          <w:b/>
          <w:bCs/>
          <w:sz w:val="22"/>
          <w:szCs w:val="22"/>
        </w:rPr>
        <w:lastRenderedPageBreak/>
        <w:t>SITA reserves the right</w:t>
      </w:r>
      <w:r w:rsidRPr="00B71A19">
        <w:rPr>
          <w:sz w:val="22"/>
          <w:szCs w:val="22"/>
        </w:rPr>
        <w:t xml:space="preserve"> </w:t>
      </w:r>
      <w:r w:rsidRPr="00B71A19">
        <w:rPr>
          <w:b/>
          <w:bCs/>
          <w:sz w:val="22"/>
          <w:szCs w:val="22"/>
        </w:rPr>
        <w:t>to</w:t>
      </w:r>
      <w:r w:rsidRPr="00B71A19">
        <w:rPr>
          <w:sz w:val="22"/>
          <w:szCs w:val="22"/>
        </w:rPr>
        <w:t xml:space="preserve"> require from a Bidder, either before a bid is adjudicated or at any time subsequently, to substantiate any claim with regards to preferences, in any manner required by SITA.</w:t>
      </w:r>
    </w:p>
    <w:p w14:paraId="4D635FFD" w14:textId="77777777" w:rsidR="0021545C" w:rsidRPr="00B71A19" w:rsidRDefault="0021545C" w:rsidP="0021545C">
      <w:pPr>
        <w:pStyle w:val="ListParagraph"/>
        <w:numPr>
          <w:ilvl w:val="1"/>
          <w:numId w:val="4"/>
        </w:numPr>
        <w:spacing w:line="276" w:lineRule="auto"/>
        <w:jc w:val="both"/>
        <w:rPr>
          <w:sz w:val="22"/>
          <w:szCs w:val="22"/>
        </w:rPr>
      </w:pPr>
      <w:r w:rsidRPr="00B71A19">
        <w:rPr>
          <w:b/>
          <w:bCs/>
          <w:sz w:val="22"/>
          <w:szCs w:val="22"/>
        </w:rPr>
        <w:t>SITA reserves the right to</w:t>
      </w:r>
      <w:r w:rsidRPr="00B71A19">
        <w:rPr>
          <w:sz w:val="22"/>
          <w:szCs w:val="22"/>
        </w:rPr>
        <w:t xml:space="preserve"> verify information / evidence provided by the Bidder.</w:t>
      </w:r>
    </w:p>
    <w:p w14:paraId="78665369" w14:textId="707D8C22" w:rsidR="0021545C" w:rsidRPr="00B71A19" w:rsidRDefault="0021545C" w:rsidP="00135180">
      <w:pPr>
        <w:pStyle w:val="ListParagraph"/>
        <w:numPr>
          <w:ilvl w:val="0"/>
          <w:numId w:val="32"/>
        </w:numPr>
        <w:ind w:hanging="501"/>
        <w:rPr>
          <w:rFonts w:ascii="Times New Roman" w:hAnsi="Times New Roman"/>
          <w:sz w:val="22"/>
          <w:szCs w:val="22"/>
          <w:lang w:eastAsia="en-ZA"/>
        </w:rPr>
      </w:pPr>
      <w:r w:rsidRPr="00B71A19">
        <w:rPr>
          <w:b/>
          <w:bCs/>
          <w:sz w:val="22"/>
          <w:szCs w:val="22"/>
        </w:rPr>
        <w:t>SITA reserves the right to</w:t>
      </w:r>
      <w:r w:rsidRPr="00B71A19">
        <w:rPr>
          <w:sz w:val="22"/>
          <w:szCs w:val="22"/>
        </w:rPr>
        <w:t xml:space="preserve"> introduce a </w:t>
      </w:r>
      <w:r w:rsidRPr="00B71A19">
        <w:rPr>
          <w:b/>
          <w:bCs/>
          <w:sz w:val="22"/>
          <w:szCs w:val="22"/>
        </w:rPr>
        <w:t>penalty of 1%</w:t>
      </w:r>
      <w:r w:rsidRPr="00B71A19">
        <w:rPr>
          <w:sz w:val="22"/>
          <w:szCs w:val="22"/>
        </w:rPr>
        <w:t xml:space="preserve"> of the overall annual year spent by </w:t>
      </w:r>
      <w:r w:rsidRPr="00B71A19">
        <w:rPr>
          <w:b/>
          <w:bCs/>
          <w:sz w:val="22"/>
          <w:szCs w:val="22"/>
        </w:rPr>
        <w:t>SITA</w:t>
      </w:r>
      <w:r w:rsidRPr="00B71A19">
        <w:rPr>
          <w:sz w:val="22"/>
          <w:szCs w:val="22"/>
        </w:rPr>
        <w:t xml:space="preserve"> for the prior year if the Bidder fails to comply to </w:t>
      </w:r>
      <w:r w:rsidRPr="00B71A19">
        <w:rPr>
          <w:b/>
          <w:bCs/>
          <w:sz w:val="22"/>
          <w:szCs w:val="22"/>
        </w:rPr>
        <w:t xml:space="preserve">paragraphs (a), (b) and (c) </w:t>
      </w:r>
      <w:r w:rsidR="00874C30" w:rsidRPr="00B71A19">
        <w:rPr>
          <w:b/>
          <w:bCs/>
          <w:sz w:val="22"/>
          <w:szCs w:val="22"/>
        </w:rPr>
        <w:t>above</w:t>
      </w:r>
      <w:r w:rsidR="00874C30" w:rsidRPr="00B71A19">
        <w:rPr>
          <w:rFonts w:ascii="Times New Roman" w:hAnsi="Times New Roman"/>
          <w:sz w:val="22"/>
          <w:szCs w:val="22"/>
          <w:lang w:eastAsia="en-ZA"/>
        </w:rPr>
        <w:t>.</w:t>
      </w:r>
    </w:p>
    <w:p w14:paraId="4CA12067" w14:textId="77777777" w:rsidR="0021545C" w:rsidRPr="003C4A23" w:rsidRDefault="0021545C" w:rsidP="003C4A23">
      <w:pPr>
        <w:spacing w:after="120" w:line="276" w:lineRule="auto"/>
        <w:ind w:left="567"/>
        <w:jc w:val="both"/>
        <w:rPr>
          <w:rFonts w:cs="Calibri"/>
          <w:szCs w:val="24"/>
        </w:rPr>
      </w:pPr>
    </w:p>
    <w:p w14:paraId="6DFE2581" w14:textId="77777777" w:rsidR="00483B31" w:rsidRPr="003C4A23" w:rsidRDefault="00483B31" w:rsidP="003C4A23">
      <w:pPr>
        <w:pStyle w:val="Specification"/>
        <w:numPr>
          <w:ilvl w:val="0"/>
          <w:numId w:val="4"/>
        </w:numPr>
        <w:spacing w:line="276" w:lineRule="auto"/>
        <w:jc w:val="both"/>
        <w:rPr>
          <w:rFonts w:cs="Calibri"/>
          <w:b/>
          <w:bCs/>
        </w:rPr>
      </w:pPr>
      <w:r w:rsidRPr="003C4A23">
        <w:rPr>
          <w:rFonts w:cs="Calibri"/>
          <w:b/>
          <w:bCs/>
        </w:rPr>
        <w:t>SUPPLIER DUE DILIGENCE</w:t>
      </w:r>
    </w:p>
    <w:p w14:paraId="49F1B3DC" w14:textId="77777777" w:rsidR="00483B31" w:rsidRPr="003C4A23" w:rsidRDefault="00483B31" w:rsidP="003E7FCF">
      <w:pPr>
        <w:pStyle w:val="Specification"/>
        <w:spacing w:line="276" w:lineRule="auto"/>
        <w:ind w:left="567"/>
        <w:jc w:val="both"/>
        <w:rPr>
          <w:rFonts w:cs="Calibri"/>
        </w:rPr>
      </w:pPr>
      <w:r w:rsidRPr="003C4A23">
        <w:rPr>
          <w:rFonts w:cs="Calibri"/>
        </w:rPr>
        <w:t>SITA reserves the right to conduct supplier due diligence prior to final award or at any time during the Contract period and this may include pre-announced/ non-announced site visits. During the due diligence process the information submitted by the bidder will be verified and any misrepresentation thereof may disqualify the bid or Contract in whole or parts thereof.</w:t>
      </w:r>
    </w:p>
    <w:p w14:paraId="588DCB46" w14:textId="77777777" w:rsidR="00483B31" w:rsidRPr="003C4A23" w:rsidRDefault="00483B31" w:rsidP="003C4A23">
      <w:pPr>
        <w:pStyle w:val="Specification"/>
        <w:spacing w:line="276" w:lineRule="auto"/>
        <w:ind w:left="567"/>
        <w:jc w:val="both"/>
        <w:rPr>
          <w:rFonts w:cs="Calibri"/>
        </w:rPr>
      </w:pPr>
    </w:p>
    <w:p w14:paraId="52BC19CA" w14:textId="41268191" w:rsidR="00483B31" w:rsidRPr="003C4A23" w:rsidRDefault="00483B31" w:rsidP="003C4A23">
      <w:pPr>
        <w:pStyle w:val="Heading2"/>
        <w:spacing w:line="276" w:lineRule="auto"/>
        <w:jc w:val="both"/>
        <w:rPr>
          <w:rFonts w:cs="Calibri"/>
          <w:szCs w:val="24"/>
        </w:rPr>
      </w:pPr>
      <w:bookmarkStart w:id="88" w:name="_Toc116635438"/>
      <w:bookmarkEnd w:id="81"/>
      <w:r w:rsidRPr="003C4A23">
        <w:rPr>
          <w:rFonts w:cs="Calibri"/>
          <w:szCs w:val="24"/>
        </w:rPr>
        <w:t>DECLARATION OF COMPLIANCE</w:t>
      </w:r>
      <w:bookmarkEnd w:id="88"/>
    </w:p>
    <w:p w14:paraId="153640AA" w14:textId="77777777" w:rsidR="00483B31" w:rsidRPr="003C4A23" w:rsidRDefault="00483B31" w:rsidP="003C4A23">
      <w:pPr>
        <w:pStyle w:val="Specification"/>
        <w:spacing w:line="276" w:lineRule="auto"/>
        <w:ind w:left="1134"/>
        <w:jc w:val="both"/>
        <w:rPr>
          <w:rFonts w:cs="Calibri"/>
          <w:highlight w:val="yellow"/>
        </w:rPr>
      </w:pPr>
    </w:p>
    <w:tbl>
      <w:tblPr>
        <w:tblStyle w:val="TableGrid"/>
        <w:tblW w:w="5000" w:type="pct"/>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tblLook w:val="04A0" w:firstRow="1" w:lastRow="0" w:firstColumn="1" w:lastColumn="0" w:noHBand="0" w:noVBand="1"/>
      </w:tblPr>
      <w:tblGrid>
        <w:gridCol w:w="6624"/>
        <w:gridCol w:w="1386"/>
        <w:gridCol w:w="1629"/>
      </w:tblGrid>
      <w:tr w:rsidR="00483B31" w:rsidRPr="003C4A23" w14:paraId="0883877D" w14:textId="77777777" w:rsidTr="00483B31">
        <w:trPr>
          <w:tblHeader/>
        </w:trPr>
        <w:tc>
          <w:tcPr>
            <w:tcW w:w="3436" w:type="pct"/>
            <w:shd w:val="clear" w:color="auto" w:fill="D5DCE4" w:themeFill="text2" w:themeFillTint="33"/>
          </w:tcPr>
          <w:p w14:paraId="5D5B6AE9" w14:textId="77777777" w:rsidR="00483B31" w:rsidRPr="003C4A23" w:rsidRDefault="00483B31" w:rsidP="003C4A23">
            <w:pPr>
              <w:spacing w:line="276" w:lineRule="auto"/>
              <w:jc w:val="both"/>
              <w:rPr>
                <w:rFonts w:cs="Calibri"/>
                <w:b/>
                <w:szCs w:val="24"/>
              </w:rPr>
            </w:pPr>
          </w:p>
        </w:tc>
        <w:tc>
          <w:tcPr>
            <w:tcW w:w="719" w:type="pct"/>
            <w:shd w:val="clear" w:color="auto" w:fill="D5DCE4" w:themeFill="text2" w:themeFillTint="33"/>
          </w:tcPr>
          <w:p w14:paraId="17214C7B" w14:textId="77777777" w:rsidR="00483B31" w:rsidRPr="003C4A23" w:rsidRDefault="00483B31" w:rsidP="003C4A23">
            <w:pPr>
              <w:spacing w:line="276" w:lineRule="auto"/>
              <w:jc w:val="both"/>
              <w:rPr>
                <w:rFonts w:cs="Calibri"/>
                <w:b/>
                <w:szCs w:val="24"/>
              </w:rPr>
            </w:pPr>
            <w:r w:rsidRPr="003C4A23">
              <w:rPr>
                <w:rFonts w:cs="Calibri"/>
                <w:b/>
                <w:szCs w:val="24"/>
              </w:rPr>
              <w:t>ACCEPT ALL</w:t>
            </w:r>
          </w:p>
        </w:tc>
        <w:tc>
          <w:tcPr>
            <w:tcW w:w="845" w:type="pct"/>
            <w:shd w:val="clear" w:color="auto" w:fill="D5DCE4" w:themeFill="text2" w:themeFillTint="33"/>
          </w:tcPr>
          <w:p w14:paraId="737FCA5F" w14:textId="77777777" w:rsidR="00483B31" w:rsidRPr="003C4A23" w:rsidRDefault="00483B31" w:rsidP="003C4A23">
            <w:pPr>
              <w:spacing w:line="276" w:lineRule="auto"/>
              <w:jc w:val="both"/>
              <w:rPr>
                <w:rFonts w:cs="Calibri"/>
                <w:b/>
                <w:szCs w:val="24"/>
              </w:rPr>
            </w:pPr>
            <w:r w:rsidRPr="003C4A23">
              <w:rPr>
                <w:rFonts w:cs="Calibri"/>
                <w:b/>
                <w:szCs w:val="24"/>
              </w:rPr>
              <w:t>DO NOT ACCEPT ALL</w:t>
            </w:r>
          </w:p>
        </w:tc>
      </w:tr>
      <w:tr w:rsidR="00483B31" w:rsidRPr="003C4A23" w14:paraId="6B500568" w14:textId="77777777" w:rsidTr="00483B31">
        <w:tc>
          <w:tcPr>
            <w:tcW w:w="3436" w:type="pct"/>
          </w:tcPr>
          <w:p w14:paraId="38F18C52" w14:textId="5D326CF0" w:rsidR="00483B31" w:rsidRPr="003C4A23" w:rsidRDefault="00483B31" w:rsidP="003C4A23">
            <w:pPr>
              <w:pStyle w:val="Specification"/>
              <w:numPr>
                <w:ilvl w:val="0"/>
                <w:numId w:val="9"/>
              </w:numPr>
              <w:spacing w:line="276" w:lineRule="auto"/>
              <w:jc w:val="both"/>
              <w:rPr>
                <w:rFonts w:cs="Calibri"/>
              </w:rPr>
            </w:pPr>
            <w:r w:rsidRPr="003C4A23">
              <w:rPr>
                <w:rFonts w:cs="Calibri"/>
              </w:rPr>
              <w:t xml:space="preserve">The bidder declares to ACCEPT ALL the Special Condition of Contract as specified in section </w:t>
            </w:r>
            <w:r w:rsidR="000E4454" w:rsidRPr="003C4A23">
              <w:rPr>
                <w:rFonts w:cs="Calibri"/>
              </w:rPr>
              <w:t>7.2</w:t>
            </w:r>
            <w:r w:rsidRPr="003C4A23">
              <w:rPr>
                <w:rFonts w:cs="Calibri"/>
              </w:rPr>
              <w:t xml:space="preserve"> above by indicating with an “X” in the “ACCEPT ALL” column, OR</w:t>
            </w:r>
          </w:p>
          <w:p w14:paraId="25A0EB53" w14:textId="0E25945B" w:rsidR="00483B31" w:rsidRPr="003C4A23" w:rsidRDefault="00483B31" w:rsidP="003C4A23">
            <w:pPr>
              <w:pStyle w:val="Specification"/>
              <w:numPr>
                <w:ilvl w:val="0"/>
                <w:numId w:val="9"/>
              </w:numPr>
              <w:spacing w:line="276" w:lineRule="auto"/>
              <w:jc w:val="both"/>
              <w:rPr>
                <w:rFonts w:cs="Calibri"/>
              </w:rPr>
            </w:pPr>
            <w:r w:rsidRPr="003C4A23">
              <w:rPr>
                <w:rFonts w:cs="Calibri"/>
              </w:rPr>
              <w:t xml:space="preserve">The bidder declares to NOT ACCEPT ALL the Special Conditions of Contract as specified in section </w:t>
            </w:r>
            <w:r w:rsidR="000E4454" w:rsidRPr="003C4A23">
              <w:rPr>
                <w:rFonts w:cs="Calibri"/>
              </w:rPr>
              <w:t>7.2</w:t>
            </w:r>
            <w:r w:rsidRPr="003C4A23">
              <w:rPr>
                <w:rFonts w:cs="Calibri"/>
              </w:rPr>
              <w:t xml:space="preserve"> above by - </w:t>
            </w:r>
          </w:p>
          <w:p w14:paraId="29709836" w14:textId="77777777" w:rsidR="00483B31" w:rsidRPr="003C4A23" w:rsidRDefault="00483B31" w:rsidP="003C4A23">
            <w:pPr>
              <w:pStyle w:val="Specification"/>
              <w:numPr>
                <w:ilvl w:val="1"/>
                <w:numId w:val="9"/>
              </w:numPr>
              <w:spacing w:line="276" w:lineRule="auto"/>
              <w:jc w:val="both"/>
              <w:rPr>
                <w:rFonts w:cs="Calibri"/>
              </w:rPr>
            </w:pPr>
            <w:r w:rsidRPr="003C4A23">
              <w:rPr>
                <w:rFonts w:cs="Calibri"/>
              </w:rPr>
              <w:t>Indicating with an “X” in the “DO NOT ACCEPT ALL” column, and;</w:t>
            </w:r>
          </w:p>
          <w:p w14:paraId="5F8C06EA" w14:textId="77777777" w:rsidR="00483B31" w:rsidRPr="003C4A23" w:rsidRDefault="00483B31" w:rsidP="003C4A23">
            <w:pPr>
              <w:pStyle w:val="Specification"/>
              <w:numPr>
                <w:ilvl w:val="1"/>
                <w:numId w:val="9"/>
              </w:numPr>
              <w:spacing w:line="276" w:lineRule="auto"/>
              <w:jc w:val="both"/>
              <w:rPr>
                <w:rFonts w:cs="Calibri"/>
              </w:rPr>
            </w:pPr>
            <w:r w:rsidRPr="003C4A23">
              <w:rPr>
                <w:rFonts w:cs="Calibri"/>
              </w:rPr>
              <w:t xml:space="preserve">Provide reason and proposal for each of the conditions that is not accepted. </w:t>
            </w:r>
          </w:p>
        </w:tc>
        <w:tc>
          <w:tcPr>
            <w:tcW w:w="719" w:type="pct"/>
          </w:tcPr>
          <w:p w14:paraId="19F21ACC" w14:textId="77777777" w:rsidR="00483B31" w:rsidRPr="003C4A23" w:rsidRDefault="00483B31" w:rsidP="003C4A23">
            <w:pPr>
              <w:spacing w:line="276" w:lineRule="auto"/>
              <w:jc w:val="both"/>
              <w:rPr>
                <w:rFonts w:cs="Calibri"/>
                <w:szCs w:val="24"/>
              </w:rPr>
            </w:pPr>
          </w:p>
        </w:tc>
        <w:tc>
          <w:tcPr>
            <w:tcW w:w="845" w:type="pct"/>
          </w:tcPr>
          <w:p w14:paraId="77FACB23" w14:textId="77777777" w:rsidR="00483B31" w:rsidRPr="003C4A23" w:rsidRDefault="00483B31" w:rsidP="003C4A23">
            <w:pPr>
              <w:spacing w:line="276" w:lineRule="auto"/>
              <w:jc w:val="both"/>
              <w:rPr>
                <w:rFonts w:cs="Calibri"/>
                <w:szCs w:val="24"/>
              </w:rPr>
            </w:pPr>
          </w:p>
        </w:tc>
      </w:tr>
      <w:tr w:rsidR="00483B31" w:rsidRPr="003C4A23" w14:paraId="3A7CFDDC" w14:textId="77777777" w:rsidTr="00483B31">
        <w:tc>
          <w:tcPr>
            <w:tcW w:w="5000" w:type="pct"/>
            <w:gridSpan w:val="3"/>
          </w:tcPr>
          <w:p w14:paraId="77EC652F" w14:textId="77777777" w:rsidR="00483B31" w:rsidRPr="003C4A23" w:rsidRDefault="00483B31" w:rsidP="003C4A23">
            <w:pPr>
              <w:spacing w:line="276" w:lineRule="auto"/>
              <w:jc w:val="both"/>
              <w:rPr>
                <w:rFonts w:cs="Calibri"/>
                <w:b/>
                <w:szCs w:val="24"/>
              </w:rPr>
            </w:pPr>
            <w:r w:rsidRPr="003C4A23">
              <w:rPr>
                <w:rFonts w:cs="Calibri"/>
                <w:b/>
                <w:szCs w:val="24"/>
              </w:rPr>
              <w:t>Comments by bidder:</w:t>
            </w:r>
          </w:p>
          <w:p w14:paraId="42F2A666" w14:textId="77777777" w:rsidR="00483B31" w:rsidRPr="003C4A23" w:rsidRDefault="00483B31" w:rsidP="003C4A23">
            <w:pPr>
              <w:spacing w:line="276" w:lineRule="auto"/>
              <w:jc w:val="both"/>
              <w:rPr>
                <w:rFonts w:cs="Calibri"/>
                <w:szCs w:val="24"/>
              </w:rPr>
            </w:pPr>
            <w:r w:rsidRPr="003C4A23">
              <w:rPr>
                <w:rFonts w:cs="Calibri"/>
                <w:szCs w:val="24"/>
              </w:rPr>
              <w:t>Provide reason and proposal for each of the conditions not accepted as per the format:</w:t>
            </w:r>
          </w:p>
          <w:p w14:paraId="71E6674D" w14:textId="77777777" w:rsidR="00483B31" w:rsidRPr="003C4A23" w:rsidRDefault="00483B31" w:rsidP="003C4A23">
            <w:pPr>
              <w:spacing w:line="276" w:lineRule="auto"/>
              <w:jc w:val="both"/>
              <w:rPr>
                <w:rFonts w:cs="Calibri"/>
                <w:szCs w:val="24"/>
              </w:rPr>
            </w:pPr>
            <w:r w:rsidRPr="003C4A23">
              <w:rPr>
                <w:rFonts w:cs="Calibri"/>
                <w:szCs w:val="24"/>
              </w:rPr>
              <w:t>Condition Reference:</w:t>
            </w:r>
          </w:p>
          <w:p w14:paraId="2F15E36B" w14:textId="77777777" w:rsidR="00483B31" w:rsidRPr="003C4A23" w:rsidRDefault="00483B31" w:rsidP="003C4A23">
            <w:pPr>
              <w:spacing w:line="276" w:lineRule="auto"/>
              <w:jc w:val="both"/>
              <w:rPr>
                <w:rFonts w:cs="Calibri"/>
                <w:szCs w:val="24"/>
              </w:rPr>
            </w:pPr>
            <w:r w:rsidRPr="003C4A23">
              <w:rPr>
                <w:rFonts w:cs="Calibri"/>
                <w:szCs w:val="24"/>
              </w:rPr>
              <w:t>Reason:</w:t>
            </w:r>
          </w:p>
          <w:p w14:paraId="75C24FD1" w14:textId="77777777" w:rsidR="00483B31" w:rsidRPr="003C4A23" w:rsidRDefault="00483B31" w:rsidP="003C4A23">
            <w:pPr>
              <w:spacing w:line="276" w:lineRule="auto"/>
              <w:jc w:val="both"/>
              <w:rPr>
                <w:rFonts w:cs="Calibri"/>
                <w:b/>
                <w:szCs w:val="24"/>
              </w:rPr>
            </w:pPr>
            <w:r w:rsidRPr="003C4A23">
              <w:rPr>
                <w:rFonts w:cs="Calibri"/>
                <w:szCs w:val="24"/>
              </w:rPr>
              <w:t>Proposal:</w:t>
            </w:r>
          </w:p>
        </w:tc>
      </w:tr>
    </w:tbl>
    <w:p w14:paraId="3EBD9122" w14:textId="60404EFF" w:rsidR="00483B31" w:rsidRPr="003C4A23" w:rsidRDefault="00483B31" w:rsidP="003C4A23">
      <w:pPr>
        <w:pStyle w:val="AnnexH2"/>
        <w:spacing w:line="276" w:lineRule="auto"/>
        <w:jc w:val="both"/>
        <w:rPr>
          <w:rFonts w:cs="Calibri"/>
          <w:sz w:val="24"/>
          <w:szCs w:val="24"/>
        </w:rPr>
      </w:pPr>
      <w:bookmarkStart w:id="89" w:name="_Toc435315925"/>
      <w:bookmarkStart w:id="90" w:name="_Toc116635439"/>
      <w:r w:rsidRPr="003C4A23">
        <w:rPr>
          <w:rFonts w:cs="Calibri"/>
          <w:sz w:val="24"/>
          <w:szCs w:val="24"/>
        </w:rPr>
        <w:lastRenderedPageBreak/>
        <w:t>COSTING AND PRICING</w:t>
      </w:r>
      <w:bookmarkEnd w:id="89"/>
      <w:bookmarkEnd w:id="90"/>
      <w:r w:rsidR="00BE7F61">
        <w:rPr>
          <w:rFonts w:cs="Calibri"/>
          <w:sz w:val="24"/>
          <w:szCs w:val="24"/>
        </w:rPr>
        <w:t xml:space="preserve"> (STAGE 4)</w:t>
      </w:r>
    </w:p>
    <w:p w14:paraId="45FD2E8B" w14:textId="77777777" w:rsidR="0021545C" w:rsidRPr="00B33D06" w:rsidRDefault="0021545C" w:rsidP="0021545C">
      <w:pPr>
        <w:pStyle w:val="Heading1"/>
        <w:jc w:val="both"/>
        <w:rPr>
          <w:rFonts w:asciiTheme="minorHAnsi" w:hAnsiTheme="minorHAnsi" w:cstheme="minorHAnsi"/>
          <w:sz w:val="24"/>
          <w:szCs w:val="24"/>
        </w:rPr>
      </w:pPr>
      <w:bookmarkStart w:id="91" w:name="_Toc120012536"/>
      <w:bookmarkStart w:id="92" w:name="_Toc435315929"/>
      <w:bookmarkStart w:id="93" w:name="_Ref455341462"/>
      <w:bookmarkStart w:id="94" w:name="_Toc116635442"/>
      <w:r w:rsidRPr="00B33D06">
        <w:rPr>
          <w:rFonts w:asciiTheme="minorHAnsi" w:hAnsiTheme="minorHAnsi" w:cstheme="minorHAnsi"/>
          <w:bCs w:val="0"/>
          <w:sz w:val="24"/>
          <w:szCs w:val="24"/>
        </w:rPr>
        <w:t>COSTING AND PR</w:t>
      </w:r>
      <w:bookmarkEnd w:id="91"/>
      <w:r w:rsidRPr="00B33D06">
        <w:rPr>
          <w:rFonts w:asciiTheme="minorHAnsi" w:hAnsiTheme="minorHAnsi" w:cstheme="minorHAnsi"/>
          <w:bCs w:val="0"/>
          <w:sz w:val="24"/>
          <w:szCs w:val="24"/>
        </w:rPr>
        <w:t>EFERENCE</w:t>
      </w:r>
    </w:p>
    <w:p w14:paraId="1CEF5D5F" w14:textId="77777777" w:rsidR="0021545C" w:rsidRPr="00B33D06" w:rsidRDefault="0021545C" w:rsidP="0021545C">
      <w:pPr>
        <w:pStyle w:val="Heading2"/>
        <w:jc w:val="both"/>
        <w:rPr>
          <w:rFonts w:asciiTheme="minorHAnsi" w:hAnsiTheme="minorHAnsi" w:cstheme="minorHAnsi"/>
          <w:bCs w:val="0"/>
          <w:szCs w:val="24"/>
        </w:rPr>
      </w:pPr>
      <w:bookmarkStart w:id="95" w:name="_Toc120012537"/>
      <w:r w:rsidRPr="00B33D06">
        <w:rPr>
          <w:rFonts w:asciiTheme="minorHAnsi" w:hAnsiTheme="minorHAnsi" w:cstheme="minorHAnsi"/>
          <w:bCs w:val="0"/>
          <w:szCs w:val="24"/>
        </w:rPr>
        <w:t>COSTING AND PREFERENCE EVALUATION</w:t>
      </w:r>
      <w:bookmarkEnd w:id="95"/>
    </w:p>
    <w:p w14:paraId="25DDB4F1" w14:textId="77777777" w:rsidR="0021545C" w:rsidRDefault="0021545C" w:rsidP="00135180">
      <w:pPr>
        <w:numPr>
          <w:ilvl w:val="0"/>
          <w:numId w:val="33"/>
        </w:numPr>
        <w:spacing w:after="120" w:line="276" w:lineRule="auto"/>
        <w:jc w:val="both"/>
        <w:rPr>
          <w:rFonts w:cs="Calibri"/>
          <w:szCs w:val="24"/>
        </w:rPr>
      </w:pPr>
      <w:r>
        <w:rPr>
          <w:rFonts w:cs="Calibri"/>
          <w:szCs w:val="24"/>
          <w:lang w:val="en-GB"/>
        </w:rPr>
        <w:t>In terms of the SITA Preferential Procurement Policy (PPP), the following preference point system is applicable to all Bids:</w:t>
      </w:r>
    </w:p>
    <w:p w14:paraId="45735A91" w14:textId="77777777" w:rsidR="0021545C" w:rsidRDefault="0021545C" w:rsidP="00135180">
      <w:pPr>
        <w:numPr>
          <w:ilvl w:val="1"/>
          <w:numId w:val="34"/>
        </w:numPr>
        <w:tabs>
          <w:tab w:val="num" w:pos="1197"/>
        </w:tabs>
        <w:spacing w:after="120" w:line="276" w:lineRule="auto"/>
        <w:ind w:left="1134"/>
        <w:jc w:val="both"/>
        <w:rPr>
          <w:rFonts w:asciiTheme="minorHAnsi" w:hAnsiTheme="minorHAnsi" w:cstheme="minorHAnsi"/>
          <w:szCs w:val="24"/>
        </w:rPr>
      </w:pPr>
      <w:r>
        <w:rPr>
          <w:rFonts w:asciiTheme="minorHAnsi" w:hAnsiTheme="minorHAnsi" w:cstheme="minorHAnsi"/>
          <w:szCs w:val="24"/>
        </w:rPr>
        <w:t xml:space="preserve">the 80/20 system (80 Price, 20 B-BBEE) for requirements with a Rand value of up to R50 000 000 (all applicable taxes included); or </w:t>
      </w:r>
    </w:p>
    <w:p w14:paraId="75663E6B" w14:textId="77777777" w:rsidR="0021545C" w:rsidRDefault="0021545C" w:rsidP="00135180">
      <w:pPr>
        <w:numPr>
          <w:ilvl w:val="1"/>
          <w:numId w:val="34"/>
        </w:numPr>
        <w:tabs>
          <w:tab w:val="num" w:pos="1197"/>
        </w:tabs>
        <w:spacing w:after="120" w:line="276" w:lineRule="auto"/>
        <w:ind w:left="1134"/>
        <w:jc w:val="both"/>
        <w:rPr>
          <w:rFonts w:asciiTheme="minorHAnsi" w:hAnsiTheme="minorHAnsi" w:cstheme="minorHAnsi"/>
          <w:szCs w:val="24"/>
        </w:rPr>
      </w:pPr>
      <w:r>
        <w:rPr>
          <w:rFonts w:asciiTheme="minorHAnsi" w:hAnsiTheme="minorHAnsi" w:cstheme="minorHAnsi"/>
          <w:szCs w:val="24"/>
        </w:rPr>
        <w:t>the 90/10 system (90 Price and 10 B-BBEE) for requirements with a Rand value above R50 000 000 (all applicable taxes included).</w:t>
      </w:r>
    </w:p>
    <w:p w14:paraId="6E759597" w14:textId="77777777" w:rsidR="0021545C" w:rsidRDefault="0021545C" w:rsidP="00135180">
      <w:pPr>
        <w:numPr>
          <w:ilvl w:val="0"/>
          <w:numId w:val="33"/>
        </w:numPr>
        <w:spacing w:after="120" w:line="276" w:lineRule="auto"/>
        <w:jc w:val="both"/>
        <w:rPr>
          <w:rFonts w:cs="Calibri"/>
          <w:szCs w:val="24"/>
          <w:lang w:val="en-GB"/>
        </w:rPr>
      </w:pPr>
      <w:r>
        <w:rPr>
          <w:rFonts w:cs="Calibri"/>
          <w:szCs w:val="24"/>
          <w:lang w:val="en-GB"/>
        </w:rPr>
        <w:t xml:space="preserve">The Applicable Preference Point system for this tender is the </w:t>
      </w:r>
      <w:r>
        <w:rPr>
          <w:rFonts w:cs="Calibri"/>
          <w:b/>
          <w:bCs/>
          <w:color w:val="FF0000"/>
          <w:szCs w:val="24"/>
          <w:lang w:val="en-GB"/>
        </w:rPr>
        <w:t>80/20</w:t>
      </w:r>
      <w:r>
        <w:rPr>
          <w:rFonts w:cs="Calibri"/>
          <w:color w:val="FF0000"/>
          <w:szCs w:val="24"/>
          <w:lang w:val="en-GB"/>
        </w:rPr>
        <w:t xml:space="preserve"> </w:t>
      </w:r>
      <w:r>
        <w:rPr>
          <w:rFonts w:cs="Calibri"/>
          <w:szCs w:val="24"/>
          <w:lang w:val="en-GB"/>
        </w:rPr>
        <w:t xml:space="preserve">preference point system. </w:t>
      </w:r>
    </w:p>
    <w:p w14:paraId="2FF8B279" w14:textId="77777777" w:rsidR="0021545C" w:rsidRDefault="0021545C" w:rsidP="00135180">
      <w:pPr>
        <w:numPr>
          <w:ilvl w:val="0"/>
          <w:numId w:val="33"/>
        </w:numPr>
        <w:spacing w:after="120" w:line="276" w:lineRule="auto"/>
        <w:jc w:val="both"/>
        <w:rPr>
          <w:rFonts w:cs="Calibri"/>
          <w:szCs w:val="24"/>
          <w:lang w:val="en-GB"/>
        </w:rPr>
      </w:pPr>
      <w:r>
        <w:rPr>
          <w:rFonts w:cs="Calibri"/>
          <w:szCs w:val="24"/>
          <w:lang w:val="en-GB"/>
        </w:rPr>
        <w:t xml:space="preserve">Points for this tender shall be awarded for: </w:t>
      </w:r>
    </w:p>
    <w:p w14:paraId="72E3A618" w14:textId="77777777" w:rsidR="0021545C" w:rsidRDefault="0021545C" w:rsidP="00135180">
      <w:pPr>
        <w:numPr>
          <w:ilvl w:val="1"/>
          <w:numId w:val="35"/>
        </w:numPr>
        <w:tabs>
          <w:tab w:val="num" w:pos="1134"/>
          <w:tab w:val="num" w:pos="1197"/>
        </w:tabs>
        <w:spacing w:after="120" w:line="276" w:lineRule="auto"/>
        <w:jc w:val="both"/>
        <w:rPr>
          <w:rFonts w:asciiTheme="minorHAnsi" w:hAnsiTheme="minorHAnsi" w:cstheme="minorHAnsi"/>
          <w:szCs w:val="24"/>
        </w:rPr>
      </w:pPr>
      <w:r>
        <w:rPr>
          <w:rFonts w:asciiTheme="minorHAnsi" w:hAnsiTheme="minorHAnsi" w:cstheme="minorHAnsi"/>
          <w:szCs w:val="24"/>
        </w:rPr>
        <w:t>Price; and</w:t>
      </w:r>
    </w:p>
    <w:p w14:paraId="2267D444" w14:textId="77777777" w:rsidR="0021545C" w:rsidRDefault="0021545C" w:rsidP="00135180">
      <w:pPr>
        <w:numPr>
          <w:ilvl w:val="1"/>
          <w:numId w:val="35"/>
        </w:numPr>
        <w:tabs>
          <w:tab w:val="num" w:pos="1134"/>
          <w:tab w:val="num" w:pos="1197"/>
        </w:tabs>
        <w:spacing w:after="120" w:line="276" w:lineRule="auto"/>
        <w:ind w:left="1134"/>
        <w:jc w:val="both"/>
        <w:rPr>
          <w:rFonts w:asciiTheme="minorHAnsi" w:hAnsiTheme="minorHAnsi" w:cstheme="minorHAnsi"/>
          <w:szCs w:val="24"/>
        </w:rPr>
      </w:pPr>
      <w:r>
        <w:rPr>
          <w:rFonts w:asciiTheme="minorHAnsi" w:hAnsiTheme="minorHAnsi" w:cstheme="minorHAnsi"/>
          <w:szCs w:val="24"/>
        </w:rPr>
        <w:t>Preference points for specific goals.</w:t>
      </w:r>
    </w:p>
    <w:p w14:paraId="0446FDC3" w14:textId="77777777" w:rsidR="0021545C" w:rsidRDefault="0021545C" w:rsidP="00135180">
      <w:pPr>
        <w:numPr>
          <w:ilvl w:val="0"/>
          <w:numId w:val="33"/>
        </w:numPr>
        <w:spacing w:after="120" w:line="276" w:lineRule="auto"/>
        <w:jc w:val="both"/>
        <w:rPr>
          <w:rFonts w:cs="Calibri"/>
          <w:szCs w:val="24"/>
          <w:lang w:val="en-GB"/>
        </w:rPr>
      </w:pPr>
      <w:r>
        <w:rPr>
          <w:rFonts w:cs="Calibri"/>
          <w:szCs w:val="24"/>
          <w:lang w:val="en-GB"/>
        </w:rPr>
        <w:t>The maximum points for this tender will be allocated as follows, subject to par.2.</w:t>
      </w:r>
    </w:p>
    <w:p w14:paraId="3281D923" w14:textId="77777777" w:rsidR="0021545C" w:rsidRDefault="0021545C" w:rsidP="0021545C">
      <w:pPr>
        <w:keepNext/>
        <w:spacing w:before="120" w:after="120"/>
        <w:rPr>
          <w:b/>
          <w:noProof/>
          <w:szCs w:val="24"/>
        </w:rPr>
      </w:pPr>
      <w:r>
        <w:rPr>
          <w:b/>
          <w:noProof/>
          <w:szCs w:val="24"/>
        </w:rPr>
        <w:tab/>
      </w:r>
      <w:r>
        <w:rPr>
          <w:b/>
          <w:noProof/>
          <w:szCs w:val="24"/>
        </w:rPr>
        <w:tab/>
      </w:r>
      <w:r>
        <w:rPr>
          <w:b/>
          <w:noProof/>
          <w:szCs w:val="24"/>
        </w:rPr>
        <w:tab/>
      </w:r>
      <w:r>
        <w:rPr>
          <w:b/>
          <w:noProof/>
          <w:szCs w:val="24"/>
        </w:rPr>
        <w:tab/>
      </w:r>
      <w:r>
        <w:rPr>
          <w:b/>
          <w:noProof/>
          <w:szCs w:val="24"/>
        </w:rPr>
        <w:tab/>
      </w:r>
      <w:r>
        <w:rPr>
          <w:b/>
          <w:noProof/>
          <w:szCs w:val="24"/>
        </w:rPr>
        <w:tab/>
        <w:t>Table: Points allocation</w:t>
      </w:r>
    </w:p>
    <w:tbl>
      <w:tblPr>
        <w:tblStyle w:val="TableGrid6"/>
        <w:tblW w:w="0" w:type="auto"/>
        <w:tblInd w:w="562" w:type="dxa"/>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tblLook w:val="04A0" w:firstRow="1" w:lastRow="0" w:firstColumn="1" w:lastColumn="0" w:noHBand="0" w:noVBand="1"/>
      </w:tblPr>
      <w:tblGrid>
        <w:gridCol w:w="6521"/>
        <w:gridCol w:w="1843"/>
      </w:tblGrid>
      <w:tr w:rsidR="0021545C" w:rsidRPr="004D28B4" w14:paraId="0754A887" w14:textId="77777777" w:rsidTr="0021545C">
        <w:tc>
          <w:tcPr>
            <w:tcW w:w="6521"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shd w:val="solid" w:color="DBE5F1" w:fill="DEEAF6" w:themeFill="accent1" w:themeFillTint="33"/>
            <w:hideMark/>
          </w:tcPr>
          <w:p w14:paraId="3A73EF81" w14:textId="77777777" w:rsidR="0021545C" w:rsidRPr="004D28B4" w:rsidRDefault="0021545C" w:rsidP="0021545C">
            <w:pPr>
              <w:autoSpaceDE w:val="0"/>
              <w:autoSpaceDN w:val="0"/>
              <w:adjustRightInd w:val="0"/>
              <w:rPr>
                <w:rFonts w:asciiTheme="minorHAnsi" w:hAnsiTheme="minorHAnsi" w:cstheme="minorHAnsi"/>
                <w:b/>
                <w:bCs/>
                <w:color w:val="002060"/>
                <w:szCs w:val="24"/>
              </w:rPr>
            </w:pPr>
            <w:r w:rsidRPr="004D28B4">
              <w:rPr>
                <w:rFonts w:asciiTheme="minorHAnsi" w:hAnsiTheme="minorHAnsi" w:cstheme="minorHAnsi"/>
                <w:b/>
                <w:bCs/>
                <w:color w:val="002060"/>
                <w:szCs w:val="24"/>
              </w:rPr>
              <w:t>Description</w:t>
            </w:r>
          </w:p>
        </w:tc>
        <w:tc>
          <w:tcPr>
            <w:tcW w:w="1843"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shd w:val="solid" w:color="DBE5F1" w:fill="DEEAF6" w:themeFill="accent1" w:themeFillTint="33"/>
            <w:hideMark/>
          </w:tcPr>
          <w:p w14:paraId="0CB7EEE6" w14:textId="77777777" w:rsidR="0021545C" w:rsidRPr="004D28B4" w:rsidRDefault="0021545C" w:rsidP="0021545C">
            <w:pPr>
              <w:autoSpaceDE w:val="0"/>
              <w:autoSpaceDN w:val="0"/>
              <w:adjustRightInd w:val="0"/>
              <w:rPr>
                <w:rFonts w:asciiTheme="minorHAnsi" w:hAnsiTheme="minorHAnsi" w:cstheme="minorHAnsi"/>
                <w:b/>
                <w:bCs/>
                <w:color w:val="002060"/>
                <w:szCs w:val="24"/>
              </w:rPr>
            </w:pPr>
            <w:r w:rsidRPr="004D28B4">
              <w:rPr>
                <w:rFonts w:asciiTheme="minorHAnsi" w:hAnsiTheme="minorHAnsi" w:cstheme="minorHAnsi"/>
                <w:b/>
                <w:bCs/>
                <w:color w:val="002060"/>
                <w:szCs w:val="24"/>
              </w:rPr>
              <w:t>Points</w:t>
            </w:r>
          </w:p>
        </w:tc>
      </w:tr>
      <w:tr w:rsidR="0021545C" w:rsidRPr="004D28B4" w14:paraId="7C09F508" w14:textId="77777777" w:rsidTr="0021545C">
        <w:tc>
          <w:tcPr>
            <w:tcW w:w="6521"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hideMark/>
          </w:tcPr>
          <w:p w14:paraId="55D1F4A5" w14:textId="77777777" w:rsidR="0021545C" w:rsidRPr="00885EC8" w:rsidRDefault="0021545C" w:rsidP="0021545C">
            <w:pPr>
              <w:autoSpaceDE w:val="0"/>
              <w:autoSpaceDN w:val="0"/>
              <w:adjustRightInd w:val="0"/>
              <w:rPr>
                <w:rFonts w:asciiTheme="minorHAnsi" w:hAnsiTheme="minorHAnsi" w:cstheme="minorHAnsi"/>
                <w:color w:val="000000"/>
                <w:szCs w:val="24"/>
              </w:rPr>
            </w:pPr>
            <w:r w:rsidRPr="00885EC8">
              <w:rPr>
                <w:rFonts w:asciiTheme="minorHAnsi" w:hAnsiTheme="minorHAnsi" w:cstheme="minorHAnsi"/>
                <w:color w:val="000000"/>
                <w:szCs w:val="24"/>
              </w:rPr>
              <w:t>Price</w:t>
            </w:r>
          </w:p>
        </w:tc>
        <w:tc>
          <w:tcPr>
            <w:tcW w:w="1843"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hideMark/>
          </w:tcPr>
          <w:p w14:paraId="72A34138" w14:textId="77777777" w:rsidR="0021545C" w:rsidRPr="00885EC8" w:rsidRDefault="0021545C" w:rsidP="0021545C">
            <w:pPr>
              <w:autoSpaceDE w:val="0"/>
              <w:autoSpaceDN w:val="0"/>
              <w:adjustRightInd w:val="0"/>
              <w:jc w:val="center"/>
              <w:rPr>
                <w:rFonts w:asciiTheme="minorHAnsi" w:hAnsiTheme="minorHAnsi" w:cstheme="minorHAnsi"/>
                <w:b/>
                <w:bCs/>
                <w:color w:val="FF0000"/>
                <w:szCs w:val="24"/>
              </w:rPr>
            </w:pPr>
            <w:r w:rsidRPr="00885EC8">
              <w:rPr>
                <w:rFonts w:asciiTheme="minorHAnsi" w:hAnsiTheme="minorHAnsi" w:cstheme="minorHAnsi"/>
                <w:b/>
                <w:bCs/>
                <w:color w:val="FF0000"/>
                <w:szCs w:val="24"/>
              </w:rPr>
              <w:t>80</w:t>
            </w:r>
          </w:p>
        </w:tc>
      </w:tr>
      <w:tr w:rsidR="0021545C" w:rsidRPr="004D28B4" w14:paraId="43333158" w14:textId="77777777" w:rsidTr="0021545C">
        <w:tc>
          <w:tcPr>
            <w:tcW w:w="6521"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hideMark/>
          </w:tcPr>
          <w:p w14:paraId="250A1F21" w14:textId="77777777" w:rsidR="0021545C" w:rsidRPr="00885EC8" w:rsidRDefault="0021545C" w:rsidP="0021545C">
            <w:pPr>
              <w:autoSpaceDE w:val="0"/>
              <w:autoSpaceDN w:val="0"/>
              <w:adjustRightInd w:val="0"/>
              <w:rPr>
                <w:rFonts w:asciiTheme="minorHAnsi" w:hAnsiTheme="minorHAnsi" w:cstheme="minorHAnsi"/>
                <w:color w:val="000000"/>
                <w:szCs w:val="24"/>
              </w:rPr>
            </w:pPr>
            <w:r w:rsidRPr="00885EC8">
              <w:rPr>
                <w:rFonts w:asciiTheme="minorHAnsi" w:hAnsiTheme="minorHAnsi" w:cstheme="minorHAnsi"/>
                <w:color w:val="000000"/>
                <w:szCs w:val="24"/>
              </w:rPr>
              <w:t>Preference points for specific goals</w:t>
            </w:r>
          </w:p>
        </w:tc>
        <w:tc>
          <w:tcPr>
            <w:tcW w:w="1843"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hideMark/>
          </w:tcPr>
          <w:p w14:paraId="10590C22" w14:textId="77777777" w:rsidR="0021545C" w:rsidRPr="00885EC8" w:rsidRDefault="0021545C" w:rsidP="0021545C">
            <w:pPr>
              <w:autoSpaceDE w:val="0"/>
              <w:autoSpaceDN w:val="0"/>
              <w:adjustRightInd w:val="0"/>
              <w:jc w:val="center"/>
              <w:rPr>
                <w:rFonts w:asciiTheme="minorHAnsi" w:hAnsiTheme="minorHAnsi" w:cstheme="minorHAnsi"/>
                <w:b/>
                <w:bCs/>
                <w:color w:val="FF0000"/>
                <w:szCs w:val="24"/>
              </w:rPr>
            </w:pPr>
            <w:r w:rsidRPr="00885EC8">
              <w:rPr>
                <w:rFonts w:asciiTheme="minorHAnsi" w:hAnsiTheme="minorHAnsi" w:cstheme="minorHAnsi"/>
                <w:b/>
                <w:bCs/>
                <w:color w:val="FF0000"/>
                <w:szCs w:val="24"/>
              </w:rPr>
              <w:t>20</w:t>
            </w:r>
          </w:p>
        </w:tc>
      </w:tr>
      <w:tr w:rsidR="0021545C" w:rsidRPr="004D28B4" w14:paraId="03E26C7F" w14:textId="77777777" w:rsidTr="0021545C">
        <w:tc>
          <w:tcPr>
            <w:tcW w:w="6521"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hideMark/>
          </w:tcPr>
          <w:p w14:paraId="1DF8D144" w14:textId="77777777" w:rsidR="0021545C" w:rsidRPr="00885EC8" w:rsidRDefault="0021545C" w:rsidP="0021545C">
            <w:pPr>
              <w:autoSpaceDE w:val="0"/>
              <w:autoSpaceDN w:val="0"/>
              <w:adjustRightInd w:val="0"/>
              <w:rPr>
                <w:rFonts w:asciiTheme="minorHAnsi" w:hAnsiTheme="minorHAnsi" w:cstheme="minorHAnsi"/>
                <w:color w:val="000000"/>
                <w:szCs w:val="24"/>
              </w:rPr>
            </w:pPr>
            <w:r w:rsidRPr="00885EC8">
              <w:rPr>
                <w:rFonts w:asciiTheme="minorHAnsi" w:hAnsiTheme="minorHAnsi" w:cstheme="minorHAnsi"/>
                <w:color w:val="000000"/>
                <w:szCs w:val="24"/>
              </w:rPr>
              <w:t>Total points for Price and preference points for specific goals</w:t>
            </w:r>
          </w:p>
        </w:tc>
        <w:tc>
          <w:tcPr>
            <w:tcW w:w="1843"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hideMark/>
          </w:tcPr>
          <w:p w14:paraId="6D80DE70" w14:textId="77777777" w:rsidR="0021545C" w:rsidRPr="00885EC8" w:rsidRDefault="0021545C" w:rsidP="0021545C">
            <w:pPr>
              <w:autoSpaceDE w:val="0"/>
              <w:autoSpaceDN w:val="0"/>
              <w:adjustRightInd w:val="0"/>
              <w:jc w:val="center"/>
              <w:rPr>
                <w:rFonts w:asciiTheme="minorHAnsi" w:hAnsiTheme="minorHAnsi" w:cstheme="minorHAnsi"/>
                <w:color w:val="000000"/>
                <w:szCs w:val="24"/>
              </w:rPr>
            </w:pPr>
            <w:r w:rsidRPr="00885EC8">
              <w:rPr>
                <w:rFonts w:asciiTheme="minorHAnsi" w:hAnsiTheme="minorHAnsi" w:cstheme="minorHAnsi"/>
                <w:color w:val="000000"/>
                <w:szCs w:val="24"/>
              </w:rPr>
              <w:t>100</w:t>
            </w:r>
          </w:p>
        </w:tc>
      </w:tr>
    </w:tbl>
    <w:p w14:paraId="2068F6B7" w14:textId="77777777" w:rsidR="0021545C" w:rsidRPr="00BD1F23" w:rsidRDefault="0021545C" w:rsidP="0021545C">
      <w:pPr>
        <w:spacing w:after="200" w:line="276" w:lineRule="auto"/>
        <w:jc w:val="both"/>
        <w:rPr>
          <w:rFonts w:asciiTheme="minorHAnsi" w:hAnsiTheme="minorHAnsi" w:cstheme="minorHAnsi"/>
          <w:b/>
          <w:sz w:val="22"/>
          <w:szCs w:val="22"/>
        </w:rPr>
      </w:pPr>
    </w:p>
    <w:p w14:paraId="6B999FBA" w14:textId="525EF03B" w:rsidR="00483B31" w:rsidRPr="003C4A23" w:rsidRDefault="00483B31" w:rsidP="0021545C">
      <w:pPr>
        <w:pStyle w:val="Heading2"/>
        <w:tabs>
          <w:tab w:val="clear" w:pos="502"/>
          <w:tab w:val="num" w:pos="567"/>
        </w:tabs>
        <w:spacing w:line="276" w:lineRule="auto"/>
        <w:jc w:val="both"/>
        <w:rPr>
          <w:rFonts w:cs="Calibri"/>
          <w:szCs w:val="24"/>
        </w:rPr>
      </w:pPr>
      <w:r w:rsidRPr="003C4A23">
        <w:rPr>
          <w:rFonts w:cs="Calibri"/>
          <w:szCs w:val="24"/>
        </w:rPr>
        <w:t>COSTING AND PR</w:t>
      </w:r>
      <w:r w:rsidR="0021545C">
        <w:rPr>
          <w:rFonts w:cs="Calibri"/>
          <w:szCs w:val="24"/>
        </w:rPr>
        <w:t>EFERENCE</w:t>
      </w:r>
      <w:r w:rsidRPr="003C4A23">
        <w:rPr>
          <w:rFonts w:cs="Calibri"/>
          <w:szCs w:val="24"/>
        </w:rPr>
        <w:t xml:space="preserve"> CONDITIONS</w:t>
      </w:r>
      <w:bookmarkEnd w:id="92"/>
      <w:bookmarkEnd w:id="93"/>
      <w:bookmarkEnd w:id="94"/>
    </w:p>
    <w:p w14:paraId="5FF4C104" w14:textId="0275644B" w:rsidR="000E4454" w:rsidRPr="003C4A23" w:rsidRDefault="00483B31" w:rsidP="00135180">
      <w:pPr>
        <w:pStyle w:val="Specification"/>
        <w:numPr>
          <w:ilvl w:val="0"/>
          <w:numId w:val="26"/>
        </w:numPr>
        <w:spacing w:line="276" w:lineRule="auto"/>
        <w:jc w:val="both"/>
        <w:rPr>
          <w:rFonts w:cs="Calibri"/>
        </w:rPr>
      </w:pPr>
      <w:r w:rsidRPr="003C4A23">
        <w:rPr>
          <w:rFonts w:cs="Calibri"/>
          <w:b/>
        </w:rPr>
        <w:t>SOUTH AFRICAN PRICING</w:t>
      </w:r>
    </w:p>
    <w:p w14:paraId="7F918A6B" w14:textId="6F1DA94C" w:rsidR="00483B31" w:rsidRPr="003C4A23" w:rsidRDefault="00483B31" w:rsidP="003C4A23">
      <w:pPr>
        <w:pStyle w:val="Specification"/>
        <w:spacing w:line="276" w:lineRule="auto"/>
        <w:ind w:left="567"/>
        <w:jc w:val="both"/>
        <w:rPr>
          <w:rFonts w:cs="Calibri"/>
        </w:rPr>
      </w:pPr>
      <w:r w:rsidRPr="003C4A23">
        <w:rPr>
          <w:rFonts w:cs="Calibri"/>
        </w:rPr>
        <w:t>The total price must be VAT inclusive and be quoted in South African Rand (ZAR).</w:t>
      </w:r>
      <w:r w:rsidRPr="003C4A23">
        <w:rPr>
          <w:rFonts w:cs="Calibri"/>
        </w:rPr>
        <w:tab/>
      </w:r>
    </w:p>
    <w:p w14:paraId="0D7821C9" w14:textId="77777777" w:rsidR="00483B31" w:rsidRPr="003C4A23" w:rsidRDefault="00483B31" w:rsidP="00135180">
      <w:pPr>
        <w:pStyle w:val="Specification"/>
        <w:numPr>
          <w:ilvl w:val="0"/>
          <w:numId w:val="26"/>
        </w:numPr>
        <w:spacing w:line="276" w:lineRule="auto"/>
        <w:jc w:val="both"/>
        <w:rPr>
          <w:rFonts w:cs="Calibri"/>
          <w:b/>
        </w:rPr>
      </w:pPr>
      <w:r w:rsidRPr="003C4A23">
        <w:rPr>
          <w:rFonts w:cs="Calibri"/>
          <w:b/>
        </w:rPr>
        <w:t>TOTAL PRICE</w:t>
      </w:r>
    </w:p>
    <w:p w14:paraId="248399B9" w14:textId="77777777" w:rsidR="0021545C" w:rsidRDefault="0021545C" w:rsidP="00135180">
      <w:pPr>
        <w:pStyle w:val="ListParagraph"/>
        <w:numPr>
          <w:ilvl w:val="1"/>
          <w:numId w:val="36"/>
        </w:numPr>
        <w:spacing w:line="276" w:lineRule="auto"/>
        <w:ind w:left="567" w:hanging="567"/>
        <w:jc w:val="both"/>
        <w:rPr>
          <w:rFonts w:asciiTheme="minorHAnsi" w:hAnsiTheme="minorHAnsi" w:cstheme="minorHAnsi"/>
        </w:rPr>
      </w:pPr>
      <w:bookmarkStart w:id="96" w:name="_Toc435315930"/>
      <w:bookmarkStart w:id="97" w:name="_Ref455338328"/>
      <w:bookmarkStart w:id="98" w:name="_Ref455597629"/>
      <w:bookmarkStart w:id="99" w:name="_Toc116635444"/>
      <w:r>
        <w:rPr>
          <w:rFonts w:asciiTheme="minorHAnsi" w:hAnsiTheme="minorHAnsi" w:cstheme="minorHAnsi"/>
        </w:rPr>
        <w:t>Bidder will be bound by the following general costing and pricing conditions and SITA reserves the right to negotiate the conditions or automatically disqualify the bidder for not accepting these conditions:</w:t>
      </w:r>
    </w:p>
    <w:p w14:paraId="67AD0DE5" w14:textId="77777777" w:rsidR="0021545C" w:rsidRDefault="0021545C" w:rsidP="00135180">
      <w:pPr>
        <w:pStyle w:val="Specification"/>
        <w:numPr>
          <w:ilvl w:val="1"/>
          <w:numId w:val="37"/>
        </w:numPr>
        <w:spacing w:after="0" w:line="276" w:lineRule="auto"/>
        <w:jc w:val="both"/>
        <w:rPr>
          <w:rFonts w:asciiTheme="minorHAnsi" w:hAnsiTheme="minorHAnsi" w:cstheme="minorHAnsi"/>
        </w:rPr>
      </w:pPr>
      <w:r>
        <w:rPr>
          <w:rFonts w:asciiTheme="minorHAnsi" w:hAnsiTheme="minorHAnsi" w:cstheme="minorHAnsi"/>
        </w:rPr>
        <w:t>All quoted prices are the total price for the entire scope of required services and deliverables to be provided by the bidder.</w:t>
      </w:r>
    </w:p>
    <w:p w14:paraId="74FAF32A" w14:textId="77777777" w:rsidR="0021545C" w:rsidRDefault="0021545C" w:rsidP="00135180">
      <w:pPr>
        <w:pStyle w:val="Specification"/>
        <w:numPr>
          <w:ilvl w:val="1"/>
          <w:numId w:val="37"/>
        </w:numPr>
        <w:tabs>
          <w:tab w:val="clear" w:pos="993"/>
          <w:tab w:val="num" w:pos="1134"/>
        </w:tabs>
        <w:spacing w:after="0" w:line="276" w:lineRule="auto"/>
        <w:ind w:left="1134"/>
        <w:jc w:val="both"/>
        <w:rPr>
          <w:rFonts w:asciiTheme="minorHAnsi" w:hAnsiTheme="minorHAnsi" w:cstheme="minorHAnsi"/>
        </w:rPr>
      </w:pPr>
      <w:r>
        <w:rPr>
          <w:rFonts w:asciiTheme="minorHAnsi" w:hAnsiTheme="minorHAnsi" w:cstheme="minorHAnsi"/>
        </w:rPr>
        <w:t>The cost of delivery, labour, S&amp;T, overtime, etc. must be included in this bid.</w:t>
      </w:r>
    </w:p>
    <w:p w14:paraId="5A4F7E74" w14:textId="77777777" w:rsidR="0021545C" w:rsidRDefault="0021545C" w:rsidP="00135180">
      <w:pPr>
        <w:pStyle w:val="Specification"/>
        <w:numPr>
          <w:ilvl w:val="1"/>
          <w:numId w:val="37"/>
        </w:numPr>
        <w:tabs>
          <w:tab w:val="clear" w:pos="993"/>
          <w:tab w:val="num" w:pos="1134"/>
        </w:tabs>
        <w:spacing w:after="0" w:line="276" w:lineRule="auto"/>
        <w:ind w:left="1134"/>
        <w:jc w:val="both"/>
        <w:rPr>
          <w:rFonts w:asciiTheme="minorHAnsi" w:hAnsiTheme="minorHAnsi" w:cstheme="minorHAnsi"/>
        </w:rPr>
      </w:pPr>
      <w:r>
        <w:rPr>
          <w:rFonts w:asciiTheme="minorHAnsi" w:hAnsiTheme="minorHAnsi" w:cstheme="minorHAnsi"/>
        </w:rPr>
        <w:t>All additional costs must be clearly specified.</w:t>
      </w:r>
    </w:p>
    <w:p w14:paraId="36B30D12" w14:textId="77777777" w:rsidR="0021545C" w:rsidRDefault="0021545C" w:rsidP="00135180">
      <w:pPr>
        <w:pStyle w:val="Specification"/>
        <w:numPr>
          <w:ilvl w:val="1"/>
          <w:numId w:val="37"/>
        </w:numPr>
        <w:tabs>
          <w:tab w:val="clear" w:pos="993"/>
          <w:tab w:val="num" w:pos="1134"/>
        </w:tabs>
        <w:spacing w:after="0" w:line="276" w:lineRule="auto"/>
        <w:ind w:left="1134"/>
        <w:jc w:val="both"/>
        <w:rPr>
          <w:rFonts w:asciiTheme="minorHAnsi" w:hAnsiTheme="minorHAnsi" w:cstheme="minorHAnsi"/>
          <w:bCs/>
        </w:rPr>
      </w:pPr>
      <w:r>
        <w:rPr>
          <w:rFonts w:asciiTheme="minorHAnsi" w:hAnsiTheme="minorHAnsi" w:cstheme="minorHAnsi"/>
          <w:bCs/>
        </w:rPr>
        <w:t>SITA reserves the right to: negotiate pricing with the successful bidder prior to the award as well as envisaged quantities.</w:t>
      </w:r>
    </w:p>
    <w:p w14:paraId="0E0938B8" w14:textId="77777777" w:rsidR="0021545C" w:rsidRDefault="0021545C" w:rsidP="00135180">
      <w:pPr>
        <w:pStyle w:val="ListParagraph"/>
        <w:numPr>
          <w:ilvl w:val="1"/>
          <w:numId w:val="36"/>
        </w:numPr>
        <w:spacing w:before="120" w:line="276" w:lineRule="auto"/>
        <w:ind w:left="567" w:hanging="567"/>
        <w:jc w:val="both"/>
        <w:rPr>
          <w:rFonts w:asciiTheme="minorHAnsi" w:hAnsiTheme="minorHAnsi" w:cstheme="minorHAnsi"/>
        </w:rPr>
      </w:pPr>
      <w:r>
        <w:rPr>
          <w:rFonts w:asciiTheme="minorHAnsi" w:hAnsiTheme="minorHAnsi" w:cstheme="minorHAnsi"/>
        </w:rPr>
        <w:lastRenderedPageBreak/>
        <w:t>These conditions will form part of the Contract between SITA and the bidder. However, SITA reserves the right to include or waive the condition in the Contract.</w:t>
      </w:r>
    </w:p>
    <w:p w14:paraId="12D1A1C5" w14:textId="77777777" w:rsidR="0021545C" w:rsidRDefault="0021545C" w:rsidP="00135180">
      <w:pPr>
        <w:pStyle w:val="ListParagraph"/>
        <w:numPr>
          <w:ilvl w:val="1"/>
          <w:numId w:val="36"/>
        </w:numPr>
        <w:spacing w:before="120" w:line="276" w:lineRule="auto"/>
        <w:ind w:left="567" w:hanging="567"/>
        <w:jc w:val="both"/>
        <w:rPr>
          <w:rFonts w:asciiTheme="minorHAnsi" w:hAnsiTheme="minorHAnsi" w:cstheme="minorHAnsi"/>
        </w:rPr>
      </w:pPr>
      <w:r>
        <w:rPr>
          <w:rFonts w:asciiTheme="minorHAnsi" w:hAnsiTheme="minorHAnsi" w:cstheme="minorHAnsi"/>
        </w:rPr>
        <w:t xml:space="preserve">The bidder must complete the declaration of acceptance as per </w:t>
      </w:r>
      <w:r>
        <w:rPr>
          <w:rFonts w:asciiTheme="minorHAnsi" w:hAnsiTheme="minorHAnsi" w:cstheme="minorHAnsi"/>
          <w:b/>
          <w:bCs/>
        </w:rPr>
        <w:t>section 8.3</w:t>
      </w:r>
      <w:r>
        <w:rPr>
          <w:rFonts w:asciiTheme="minorHAnsi" w:hAnsiTheme="minorHAnsi" w:cstheme="minorHAnsi"/>
        </w:rPr>
        <w:t xml:space="preserve"> below by marking with an “X” either “ACCEPT ALL”, or “DO NOT ACCEPT ALL”, failing which the declaration will be regarded as “DO NOT ACCEPT ALL” and the bid will be disqualified. </w:t>
      </w:r>
    </w:p>
    <w:p w14:paraId="68216C3A" w14:textId="77777777" w:rsidR="0021545C" w:rsidRPr="00CF21E8" w:rsidRDefault="0021545C" w:rsidP="00135180">
      <w:pPr>
        <w:pStyle w:val="Specification"/>
        <w:numPr>
          <w:ilvl w:val="0"/>
          <w:numId w:val="26"/>
        </w:numPr>
        <w:rPr>
          <w:b/>
        </w:rPr>
      </w:pPr>
      <w:bookmarkStart w:id="100" w:name="_Toc72441262"/>
      <w:bookmarkStart w:id="101" w:name="_Toc80563735"/>
      <w:bookmarkStart w:id="102" w:name="_Hlk128062617"/>
      <w:r w:rsidRPr="00CF21E8">
        <w:rPr>
          <w:b/>
        </w:rPr>
        <w:t>RATE OF EXCHANGE PRICING INFORMATION</w:t>
      </w:r>
      <w:bookmarkEnd w:id="100"/>
      <w:bookmarkEnd w:id="101"/>
    </w:p>
    <w:p w14:paraId="6541CC87" w14:textId="77777777" w:rsidR="0021545C" w:rsidRPr="00CF21E8" w:rsidRDefault="0021545C" w:rsidP="00135180">
      <w:pPr>
        <w:numPr>
          <w:ilvl w:val="0"/>
          <w:numId w:val="38"/>
        </w:numPr>
        <w:spacing w:after="120"/>
        <w:ind w:left="1134" w:hanging="567"/>
        <w:rPr>
          <w:szCs w:val="24"/>
        </w:rPr>
      </w:pPr>
      <w:r w:rsidRPr="00CF21E8">
        <w:rPr>
          <w:b/>
          <w:szCs w:val="24"/>
        </w:rPr>
        <w:t>Local Price</w:t>
      </w:r>
      <w:r w:rsidRPr="00CF21E8">
        <w:rPr>
          <w:szCs w:val="24"/>
        </w:rPr>
        <w:t xml:space="preserve"> means the portion of the TOTAL price that is NOT dependent on the Foreign Rate of Exchange (ROE) and;</w:t>
      </w:r>
    </w:p>
    <w:p w14:paraId="2850409E" w14:textId="77777777" w:rsidR="0021545C" w:rsidRPr="00CF21E8" w:rsidRDefault="0021545C" w:rsidP="00135180">
      <w:pPr>
        <w:numPr>
          <w:ilvl w:val="0"/>
          <w:numId w:val="38"/>
        </w:numPr>
        <w:spacing w:after="120"/>
        <w:ind w:left="1134" w:hanging="567"/>
        <w:rPr>
          <w:szCs w:val="24"/>
        </w:rPr>
      </w:pPr>
      <w:r w:rsidRPr="00CF21E8">
        <w:rPr>
          <w:b/>
          <w:szCs w:val="24"/>
        </w:rPr>
        <w:t>Foreign Price</w:t>
      </w:r>
      <w:r w:rsidRPr="00CF21E8">
        <w:rPr>
          <w:szCs w:val="24"/>
        </w:rPr>
        <w:t xml:space="preserve"> means the portion of the TOTAL price that is dependent on the Foreign Rate of Exchange (ROE).</w:t>
      </w:r>
    </w:p>
    <w:p w14:paraId="29CBC49E" w14:textId="77777777" w:rsidR="0021545C" w:rsidRPr="00CF21E8" w:rsidRDefault="0021545C" w:rsidP="00135180">
      <w:pPr>
        <w:numPr>
          <w:ilvl w:val="0"/>
          <w:numId w:val="38"/>
        </w:numPr>
        <w:spacing w:after="120"/>
        <w:ind w:left="1134" w:hanging="567"/>
      </w:pPr>
      <w:r w:rsidRPr="00CF21E8">
        <w:rPr>
          <w:b/>
          <w:szCs w:val="24"/>
        </w:rPr>
        <w:t>Exchange Rate</w:t>
      </w:r>
      <w:r w:rsidRPr="00CF21E8">
        <w:rPr>
          <w:szCs w:val="24"/>
        </w:rPr>
        <w:t xml:space="preserve"> means the ROE (ZA Rand vs foreign currency) as determined at time of bid.</w:t>
      </w:r>
    </w:p>
    <w:p w14:paraId="0942A55D" w14:textId="77777777" w:rsidR="0021545C" w:rsidRPr="00CF21E8" w:rsidRDefault="0021545C" w:rsidP="00135180">
      <w:pPr>
        <w:pStyle w:val="Specification"/>
        <w:numPr>
          <w:ilvl w:val="0"/>
          <w:numId w:val="26"/>
        </w:numPr>
        <w:rPr>
          <w:b/>
        </w:rPr>
      </w:pPr>
      <w:bookmarkStart w:id="103" w:name="_Toc435315931"/>
      <w:r w:rsidRPr="00CF21E8">
        <w:rPr>
          <w:b/>
        </w:rPr>
        <w:t>BID EXCHANGE RATE CONDITIONS</w:t>
      </w:r>
      <w:bookmarkEnd w:id="103"/>
      <w:r w:rsidRPr="00CF21E8">
        <w:rPr>
          <w:b/>
        </w:rPr>
        <w:t xml:space="preserve"> </w:t>
      </w:r>
    </w:p>
    <w:p w14:paraId="5CCE8A98" w14:textId="77777777" w:rsidR="0021545C" w:rsidRPr="00CF21E8" w:rsidRDefault="0021545C" w:rsidP="0021545C">
      <w:pPr>
        <w:pStyle w:val="Specification"/>
        <w:ind w:left="567"/>
        <w:rPr>
          <w:b/>
        </w:rPr>
      </w:pPr>
      <w:r w:rsidRPr="00CF21E8">
        <w:t>The bidders must use the exchange rate provided below to enable SITA to compare the prices provided by using the same exchange rate:</w:t>
      </w:r>
    </w:p>
    <w:tbl>
      <w:tblPr>
        <w:tblStyle w:val="TableGrid"/>
        <w:tblW w:w="0" w:type="auto"/>
        <w:tblInd w:w="562" w:type="dxa"/>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tblLook w:val="04A0" w:firstRow="1" w:lastRow="0" w:firstColumn="1" w:lastColumn="0" w:noHBand="0" w:noVBand="1"/>
      </w:tblPr>
      <w:tblGrid>
        <w:gridCol w:w="4252"/>
        <w:gridCol w:w="4814"/>
      </w:tblGrid>
      <w:tr w:rsidR="0021545C" w:rsidRPr="00CF21E8" w14:paraId="37CF0EC1" w14:textId="77777777" w:rsidTr="0021545C">
        <w:tc>
          <w:tcPr>
            <w:tcW w:w="4252" w:type="dxa"/>
            <w:shd w:val="clear" w:color="auto" w:fill="D5DCE4" w:themeFill="text2" w:themeFillTint="33"/>
          </w:tcPr>
          <w:p w14:paraId="7AA7D0B1" w14:textId="77777777" w:rsidR="0021545C" w:rsidRPr="00CF21E8" w:rsidRDefault="0021545C" w:rsidP="0021545C">
            <w:pPr>
              <w:rPr>
                <w:rFonts w:asciiTheme="minorHAnsi" w:hAnsiTheme="minorHAnsi"/>
                <w:b/>
                <w:szCs w:val="24"/>
              </w:rPr>
            </w:pPr>
            <w:r w:rsidRPr="00CF21E8">
              <w:rPr>
                <w:rFonts w:asciiTheme="minorHAnsi" w:hAnsiTheme="minorHAnsi"/>
                <w:b/>
                <w:szCs w:val="24"/>
              </w:rPr>
              <w:t>Foreign currency</w:t>
            </w:r>
          </w:p>
        </w:tc>
        <w:tc>
          <w:tcPr>
            <w:tcW w:w="4814" w:type="dxa"/>
            <w:shd w:val="clear" w:color="auto" w:fill="D5DCE4" w:themeFill="text2" w:themeFillTint="33"/>
          </w:tcPr>
          <w:p w14:paraId="12FE1096" w14:textId="77777777" w:rsidR="0021545C" w:rsidRPr="00CF21E8" w:rsidRDefault="0021545C" w:rsidP="0021545C">
            <w:pPr>
              <w:rPr>
                <w:rFonts w:asciiTheme="minorHAnsi" w:hAnsiTheme="minorHAnsi"/>
                <w:b/>
                <w:szCs w:val="24"/>
              </w:rPr>
            </w:pPr>
            <w:r w:rsidRPr="00CF21E8">
              <w:rPr>
                <w:rFonts w:asciiTheme="minorHAnsi" w:hAnsiTheme="minorHAnsi"/>
                <w:b/>
                <w:szCs w:val="24"/>
              </w:rPr>
              <w:t xml:space="preserve">South African Rand (ZAR) exchange rate </w:t>
            </w:r>
          </w:p>
        </w:tc>
      </w:tr>
      <w:tr w:rsidR="00D92FC3" w:rsidRPr="00CF21E8" w14:paraId="79D01EDC" w14:textId="77777777" w:rsidTr="0021545C">
        <w:tc>
          <w:tcPr>
            <w:tcW w:w="4252" w:type="dxa"/>
          </w:tcPr>
          <w:p w14:paraId="1D75C7CD" w14:textId="77777777" w:rsidR="00D92FC3" w:rsidRPr="00CF21E8" w:rsidRDefault="00D92FC3" w:rsidP="00D92FC3">
            <w:pPr>
              <w:rPr>
                <w:rFonts w:asciiTheme="minorHAnsi" w:hAnsiTheme="minorHAnsi"/>
                <w:szCs w:val="24"/>
              </w:rPr>
            </w:pPr>
            <w:r w:rsidRPr="00CF21E8">
              <w:rPr>
                <w:rFonts w:asciiTheme="minorHAnsi" w:hAnsiTheme="minorHAnsi"/>
                <w:szCs w:val="24"/>
              </w:rPr>
              <w:t>1 US Dollar</w:t>
            </w:r>
          </w:p>
        </w:tc>
        <w:tc>
          <w:tcPr>
            <w:tcW w:w="4814" w:type="dxa"/>
          </w:tcPr>
          <w:p w14:paraId="4A7EB41A" w14:textId="0827B527" w:rsidR="00D92FC3" w:rsidRPr="00D92FC3" w:rsidRDefault="009B17FC" w:rsidP="009B17FC">
            <w:pPr>
              <w:jc w:val="center"/>
              <w:rPr>
                <w:rFonts w:asciiTheme="minorHAnsi" w:hAnsiTheme="minorHAnsi"/>
                <w:color w:val="FF0000"/>
                <w:szCs w:val="24"/>
              </w:rPr>
            </w:pPr>
            <w:r>
              <w:rPr>
                <w:rFonts w:asciiTheme="minorHAnsi" w:hAnsiTheme="minorHAnsi"/>
                <w:color w:val="FF0000"/>
                <w:szCs w:val="24"/>
              </w:rPr>
              <w:t>R17,75</w:t>
            </w:r>
          </w:p>
        </w:tc>
      </w:tr>
      <w:tr w:rsidR="00D92FC3" w:rsidRPr="00CF21E8" w14:paraId="116657F0" w14:textId="77777777" w:rsidTr="0021545C">
        <w:tc>
          <w:tcPr>
            <w:tcW w:w="4252" w:type="dxa"/>
          </w:tcPr>
          <w:p w14:paraId="403CE0D2" w14:textId="77777777" w:rsidR="00D92FC3" w:rsidRPr="00CF21E8" w:rsidRDefault="00D92FC3" w:rsidP="00D92FC3">
            <w:pPr>
              <w:rPr>
                <w:rFonts w:asciiTheme="minorHAnsi" w:hAnsiTheme="minorHAnsi"/>
                <w:szCs w:val="24"/>
              </w:rPr>
            </w:pPr>
            <w:r w:rsidRPr="00CF21E8">
              <w:rPr>
                <w:rFonts w:asciiTheme="minorHAnsi" w:hAnsiTheme="minorHAnsi"/>
                <w:szCs w:val="24"/>
              </w:rPr>
              <w:t>1 Euro</w:t>
            </w:r>
          </w:p>
        </w:tc>
        <w:tc>
          <w:tcPr>
            <w:tcW w:w="4814" w:type="dxa"/>
          </w:tcPr>
          <w:p w14:paraId="7A89BEB6" w14:textId="0EEAA7E9" w:rsidR="00D92FC3" w:rsidRPr="00D92FC3" w:rsidRDefault="009B17FC" w:rsidP="009B17FC">
            <w:pPr>
              <w:jc w:val="center"/>
              <w:rPr>
                <w:rFonts w:asciiTheme="minorHAnsi" w:hAnsiTheme="minorHAnsi"/>
                <w:color w:val="FF0000"/>
                <w:szCs w:val="24"/>
              </w:rPr>
            </w:pPr>
            <w:r>
              <w:rPr>
                <w:rFonts w:asciiTheme="minorHAnsi" w:hAnsiTheme="minorHAnsi"/>
                <w:color w:val="FF0000"/>
                <w:szCs w:val="24"/>
              </w:rPr>
              <w:t>R20,74</w:t>
            </w:r>
          </w:p>
        </w:tc>
      </w:tr>
      <w:tr w:rsidR="00D92FC3" w:rsidRPr="00CF21E8" w14:paraId="34242C6A" w14:textId="77777777" w:rsidTr="0021545C">
        <w:tc>
          <w:tcPr>
            <w:tcW w:w="4252" w:type="dxa"/>
          </w:tcPr>
          <w:p w14:paraId="1E484391" w14:textId="77777777" w:rsidR="00D92FC3" w:rsidRPr="00CF21E8" w:rsidRDefault="00D92FC3" w:rsidP="00D92FC3">
            <w:pPr>
              <w:rPr>
                <w:rFonts w:asciiTheme="minorHAnsi" w:hAnsiTheme="minorHAnsi"/>
                <w:szCs w:val="24"/>
              </w:rPr>
            </w:pPr>
            <w:r w:rsidRPr="00CF21E8">
              <w:rPr>
                <w:rFonts w:asciiTheme="minorHAnsi" w:hAnsiTheme="minorHAnsi"/>
                <w:szCs w:val="24"/>
              </w:rPr>
              <w:t>1 Pound</w:t>
            </w:r>
          </w:p>
        </w:tc>
        <w:tc>
          <w:tcPr>
            <w:tcW w:w="4814" w:type="dxa"/>
          </w:tcPr>
          <w:p w14:paraId="5554E00D" w14:textId="2CA4108C" w:rsidR="00D92FC3" w:rsidRPr="00D92FC3" w:rsidRDefault="009B17FC" w:rsidP="009B17FC">
            <w:pPr>
              <w:jc w:val="center"/>
              <w:rPr>
                <w:rFonts w:asciiTheme="minorHAnsi" w:hAnsiTheme="minorHAnsi"/>
                <w:color w:val="FF0000"/>
                <w:szCs w:val="24"/>
              </w:rPr>
            </w:pPr>
            <w:r>
              <w:rPr>
                <w:rFonts w:asciiTheme="minorHAnsi" w:hAnsiTheme="minorHAnsi"/>
                <w:color w:val="FF0000"/>
                <w:szCs w:val="24"/>
              </w:rPr>
              <w:t>R23,93</w:t>
            </w:r>
          </w:p>
        </w:tc>
      </w:tr>
    </w:tbl>
    <w:p w14:paraId="6AC8A23E" w14:textId="77777777" w:rsidR="0021545C" w:rsidRPr="00760DDC" w:rsidRDefault="0021545C" w:rsidP="0021545C">
      <w:pPr>
        <w:spacing w:before="120" w:line="276" w:lineRule="auto"/>
        <w:jc w:val="both"/>
        <w:rPr>
          <w:rFonts w:asciiTheme="minorHAnsi" w:hAnsiTheme="minorHAnsi" w:cstheme="minorHAnsi"/>
        </w:rPr>
      </w:pPr>
    </w:p>
    <w:bookmarkEnd w:id="102"/>
    <w:p w14:paraId="7A65CE72" w14:textId="77777777" w:rsidR="00483B31" w:rsidRPr="003C4A23" w:rsidRDefault="00483B31" w:rsidP="003C4A23">
      <w:pPr>
        <w:pStyle w:val="Heading2"/>
        <w:spacing w:line="276" w:lineRule="auto"/>
        <w:jc w:val="both"/>
        <w:rPr>
          <w:rFonts w:cs="Calibri"/>
          <w:szCs w:val="24"/>
        </w:rPr>
      </w:pPr>
      <w:r w:rsidRPr="003C4A23">
        <w:rPr>
          <w:rFonts w:cs="Calibri"/>
          <w:szCs w:val="24"/>
        </w:rPr>
        <w:t>DECLARATION OF ACCEPTANCE</w:t>
      </w:r>
      <w:bookmarkEnd w:id="96"/>
      <w:bookmarkEnd w:id="97"/>
      <w:bookmarkEnd w:id="98"/>
      <w:bookmarkEnd w:id="99"/>
    </w:p>
    <w:tbl>
      <w:tblPr>
        <w:tblStyle w:val="TableGrid"/>
        <w:tblW w:w="5000" w:type="pct"/>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tblLook w:val="04A0" w:firstRow="1" w:lastRow="0" w:firstColumn="1" w:lastColumn="0" w:noHBand="0" w:noVBand="1"/>
      </w:tblPr>
      <w:tblGrid>
        <w:gridCol w:w="6624"/>
        <w:gridCol w:w="1386"/>
        <w:gridCol w:w="1629"/>
      </w:tblGrid>
      <w:tr w:rsidR="00483B31" w:rsidRPr="003C4A23" w14:paraId="5612A299" w14:textId="77777777" w:rsidTr="00483B31">
        <w:trPr>
          <w:tblHeader/>
        </w:trPr>
        <w:tc>
          <w:tcPr>
            <w:tcW w:w="3436" w:type="pct"/>
            <w:shd w:val="clear" w:color="auto" w:fill="D5DCE4" w:themeFill="text2" w:themeFillTint="33"/>
          </w:tcPr>
          <w:p w14:paraId="2EADE6D3" w14:textId="77777777" w:rsidR="00483B31" w:rsidRPr="003C4A23" w:rsidRDefault="00483B31" w:rsidP="003C4A23">
            <w:pPr>
              <w:spacing w:line="276" w:lineRule="auto"/>
              <w:jc w:val="both"/>
              <w:rPr>
                <w:rFonts w:cs="Calibri"/>
                <w:b/>
                <w:szCs w:val="24"/>
              </w:rPr>
            </w:pPr>
          </w:p>
        </w:tc>
        <w:tc>
          <w:tcPr>
            <w:tcW w:w="719" w:type="pct"/>
            <w:shd w:val="clear" w:color="auto" w:fill="D5DCE4" w:themeFill="text2" w:themeFillTint="33"/>
          </w:tcPr>
          <w:p w14:paraId="607CE66C" w14:textId="77777777" w:rsidR="00483B31" w:rsidRPr="003C4A23" w:rsidRDefault="00483B31" w:rsidP="003C4A23">
            <w:pPr>
              <w:spacing w:line="276" w:lineRule="auto"/>
              <w:jc w:val="both"/>
              <w:rPr>
                <w:rFonts w:cs="Calibri"/>
                <w:b/>
                <w:szCs w:val="24"/>
              </w:rPr>
            </w:pPr>
            <w:r w:rsidRPr="003C4A23">
              <w:rPr>
                <w:rFonts w:cs="Calibri"/>
                <w:b/>
                <w:szCs w:val="24"/>
              </w:rPr>
              <w:t>ACCEPT ALL</w:t>
            </w:r>
          </w:p>
        </w:tc>
        <w:tc>
          <w:tcPr>
            <w:tcW w:w="845" w:type="pct"/>
            <w:shd w:val="clear" w:color="auto" w:fill="D5DCE4" w:themeFill="text2" w:themeFillTint="33"/>
          </w:tcPr>
          <w:p w14:paraId="32A098CC" w14:textId="77777777" w:rsidR="00483B31" w:rsidRPr="003C4A23" w:rsidRDefault="00483B31" w:rsidP="003C4A23">
            <w:pPr>
              <w:spacing w:line="276" w:lineRule="auto"/>
              <w:jc w:val="both"/>
              <w:rPr>
                <w:rFonts w:cs="Calibri"/>
                <w:b/>
                <w:szCs w:val="24"/>
              </w:rPr>
            </w:pPr>
            <w:r w:rsidRPr="003C4A23">
              <w:rPr>
                <w:rFonts w:cs="Calibri"/>
                <w:b/>
                <w:szCs w:val="24"/>
              </w:rPr>
              <w:t>DO NOT ACCEPT ALL</w:t>
            </w:r>
          </w:p>
        </w:tc>
      </w:tr>
      <w:tr w:rsidR="00483B31" w:rsidRPr="003C4A23" w14:paraId="4E0E1521" w14:textId="77777777" w:rsidTr="00483B31">
        <w:tc>
          <w:tcPr>
            <w:tcW w:w="3436" w:type="pct"/>
          </w:tcPr>
          <w:p w14:paraId="23F4B547" w14:textId="4FAA48ED" w:rsidR="00483B31" w:rsidRPr="003C4A23" w:rsidRDefault="00483B31" w:rsidP="003C4A23">
            <w:pPr>
              <w:pStyle w:val="Specification"/>
              <w:numPr>
                <w:ilvl w:val="0"/>
                <w:numId w:val="11"/>
              </w:numPr>
              <w:spacing w:line="276" w:lineRule="auto"/>
              <w:jc w:val="both"/>
              <w:rPr>
                <w:rFonts w:cs="Calibri"/>
              </w:rPr>
            </w:pPr>
            <w:r w:rsidRPr="003C4A23">
              <w:rPr>
                <w:rFonts w:cs="Calibri"/>
              </w:rPr>
              <w:t xml:space="preserve">The bidder declares to ACCEPT ALL the Costing and Pricing conditions as specified in section </w:t>
            </w:r>
            <w:r w:rsidRPr="003C4A23">
              <w:rPr>
                <w:rFonts w:cs="Calibri"/>
              </w:rPr>
              <w:fldChar w:fldCharType="begin"/>
            </w:r>
            <w:r w:rsidRPr="003C4A23">
              <w:rPr>
                <w:rFonts w:cs="Calibri"/>
              </w:rPr>
              <w:instrText xml:space="preserve"> REF _Ref455341462 \w \h  \* MERGEFORMAT </w:instrText>
            </w:r>
            <w:r w:rsidRPr="003C4A23">
              <w:rPr>
                <w:rFonts w:cs="Calibri"/>
              </w:rPr>
            </w:r>
            <w:r w:rsidRPr="003C4A23">
              <w:rPr>
                <w:rFonts w:cs="Calibri"/>
              </w:rPr>
              <w:fldChar w:fldCharType="separate"/>
            </w:r>
            <w:r w:rsidR="00672E68">
              <w:rPr>
                <w:rFonts w:cs="Calibri"/>
              </w:rPr>
              <w:t>8</w:t>
            </w:r>
            <w:r w:rsidRPr="003C4A23">
              <w:rPr>
                <w:rFonts w:cs="Calibri"/>
              </w:rPr>
              <w:fldChar w:fldCharType="end"/>
            </w:r>
            <w:r w:rsidRPr="003C4A23">
              <w:rPr>
                <w:rFonts w:cs="Calibri"/>
              </w:rPr>
              <w:t>above by indicating with an “X” in the “ACCEPT ALL” column, or</w:t>
            </w:r>
          </w:p>
          <w:p w14:paraId="7DDB3BA2" w14:textId="2DAB42CB" w:rsidR="00483B31" w:rsidRPr="003C4A23" w:rsidRDefault="00483B31" w:rsidP="003C4A23">
            <w:pPr>
              <w:pStyle w:val="Specification"/>
              <w:numPr>
                <w:ilvl w:val="0"/>
                <w:numId w:val="11"/>
              </w:numPr>
              <w:spacing w:line="276" w:lineRule="auto"/>
              <w:jc w:val="both"/>
              <w:rPr>
                <w:rFonts w:cs="Calibri"/>
              </w:rPr>
            </w:pPr>
            <w:r w:rsidRPr="003C4A23">
              <w:rPr>
                <w:rFonts w:cs="Calibri"/>
              </w:rPr>
              <w:t xml:space="preserve">The bidder declares to NOT ACCEPT ALL the Costing and Pricing Conditions as specified in section </w:t>
            </w:r>
            <w:r w:rsidR="000E4454" w:rsidRPr="003C4A23">
              <w:rPr>
                <w:rFonts w:cs="Calibri"/>
              </w:rPr>
              <w:t>8.2</w:t>
            </w:r>
            <w:r w:rsidRPr="003C4A23">
              <w:rPr>
                <w:rFonts w:cs="Calibri"/>
              </w:rPr>
              <w:t xml:space="preserve"> above by - </w:t>
            </w:r>
          </w:p>
          <w:p w14:paraId="5E8BA3B2" w14:textId="77777777" w:rsidR="00483B31" w:rsidRPr="003C4A23" w:rsidRDefault="00483B31" w:rsidP="003C4A23">
            <w:pPr>
              <w:pStyle w:val="Specification"/>
              <w:numPr>
                <w:ilvl w:val="1"/>
                <w:numId w:val="9"/>
              </w:numPr>
              <w:spacing w:line="276" w:lineRule="auto"/>
              <w:jc w:val="both"/>
              <w:rPr>
                <w:rFonts w:cs="Calibri"/>
              </w:rPr>
            </w:pPr>
            <w:r w:rsidRPr="003C4A23">
              <w:rPr>
                <w:rFonts w:cs="Calibri"/>
              </w:rPr>
              <w:t>Indicating with an “X” in the “DO NOT ACCEPT ALL” column, and;</w:t>
            </w:r>
          </w:p>
          <w:p w14:paraId="2E13C898" w14:textId="77777777" w:rsidR="00483B31" w:rsidRPr="003C4A23" w:rsidRDefault="00483B31" w:rsidP="003C4A23">
            <w:pPr>
              <w:pStyle w:val="Specification"/>
              <w:numPr>
                <w:ilvl w:val="1"/>
                <w:numId w:val="9"/>
              </w:numPr>
              <w:spacing w:line="276" w:lineRule="auto"/>
              <w:jc w:val="both"/>
              <w:rPr>
                <w:rFonts w:cs="Calibri"/>
              </w:rPr>
            </w:pPr>
            <w:r w:rsidRPr="003C4A23">
              <w:rPr>
                <w:rFonts w:cs="Calibri"/>
              </w:rPr>
              <w:t xml:space="preserve">Provide reason and proposal for each of the condition not accepted. </w:t>
            </w:r>
          </w:p>
        </w:tc>
        <w:tc>
          <w:tcPr>
            <w:tcW w:w="719" w:type="pct"/>
          </w:tcPr>
          <w:p w14:paraId="48033C65" w14:textId="77777777" w:rsidR="00483B31" w:rsidRPr="003C4A23" w:rsidRDefault="00483B31" w:rsidP="003C4A23">
            <w:pPr>
              <w:spacing w:line="276" w:lineRule="auto"/>
              <w:jc w:val="both"/>
              <w:rPr>
                <w:rFonts w:cs="Calibri"/>
                <w:szCs w:val="24"/>
              </w:rPr>
            </w:pPr>
          </w:p>
        </w:tc>
        <w:tc>
          <w:tcPr>
            <w:tcW w:w="845" w:type="pct"/>
          </w:tcPr>
          <w:p w14:paraId="3F30CBFA" w14:textId="77777777" w:rsidR="00483B31" w:rsidRPr="003C4A23" w:rsidRDefault="00483B31" w:rsidP="003C4A23">
            <w:pPr>
              <w:spacing w:line="276" w:lineRule="auto"/>
              <w:jc w:val="both"/>
              <w:rPr>
                <w:rFonts w:cs="Calibri"/>
                <w:szCs w:val="24"/>
              </w:rPr>
            </w:pPr>
          </w:p>
        </w:tc>
      </w:tr>
      <w:tr w:rsidR="00483B31" w:rsidRPr="003C4A23" w14:paraId="1DBD70B5" w14:textId="77777777" w:rsidTr="00483B31">
        <w:tc>
          <w:tcPr>
            <w:tcW w:w="5000" w:type="pct"/>
            <w:gridSpan w:val="3"/>
          </w:tcPr>
          <w:p w14:paraId="0D4D6EA1" w14:textId="77777777" w:rsidR="00483B31" w:rsidRPr="003C4A23" w:rsidRDefault="00483B31" w:rsidP="003C4A23">
            <w:pPr>
              <w:spacing w:line="276" w:lineRule="auto"/>
              <w:jc w:val="both"/>
              <w:rPr>
                <w:rFonts w:cs="Calibri"/>
                <w:b/>
                <w:szCs w:val="24"/>
              </w:rPr>
            </w:pPr>
            <w:r w:rsidRPr="003C4A23">
              <w:rPr>
                <w:rFonts w:cs="Calibri"/>
                <w:b/>
                <w:szCs w:val="24"/>
              </w:rPr>
              <w:t>Comments by bidder:</w:t>
            </w:r>
          </w:p>
          <w:p w14:paraId="6E99CF95" w14:textId="77777777" w:rsidR="00483B31" w:rsidRPr="003C4A23" w:rsidRDefault="00483B31" w:rsidP="003C4A23">
            <w:pPr>
              <w:spacing w:line="276" w:lineRule="auto"/>
              <w:jc w:val="both"/>
              <w:rPr>
                <w:rFonts w:cs="Calibri"/>
                <w:b/>
                <w:szCs w:val="24"/>
              </w:rPr>
            </w:pPr>
            <w:r w:rsidRPr="003C4A23">
              <w:rPr>
                <w:rFonts w:cs="Calibri"/>
                <w:szCs w:val="24"/>
              </w:rPr>
              <w:t>Provide the condition reference, the reasons for not accepting the condition.</w:t>
            </w:r>
          </w:p>
        </w:tc>
      </w:tr>
    </w:tbl>
    <w:p w14:paraId="079980B0" w14:textId="2E050628" w:rsidR="00483B31" w:rsidRDefault="00483B31" w:rsidP="003C4A23">
      <w:pPr>
        <w:spacing w:line="276" w:lineRule="auto"/>
        <w:jc w:val="both"/>
        <w:rPr>
          <w:rFonts w:cs="Calibri"/>
          <w:szCs w:val="24"/>
        </w:rPr>
      </w:pPr>
    </w:p>
    <w:p w14:paraId="11C9FA16" w14:textId="1B833234" w:rsidR="0021545C" w:rsidRDefault="0021545C" w:rsidP="003C4A23">
      <w:pPr>
        <w:spacing w:line="276" w:lineRule="auto"/>
        <w:jc w:val="both"/>
        <w:rPr>
          <w:rFonts w:cs="Calibri"/>
          <w:szCs w:val="24"/>
        </w:rPr>
      </w:pPr>
    </w:p>
    <w:p w14:paraId="1329C2BF" w14:textId="4420C24C" w:rsidR="0021545C" w:rsidRDefault="0021545C" w:rsidP="003C4A23">
      <w:pPr>
        <w:spacing w:line="276" w:lineRule="auto"/>
        <w:jc w:val="both"/>
        <w:rPr>
          <w:rFonts w:cs="Calibri"/>
          <w:szCs w:val="24"/>
        </w:rPr>
      </w:pPr>
    </w:p>
    <w:p w14:paraId="5EFA180F" w14:textId="77777777" w:rsidR="0021545C" w:rsidRPr="00B33D06" w:rsidRDefault="0021545C" w:rsidP="0021545C">
      <w:pPr>
        <w:pStyle w:val="Heading2"/>
        <w:spacing w:line="276" w:lineRule="auto"/>
        <w:jc w:val="both"/>
        <w:rPr>
          <w:rFonts w:asciiTheme="minorHAnsi" w:hAnsiTheme="minorHAnsi" w:cstheme="minorHAnsi"/>
          <w:sz w:val="28"/>
        </w:rPr>
      </w:pPr>
      <w:bookmarkStart w:id="104" w:name="_Toc127858851"/>
      <w:r w:rsidRPr="00B33D06">
        <w:rPr>
          <w:rFonts w:asciiTheme="minorHAnsi" w:hAnsiTheme="minorHAnsi" w:cstheme="minorHAnsi"/>
          <w:bCs w:val="0"/>
          <w:sz w:val="28"/>
        </w:rPr>
        <w:lastRenderedPageBreak/>
        <w:t>PREFERENCE</w:t>
      </w:r>
      <w:bookmarkStart w:id="105" w:name="_Toc126513532"/>
      <w:r w:rsidRPr="00B33D06">
        <w:rPr>
          <w:rFonts w:asciiTheme="minorHAnsi" w:hAnsiTheme="minorHAnsi" w:cstheme="minorHAnsi"/>
          <w:bCs w:val="0"/>
          <w:sz w:val="28"/>
        </w:rPr>
        <w:t xml:space="preserve"> REQUIREMENTS</w:t>
      </w:r>
      <w:bookmarkEnd w:id="104"/>
      <w:bookmarkEnd w:id="105"/>
    </w:p>
    <w:p w14:paraId="3B79ED63" w14:textId="77777777" w:rsidR="0021545C" w:rsidRPr="00F93FC4" w:rsidRDefault="0021545C" w:rsidP="0021545C">
      <w:pPr>
        <w:pStyle w:val="Heading1"/>
        <w:numPr>
          <w:ilvl w:val="0"/>
          <w:numId w:val="0"/>
        </w:numPr>
        <w:tabs>
          <w:tab w:val="left" w:pos="720"/>
        </w:tabs>
        <w:rPr>
          <w:bCs w:val="0"/>
          <w:color w:val="002060"/>
          <w:sz w:val="24"/>
          <w:szCs w:val="24"/>
        </w:rPr>
      </w:pPr>
      <w:bookmarkStart w:id="106" w:name="_Toc127858852"/>
      <w:r w:rsidRPr="00B33D06">
        <w:rPr>
          <w:bCs w:val="0"/>
          <w:color w:val="002060"/>
          <w:sz w:val="24"/>
          <w:szCs w:val="24"/>
        </w:rPr>
        <w:t>8.4.1</w:t>
      </w:r>
      <w:r w:rsidRPr="00B33D06">
        <w:rPr>
          <w:bCs w:val="0"/>
          <w:color w:val="002060"/>
          <w:sz w:val="24"/>
          <w:szCs w:val="24"/>
        </w:rPr>
        <w:tab/>
        <w:t>INSTRUCTION AND POINT ALLOCATION</w:t>
      </w:r>
      <w:bookmarkEnd w:id="106"/>
    </w:p>
    <w:p w14:paraId="4F94C50F" w14:textId="77777777" w:rsidR="0021545C" w:rsidRDefault="0021545C" w:rsidP="00135180">
      <w:pPr>
        <w:numPr>
          <w:ilvl w:val="0"/>
          <w:numId w:val="39"/>
        </w:numPr>
        <w:spacing w:after="120" w:line="276" w:lineRule="auto"/>
        <w:jc w:val="both"/>
        <w:rPr>
          <w:rFonts w:cs="Calibri"/>
          <w:b/>
          <w:bCs/>
          <w:szCs w:val="24"/>
        </w:rPr>
      </w:pPr>
      <w:r>
        <w:rPr>
          <w:rFonts w:cs="Calibri"/>
          <w:b/>
          <w:bCs/>
          <w:szCs w:val="24"/>
        </w:rPr>
        <w:t xml:space="preserve">The bidder must complete in full all the PREFERENCE requirements. </w:t>
      </w:r>
    </w:p>
    <w:p w14:paraId="19589EFA" w14:textId="77777777" w:rsidR="0021545C" w:rsidRDefault="0021545C" w:rsidP="00135180">
      <w:pPr>
        <w:numPr>
          <w:ilvl w:val="0"/>
          <w:numId w:val="39"/>
        </w:numPr>
        <w:spacing w:after="120" w:line="276" w:lineRule="auto"/>
        <w:jc w:val="both"/>
        <w:rPr>
          <w:rFonts w:cs="Calibri"/>
        </w:rPr>
      </w:pPr>
      <w:r>
        <w:rPr>
          <w:rFonts w:cs="Calibri"/>
          <w:b/>
          <w:bCs/>
          <w:szCs w:val="24"/>
        </w:rPr>
        <w:t xml:space="preserve">Allocation of points per requirements: </w:t>
      </w:r>
      <w:r>
        <w:rPr>
          <w:rFonts w:cs="Calibri"/>
          <w:szCs w:val="24"/>
        </w:rPr>
        <w:t xml:space="preserve">The points allocation of bidders’ responses to the requirements will be determined by the completeness, relevance and accuracy of substantiating evidence. </w:t>
      </w:r>
    </w:p>
    <w:p w14:paraId="77D79E14" w14:textId="77777777" w:rsidR="0021545C" w:rsidRDefault="0021545C" w:rsidP="00135180">
      <w:pPr>
        <w:numPr>
          <w:ilvl w:val="0"/>
          <w:numId w:val="39"/>
        </w:numPr>
        <w:spacing w:after="120" w:line="276" w:lineRule="auto"/>
        <w:jc w:val="both"/>
        <w:rPr>
          <w:rFonts w:cs="Calibri"/>
          <w:szCs w:val="24"/>
        </w:rPr>
      </w:pPr>
      <w:r>
        <w:rPr>
          <w:rFonts w:cs="Calibri"/>
          <w:szCs w:val="24"/>
        </w:rPr>
        <w:t xml:space="preserve">Points will be allocated for each </w:t>
      </w:r>
      <w:r>
        <w:rPr>
          <w:rFonts w:cs="Calibri"/>
          <w:b/>
          <w:bCs/>
          <w:szCs w:val="24"/>
        </w:rPr>
        <w:t>PREFERENCE requirement</w:t>
      </w:r>
      <w:r>
        <w:rPr>
          <w:rFonts w:cs="Calibri"/>
          <w:szCs w:val="24"/>
        </w:rPr>
        <w:t xml:space="preserve"> as per the criteria set in each section in the </w:t>
      </w:r>
      <w:r>
        <w:rPr>
          <w:rFonts w:cs="Calibri"/>
          <w:b/>
          <w:bCs/>
          <w:szCs w:val="24"/>
        </w:rPr>
        <w:t>table 1</w:t>
      </w:r>
      <w:r>
        <w:rPr>
          <w:rFonts w:cs="Calibri"/>
          <w:szCs w:val="24"/>
        </w:rPr>
        <w:t xml:space="preserve"> below.</w:t>
      </w:r>
    </w:p>
    <w:p w14:paraId="25D86D7D" w14:textId="77777777" w:rsidR="0021545C" w:rsidRDefault="0021545C" w:rsidP="00135180">
      <w:pPr>
        <w:numPr>
          <w:ilvl w:val="0"/>
          <w:numId w:val="39"/>
        </w:numPr>
        <w:spacing w:after="120" w:line="276" w:lineRule="auto"/>
        <w:jc w:val="both"/>
        <w:rPr>
          <w:rFonts w:cs="Calibri"/>
          <w:szCs w:val="24"/>
        </w:rPr>
      </w:pPr>
      <w:r>
        <w:rPr>
          <w:rFonts w:cs="Calibri"/>
          <w:b/>
          <w:bCs/>
          <w:szCs w:val="24"/>
        </w:rPr>
        <w:t>The bidder must provide a unique reference number</w:t>
      </w:r>
      <w:r>
        <w:rPr>
          <w:rFonts w:cs="Calibri"/>
          <w:szCs w:val="24"/>
        </w:rPr>
        <w:t xml:space="preserve"> (e.g. binder/folio, chapter, section, page) to locate substantiating evidence in the bid response. During evaluation, SITA reserves the right to treat substantiation evidence that cannot be located in the bid response, as “NOT COMPLY”. The evidence needs to be attached to </w:t>
      </w:r>
      <w:r>
        <w:rPr>
          <w:rFonts w:cs="Calibri"/>
          <w:b/>
          <w:bCs/>
          <w:szCs w:val="24"/>
        </w:rPr>
        <w:t>ANNEX B</w:t>
      </w:r>
      <w:r>
        <w:rPr>
          <w:rFonts w:cs="Calibri"/>
          <w:szCs w:val="24"/>
        </w:rPr>
        <w:t>.</w:t>
      </w:r>
    </w:p>
    <w:p w14:paraId="7AED1093" w14:textId="77777777" w:rsidR="0021545C" w:rsidRDefault="0021545C" w:rsidP="00135180">
      <w:pPr>
        <w:numPr>
          <w:ilvl w:val="0"/>
          <w:numId w:val="39"/>
        </w:numPr>
        <w:spacing w:after="120" w:line="276" w:lineRule="auto"/>
        <w:jc w:val="both"/>
        <w:rPr>
          <w:rFonts w:cs="Calibri"/>
          <w:b/>
          <w:bCs/>
          <w:szCs w:val="24"/>
        </w:rPr>
      </w:pPr>
      <w:r>
        <w:rPr>
          <w:rFonts w:asciiTheme="minorHAnsi" w:hAnsiTheme="minorHAnsi" w:cstheme="minorHAnsi"/>
          <w:b/>
          <w:bCs/>
        </w:rPr>
        <w:t>Preference Goal Requirements:</w:t>
      </w:r>
    </w:p>
    <w:p w14:paraId="73A1D222" w14:textId="77777777" w:rsidR="0021545C" w:rsidRDefault="0021545C" w:rsidP="00135180">
      <w:pPr>
        <w:pStyle w:val="ListParagraph"/>
        <w:numPr>
          <w:ilvl w:val="1"/>
          <w:numId w:val="40"/>
        </w:numPr>
        <w:spacing w:line="276" w:lineRule="auto"/>
        <w:ind w:left="1701"/>
        <w:jc w:val="both"/>
        <w:rPr>
          <w:rFonts w:cs="Calibri"/>
        </w:rPr>
      </w:pPr>
      <w:r>
        <w:rPr>
          <w:rFonts w:cs="Calibri"/>
        </w:rPr>
        <w:t xml:space="preserve">The applicable Preference Point system for this tender and points claimed is </w:t>
      </w:r>
      <w:r>
        <w:rPr>
          <w:rFonts w:cs="Calibri"/>
          <w:b/>
          <w:bCs/>
        </w:rPr>
        <w:t>80/20.</w:t>
      </w:r>
    </w:p>
    <w:p w14:paraId="22075093" w14:textId="77777777" w:rsidR="0021545C" w:rsidRDefault="0021545C" w:rsidP="00135180">
      <w:pPr>
        <w:pStyle w:val="ListParagraph"/>
        <w:numPr>
          <w:ilvl w:val="1"/>
          <w:numId w:val="40"/>
        </w:numPr>
        <w:spacing w:line="276" w:lineRule="auto"/>
        <w:ind w:left="1701"/>
        <w:jc w:val="both"/>
        <w:rPr>
          <w:rFonts w:cs="Calibri"/>
        </w:rPr>
      </w:pPr>
      <w:r>
        <w:rPr>
          <w:rFonts w:cs="Calibri"/>
        </w:rPr>
        <w:t xml:space="preserve">The specific Preferential Goal Requirements for this tender is indicated in </w:t>
      </w:r>
      <w:r>
        <w:rPr>
          <w:rFonts w:cs="Calibri"/>
          <w:b/>
          <w:bCs/>
        </w:rPr>
        <w:t>table 1</w:t>
      </w:r>
      <w:r>
        <w:rPr>
          <w:rFonts w:cs="Calibri"/>
        </w:rPr>
        <w:t xml:space="preserve"> below.</w:t>
      </w:r>
    </w:p>
    <w:p w14:paraId="0DAAD260" w14:textId="77777777" w:rsidR="0021545C" w:rsidRDefault="0021545C" w:rsidP="00135180">
      <w:pPr>
        <w:pStyle w:val="ListParagraph"/>
        <w:numPr>
          <w:ilvl w:val="1"/>
          <w:numId w:val="40"/>
        </w:numPr>
        <w:spacing w:line="276" w:lineRule="auto"/>
        <w:ind w:left="1701"/>
        <w:jc w:val="both"/>
        <w:rPr>
          <w:rFonts w:cs="Calibri"/>
        </w:rPr>
      </w:pPr>
      <w:r>
        <w:rPr>
          <w:rFonts w:cs="Calibri"/>
        </w:rPr>
        <w:t xml:space="preserve">The Bidder must complete the </w:t>
      </w:r>
      <w:r>
        <w:rPr>
          <w:rFonts w:cs="Calibri"/>
          <w:b/>
          <w:bCs/>
        </w:rPr>
        <w:t>80/20</w:t>
      </w:r>
      <w:r>
        <w:rPr>
          <w:rFonts w:cs="Calibri"/>
        </w:rPr>
        <w:t xml:space="preserve"> preference point system and submit proof or documentation required in terms of this tender.</w:t>
      </w:r>
    </w:p>
    <w:p w14:paraId="6D555E7A" w14:textId="77777777" w:rsidR="0021545C" w:rsidRDefault="0021545C" w:rsidP="00135180">
      <w:pPr>
        <w:pStyle w:val="ListParagraph"/>
        <w:numPr>
          <w:ilvl w:val="1"/>
          <w:numId w:val="40"/>
        </w:numPr>
        <w:spacing w:line="276" w:lineRule="auto"/>
        <w:ind w:left="1701"/>
        <w:jc w:val="both"/>
        <w:rPr>
          <w:rFonts w:cs="Calibri"/>
        </w:rPr>
      </w:pPr>
      <w:r>
        <w:rPr>
          <w:rFonts w:cs="Calibri"/>
        </w:rPr>
        <w:t xml:space="preserve">The Bidder </w:t>
      </w:r>
      <w:r>
        <w:rPr>
          <w:rFonts w:cs="Calibri"/>
          <w:b/>
          <w:bCs/>
          <w:u w:val="single"/>
        </w:rPr>
        <w:t>must</w:t>
      </w:r>
      <w:r>
        <w:rPr>
          <w:rFonts w:cs="Calibri"/>
          <w:b/>
          <w:bCs/>
        </w:rPr>
        <w:t xml:space="preserve"> </w:t>
      </w:r>
      <w:r>
        <w:rPr>
          <w:rFonts w:cs="Calibri"/>
        </w:rPr>
        <w:t xml:space="preserve">indicate their commitment to claim points for each of the preference points </w:t>
      </w:r>
      <w:r>
        <w:rPr>
          <w:rFonts w:cs="Calibri"/>
          <w:b/>
          <w:bCs/>
        </w:rPr>
        <w:t xml:space="preserve">by signing </w:t>
      </w:r>
      <w:r w:rsidRPr="00F93FC4">
        <w:rPr>
          <w:rFonts w:cs="Calibri"/>
          <w:b/>
          <w:bCs/>
        </w:rPr>
        <w:t>at par. 4.5</w:t>
      </w:r>
      <w:r>
        <w:rPr>
          <w:rFonts w:cs="Calibri"/>
          <w:b/>
          <w:bCs/>
        </w:rPr>
        <w:t xml:space="preserve"> in the Invitation to Bid document</w:t>
      </w:r>
      <w:r>
        <w:rPr>
          <w:rFonts w:cs="Calibri"/>
        </w:rPr>
        <w:t>.</w:t>
      </w:r>
    </w:p>
    <w:p w14:paraId="7F165199" w14:textId="77777777" w:rsidR="0021545C" w:rsidRDefault="0021545C" w:rsidP="00135180">
      <w:pPr>
        <w:pStyle w:val="ListParagraph"/>
        <w:numPr>
          <w:ilvl w:val="1"/>
          <w:numId w:val="40"/>
        </w:numPr>
        <w:spacing w:line="276" w:lineRule="auto"/>
        <w:ind w:left="1701"/>
        <w:jc w:val="both"/>
        <w:rPr>
          <w:rFonts w:cs="Calibri"/>
        </w:rPr>
      </w:pPr>
      <w:r>
        <w:rPr>
          <w:rFonts w:cs="Calibri"/>
        </w:rPr>
        <w:t xml:space="preserve">Failure on the part of a bidder to submit proof or documentation required or to comply to paragraph (d) above in terms of this tender to claim preference points for the </w:t>
      </w:r>
      <w:r>
        <w:rPr>
          <w:rFonts w:cs="Calibri"/>
          <w:b/>
          <w:bCs/>
        </w:rPr>
        <w:t>Preference Goal Requirements</w:t>
      </w:r>
      <w:r>
        <w:rPr>
          <w:rFonts w:cs="Calibri"/>
        </w:rPr>
        <w:t xml:space="preserve"> for this tender, will be interpreted to mean that preference points are not claimed.</w:t>
      </w:r>
    </w:p>
    <w:p w14:paraId="16454E59" w14:textId="77777777" w:rsidR="0021545C" w:rsidRDefault="0021545C" w:rsidP="00135180">
      <w:pPr>
        <w:pStyle w:val="ListParagraph"/>
        <w:numPr>
          <w:ilvl w:val="1"/>
          <w:numId w:val="40"/>
        </w:numPr>
        <w:spacing w:line="276" w:lineRule="auto"/>
        <w:ind w:left="1701"/>
        <w:jc w:val="both"/>
        <w:rPr>
          <w:rFonts w:cs="Calibri"/>
        </w:rPr>
      </w:pPr>
      <w:r>
        <w:rPr>
          <w:rFonts w:cs="Calibri"/>
        </w:rPr>
        <w:t xml:space="preserve">Failure on the part of a bidder to submit proof or documentation required in terms of this tender to claim preference points for the </w:t>
      </w:r>
      <w:r>
        <w:rPr>
          <w:rFonts w:cs="Calibri"/>
          <w:b/>
          <w:bCs/>
        </w:rPr>
        <w:t>Preference Goal Requirements</w:t>
      </w:r>
      <w:r>
        <w:rPr>
          <w:rFonts w:cs="Calibri"/>
        </w:rPr>
        <w:t xml:space="preserve"> for this tender, will be interpreted to mean that preference points are not claimed.</w:t>
      </w:r>
    </w:p>
    <w:p w14:paraId="7BDB783B" w14:textId="77777777" w:rsidR="0021545C" w:rsidRDefault="0021545C" w:rsidP="00135180">
      <w:pPr>
        <w:pStyle w:val="ListParagraph"/>
        <w:numPr>
          <w:ilvl w:val="1"/>
          <w:numId w:val="40"/>
        </w:numPr>
        <w:spacing w:line="276" w:lineRule="auto"/>
        <w:ind w:left="1701"/>
        <w:jc w:val="both"/>
        <w:rPr>
          <w:rFonts w:cs="Calibri"/>
        </w:rPr>
      </w:pPr>
      <w:r>
        <w:t xml:space="preserve">The Bidder’s </w:t>
      </w:r>
      <w:r>
        <w:rPr>
          <w:b/>
          <w:bCs/>
        </w:rPr>
        <w:t>commitment</w:t>
      </w:r>
      <w:r>
        <w:t xml:space="preserve"> for the </w:t>
      </w:r>
      <w:r>
        <w:rPr>
          <w:b/>
          <w:bCs/>
        </w:rPr>
        <w:t xml:space="preserve">Preference Goal Requirements </w:t>
      </w:r>
      <w:r>
        <w:t xml:space="preserve">in this tender will be </w:t>
      </w:r>
      <w:r>
        <w:rPr>
          <w:b/>
          <w:bCs/>
        </w:rPr>
        <w:t>legally binding</w:t>
      </w:r>
      <w:r>
        <w:t xml:space="preserve"> and the Bidder needs to </w:t>
      </w:r>
      <w:r>
        <w:rPr>
          <w:b/>
          <w:bCs/>
        </w:rPr>
        <w:t>perform against their commitment</w:t>
      </w:r>
      <w:r>
        <w:t xml:space="preserve"> for the duration of the contract which will form part of the Contractual Agreement.</w:t>
      </w:r>
    </w:p>
    <w:p w14:paraId="2DA06FB6" w14:textId="77777777" w:rsidR="0021545C" w:rsidRDefault="0021545C" w:rsidP="00135180">
      <w:pPr>
        <w:pStyle w:val="ListParagraph"/>
        <w:numPr>
          <w:ilvl w:val="1"/>
          <w:numId w:val="40"/>
        </w:numPr>
        <w:spacing w:line="276" w:lineRule="auto"/>
        <w:ind w:left="1701"/>
        <w:jc w:val="both"/>
      </w:pPr>
      <w:r>
        <w:t xml:space="preserve">The Bidder </w:t>
      </w:r>
      <w:r>
        <w:rPr>
          <w:b/>
          <w:bCs/>
        </w:rPr>
        <w:t>must sustain, or improve</w:t>
      </w:r>
      <w:r>
        <w:t xml:space="preserve"> the company’s BBBEE Level for the duration of the contact which will form part of the Contractual Agreement.</w:t>
      </w:r>
    </w:p>
    <w:p w14:paraId="7EEA71C1" w14:textId="77777777" w:rsidR="0021545C" w:rsidRDefault="0021545C" w:rsidP="00135180">
      <w:pPr>
        <w:pStyle w:val="ListParagraph"/>
        <w:numPr>
          <w:ilvl w:val="1"/>
          <w:numId w:val="40"/>
        </w:numPr>
        <w:spacing w:line="276" w:lineRule="auto"/>
        <w:ind w:left="1701"/>
        <w:jc w:val="both"/>
        <w:rPr>
          <w:rFonts w:cs="Calibri"/>
        </w:rPr>
      </w:pPr>
      <w:r>
        <w:rPr>
          <w:b/>
          <w:bCs/>
        </w:rPr>
        <w:t>Performance of Preference Goal Requirements will be determined annually</w:t>
      </w:r>
      <w:r>
        <w:rPr>
          <w:rFonts w:cs="Calibri"/>
        </w:rPr>
        <w:t xml:space="preserve">. Bidders must submit their Preference status report indicating progress against the </w:t>
      </w:r>
      <w:r>
        <w:rPr>
          <w:rFonts w:cs="Calibri"/>
        </w:rPr>
        <w:lastRenderedPageBreak/>
        <w:t>Bidder’s Preferential commitments within 30 days of the yearly anniversary of the contract.</w:t>
      </w:r>
    </w:p>
    <w:p w14:paraId="031AF4C0" w14:textId="77777777" w:rsidR="0021545C" w:rsidRDefault="0021545C" w:rsidP="00135180">
      <w:pPr>
        <w:pStyle w:val="ListParagraph"/>
        <w:numPr>
          <w:ilvl w:val="1"/>
          <w:numId w:val="40"/>
        </w:numPr>
        <w:spacing w:line="276" w:lineRule="auto"/>
        <w:ind w:left="1701"/>
        <w:jc w:val="both"/>
      </w:pPr>
      <w:r>
        <w:t xml:space="preserve">Bidders need to keep auditable substantive records / evidence and upon request by </w:t>
      </w:r>
      <w:r>
        <w:rPr>
          <w:b/>
          <w:bCs/>
        </w:rPr>
        <w:t xml:space="preserve">SITA </w:t>
      </w:r>
      <w:r>
        <w:t>must be made available for audit and, or due diligence purposes.</w:t>
      </w:r>
    </w:p>
    <w:p w14:paraId="3C2C1223" w14:textId="77777777" w:rsidR="0021545C" w:rsidRDefault="0021545C" w:rsidP="00135180">
      <w:pPr>
        <w:pStyle w:val="ListParagraph"/>
        <w:numPr>
          <w:ilvl w:val="1"/>
          <w:numId w:val="40"/>
        </w:numPr>
        <w:spacing w:line="276" w:lineRule="auto"/>
        <w:ind w:left="1701"/>
        <w:jc w:val="both"/>
      </w:pPr>
      <w:r>
        <w:rPr>
          <w:b/>
          <w:bCs/>
        </w:rPr>
        <w:t>SITA reserves the right</w:t>
      </w:r>
      <w:r>
        <w:t xml:space="preserve"> </w:t>
      </w:r>
      <w:r>
        <w:rPr>
          <w:b/>
          <w:bCs/>
        </w:rPr>
        <w:t>to</w:t>
      </w:r>
      <w:r>
        <w:t xml:space="preserve"> require from a Bidder, either before a bid is adjudicated or at any time subsequently, to substantiate any claim with regards to preferences, in any manner required by SITA.</w:t>
      </w:r>
    </w:p>
    <w:p w14:paraId="01C09EE4" w14:textId="77777777" w:rsidR="0021545C" w:rsidRDefault="0021545C" w:rsidP="00135180">
      <w:pPr>
        <w:pStyle w:val="ListParagraph"/>
        <w:numPr>
          <w:ilvl w:val="1"/>
          <w:numId w:val="40"/>
        </w:numPr>
        <w:spacing w:line="276" w:lineRule="auto"/>
        <w:ind w:left="1701"/>
        <w:jc w:val="both"/>
      </w:pPr>
      <w:r>
        <w:rPr>
          <w:b/>
          <w:bCs/>
        </w:rPr>
        <w:t>SITA reserves the right to</w:t>
      </w:r>
      <w:r>
        <w:t xml:space="preserve"> verify information / evidence provided by the Bidder.</w:t>
      </w:r>
    </w:p>
    <w:p w14:paraId="559C3099" w14:textId="77777777" w:rsidR="0021545C" w:rsidRDefault="0021545C" w:rsidP="00135180">
      <w:pPr>
        <w:pStyle w:val="ListParagraph"/>
        <w:numPr>
          <w:ilvl w:val="1"/>
          <w:numId w:val="40"/>
        </w:numPr>
        <w:spacing w:line="276" w:lineRule="auto"/>
        <w:ind w:left="1701"/>
        <w:jc w:val="both"/>
        <w:rPr>
          <w:b/>
          <w:bCs/>
        </w:rPr>
      </w:pPr>
      <w:r>
        <w:rPr>
          <w:b/>
          <w:bCs/>
        </w:rPr>
        <w:t>SITA reserves the right to</w:t>
      </w:r>
      <w:r>
        <w:t xml:space="preserve"> introduce a </w:t>
      </w:r>
      <w:r>
        <w:rPr>
          <w:b/>
          <w:bCs/>
        </w:rPr>
        <w:t>penalty of 1%</w:t>
      </w:r>
      <w:r>
        <w:t xml:space="preserve"> of the overall annual year spent by </w:t>
      </w:r>
      <w:r>
        <w:rPr>
          <w:b/>
          <w:bCs/>
        </w:rPr>
        <w:t>SITA</w:t>
      </w:r>
      <w:r>
        <w:t xml:space="preserve"> for the prior year if the Bidder fails to comply to </w:t>
      </w:r>
      <w:r>
        <w:rPr>
          <w:b/>
          <w:bCs/>
        </w:rPr>
        <w:t>paragraphs (f), (g) and (h) above.</w:t>
      </w:r>
    </w:p>
    <w:p w14:paraId="2FFCB754" w14:textId="77777777" w:rsidR="0021545C" w:rsidRPr="003C4A23" w:rsidRDefault="0021545C" w:rsidP="003C4A23">
      <w:pPr>
        <w:spacing w:line="276" w:lineRule="auto"/>
        <w:jc w:val="both"/>
        <w:rPr>
          <w:rFonts w:cs="Calibri"/>
          <w:szCs w:val="24"/>
        </w:rPr>
      </w:pPr>
    </w:p>
    <w:p w14:paraId="1290BCA2" w14:textId="77777777" w:rsidR="0021545C" w:rsidRDefault="00483B31" w:rsidP="0021545C">
      <w:pPr>
        <w:rPr>
          <w:rFonts w:cs="Calibri"/>
          <w:b/>
          <w:bCs/>
        </w:rPr>
      </w:pPr>
      <w:r w:rsidRPr="003C4A23">
        <w:rPr>
          <w:rFonts w:cs="Calibri"/>
          <w:szCs w:val="24"/>
        </w:rPr>
        <w:br w:type="page"/>
      </w:r>
      <w:bookmarkStart w:id="107" w:name="_Hlk128043555"/>
      <w:bookmarkStart w:id="108" w:name="_Hlk128062947"/>
      <w:r w:rsidR="0021545C" w:rsidRPr="00B33D06">
        <w:rPr>
          <w:rFonts w:cs="Calibri"/>
          <w:b/>
          <w:bCs/>
        </w:rPr>
        <w:lastRenderedPageBreak/>
        <w:t>Table 1: Preference Goal Requirements</w:t>
      </w:r>
      <w:r w:rsidR="0021545C">
        <w:rPr>
          <w:rFonts w:cs="Calibri"/>
          <w:b/>
          <w:bCs/>
          <w:color w:val="FF0000"/>
        </w:rPr>
        <w:t xml:space="preserve"> </w:t>
      </w:r>
    </w:p>
    <w:p w14:paraId="55A15191" w14:textId="77777777" w:rsidR="0021545C" w:rsidRDefault="0021545C" w:rsidP="0021545C">
      <w:pPr>
        <w:rPr>
          <w:rFonts w:cs="Calibri"/>
          <w:b/>
          <w:bCs/>
        </w:rPr>
      </w:pPr>
    </w:p>
    <w:tbl>
      <w:tblPr>
        <w:tblW w:w="9913" w:type="dxa"/>
        <w:tblLayout w:type="fixed"/>
        <w:tblLook w:val="04A0" w:firstRow="1" w:lastRow="0" w:firstColumn="1" w:lastColumn="0" w:noHBand="0" w:noVBand="1"/>
      </w:tblPr>
      <w:tblGrid>
        <w:gridCol w:w="2542"/>
        <w:gridCol w:w="2126"/>
        <w:gridCol w:w="3686"/>
        <w:gridCol w:w="1559"/>
      </w:tblGrid>
      <w:tr w:rsidR="0021545C" w14:paraId="573839A8" w14:textId="77777777" w:rsidTr="0021545C">
        <w:trPr>
          <w:trHeight w:val="627"/>
        </w:trPr>
        <w:tc>
          <w:tcPr>
            <w:tcW w:w="2542" w:type="dxa"/>
            <w:tcBorders>
              <w:top w:val="single" w:sz="8" w:space="0" w:color="4F81BD"/>
              <w:left w:val="single" w:sz="8" w:space="0" w:color="4F81BD"/>
              <w:bottom w:val="single" w:sz="8" w:space="0" w:color="4F81BD"/>
              <w:right w:val="single" w:sz="8" w:space="0" w:color="4F81BD"/>
            </w:tcBorders>
            <w:shd w:val="clear" w:color="auto" w:fill="DBE5F1"/>
            <w:hideMark/>
          </w:tcPr>
          <w:p w14:paraId="28C302CA" w14:textId="77777777" w:rsidR="0021545C" w:rsidRDefault="0021545C" w:rsidP="0021545C">
            <w:pPr>
              <w:spacing w:line="276" w:lineRule="auto"/>
              <w:rPr>
                <w:rFonts w:cs="Calibri"/>
                <w:b/>
                <w:bCs/>
                <w:color w:val="0E1B8D"/>
                <w:sz w:val="22"/>
                <w:szCs w:val="22"/>
                <w:lang w:eastAsia="en-ZA"/>
              </w:rPr>
            </w:pPr>
            <w:r>
              <w:rPr>
                <w:rFonts w:cs="Calibri"/>
                <w:b/>
                <w:bCs/>
                <w:color w:val="0E1B8D"/>
                <w:sz w:val="22"/>
                <w:szCs w:val="22"/>
                <w:lang w:eastAsia="en-ZA"/>
              </w:rPr>
              <w:t>Preferential Goal Requirements</w:t>
            </w:r>
          </w:p>
        </w:tc>
        <w:tc>
          <w:tcPr>
            <w:tcW w:w="7371" w:type="dxa"/>
            <w:gridSpan w:val="3"/>
            <w:tcBorders>
              <w:top w:val="single" w:sz="8" w:space="0" w:color="4F81BD"/>
              <w:left w:val="nil"/>
              <w:bottom w:val="single" w:sz="8" w:space="0" w:color="4F81BD"/>
              <w:right w:val="single" w:sz="8" w:space="0" w:color="4F81BD"/>
            </w:tcBorders>
            <w:shd w:val="clear" w:color="auto" w:fill="DBE5F1"/>
            <w:vAlign w:val="center"/>
            <w:hideMark/>
          </w:tcPr>
          <w:p w14:paraId="5C4ED46D" w14:textId="77777777" w:rsidR="0021545C" w:rsidRDefault="0021545C" w:rsidP="0021545C">
            <w:pPr>
              <w:spacing w:line="276" w:lineRule="auto"/>
              <w:jc w:val="center"/>
              <w:rPr>
                <w:rFonts w:ascii="Calibri (Body)" w:hAnsi="Calibri (Body)" w:cs="Calibri"/>
                <w:b/>
                <w:bCs/>
                <w:color w:val="0E1B8D"/>
                <w:sz w:val="22"/>
                <w:szCs w:val="22"/>
                <w:lang w:eastAsia="en-ZA"/>
              </w:rPr>
            </w:pPr>
            <w:r>
              <w:rPr>
                <w:rFonts w:ascii="Calibri (Body)" w:hAnsi="Calibri (Body)" w:cs="Calibri"/>
                <w:b/>
                <w:bCs/>
                <w:color w:val="0E1B8D"/>
                <w:sz w:val="22"/>
                <w:szCs w:val="22"/>
                <w:lang w:eastAsia="en-ZA"/>
              </w:rPr>
              <w:t>Preferential Goal Requirements for (80/20) system</w:t>
            </w:r>
          </w:p>
        </w:tc>
      </w:tr>
      <w:tr w:rsidR="0021545C" w14:paraId="417184ED" w14:textId="77777777" w:rsidTr="0021545C">
        <w:trPr>
          <w:trHeight w:val="1679"/>
        </w:trPr>
        <w:tc>
          <w:tcPr>
            <w:tcW w:w="2542" w:type="dxa"/>
            <w:tcBorders>
              <w:top w:val="nil"/>
              <w:left w:val="single" w:sz="8" w:space="0" w:color="4F81BD"/>
              <w:bottom w:val="single" w:sz="8" w:space="0" w:color="4F81BD"/>
              <w:right w:val="single" w:sz="8" w:space="0" w:color="4F81BD"/>
            </w:tcBorders>
            <w:shd w:val="clear" w:color="auto" w:fill="DBE5F1"/>
            <w:hideMark/>
          </w:tcPr>
          <w:p w14:paraId="2308B6A1" w14:textId="77777777" w:rsidR="0021545C" w:rsidRDefault="0021545C" w:rsidP="0021545C">
            <w:pPr>
              <w:spacing w:line="276" w:lineRule="auto"/>
              <w:rPr>
                <w:rFonts w:cs="Calibri"/>
                <w:b/>
                <w:bCs/>
                <w:color w:val="0E1B8D"/>
                <w:sz w:val="22"/>
                <w:szCs w:val="22"/>
                <w:lang w:eastAsia="en-ZA"/>
              </w:rPr>
            </w:pPr>
            <w:r>
              <w:rPr>
                <w:rFonts w:cs="Calibri"/>
                <w:b/>
                <w:bCs/>
                <w:color w:val="0E1B8D"/>
                <w:sz w:val="22"/>
                <w:szCs w:val="22"/>
                <w:lang w:eastAsia="en-ZA"/>
              </w:rPr>
              <w:t>Preferential Goal Requirements allocated for this tender</w:t>
            </w:r>
          </w:p>
        </w:tc>
        <w:tc>
          <w:tcPr>
            <w:tcW w:w="2126" w:type="dxa"/>
            <w:tcBorders>
              <w:top w:val="nil"/>
              <w:left w:val="nil"/>
              <w:bottom w:val="single" w:sz="8" w:space="0" w:color="4F81BD"/>
              <w:right w:val="single" w:sz="8" w:space="0" w:color="4F81BD"/>
            </w:tcBorders>
            <w:shd w:val="clear" w:color="auto" w:fill="DBE5F1"/>
            <w:hideMark/>
          </w:tcPr>
          <w:p w14:paraId="2052F4BD" w14:textId="77777777" w:rsidR="0021545C" w:rsidRDefault="0021545C" w:rsidP="0021545C">
            <w:pPr>
              <w:spacing w:line="276" w:lineRule="auto"/>
              <w:rPr>
                <w:rFonts w:cs="Calibri"/>
                <w:b/>
                <w:bCs/>
                <w:color w:val="0E1B8D"/>
                <w:sz w:val="22"/>
                <w:szCs w:val="22"/>
                <w:lang w:eastAsia="en-ZA"/>
              </w:rPr>
            </w:pPr>
            <w:r>
              <w:rPr>
                <w:rFonts w:cs="Calibri"/>
                <w:b/>
                <w:bCs/>
                <w:color w:val="0E1B8D"/>
                <w:sz w:val="22"/>
                <w:szCs w:val="22"/>
                <w:lang w:eastAsia="en-ZA"/>
              </w:rPr>
              <w:t>Number of points</w:t>
            </w:r>
            <w:r>
              <w:rPr>
                <w:rFonts w:cs="Calibri"/>
                <w:b/>
                <w:bCs/>
                <w:color w:val="0E1B8D"/>
                <w:sz w:val="22"/>
                <w:szCs w:val="22"/>
                <w:lang w:eastAsia="en-ZA"/>
              </w:rPr>
              <w:br/>
              <w:t>allocated</w:t>
            </w:r>
            <w:r>
              <w:rPr>
                <w:rFonts w:cs="Calibri"/>
                <w:b/>
                <w:bCs/>
                <w:color w:val="0E1B8D"/>
                <w:sz w:val="22"/>
                <w:szCs w:val="22"/>
                <w:lang w:eastAsia="en-ZA"/>
              </w:rPr>
              <w:br/>
            </w:r>
            <w:r>
              <w:rPr>
                <w:rFonts w:cs="Calibri"/>
                <w:b/>
                <w:bCs/>
                <w:color w:val="44546A"/>
                <w:sz w:val="22"/>
                <w:szCs w:val="22"/>
                <w:lang w:eastAsia="en-ZA"/>
              </w:rPr>
              <w:t>(80/20) system</w:t>
            </w:r>
            <w:r>
              <w:rPr>
                <w:rFonts w:cs="Calibri"/>
                <w:b/>
                <w:bCs/>
                <w:color w:val="0E1B8D"/>
                <w:sz w:val="22"/>
                <w:szCs w:val="22"/>
                <w:lang w:eastAsia="en-ZA"/>
              </w:rPr>
              <w:br/>
              <w:t>(To be completed by the organ of state)</w:t>
            </w:r>
          </w:p>
        </w:tc>
        <w:tc>
          <w:tcPr>
            <w:tcW w:w="3686" w:type="dxa"/>
            <w:tcBorders>
              <w:top w:val="nil"/>
              <w:left w:val="nil"/>
              <w:bottom w:val="single" w:sz="8" w:space="0" w:color="4F81BD"/>
              <w:right w:val="single" w:sz="8" w:space="0" w:color="4F81BD"/>
            </w:tcBorders>
            <w:shd w:val="clear" w:color="auto" w:fill="DBE5F1"/>
            <w:hideMark/>
          </w:tcPr>
          <w:p w14:paraId="2983BD9E" w14:textId="77777777" w:rsidR="0021545C" w:rsidRDefault="0021545C" w:rsidP="0021545C">
            <w:pPr>
              <w:spacing w:line="276" w:lineRule="auto"/>
              <w:rPr>
                <w:rFonts w:cs="Calibri"/>
                <w:b/>
                <w:bCs/>
                <w:color w:val="0E1B8D"/>
                <w:sz w:val="22"/>
                <w:szCs w:val="22"/>
                <w:lang w:eastAsia="en-ZA"/>
              </w:rPr>
            </w:pPr>
            <w:r>
              <w:rPr>
                <w:rFonts w:cs="Calibri"/>
                <w:b/>
                <w:bCs/>
                <w:color w:val="0E1B8D"/>
                <w:sz w:val="22"/>
                <w:szCs w:val="22"/>
                <w:lang w:eastAsia="en-ZA"/>
              </w:rPr>
              <w:t xml:space="preserve">Substantiating evidence and evidence reference to be completed by bidder. </w:t>
            </w:r>
            <w:r>
              <w:rPr>
                <w:rFonts w:cs="Calibri"/>
                <w:b/>
                <w:bCs/>
                <w:color w:val="0E1B8D"/>
                <w:sz w:val="22"/>
                <w:szCs w:val="22"/>
                <w:lang w:eastAsia="en-ZA"/>
              </w:rPr>
              <w:br/>
            </w:r>
            <w:r>
              <w:rPr>
                <w:rFonts w:cs="Calibri"/>
                <w:color w:val="0E1B8D"/>
                <w:sz w:val="22"/>
                <w:szCs w:val="22"/>
                <w:lang w:eastAsia="en-ZA"/>
              </w:rPr>
              <w:t>Evaluation per requirement: Each requirement indicated in the tables below must be completed and points will be allocated based on the evidence required below for the</w:t>
            </w:r>
            <w:r>
              <w:rPr>
                <w:rFonts w:cs="Calibri"/>
                <w:b/>
                <w:bCs/>
                <w:color w:val="0E1B8D"/>
                <w:sz w:val="22"/>
                <w:szCs w:val="22"/>
                <w:lang w:eastAsia="en-ZA"/>
              </w:rPr>
              <w:t xml:space="preserve"> </w:t>
            </w:r>
            <w:r>
              <w:rPr>
                <w:rFonts w:cs="Calibri"/>
                <w:b/>
                <w:bCs/>
                <w:color w:val="44546A"/>
                <w:sz w:val="22"/>
                <w:szCs w:val="22"/>
                <w:lang w:eastAsia="en-ZA"/>
              </w:rPr>
              <w:t>(80/20) system</w:t>
            </w:r>
          </w:p>
        </w:tc>
        <w:tc>
          <w:tcPr>
            <w:tcW w:w="1559" w:type="dxa"/>
            <w:tcBorders>
              <w:top w:val="nil"/>
              <w:left w:val="nil"/>
              <w:bottom w:val="single" w:sz="8" w:space="0" w:color="4F81BD"/>
              <w:right w:val="single" w:sz="8" w:space="0" w:color="4F81BD"/>
            </w:tcBorders>
            <w:shd w:val="clear" w:color="auto" w:fill="DBE5F1"/>
            <w:hideMark/>
          </w:tcPr>
          <w:p w14:paraId="3E0E30C3" w14:textId="77777777" w:rsidR="0021545C" w:rsidRDefault="0021545C" w:rsidP="0021545C">
            <w:pPr>
              <w:spacing w:line="276" w:lineRule="auto"/>
              <w:rPr>
                <w:rFonts w:cs="Calibri"/>
                <w:b/>
                <w:bCs/>
                <w:color w:val="0E1B8D"/>
                <w:sz w:val="22"/>
                <w:szCs w:val="22"/>
                <w:lang w:eastAsia="en-ZA"/>
              </w:rPr>
            </w:pPr>
            <w:r>
              <w:rPr>
                <w:rFonts w:cs="Calibri"/>
                <w:b/>
                <w:bCs/>
                <w:color w:val="0E1B8D"/>
                <w:sz w:val="22"/>
                <w:szCs w:val="22"/>
                <w:lang w:eastAsia="en-ZA"/>
              </w:rPr>
              <w:t>Evidence reference for the</w:t>
            </w:r>
            <w:r>
              <w:rPr>
                <w:rFonts w:cs="Calibri"/>
                <w:b/>
                <w:bCs/>
                <w:color w:val="FF0000"/>
                <w:sz w:val="22"/>
                <w:szCs w:val="22"/>
                <w:lang w:eastAsia="en-ZA"/>
              </w:rPr>
              <w:t xml:space="preserve"> </w:t>
            </w:r>
            <w:r>
              <w:rPr>
                <w:rFonts w:cs="Calibri"/>
                <w:b/>
                <w:bCs/>
                <w:color w:val="FF0000"/>
                <w:sz w:val="22"/>
                <w:szCs w:val="22"/>
                <w:lang w:eastAsia="en-ZA"/>
              </w:rPr>
              <w:br/>
            </w:r>
            <w:r>
              <w:rPr>
                <w:rFonts w:cs="Calibri"/>
                <w:b/>
                <w:bCs/>
                <w:color w:val="44546A"/>
                <w:sz w:val="22"/>
                <w:szCs w:val="22"/>
                <w:lang w:eastAsia="en-ZA"/>
              </w:rPr>
              <w:t>(80/20) system</w:t>
            </w:r>
          </w:p>
        </w:tc>
      </w:tr>
      <w:tr w:rsidR="0021545C" w14:paraId="7D2D3DD2" w14:textId="77777777" w:rsidTr="0021545C">
        <w:trPr>
          <w:trHeight w:val="371"/>
        </w:trPr>
        <w:tc>
          <w:tcPr>
            <w:tcW w:w="2542" w:type="dxa"/>
            <w:tcBorders>
              <w:top w:val="nil"/>
              <w:left w:val="single" w:sz="8" w:space="0" w:color="4F81BD"/>
              <w:bottom w:val="single" w:sz="8" w:space="0" w:color="4F81BD"/>
              <w:right w:val="single" w:sz="8" w:space="0" w:color="4F81BD"/>
            </w:tcBorders>
            <w:shd w:val="clear" w:color="auto" w:fill="DBE5F1"/>
            <w:hideMark/>
          </w:tcPr>
          <w:p w14:paraId="3B055B01" w14:textId="77777777" w:rsidR="0021545C" w:rsidRDefault="0021545C" w:rsidP="0021545C">
            <w:pPr>
              <w:spacing w:line="276" w:lineRule="auto"/>
              <w:rPr>
                <w:rFonts w:cs="Calibri"/>
                <w:b/>
                <w:bCs/>
                <w:color w:val="305496"/>
                <w:sz w:val="22"/>
                <w:szCs w:val="22"/>
                <w:lang w:eastAsia="en-ZA"/>
              </w:rPr>
            </w:pPr>
            <w:r>
              <w:rPr>
                <w:rFonts w:cs="Calibri"/>
                <w:b/>
                <w:bCs/>
                <w:color w:val="305496"/>
                <w:sz w:val="22"/>
                <w:szCs w:val="22"/>
                <w:lang w:eastAsia="en-ZA"/>
              </w:rPr>
              <w:t>BBBEE:</w:t>
            </w:r>
          </w:p>
        </w:tc>
        <w:tc>
          <w:tcPr>
            <w:tcW w:w="2126" w:type="dxa"/>
            <w:tcBorders>
              <w:top w:val="nil"/>
              <w:left w:val="nil"/>
              <w:bottom w:val="single" w:sz="8" w:space="0" w:color="4F81BD"/>
              <w:right w:val="single" w:sz="8" w:space="0" w:color="4F81BD"/>
            </w:tcBorders>
            <w:shd w:val="clear" w:color="auto" w:fill="DBE5F1"/>
            <w:vAlign w:val="center"/>
            <w:hideMark/>
          </w:tcPr>
          <w:p w14:paraId="57810636" w14:textId="77777777" w:rsidR="0021545C" w:rsidRDefault="0021545C" w:rsidP="0021545C">
            <w:pPr>
              <w:spacing w:line="276" w:lineRule="auto"/>
              <w:jc w:val="center"/>
              <w:rPr>
                <w:rFonts w:cs="Calibri"/>
                <w:b/>
                <w:bCs/>
                <w:color w:val="0E1B8D"/>
                <w:sz w:val="22"/>
                <w:szCs w:val="22"/>
                <w:lang w:eastAsia="en-ZA"/>
              </w:rPr>
            </w:pPr>
            <w:r>
              <w:rPr>
                <w:rFonts w:cs="Calibri"/>
                <w:b/>
                <w:bCs/>
                <w:color w:val="0E1B8D"/>
                <w:sz w:val="22"/>
                <w:szCs w:val="22"/>
                <w:lang w:eastAsia="en-ZA"/>
              </w:rPr>
              <w:t>20,0</w:t>
            </w:r>
          </w:p>
        </w:tc>
        <w:tc>
          <w:tcPr>
            <w:tcW w:w="5245" w:type="dxa"/>
            <w:gridSpan w:val="2"/>
            <w:tcBorders>
              <w:top w:val="single" w:sz="8" w:space="0" w:color="4F81BD"/>
              <w:left w:val="nil"/>
              <w:bottom w:val="single" w:sz="8" w:space="0" w:color="4F81BD"/>
              <w:right w:val="single" w:sz="8" w:space="0" w:color="4F81BD"/>
            </w:tcBorders>
            <w:shd w:val="clear" w:color="auto" w:fill="DBE5F1"/>
            <w:hideMark/>
          </w:tcPr>
          <w:p w14:paraId="0BD81F16" w14:textId="77777777" w:rsidR="0021545C" w:rsidRDefault="0021545C" w:rsidP="0021545C">
            <w:pPr>
              <w:spacing w:line="276" w:lineRule="auto"/>
              <w:rPr>
                <w:rFonts w:cs="Calibri"/>
                <w:b/>
                <w:bCs/>
                <w:color w:val="0E1B8D"/>
                <w:sz w:val="22"/>
                <w:szCs w:val="22"/>
                <w:lang w:eastAsia="en-ZA"/>
              </w:rPr>
            </w:pPr>
            <w:r>
              <w:rPr>
                <w:rFonts w:cs="Calibri"/>
                <w:b/>
                <w:bCs/>
                <w:color w:val="0E1B8D"/>
                <w:sz w:val="22"/>
                <w:szCs w:val="22"/>
                <w:lang w:eastAsia="en-ZA"/>
              </w:rPr>
              <w:t> </w:t>
            </w:r>
          </w:p>
        </w:tc>
      </w:tr>
      <w:tr w:rsidR="0021545C" w14:paraId="19DE69E7" w14:textId="77777777" w:rsidTr="0066181F">
        <w:trPr>
          <w:trHeight w:val="2072"/>
        </w:trPr>
        <w:tc>
          <w:tcPr>
            <w:tcW w:w="2542" w:type="dxa"/>
            <w:tcBorders>
              <w:top w:val="nil"/>
              <w:left w:val="single" w:sz="8" w:space="0" w:color="4F81BD"/>
              <w:bottom w:val="single" w:sz="8" w:space="0" w:color="4F81BD"/>
              <w:right w:val="single" w:sz="8" w:space="0" w:color="4F81BD"/>
            </w:tcBorders>
            <w:shd w:val="clear" w:color="auto" w:fill="FFFFFF" w:themeFill="background1"/>
            <w:hideMark/>
          </w:tcPr>
          <w:p w14:paraId="4BA98F49" w14:textId="77777777" w:rsidR="0021545C" w:rsidRDefault="0021545C" w:rsidP="0021545C">
            <w:pPr>
              <w:spacing w:line="276" w:lineRule="auto"/>
              <w:rPr>
                <w:rFonts w:cs="Calibri"/>
                <w:color w:val="0E1B8D"/>
                <w:sz w:val="22"/>
                <w:szCs w:val="22"/>
                <w:lang w:eastAsia="en-ZA"/>
              </w:rPr>
            </w:pPr>
            <w:r>
              <w:rPr>
                <w:rFonts w:cs="Calibri"/>
                <w:color w:val="0E1B8D"/>
                <w:sz w:val="22"/>
                <w:szCs w:val="22"/>
                <w:lang w:eastAsia="en-ZA"/>
              </w:rPr>
              <w:t>The allocation of points for bidders that meet a certain</w:t>
            </w:r>
            <w:r>
              <w:rPr>
                <w:rFonts w:cs="Calibri"/>
                <w:b/>
                <w:bCs/>
                <w:color w:val="0E1B8D"/>
                <w:sz w:val="22"/>
                <w:szCs w:val="22"/>
                <w:lang w:eastAsia="en-ZA"/>
              </w:rPr>
              <w:t xml:space="preserve"> B-BBEE level</w:t>
            </w:r>
            <w:r>
              <w:rPr>
                <w:rFonts w:cs="Calibri"/>
                <w:color w:val="0E1B8D"/>
                <w:sz w:val="22"/>
                <w:szCs w:val="22"/>
                <w:lang w:eastAsia="en-ZA"/>
              </w:rPr>
              <w:t xml:space="preserve"> as defined in the Broad-Based Black Economic Empowerment Act; </w:t>
            </w:r>
          </w:p>
        </w:tc>
        <w:tc>
          <w:tcPr>
            <w:tcW w:w="2126" w:type="dxa"/>
            <w:tcBorders>
              <w:top w:val="nil"/>
              <w:left w:val="nil"/>
              <w:bottom w:val="single" w:sz="8" w:space="0" w:color="4F81BD"/>
              <w:right w:val="single" w:sz="8" w:space="0" w:color="4F81BD"/>
            </w:tcBorders>
            <w:hideMark/>
          </w:tcPr>
          <w:p w14:paraId="42EAAFDF" w14:textId="77777777" w:rsidR="0021545C" w:rsidRDefault="0021545C" w:rsidP="0066181F">
            <w:pPr>
              <w:spacing w:line="276" w:lineRule="auto"/>
              <w:rPr>
                <w:rFonts w:cs="Calibri"/>
                <w:color w:val="FF0000"/>
                <w:sz w:val="22"/>
                <w:szCs w:val="22"/>
                <w:lang w:eastAsia="en-ZA"/>
              </w:rPr>
            </w:pPr>
            <w:r w:rsidRPr="00F93FC4">
              <w:rPr>
                <w:rFonts w:cs="Calibri"/>
                <w:color w:val="000000" w:themeColor="text1"/>
                <w:sz w:val="22"/>
                <w:szCs w:val="22"/>
                <w:lang w:eastAsia="en-ZA"/>
              </w:rPr>
              <w:t>20,0</w:t>
            </w:r>
          </w:p>
        </w:tc>
        <w:tc>
          <w:tcPr>
            <w:tcW w:w="3686" w:type="dxa"/>
            <w:tcBorders>
              <w:top w:val="nil"/>
              <w:left w:val="nil"/>
              <w:bottom w:val="single" w:sz="8" w:space="0" w:color="4F81BD"/>
              <w:right w:val="single" w:sz="8" w:space="0" w:color="4F81BD"/>
            </w:tcBorders>
            <w:hideMark/>
          </w:tcPr>
          <w:p w14:paraId="4069DB5F" w14:textId="77777777" w:rsidR="0021545C" w:rsidRDefault="0021545C" w:rsidP="0021545C">
            <w:pPr>
              <w:spacing w:line="276" w:lineRule="auto"/>
              <w:rPr>
                <w:rFonts w:cs="Calibri"/>
                <w:b/>
                <w:bCs/>
                <w:color w:val="0E1B8D"/>
                <w:sz w:val="22"/>
                <w:szCs w:val="22"/>
                <w:lang w:eastAsia="en-ZA"/>
              </w:rPr>
            </w:pPr>
            <w:r>
              <w:rPr>
                <w:rFonts w:cs="Calibri"/>
                <w:b/>
                <w:bCs/>
                <w:color w:val="0E1B8D"/>
                <w:sz w:val="22"/>
                <w:szCs w:val="22"/>
                <w:lang w:eastAsia="en-ZA"/>
              </w:rPr>
              <w:t>Evidence:</w:t>
            </w:r>
            <w:r>
              <w:rPr>
                <w:rFonts w:cs="Calibri"/>
                <w:b/>
                <w:bCs/>
                <w:color w:val="0E1B8D"/>
                <w:sz w:val="22"/>
                <w:szCs w:val="22"/>
                <w:lang w:eastAsia="en-ZA"/>
              </w:rPr>
              <w:br/>
            </w:r>
            <w:r>
              <w:rPr>
                <w:rFonts w:cs="Calibri"/>
                <w:color w:val="0E1B8D"/>
                <w:sz w:val="22"/>
                <w:szCs w:val="22"/>
                <w:lang w:eastAsia="en-ZA"/>
              </w:rPr>
              <w:t>The Bidder must provide a copy of relevant proof of B-BBEE status level of contributor level as defined in the Broad-Based Black Economic Empowerment Act.</w:t>
            </w:r>
            <w:r>
              <w:rPr>
                <w:rFonts w:cs="Calibri"/>
                <w:color w:val="0E1B8D"/>
                <w:sz w:val="22"/>
                <w:szCs w:val="22"/>
                <w:lang w:eastAsia="en-ZA"/>
              </w:rPr>
              <w:br/>
            </w:r>
            <w:r>
              <w:rPr>
                <w:rFonts w:cs="Calibri"/>
                <w:color w:val="0E1B8D"/>
                <w:sz w:val="22"/>
                <w:szCs w:val="22"/>
                <w:lang w:eastAsia="en-ZA"/>
              </w:rPr>
              <w:br/>
            </w:r>
            <w:r>
              <w:rPr>
                <w:rFonts w:cs="Calibri"/>
                <w:b/>
                <w:bCs/>
                <w:color w:val="0E1B8D"/>
                <w:sz w:val="22"/>
                <w:szCs w:val="22"/>
                <w:lang w:eastAsia="en-ZA"/>
              </w:rPr>
              <w:t>Points allocation:</w:t>
            </w:r>
            <w:r>
              <w:rPr>
                <w:rFonts w:cs="Calibri"/>
                <w:b/>
                <w:bCs/>
                <w:color w:val="0E1B8D"/>
                <w:sz w:val="22"/>
                <w:szCs w:val="22"/>
                <w:lang w:eastAsia="en-ZA"/>
              </w:rPr>
              <w:br/>
            </w:r>
            <w:r>
              <w:rPr>
                <w:rFonts w:cs="Calibri"/>
                <w:color w:val="0E1B8D"/>
                <w:sz w:val="22"/>
                <w:szCs w:val="22"/>
                <w:lang w:eastAsia="en-ZA"/>
              </w:rPr>
              <w:t xml:space="preserve">Points will be allocated in line with the BBBEE table 1 </w:t>
            </w:r>
            <w:r w:rsidRPr="00F93FC4">
              <w:rPr>
                <w:rFonts w:cs="Calibri"/>
                <w:color w:val="0E1B8D"/>
                <w:sz w:val="22"/>
                <w:szCs w:val="22"/>
                <w:lang w:eastAsia="en-ZA"/>
              </w:rPr>
              <w:t xml:space="preserve">in section </w:t>
            </w:r>
            <w:r w:rsidRPr="00F93FC4">
              <w:rPr>
                <w:rFonts w:cs="Calibri"/>
                <w:color w:val="000000" w:themeColor="text1"/>
                <w:sz w:val="22"/>
                <w:szCs w:val="22"/>
                <w:lang w:eastAsia="en-ZA"/>
              </w:rPr>
              <w:t>8.4.1.</w:t>
            </w:r>
          </w:p>
        </w:tc>
        <w:tc>
          <w:tcPr>
            <w:tcW w:w="1559" w:type="dxa"/>
            <w:tcBorders>
              <w:top w:val="nil"/>
              <w:left w:val="nil"/>
              <w:bottom w:val="single" w:sz="8" w:space="0" w:color="4F81BD"/>
              <w:right w:val="single" w:sz="8" w:space="0" w:color="4F81BD"/>
            </w:tcBorders>
            <w:hideMark/>
          </w:tcPr>
          <w:p w14:paraId="3811B1CA" w14:textId="77777777" w:rsidR="0021545C" w:rsidRPr="00B71A19" w:rsidRDefault="0021545C" w:rsidP="0021545C">
            <w:pPr>
              <w:spacing w:line="276" w:lineRule="auto"/>
              <w:rPr>
                <w:rFonts w:cs="Calibri"/>
                <w:color w:val="4472C4"/>
                <w:sz w:val="22"/>
                <w:szCs w:val="22"/>
                <w:lang w:eastAsia="en-ZA"/>
              </w:rPr>
            </w:pPr>
            <w:r w:rsidRPr="00B71A19">
              <w:rPr>
                <w:rFonts w:cs="Calibri"/>
                <w:color w:val="4472C4"/>
                <w:sz w:val="22"/>
                <w:szCs w:val="22"/>
                <w:lang w:eastAsia="en-ZA"/>
              </w:rPr>
              <w:t>&lt;</w:t>
            </w:r>
            <w:r w:rsidRPr="00B71A19">
              <w:rPr>
                <w:rFonts w:cs="Calibri"/>
                <w:color w:val="0E1B8D"/>
                <w:sz w:val="22"/>
                <w:szCs w:val="22"/>
                <w:lang w:eastAsia="en-ZA"/>
              </w:rPr>
              <w:t>provide unique reference to locate (80/20) system substantiating evidence in the bid response – Annex B, section 11&gt;</w:t>
            </w:r>
          </w:p>
        </w:tc>
      </w:tr>
      <w:tr w:rsidR="0021545C" w14:paraId="6A9B83CB" w14:textId="77777777" w:rsidTr="0021545C">
        <w:trPr>
          <w:trHeight w:val="376"/>
        </w:trPr>
        <w:tc>
          <w:tcPr>
            <w:tcW w:w="2542" w:type="dxa"/>
            <w:tcBorders>
              <w:top w:val="nil"/>
              <w:left w:val="single" w:sz="8" w:space="0" w:color="4F81BD"/>
              <w:bottom w:val="single" w:sz="8" w:space="0" w:color="4F81BD"/>
              <w:right w:val="single" w:sz="8" w:space="0" w:color="4F81BD"/>
            </w:tcBorders>
            <w:shd w:val="clear" w:color="auto" w:fill="DBE5F1"/>
            <w:hideMark/>
          </w:tcPr>
          <w:p w14:paraId="04917C64" w14:textId="77777777" w:rsidR="0021545C" w:rsidRDefault="0021545C" w:rsidP="0021545C">
            <w:pPr>
              <w:spacing w:line="276" w:lineRule="auto"/>
              <w:rPr>
                <w:rFonts w:cs="Calibri"/>
                <w:b/>
                <w:bCs/>
                <w:color w:val="0E1B8D"/>
                <w:sz w:val="22"/>
                <w:szCs w:val="22"/>
                <w:lang w:eastAsia="en-ZA"/>
              </w:rPr>
            </w:pPr>
            <w:r>
              <w:rPr>
                <w:rFonts w:cs="Calibri"/>
                <w:b/>
                <w:bCs/>
                <w:color w:val="0E1B8D"/>
                <w:sz w:val="22"/>
                <w:szCs w:val="22"/>
                <w:lang w:eastAsia="en-ZA"/>
              </w:rPr>
              <w:t>Total Point Allocation:</w:t>
            </w:r>
          </w:p>
        </w:tc>
        <w:tc>
          <w:tcPr>
            <w:tcW w:w="2126" w:type="dxa"/>
            <w:tcBorders>
              <w:top w:val="nil"/>
              <w:left w:val="nil"/>
              <w:bottom w:val="single" w:sz="8" w:space="0" w:color="4F81BD"/>
              <w:right w:val="single" w:sz="8" w:space="0" w:color="4F81BD"/>
            </w:tcBorders>
            <w:shd w:val="clear" w:color="auto" w:fill="DBE5F1"/>
            <w:vAlign w:val="center"/>
            <w:hideMark/>
          </w:tcPr>
          <w:p w14:paraId="5C5DC804" w14:textId="77777777" w:rsidR="0021545C" w:rsidRDefault="0021545C" w:rsidP="0021545C">
            <w:pPr>
              <w:spacing w:line="276" w:lineRule="auto"/>
              <w:jc w:val="center"/>
              <w:rPr>
                <w:rFonts w:cs="Calibri"/>
                <w:b/>
                <w:bCs/>
                <w:color w:val="0E1B8D"/>
                <w:sz w:val="22"/>
                <w:szCs w:val="22"/>
                <w:lang w:eastAsia="en-ZA"/>
              </w:rPr>
            </w:pPr>
            <w:r>
              <w:rPr>
                <w:rFonts w:cs="Calibri"/>
                <w:b/>
                <w:bCs/>
                <w:color w:val="0E1B8D"/>
                <w:sz w:val="22"/>
                <w:szCs w:val="22"/>
                <w:lang w:eastAsia="en-ZA"/>
              </w:rPr>
              <w:t>20,0</w:t>
            </w:r>
          </w:p>
        </w:tc>
        <w:tc>
          <w:tcPr>
            <w:tcW w:w="5245" w:type="dxa"/>
            <w:gridSpan w:val="2"/>
            <w:tcBorders>
              <w:top w:val="single" w:sz="8" w:space="0" w:color="4F81BD"/>
              <w:left w:val="nil"/>
              <w:bottom w:val="nil"/>
              <w:right w:val="nil"/>
            </w:tcBorders>
            <w:hideMark/>
          </w:tcPr>
          <w:p w14:paraId="14CF2A6E" w14:textId="77777777" w:rsidR="0021545C" w:rsidRDefault="0021545C" w:rsidP="0021545C">
            <w:pPr>
              <w:spacing w:line="276" w:lineRule="auto"/>
              <w:rPr>
                <w:rFonts w:cs="Calibri"/>
                <w:b/>
                <w:bCs/>
                <w:color w:val="0E1B8D"/>
                <w:sz w:val="22"/>
                <w:szCs w:val="22"/>
                <w:lang w:eastAsia="en-ZA"/>
              </w:rPr>
            </w:pPr>
            <w:r>
              <w:rPr>
                <w:rFonts w:cs="Calibri"/>
                <w:b/>
                <w:bCs/>
                <w:color w:val="0E1B8D"/>
                <w:sz w:val="22"/>
                <w:szCs w:val="22"/>
                <w:lang w:eastAsia="en-ZA"/>
              </w:rPr>
              <w:t> </w:t>
            </w:r>
          </w:p>
        </w:tc>
      </w:tr>
    </w:tbl>
    <w:p w14:paraId="6B1BE7AC" w14:textId="77777777" w:rsidR="0021545C" w:rsidRDefault="0021545C" w:rsidP="0021545C">
      <w:pPr>
        <w:spacing w:after="120"/>
        <w:ind w:left="1560" w:hanging="993"/>
        <w:rPr>
          <w:rFonts w:cs="Calibri"/>
          <w:b/>
          <w:bCs/>
          <w:szCs w:val="24"/>
        </w:rPr>
      </w:pPr>
    </w:p>
    <w:p w14:paraId="2893A507" w14:textId="77777777" w:rsidR="0021545C" w:rsidRDefault="0021545C" w:rsidP="0021545C">
      <w:pPr>
        <w:rPr>
          <w:rFonts w:asciiTheme="minorHAnsi" w:eastAsiaTheme="majorEastAsia" w:hAnsiTheme="minorHAnsi" w:cstheme="minorHAnsi"/>
          <w:b/>
          <w:bCs/>
          <w:color w:val="000066"/>
          <w:sz w:val="22"/>
          <w:szCs w:val="22"/>
          <w14:scene3d>
            <w14:camera w14:prst="orthographicFront"/>
            <w14:lightRig w14:rig="threePt" w14:dir="t">
              <w14:rot w14:lat="0" w14:lon="0" w14:rev="0"/>
            </w14:lightRig>
          </w14:scene3d>
        </w:rPr>
        <w:sectPr w:rsidR="0021545C">
          <w:pgSz w:w="11906" w:h="16838"/>
          <w:pgMar w:top="1134" w:right="1134" w:bottom="1134" w:left="1123" w:header="680" w:footer="680" w:gutter="0"/>
          <w:cols w:space="720"/>
        </w:sectPr>
      </w:pPr>
    </w:p>
    <w:p w14:paraId="432EB49E" w14:textId="77777777" w:rsidR="0021545C" w:rsidRPr="0021545C" w:rsidRDefault="0021545C" w:rsidP="0021545C">
      <w:pPr>
        <w:pStyle w:val="ListParagraph"/>
        <w:numPr>
          <w:ilvl w:val="0"/>
          <w:numId w:val="0"/>
        </w:numPr>
        <w:ind w:left="1560" w:hanging="993"/>
        <w:rPr>
          <w:rFonts w:cs="Calibri"/>
          <w:b/>
          <w:bCs/>
        </w:rPr>
      </w:pPr>
      <w:r w:rsidRPr="00B33D06">
        <w:rPr>
          <w:rFonts w:cs="Calibri"/>
          <w:b/>
          <w:bCs/>
        </w:rPr>
        <w:lastRenderedPageBreak/>
        <w:t>Table 2: B-BBEE Points as part of the Preference Goal requirements.</w:t>
      </w:r>
    </w:p>
    <w:tbl>
      <w:tblPr>
        <w:tblW w:w="0" w:type="auto"/>
        <w:tblInd w:w="562" w:type="dxa"/>
        <w:tblBorders>
          <w:top w:val="single" w:sz="4" w:space="0" w:color="44546A" w:themeColor="text2"/>
          <w:left w:val="single" w:sz="4" w:space="0" w:color="44546A" w:themeColor="text2"/>
          <w:bottom w:val="single" w:sz="4" w:space="0" w:color="44546A" w:themeColor="text2"/>
          <w:right w:val="single" w:sz="4" w:space="0" w:color="44546A" w:themeColor="text2"/>
          <w:insideH w:val="single" w:sz="4" w:space="0" w:color="44546A" w:themeColor="text2"/>
          <w:insideV w:val="single" w:sz="4" w:space="0" w:color="44546A" w:themeColor="text2"/>
        </w:tblBorders>
        <w:tblLook w:val="04A0" w:firstRow="1" w:lastRow="0" w:firstColumn="1" w:lastColumn="0" w:noHBand="0" w:noVBand="1"/>
      </w:tblPr>
      <w:tblGrid>
        <w:gridCol w:w="4111"/>
        <w:gridCol w:w="3544"/>
      </w:tblGrid>
      <w:tr w:rsidR="0021545C" w:rsidRPr="0021545C" w14:paraId="1BF7185D" w14:textId="77777777" w:rsidTr="0021545C">
        <w:trPr>
          <w:trHeight w:val="548"/>
          <w:tblHeader/>
        </w:trPr>
        <w:tc>
          <w:tcPr>
            <w:tcW w:w="4111"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solid" w:color="DBE5F1" w:fill="DEEAF6" w:themeFill="accent1" w:themeFillTint="33"/>
            <w:vAlign w:val="center"/>
            <w:hideMark/>
          </w:tcPr>
          <w:bookmarkEnd w:id="107"/>
          <w:bookmarkEnd w:id="108"/>
          <w:p w14:paraId="71D3D847" w14:textId="77777777" w:rsidR="0021545C" w:rsidRPr="0021545C" w:rsidRDefault="0021545C" w:rsidP="0021545C">
            <w:pPr>
              <w:pStyle w:val="NormalWeb"/>
              <w:kinsoku w:val="0"/>
              <w:overflowPunct w:val="0"/>
              <w:spacing w:before="96" w:beforeAutospacing="0" w:after="0" w:afterAutospacing="0" w:line="276" w:lineRule="auto"/>
              <w:jc w:val="center"/>
              <w:textAlignment w:val="baseline"/>
              <w:rPr>
                <w:rFonts w:ascii="Calibri" w:hAnsi="Calibri" w:cs="Calibri"/>
                <w:b/>
                <w:color w:val="auto"/>
                <w:sz w:val="24"/>
                <w:szCs w:val="24"/>
                <w:lang w:eastAsia="en-US"/>
              </w:rPr>
            </w:pPr>
            <w:r w:rsidRPr="0021545C">
              <w:rPr>
                <w:rFonts w:ascii="Calibri" w:hAnsi="Calibri" w:cs="Calibri"/>
                <w:b/>
                <w:color w:val="auto"/>
                <w:kern w:val="24"/>
                <w:sz w:val="24"/>
                <w:szCs w:val="24"/>
              </w:rPr>
              <w:t>B-BBEE Status Level of Contributor</w:t>
            </w:r>
          </w:p>
        </w:tc>
        <w:tc>
          <w:tcPr>
            <w:tcW w:w="3544"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solid" w:color="DBE5F1" w:fill="DEEAF6" w:themeFill="accent1" w:themeFillTint="33"/>
            <w:vAlign w:val="center"/>
            <w:hideMark/>
          </w:tcPr>
          <w:p w14:paraId="671D158D" w14:textId="77777777" w:rsidR="0021545C" w:rsidRPr="0021545C" w:rsidRDefault="0021545C" w:rsidP="0021545C">
            <w:pPr>
              <w:pStyle w:val="NormalWeb"/>
              <w:kinsoku w:val="0"/>
              <w:overflowPunct w:val="0"/>
              <w:spacing w:before="96" w:beforeAutospacing="0" w:after="0" w:afterAutospacing="0" w:line="276" w:lineRule="auto"/>
              <w:jc w:val="center"/>
              <w:textAlignment w:val="baseline"/>
              <w:rPr>
                <w:rFonts w:ascii="Calibri" w:hAnsi="Calibri" w:cs="Calibri"/>
                <w:b/>
                <w:color w:val="auto"/>
                <w:kern w:val="24"/>
                <w:sz w:val="24"/>
                <w:szCs w:val="24"/>
              </w:rPr>
            </w:pPr>
            <w:r w:rsidRPr="0021545C">
              <w:rPr>
                <w:rFonts w:ascii="Calibri" w:hAnsi="Calibri" w:cs="Calibri"/>
                <w:b/>
                <w:color w:val="auto"/>
                <w:kern w:val="24"/>
                <w:sz w:val="24"/>
                <w:szCs w:val="24"/>
              </w:rPr>
              <w:t>Number of points</w:t>
            </w:r>
          </w:p>
          <w:p w14:paraId="61D0A281" w14:textId="77777777" w:rsidR="0021545C" w:rsidRPr="0021545C" w:rsidRDefault="0021545C" w:rsidP="0021545C">
            <w:pPr>
              <w:pStyle w:val="NormalWeb"/>
              <w:kinsoku w:val="0"/>
              <w:overflowPunct w:val="0"/>
              <w:spacing w:before="96" w:beforeAutospacing="0" w:after="0" w:afterAutospacing="0" w:line="276" w:lineRule="auto"/>
              <w:jc w:val="center"/>
              <w:textAlignment w:val="baseline"/>
              <w:rPr>
                <w:rFonts w:ascii="Calibri" w:hAnsi="Calibri" w:cs="Calibri"/>
                <w:b/>
                <w:color w:val="auto"/>
                <w:sz w:val="24"/>
                <w:szCs w:val="24"/>
              </w:rPr>
            </w:pPr>
            <w:r w:rsidRPr="0021545C">
              <w:rPr>
                <w:rFonts w:ascii="Calibri" w:hAnsi="Calibri" w:cs="Calibri"/>
                <w:b/>
                <w:color w:val="auto"/>
                <w:kern w:val="24"/>
                <w:sz w:val="24"/>
                <w:szCs w:val="24"/>
              </w:rPr>
              <w:t>(80/20 system)</w:t>
            </w:r>
          </w:p>
        </w:tc>
      </w:tr>
      <w:tr w:rsidR="0021545C" w:rsidRPr="0021545C" w14:paraId="2E7681A5" w14:textId="77777777" w:rsidTr="0021545C">
        <w:trPr>
          <w:trHeight w:val="317"/>
        </w:trPr>
        <w:tc>
          <w:tcPr>
            <w:tcW w:w="4111" w:type="dxa"/>
            <w:tcBorders>
              <w:top w:val="nil"/>
              <w:left w:val="single" w:sz="8" w:space="0" w:color="4F81BD"/>
              <w:bottom w:val="single" w:sz="8" w:space="0" w:color="4F81BD"/>
              <w:right w:val="single" w:sz="8" w:space="0" w:color="4F81BD"/>
            </w:tcBorders>
            <w:shd w:val="clear" w:color="000000" w:fill="DBE5F1"/>
            <w:vAlign w:val="center"/>
          </w:tcPr>
          <w:p w14:paraId="716E7808" w14:textId="77777777" w:rsidR="0021545C" w:rsidRPr="0021545C" w:rsidRDefault="0021545C" w:rsidP="0021545C">
            <w:pPr>
              <w:pStyle w:val="NormalWeb"/>
              <w:kinsoku w:val="0"/>
              <w:overflowPunct w:val="0"/>
              <w:spacing w:before="115" w:beforeAutospacing="0" w:after="0" w:afterAutospacing="0" w:line="276" w:lineRule="auto"/>
              <w:jc w:val="center"/>
              <w:textAlignment w:val="baseline"/>
              <w:rPr>
                <w:rFonts w:ascii="Calibri" w:hAnsi="Calibri" w:cs="Calibri"/>
                <w:b/>
                <w:color w:val="auto"/>
                <w:kern w:val="24"/>
                <w:sz w:val="24"/>
                <w:szCs w:val="24"/>
              </w:rPr>
            </w:pPr>
            <w:r w:rsidRPr="0021545C">
              <w:rPr>
                <w:rFonts w:ascii="Calibri" w:hAnsi="Calibri" w:cs="Calibri"/>
                <w:b/>
                <w:color w:val="auto"/>
                <w:kern w:val="24"/>
                <w:sz w:val="24"/>
                <w:szCs w:val="24"/>
              </w:rPr>
              <w:t>Max # Points allocated for BBBEE as part of Total Points allocated</w:t>
            </w:r>
          </w:p>
        </w:tc>
        <w:tc>
          <w:tcPr>
            <w:tcW w:w="3544" w:type="dxa"/>
            <w:tcBorders>
              <w:top w:val="nil"/>
              <w:left w:val="nil"/>
              <w:bottom w:val="single" w:sz="8" w:space="0" w:color="4F81BD"/>
              <w:right w:val="single" w:sz="8" w:space="0" w:color="4F81BD"/>
            </w:tcBorders>
            <w:shd w:val="clear" w:color="000000" w:fill="DBE5F1"/>
            <w:vAlign w:val="center"/>
          </w:tcPr>
          <w:p w14:paraId="35FFB95A" w14:textId="77777777" w:rsidR="0021545C" w:rsidRPr="0021545C" w:rsidRDefault="0021545C" w:rsidP="0021545C">
            <w:pPr>
              <w:pStyle w:val="NormalWeb"/>
              <w:kinsoku w:val="0"/>
              <w:overflowPunct w:val="0"/>
              <w:spacing w:before="115" w:beforeAutospacing="0" w:after="0" w:afterAutospacing="0" w:line="276" w:lineRule="auto"/>
              <w:jc w:val="center"/>
              <w:textAlignment w:val="baseline"/>
              <w:rPr>
                <w:rFonts w:ascii="Calibri" w:hAnsi="Calibri" w:cs="Calibri"/>
                <w:b/>
                <w:color w:val="auto"/>
                <w:kern w:val="24"/>
                <w:sz w:val="24"/>
                <w:szCs w:val="24"/>
              </w:rPr>
            </w:pPr>
            <w:r w:rsidRPr="0021545C">
              <w:rPr>
                <w:rFonts w:ascii="Calibri" w:hAnsi="Calibri" w:cs="Calibri"/>
                <w:b/>
                <w:color w:val="auto"/>
                <w:kern w:val="24"/>
                <w:sz w:val="24"/>
                <w:szCs w:val="24"/>
              </w:rPr>
              <w:t>20</w:t>
            </w:r>
          </w:p>
        </w:tc>
      </w:tr>
      <w:tr w:rsidR="0021545C" w:rsidRPr="0021545C" w14:paraId="1612A283" w14:textId="77777777" w:rsidTr="0021545C">
        <w:trPr>
          <w:trHeight w:val="317"/>
        </w:trPr>
        <w:tc>
          <w:tcPr>
            <w:tcW w:w="4111" w:type="dxa"/>
            <w:tcBorders>
              <w:top w:val="single" w:sz="4" w:space="0" w:color="44546A" w:themeColor="text2"/>
              <w:left w:val="single" w:sz="4" w:space="0" w:color="44546A" w:themeColor="text2"/>
              <w:bottom w:val="single" w:sz="4" w:space="0" w:color="44546A" w:themeColor="text2"/>
              <w:right w:val="single" w:sz="4" w:space="0" w:color="44546A" w:themeColor="text2"/>
            </w:tcBorders>
            <w:hideMark/>
          </w:tcPr>
          <w:p w14:paraId="13586984" w14:textId="77777777" w:rsidR="0021545C" w:rsidRPr="0021545C" w:rsidRDefault="0021545C" w:rsidP="0021545C">
            <w:pPr>
              <w:pStyle w:val="NormalWeb"/>
              <w:kinsoku w:val="0"/>
              <w:overflowPunct w:val="0"/>
              <w:spacing w:before="115" w:beforeAutospacing="0" w:after="0" w:afterAutospacing="0" w:line="276" w:lineRule="auto"/>
              <w:jc w:val="center"/>
              <w:textAlignment w:val="baseline"/>
              <w:rPr>
                <w:rFonts w:ascii="Calibri" w:hAnsi="Calibri" w:cs="Calibri"/>
                <w:color w:val="000000" w:themeColor="text1"/>
                <w:sz w:val="24"/>
                <w:szCs w:val="24"/>
              </w:rPr>
            </w:pPr>
            <w:r w:rsidRPr="0021545C">
              <w:rPr>
                <w:rFonts w:ascii="Calibri" w:hAnsi="Calibri" w:cs="Calibri"/>
                <w:color w:val="000000" w:themeColor="text1"/>
                <w:kern w:val="24"/>
                <w:sz w:val="24"/>
                <w:szCs w:val="24"/>
              </w:rPr>
              <w:t>1</w:t>
            </w:r>
          </w:p>
        </w:tc>
        <w:tc>
          <w:tcPr>
            <w:tcW w:w="3544" w:type="dxa"/>
            <w:tcBorders>
              <w:top w:val="single" w:sz="4" w:space="0" w:color="44546A" w:themeColor="text2"/>
              <w:left w:val="single" w:sz="4" w:space="0" w:color="44546A" w:themeColor="text2"/>
              <w:bottom w:val="single" w:sz="4" w:space="0" w:color="44546A" w:themeColor="text2"/>
              <w:right w:val="single" w:sz="4" w:space="0" w:color="44546A" w:themeColor="text2"/>
            </w:tcBorders>
            <w:hideMark/>
          </w:tcPr>
          <w:p w14:paraId="41D4A6DF" w14:textId="77777777" w:rsidR="0021545C" w:rsidRPr="0021545C" w:rsidRDefault="0021545C" w:rsidP="0021545C">
            <w:pPr>
              <w:pStyle w:val="NormalWeb"/>
              <w:kinsoku w:val="0"/>
              <w:overflowPunct w:val="0"/>
              <w:spacing w:before="115" w:beforeAutospacing="0" w:after="0" w:afterAutospacing="0" w:line="276" w:lineRule="auto"/>
              <w:jc w:val="center"/>
              <w:textAlignment w:val="baseline"/>
              <w:rPr>
                <w:rFonts w:ascii="Calibri" w:hAnsi="Calibri" w:cs="Calibri"/>
                <w:color w:val="000000" w:themeColor="text1"/>
                <w:sz w:val="24"/>
                <w:szCs w:val="24"/>
              </w:rPr>
            </w:pPr>
            <w:r w:rsidRPr="0021545C">
              <w:rPr>
                <w:rFonts w:ascii="Calibri" w:hAnsi="Calibri" w:cs="Calibri"/>
                <w:color w:val="000000" w:themeColor="text1"/>
                <w:kern w:val="24"/>
                <w:sz w:val="24"/>
                <w:szCs w:val="24"/>
              </w:rPr>
              <w:t>20</w:t>
            </w:r>
          </w:p>
        </w:tc>
      </w:tr>
      <w:tr w:rsidR="0021545C" w:rsidRPr="0021545C" w14:paraId="3A3FE43D" w14:textId="77777777" w:rsidTr="0021545C">
        <w:trPr>
          <w:trHeight w:val="317"/>
        </w:trPr>
        <w:tc>
          <w:tcPr>
            <w:tcW w:w="4111" w:type="dxa"/>
            <w:tcBorders>
              <w:top w:val="single" w:sz="4" w:space="0" w:color="44546A" w:themeColor="text2"/>
              <w:left w:val="single" w:sz="4" w:space="0" w:color="44546A" w:themeColor="text2"/>
              <w:bottom w:val="single" w:sz="4" w:space="0" w:color="44546A" w:themeColor="text2"/>
              <w:right w:val="single" w:sz="4" w:space="0" w:color="44546A" w:themeColor="text2"/>
            </w:tcBorders>
            <w:hideMark/>
          </w:tcPr>
          <w:p w14:paraId="63F14BD6" w14:textId="77777777" w:rsidR="0021545C" w:rsidRPr="0021545C" w:rsidRDefault="0021545C" w:rsidP="0021545C">
            <w:pPr>
              <w:pStyle w:val="NormalWeb"/>
              <w:kinsoku w:val="0"/>
              <w:overflowPunct w:val="0"/>
              <w:spacing w:before="115" w:beforeAutospacing="0" w:after="0" w:afterAutospacing="0" w:line="276" w:lineRule="auto"/>
              <w:jc w:val="center"/>
              <w:textAlignment w:val="baseline"/>
              <w:rPr>
                <w:rFonts w:ascii="Calibri" w:hAnsi="Calibri" w:cs="Calibri"/>
                <w:color w:val="000000" w:themeColor="text1"/>
                <w:sz w:val="24"/>
                <w:szCs w:val="24"/>
              </w:rPr>
            </w:pPr>
            <w:r w:rsidRPr="0021545C">
              <w:rPr>
                <w:rFonts w:ascii="Calibri" w:hAnsi="Calibri" w:cs="Calibri"/>
                <w:color w:val="000000" w:themeColor="text1"/>
                <w:kern w:val="24"/>
                <w:sz w:val="24"/>
                <w:szCs w:val="24"/>
              </w:rPr>
              <w:t>2</w:t>
            </w:r>
          </w:p>
        </w:tc>
        <w:tc>
          <w:tcPr>
            <w:tcW w:w="3544" w:type="dxa"/>
            <w:tcBorders>
              <w:top w:val="single" w:sz="4" w:space="0" w:color="44546A" w:themeColor="text2"/>
              <w:left w:val="single" w:sz="4" w:space="0" w:color="44546A" w:themeColor="text2"/>
              <w:bottom w:val="single" w:sz="4" w:space="0" w:color="44546A" w:themeColor="text2"/>
              <w:right w:val="single" w:sz="4" w:space="0" w:color="44546A" w:themeColor="text2"/>
            </w:tcBorders>
            <w:hideMark/>
          </w:tcPr>
          <w:p w14:paraId="3AF73F30" w14:textId="77777777" w:rsidR="0021545C" w:rsidRPr="0021545C" w:rsidRDefault="0021545C" w:rsidP="0021545C">
            <w:pPr>
              <w:pStyle w:val="NormalWeb"/>
              <w:kinsoku w:val="0"/>
              <w:overflowPunct w:val="0"/>
              <w:spacing w:before="115" w:beforeAutospacing="0" w:after="0" w:afterAutospacing="0" w:line="276" w:lineRule="auto"/>
              <w:jc w:val="center"/>
              <w:textAlignment w:val="baseline"/>
              <w:rPr>
                <w:rFonts w:ascii="Calibri" w:hAnsi="Calibri" w:cs="Calibri"/>
                <w:color w:val="000000" w:themeColor="text1"/>
                <w:sz w:val="24"/>
                <w:szCs w:val="24"/>
              </w:rPr>
            </w:pPr>
            <w:r w:rsidRPr="0021545C">
              <w:rPr>
                <w:rFonts w:ascii="Calibri" w:hAnsi="Calibri" w:cs="Calibri"/>
                <w:color w:val="000000" w:themeColor="text1"/>
                <w:kern w:val="24"/>
                <w:sz w:val="24"/>
                <w:szCs w:val="24"/>
              </w:rPr>
              <w:t>18</w:t>
            </w:r>
          </w:p>
        </w:tc>
      </w:tr>
      <w:tr w:rsidR="0021545C" w:rsidRPr="0021545C" w14:paraId="6A275FD0" w14:textId="77777777" w:rsidTr="0021545C">
        <w:trPr>
          <w:trHeight w:val="317"/>
        </w:trPr>
        <w:tc>
          <w:tcPr>
            <w:tcW w:w="4111" w:type="dxa"/>
            <w:tcBorders>
              <w:top w:val="single" w:sz="4" w:space="0" w:color="44546A" w:themeColor="text2"/>
              <w:left w:val="single" w:sz="4" w:space="0" w:color="44546A" w:themeColor="text2"/>
              <w:bottom w:val="single" w:sz="4" w:space="0" w:color="44546A" w:themeColor="text2"/>
              <w:right w:val="single" w:sz="4" w:space="0" w:color="44546A" w:themeColor="text2"/>
            </w:tcBorders>
            <w:hideMark/>
          </w:tcPr>
          <w:p w14:paraId="4023BCCB" w14:textId="77777777" w:rsidR="0021545C" w:rsidRPr="0021545C" w:rsidRDefault="0021545C" w:rsidP="0021545C">
            <w:pPr>
              <w:pStyle w:val="NormalWeb"/>
              <w:kinsoku w:val="0"/>
              <w:overflowPunct w:val="0"/>
              <w:spacing w:before="115" w:beforeAutospacing="0" w:after="0" w:afterAutospacing="0" w:line="276" w:lineRule="auto"/>
              <w:jc w:val="center"/>
              <w:textAlignment w:val="baseline"/>
              <w:rPr>
                <w:rFonts w:ascii="Calibri" w:hAnsi="Calibri" w:cs="Calibri"/>
                <w:color w:val="000000" w:themeColor="text1"/>
                <w:sz w:val="24"/>
                <w:szCs w:val="24"/>
              </w:rPr>
            </w:pPr>
            <w:r w:rsidRPr="0021545C">
              <w:rPr>
                <w:rFonts w:ascii="Calibri" w:hAnsi="Calibri" w:cs="Calibri"/>
                <w:color w:val="000000" w:themeColor="text1"/>
                <w:kern w:val="24"/>
                <w:sz w:val="24"/>
                <w:szCs w:val="24"/>
              </w:rPr>
              <w:t>3</w:t>
            </w:r>
          </w:p>
        </w:tc>
        <w:tc>
          <w:tcPr>
            <w:tcW w:w="3544" w:type="dxa"/>
            <w:tcBorders>
              <w:top w:val="single" w:sz="4" w:space="0" w:color="44546A" w:themeColor="text2"/>
              <w:left w:val="single" w:sz="4" w:space="0" w:color="44546A" w:themeColor="text2"/>
              <w:bottom w:val="single" w:sz="4" w:space="0" w:color="44546A" w:themeColor="text2"/>
              <w:right w:val="single" w:sz="4" w:space="0" w:color="44546A" w:themeColor="text2"/>
            </w:tcBorders>
            <w:hideMark/>
          </w:tcPr>
          <w:p w14:paraId="360EA046" w14:textId="77777777" w:rsidR="0021545C" w:rsidRPr="0021545C" w:rsidRDefault="0021545C" w:rsidP="0021545C">
            <w:pPr>
              <w:pStyle w:val="NormalWeb"/>
              <w:kinsoku w:val="0"/>
              <w:overflowPunct w:val="0"/>
              <w:spacing w:before="115" w:beforeAutospacing="0" w:after="0" w:afterAutospacing="0" w:line="276" w:lineRule="auto"/>
              <w:jc w:val="center"/>
              <w:textAlignment w:val="baseline"/>
              <w:rPr>
                <w:rFonts w:ascii="Calibri" w:hAnsi="Calibri" w:cs="Calibri"/>
                <w:color w:val="000000" w:themeColor="text1"/>
                <w:sz w:val="24"/>
                <w:szCs w:val="24"/>
              </w:rPr>
            </w:pPr>
            <w:r w:rsidRPr="0021545C">
              <w:rPr>
                <w:rFonts w:ascii="Calibri" w:hAnsi="Calibri" w:cs="Calibri"/>
                <w:color w:val="000000" w:themeColor="text1"/>
                <w:kern w:val="24"/>
                <w:sz w:val="24"/>
                <w:szCs w:val="24"/>
              </w:rPr>
              <w:t>14</w:t>
            </w:r>
          </w:p>
        </w:tc>
      </w:tr>
      <w:tr w:rsidR="0021545C" w:rsidRPr="0021545C" w14:paraId="3FB1687B" w14:textId="77777777" w:rsidTr="0021545C">
        <w:trPr>
          <w:trHeight w:val="317"/>
        </w:trPr>
        <w:tc>
          <w:tcPr>
            <w:tcW w:w="4111" w:type="dxa"/>
            <w:tcBorders>
              <w:top w:val="single" w:sz="4" w:space="0" w:color="44546A" w:themeColor="text2"/>
              <w:left w:val="single" w:sz="4" w:space="0" w:color="44546A" w:themeColor="text2"/>
              <w:bottom w:val="single" w:sz="4" w:space="0" w:color="44546A" w:themeColor="text2"/>
              <w:right w:val="single" w:sz="4" w:space="0" w:color="44546A" w:themeColor="text2"/>
            </w:tcBorders>
            <w:hideMark/>
          </w:tcPr>
          <w:p w14:paraId="0393AC39" w14:textId="77777777" w:rsidR="0021545C" w:rsidRPr="0021545C" w:rsidRDefault="0021545C" w:rsidP="0021545C">
            <w:pPr>
              <w:pStyle w:val="NormalWeb"/>
              <w:kinsoku w:val="0"/>
              <w:overflowPunct w:val="0"/>
              <w:spacing w:before="115" w:beforeAutospacing="0" w:after="0" w:afterAutospacing="0" w:line="276" w:lineRule="auto"/>
              <w:jc w:val="center"/>
              <w:textAlignment w:val="baseline"/>
              <w:rPr>
                <w:rFonts w:ascii="Calibri" w:hAnsi="Calibri" w:cs="Calibri"/>
                <w:color w:val="000000" w:themeColor="text1"/>
                <w:sz w:val="24"/>
                <w:szCs w:val="24"/>
              </w:rPr>
            </w:pPr>
            <w:r w:rsidRPr="0021545C">
              <w:rPr>
                <w:rFonts w:ascii="Calibri" w:hAnsi="Calibri" w:cs="Calibri"/>
                <w:color w:val="000000" w:themeColor="text1"/>
                <w:kern w:val="24"/>
                <w:sz w:val="24"/>
                <w:szCs w:val="24"/>
              </w:rPr>
              <w:t>4</w:t>
            </w:r>
          </w:p>
        </w:tc>
        <w:tc>
          <w:tcPr>
            <w:tcW w:w="3544" w:type="dxa"/>
            <w:tcBorders>
              <w:top w:val="single" w:sz="4" w:space="0" w:color="44546A" w:themeColor="text2"/>
              <w:left w:val="single" w:sz="4" w:space="0" w:color="44546A" w:themeColor="text2"/>
              <w:bottom w:val="single" w:sz="4" w:space="0" w:color="44546A" w:themeColor="text2"/>
              <w:right w:val="single" w:sz="4" w:space="0" w:color="44546A" w:themeColor="text2"/>
            </w:tcBorders>
            <w:hideMark/>
          </w:tcPr>
          <w:p w14:paraId="5342AB45" w14:textId="77777777" w:rsidR="0021545C" w:rsidRPr="0021545C" w:rsidRDefault="0021545C" w:rsidP="0021545C">
            <w:pPr>
              <w:pStyle w:val="NormalWeb"/>
              <w:kinsoku w:val="0"/>
              <w:overflowPunct w:val="0"/>
              <w:spacing w:before="115" w:beforeAutospacing="0" w:after="0" w:afterAutospacing="0" w:line="276" w:lineRule="auto"/>
              <w:jc w:val="center"/>
              <w:textAlignment w:val="baseline"/>
              <w:rPr>
                <w:rFonts w:ascii="Calibri" w:hAnsi="Calibri" w:cs="Calibri"/>
                <w:color w:val="000000" w:themeColor="text1"/>
                <w:sz w:val="24"/>
                <w:szCs w:val="24"/>
              </w:rPr>
            </w:pPr>
            <w:r w:rsidRPr="0021545C">
              <w:rPr>
                <w:rFonts w:ascii="Calibri" w:hAnsi="Calibri" w:cs="Calibri"/>
                <w:color w:val="000000" w:themeColor="text1"/>
                <w:kern w:val="24"/>
                <w:sz w:val="24"/>
                <w:szCs w:val="24"/>
              </w:rPr>
              <w:t>12</w:t>
            </w:r>
          </w:p>
        </w:tc>
      </w:tr>
      <w:tr w:rsidR="0021545C" w:rsidRPr="0021545C" w14:paraId="110FCDA4" w14:textId="77777777" w:rsidTr="0021545C">
        <w:trPr>
          <w:trHeight w:val="317"/>
        </w:trPr>
        <w:tc>
          <w:tcPr>
            <w:tcW w:w="4111" w:type="dxa"/>
            <w:tcBorders>
              <w:top w:val="single" w:sz="4" w:space="0" w:color="44546A" w:themeColor="text2"/>
              <w:left w:val="single" w:sz="4" w:space="0" w:color="44546A" w:themeColor="text2"/>
              <w:bottom w:val="single" w:sz="4" w:space="0" w:color="44546A" w:themeColor="text2"/>
              <w:right w:val="single" w:sz="4" w:space="0" w:color="44546A" w:themeColor="text2"/>
            </w:tcBorders>
            <w:hideMark/>
          </w:tcPr>
          <w:p w14:paraId="14021E8A" w14:textId="77777777" w:rsidR="0021545C" w:rsidRPr="0021545C" w:rsidRDefault="0021545C" w:rsidP="0021545C">
            <w:pPr>
              <w:pStyle w:val="NormalWeb"/>
              <w:kinsoku w:val="0"/>
              <w:overflowPunct w:val="0"/>
              <w:spacing w:before="115" w:beforeAutospacing="0" w:after="0" w:afterAutospacing="0" w:line="276" w:lineRule="auto"/>
              <w:jc w:val="center"/>
              <w:textAlignment w:val="baseline"/>
              <w:rPr>
                <w:rFonts w:ascii="Calibri" w:hAnsi="Calibri" w:cs="Calibri"/>
                <w:color w:val="000000" w:themeColor="text1"/>
                <w:sz w:val="24"/>
                <w:szCs w:val="24"/>
              </w:rPr>
            </w:pPr>
            <w:r w:rsidRPr="0021545C">
              <w:rPr>
                <w:rFonts w:ascii="Calibri" w:hAnsi="Calibri" w:cs="Calibri"/>
                <w:color w:val="000000" w:themeColor="text1"/>
                <w:kern w:val="24"/>
                <w:sz w:val="24"/>
                <w:szCs w:val="24"/>
              </w:rPr>
              <w:t>5</w:t>
            </w:r>
          </w:p>
        </w:tc>
        <w:tc>
          <w:tcPr>
            <w:tcW w:w="3544" w:type="dxa"/>
            <w:tcBorders>
              <w:top w:val="single" w:sz="4" w:space="0" w:color="44546A" w:themeColor="text2"/>
              <w:left w:val="single" w:sz="4" w:space="0" w:color="44546A" w:themeColor="text2"/>
              <w:bottom w:val="single" w:sz="4" w:space="0" w:color="44546A" w:themeColor="text2"/>
              <w:right w:val="single" w:sz="4" w:space="0" w:color="44546A" w:themeColor="text2"/>
            </w:tcBorders>
            <w:hideMark/>
          </w:tcPr>
          <w:p w14:paraId="305A3E2B" w14:textId="77777777" w:rsidR="0021545C" w:rsidRPr="0021545C" w:rsidRDefault="0021545C" w:rsidP="0021545C">
            <w:pPr>
              <w:pStyle w:val="NormalWeb"/>
              <w:kinsoku w:val="0"/>
              <w:overflowPunct w:val="0"/>
              <w:spacing w:before="115" w:beforeAutospacing="0" w:after="0" w:afterAutospacing="0" w:line="276" w:lineRule="auto"/>
              <w:jc w:val="center"/>
              <w:textAlignment w:val="baseline"/>
              <w:rPr>
                <w:rFonts w:ascii="Calibri" w:hAnsi="Calibri" w:cs="Calibri"/>
                <w:color w:val="000000" w:themeColor="text1"/>
                <w:sz w:val="24"/>
                <w:szCs w:val="24"/>
              </w:rPr>
            </w:pPr>
            <w:r w:rsidRPr="0021545C">
              <w:rPr>
                <w:rFonts w:ascii="Calibri" w:hAnsi="Calibri" w:cs="Calibri"/>
                <w:color w:val="000000" w:themeColor="text1"/>
                <w:kern w:val="24"/>
                <w:sz w:val="24"/>
                <w:szCs w:val="24"/>
              </w:rPr>
              <w:t>8</w:t>
            </w:r>
          </w:p>
        </w:tc>
      </w:tr>
      <w:tr w:rsidR="0021545C" w:rsidRPr="0021545C" w14:paraId="0B2E8891" w14:textId="77777777" w:rsidTr="0021545C">
        <w:trPr>
          <w:trHeight w:val="317"/>
        </w:trPr>
        <w:tc>
          <w:tcPr>
            <w:tcW w:w="4111" w:type="dxa"/>
            <w:tcBorders>
              <w:top w:val="single" w:sz="4" w:space="0" w:color="44546A" w:themeColor="text2"/>
              <w:left w:val="single" w:sz="4" w:space="0" w:color="44546A" w:themeColor="text2"/>
              <w:bottom w:val="single" w:sz="4" w:space="0" w:color="44546A" w:themeColor="text2"/>
              <w:right w:val="single" w:sz="4" w:space="0" w:color="44546A" w:themeColor="text2"/>
            </w:tcBorders>
            <w:hideMark/>
          </w:tcPr>
          <w:p w14:paraId="2650D423" w14:textId="77777777" w:rsidR="0021545C" w:rsidRPr="0021545C" w:rsidRDefault="0021545C" w:rsidP="0021545C">
            <w:pPr>
              <w:pStyle w:val="NormalWeb"/>
              <w:kinsoku w:val="0"/>
              <w:overflowPunct w:val="0"/>
              <w:spacing w:before="115" w:beforeAutospacing="0" w:after="0" w:afterAutospacing="0" w:line="276" w:lineRule="auto"/>
              <w:jc w:val="center"/>
              <w:textAlignment w:val="baseline"/>
              <w:rPr>
                <w:rFonts w:ascii="Calibri" w:hAnsi="Calibri" w:cs="Calibri"/>
                <w:color w:val="000000" w:themeColor="text1"/>
                <w:sz w:val="24"/>
                <w:szCs w:val="24"/>
              </w:rPr>
            </w:pPr>
            <w:r w:rsidRPr="0021545C">
              <w:rPr>
                <w:rFonts w:ascii="Calibri" w:hAnsi="Calibri" w:cs="Calibri"/>
                <w:color w:val="000000" w:themeColor="text1"/>
                <w:kern w:val="24"/>
                <w:sz w:val="24"/>
                <w:szCs w:val="24"/>
              </w:rPr>
              <w:t>6</w:t>
            </w:r>
          </w:p>
        </w:tc>
        <w:tc>
          <w:tcPr>
            <w:tcW w:w="3544" w:type="dxa"/>
            <w:tcBorders>
              <w:top w:val="single" w:sz="4" w:space="0" w:color="44546A" w:themeColor="text2"/>
              <w:left w:val="single" w:sz="4" w:space="0" w:color="44546A" w:themeColor="text2"/>
              <w:bottom w:val="single" w:sz="4" w:space="0" w:color="44546A" w:themeColor="text2"/>
              <w:right w:val="single" w:sz="4" w:space="0" w:color="44546A" w:themeColor="text2"/>
            </w:tcBorders>
            <w:hideMark/>
          </w:tcPr>
          <w:p w14:paraId="05E7081A" w14:textId="77777777" w:rsidR="0021545C" w:rsidRPr="0021545C" w:rsidRDefault="0021545C" w:rsidP="0021545C">
            <w:pPr>
              <w:pStyle w:val="NormalWeb"/>
              <w:kinsoku w:val="0"/>
              <w:overflowPunct w:val="0"/>
              <w:spacing w:before="115" w:beforeAutospacing="0" w:after="0" w:afterAutospacing="0" w:line="276" w:lineRule="auto"/>
              <w:jc w:val="center"/>
              <w:textAlignment w:val="baseline"/>
              <w:rPr>
                <w:rFonts w:ascii="Calibri" w:hAnsi="Calibri" w:cs="Calibri"/>
                <w:color w:val="000000" w:themeColor="text1"/>
                <w:sz w:val="24"/>
                <w:szCs w:val="24"/>
              </w:rPr>
            </w:pPr>
            <w:r w:rsidRPr="0021545C">
              <w:rPr>
                <w:rFonts w:ascii="Calibri" w:hAnsi="Calibri" w:cs="Calibri"/>
                <w:color w:val="000000" w:themeColor="text1"/>
                <w:kern w:val="24"/>
                <w:sz w:val="24"/>
                <w:szCs w:val="24"/>
              </w:rPr>
              <w:t>6</w:t>
            </w:r>
          </w:p>
        </w:tc>
      </w:tr>
      <w:tr w:rsidR="0021545C" w:rsidRPr="0021545C" w14:paraId="05BA14E5" w14:textId="77777777" w:rsidTr="0021545C">
        <w:trPr>
          <w:trHeight w:val="317"/>
        </w:trPr>
        <w:tc>
          <w:tcPr>
            <w:tcW w:w="4111" w:type="dxa"/>
            <w:tcBorders>
              <w:top w:val="single" w:sz="4" w:space="0" w:color="44546A" w:themeColor="text2"/>
              <w:left w:val="single" w:sz="4" w:space="0" w:color="44546A" w:themeColor="text2"/>
              <w:bottom w:val="single" w:sz="4" w:space="0" w:color="44546A" w:themeColor="text2"/>
              <w:right w:val="single" w:sz="4" w:space="0" w:color="44546A" w:themeColor="text2"/>
            </w:tcBorders>
            <w:hideMark/>
          </w:tcPr>
          <w:p w14:paraId="1339E238" w14:textId="77777777" w:rsidR="0021545C" w:rsidRPr="0021545C" w:rsidRDefault="0021545C" w:rsidP="0021545C">
            <w:pPr>
              <w:pStyle w:val="NormalWeb"/>
              <w:kinsoku w:val="0"/>
              <w:overflowPunct w:val="0"/>
              <w:spacing w:before="115" w:beforeAutospacing="0" w:after="0" w:afterAutospacing="0" w:line="276" w:lineRule="auto"/>
              <w:jc w:val="center"/>
              <w:textAlignment w:val="baseline"/>
              <w:rPr>
                <w:rFonts w:ascii="Calibri" w:hAnsi="Calibri" w:cs="Calibri"/>
                <w:color w:val="000000" w:themeColor="text1"/>
                <w:sz w:val="24"/>
                <w:szCs w:val="24"/>
              </w:rPr>
            </w:pPr>
            <w:r w:rsidRPr="0021545C">
              <w:rPr>
                <w:rFonts w:ascii="Calibri" w:hAnsi="Calibri" w:cs="Calibri"/>
                <w:color w:val="000000" w:themeColor="text1"/>
                <w:kern w:val="24"/>
                <w:sz w:val="24"/>
                <w:szCs w:val="24"/>
              </w:rPr>
              <w:t>7</w:t>
            </w:r>
          </w:p>
        </w:tc>
        <w:tc>
          <w:tcPr>
            <w:tcW w:w="3544" w:type="dxa"/>
            <w:tcBorders>
              <w:top w:val="single" w:sz="4" w:space="0" w:color="44546A" w:themeColor="text2"/>
              <w:left w:val="single" w:sz="4" w:space="0" w:color="44546A" w:themeColor="text2"/>
              <w:bottom w:val="single" w:sz="4" w:space="0" w:color="44546A" w:themeColor="text2"/>
              <w:right w:val="single" w:sz="4" w:space="0" w:color="44546A" w:themeColor="text2"/>
            </w:tcBorders>
            <w:hideMark/>
          </w:tcPr>
          <w:p w14:paraId="2EA83305" w14:textId="77777777" w:rsidR="0021545C" w:rsidRPr="0021545C" w:rsidRDefault="0021545C" w:rsidP="0021545C">
            <w:pPr>
              <w:pStyle w:val="NormalWeb"/>
              <w:kinsoku w:val="0"/>
              <w:overflowPunct w:val="0"/>
              <w:spacing w:before="115" w:beforeAutospacing="0" w:after="0" w:afterAutospacing="0" w:line="276" w:lineRule="auto"/>
              <w:jc w:val="center"/>
              <w:textAlignment w:val="baseline"/>
              <w:rPr>
                <w:rFonts w:ascii="Calibri" w:hAnsi="Calibri" w:cs="Calibri"/>
                <w:color w:val="000000" w:themeColor="text1"/>
                <w:sz w:val="24"/>
                <w:szCs w:val="24"/>
              </w:rPr>
            </w:pPr>
            <w:r w:rsidRPr="0021545C">
              <w:rPr>
                <w:rFonts w:ascii="Calibri" w:hAnsi="Calibri" w:cs="Calibri"/>
                <w:color w:val="000000" w:themeColor="text1"/>
                <w:kern w:val="24"/>
                <w:sz w:val="24"/>
                <w:szCs w:val="24"/>
              </w:rPr>
              <w:t>4</w:t>
            </w:r>
          </w:p>
        </w:tc>
      </w:tr>
      <w:tr w:rsidR="0021545C" w:rsidRPr="0021545C" w14:paraId="20FDEF0D" w14:textId="77777777" w:rsidTr="0021545C">
        <w:trPr>
          <w:trHeight w:val="317"/>
        </w:trPr>
        <w:tc>
          <w:tcPr>
            <w:tcW w:w="4111" w:type="dxa"/>
            <w:tcBorders>
              <w:top w:val="single" w:sz="4" w:space="0" w:color="44546A" w:themeColor="text2"/>
              <w:left w:val="single" w:sz="4" w:space="0" w:color="44546A" w:themeColor="text2"/>
              <w:bottom w:val="single" w:sz="4" w:space="0" w:color="44546A" w:themeColor="text2"/>
              <w:right w:val="single" w:sz="4" w:space="0" w:color="44546A" w:themeColor="text2"/>
            </w:tcBorders>
            <w:hideMark/>
          </w:tcPr>
          <w:p w14:paraId="4EC05302" w14:textId="77777777" w:rsidR="0021545C" w:rsidRPr="0021545C" w:rsidRDefault="0021545C" w:rsidP="0021545C">
            <w:pPr>
              <w:pStyle w:val="NormalWeb"/>
              <w:kinsoku w:val="0"/>
              <w:overflowPunct w:val="0"/>
              <w:spacing w:before="115" w:beforeAutospacing="0" w:after="0" w:afterAutospacing="0" w:line="276" w:lineRule="auto"/>
              <w:jc w:val="center"/>
              <w:textAlignment w:val="baseline"/>
              <w:rPr>
                <w:rFonts w:ascii="Calibri" w:hAnsi="Calibri" w:cs="Calibri"/>
                <w:color w:val="000000" w:themeColor="text1"/>
                <w:sz w:val="24"/>
                <w:szCs w:val="24"/>
              </w:rPr>
            </w:pPr>
            <w:r w:rsidRPr="0021545C">
              <w:rPr>
                <w:rFonts w:ascii="Calibri" w:hAnsi="Calibri" w:cs="Calibri"/>
                <w:color w:val="000000" w:themeColor="text1"/>
                <w:kern w:val="24"/>
                <w:sz w:val="24"/>
                <w:szCs w:val="24"/>
              </w:rPr>
              <w:t>8</w:t>
            </w:r>
          </w:p>
        </w:tc>
        <w:tc>
          <w:tcPr>
            <w:tcW w:w="3544" w:type="dxa"/>
            <w:tcBorders>
              <w:top w:val="single" w:sz="4" w:space="0" w:color="44546A" w:themeColor="text2"/>
              <w:left w:val="single" w:sz="4" w:space="0" w:color="44546A" w:themeColor="text2"/>
              <w:bottom w:val="single" w:sz="4" w:space="0" w:color="44546A" w:themeColor="text2"/>
              <w:right w:val="single" w:sz="4" w:space="0" w:color="44546A" w:themeColor="text2"/>
            </w:tcBorders>
            <w:hideMark/>
          </w:tcPr>
          <w:p w14:paraId="433D47F2" w14:textId="77777777" w:rsidR="0021545C" w:rsidRPr="0021545C" w:rsidRDefault="0021545C" w:rsidP="0021545C">
            <w:pPr>
              <w:pStyle w:val="NormalWeb"/>
              <w:kinsoku w:val="0"/>
              <w:overflowPunct w:val="0"/>
              <w:spacing w:before="115" w:beforeAutospacing="0" w:after="0" w:afterAutospacing="0" w:line="276" w:lineRule="auto"/>
              <w:jc w:val="center"/>
              <w:textAlignment w:val="baseline"/>
              <w:rPr>
                <w:rFonts w:ascii="Calibri" w:hAnsi="Calibri" w:cs="Calibri"/>
                <w:color w:val="000000" w:themeColor="text1"/>
                <w:sz w:val="24"/>
                <w:szCs w:val="24"/>
              </w:rPr>
            </w:pPr>
            <w:r w:rsidRPr="0021545C">
              <w:rPr>
                <w:rFonts w:ascii="Calibri" w:hAnsi="Calibri" w:cs="Calibri"/>
                <w:color w:val="000000" w:themeColor="text1"/>
                <w:kern w:val="24"/>
                <w:sz w:val="24"/>
                <w:szCs w:val="24"/>
              </w:rPr>
              <w:t>2</w:t>
            </w:r>
          </w:p>
        </w:tc>
      </w:tr>
      <w:tr w:rsidR="0021545C" w:rsidRPr="0021545C" w14:paraId="5116E067" w14:textId="77777777" w:rsidTr="0021545C">
        <w:trPr>
          <w:trHeight w:val="317"/>
        </w:trPr>
        <w:tc>
          <w:tcPr>
            <w:tcW w:w="4111" w:type="dxa"/>
            <w:tcBorders>
              <w:top w:val="single" w:sz="4" w:space="0" w:color="44546A" w:themeColor="text2"/>
              <w:left w:val="single" w:sz="4" w:space="0" w:color="44546A" w:themeColor="text2"/>
              <w:bottom w:val="single" w:sz="4" w:space="0" w:color="44546A" w:themeColor="text2"/>
              <w:right w:val="single" w:sz="4" w:space="0" w:color="44546A" w:themeColor="text2"/>
            </w:tcBorders>
            <w:hideMark/>
          </w:tcPr>
          <w:p w14:paraId="48C87AEC" w14:textId="77777777" w:rsidR="0021545C" w:rsidRPr="0021545C" w:rsidRDefault="0021545C" w:rsidP="0021545C">
            <w:pPr>
              <w:pStyle w:val="NormalWeb"/>
              <w:kinsoku w:val="0"/>
              <w:overflowPunct w:val="0"/>
              <w:spacing w:before="115" w:beforeAutospacing="0" w:after="0" w:afterAutospacing="0" w:line="276" w:lineRule="auto"/>
              <w:jc w:val="center"/>
              <w:textAlignment w:val="baseline"/>
              <w:rPr>
                <w:rFonts w:ascii="Calibri" w:hAnsi="Calibri" w:cs="Calibri"/>
                <w:color w:val="000000" w:themeColor="text1"/>
                <w:sz w:val="24"/>
                <w:szCs w:val="24"/>
              </w:rPr>
            </w:pPr>
            <w:r w:rsidRPr="0021545C">
              <w:rPr>
                <w:rFonts w:ascii="Calibri" w:hAnsi="Calibri" w:cs="Calibri"/>
                <w:color w:val="000000" w:themeColor="text1"/>
                <w:kern w:val="24"/>
                <w:sz w:val="24"/>
                <w:szCs w:val="24"/>
              </w:rPr>
              <w:t>Non-compliant contributor</w:t>
            </w:r>
          </w:p>
        </w:tc>
        <w:tc>
          <w:tcPr>
            <w:tcW w:w="3544" w:type="dxa"/>
            <w:tcBorders>
              <w:top w:val="single" w:sz="4" w:space="0" w:color="44546A" w:themeColor="text2"/>
              <w:left w:val="single" w:sz="4" w:space="0" w:color="44546A" w:themeColor="text2"/>
              <w:bottom w:val="single" w:sz="4" w:space="0" w:color="44546A" w:themeColor="text2"/>
              <w:right w:val="single" w:sz="4" w:space="0" w:color="44546A" w:themeColor="text2"/>
            </w:tcBorders>
            <w:hideMark/>
          </w:tcPr>
          <w:p w14:paraId="4E208839" w14:textId="77777777" w:rsidR="0021545C" w:rsidRPr="0021545C" w:rsidRDefault="0021545C" w:rsidP="0021545C">
            <w:pPr>
              <w:pStyle w:val="NormalWeb"/>
              <w:kinsoku w:val="0"/>
              <w:overflowPunct w:val="0"/>
              <w:spacing w:before="115" w:beforeAutospacing="0" w:after="0" w:afterAutospacing="0" w:line="276" w:lineRule="auto"/>
              <w:jc w:val="center"/>
              <w:textAlignment w:val="baseline"/>
              <w:rPr>
                <w:rFonts w:ascii="Calibri" w:hAnsi="Calibri" w:cs="Calibri"/>
                <w:color w:val="000000" w:themeColor="text1"/>
                <w:sz w:val="24"/>
                <w:szCs w:val="24"/>
              </w:rPr>
            </w:pPr>
            <w:r w:rsidRPr="0021545C">
              <w:rPr>
                <w:rFonts w:ascii="Calibri" w:hAnsi="Calibri" w:cs="Calibri"/>
                <w:color w:val="000000" w:themeColor="text1"/>
                <w:kern w:val="24"/>
                <w:sz w:val="24"/>
                <w:szCs w:val="24"/>
              </w:rPr>
              <w:t>0</w:t>
            </w:r>
          </w:p>
        </w:tc>
      </w:tr>
    </w:tbl>
    <w:p w14:paraId="26EA8481" w14:textId="77777777" w:rsidR="00483B31" w:rsidRPr="0021545C" w:rsidRDefault="00483B31" w:rsidP="003C4A23">
      <w:pPr>
        <w:spacing w:after="200" w:line="276" w:lineRule="auto"/>
        <w:jc w:val="both"/>
        <w:rPr>
          <w:rFonts w:eastAsiaTheme="majorEastAsia" w:cs="Calibri"/>
          <w:b/>
          <w:bCs/>
          <w:caps/>
          <w:color w:val="000066"/>
          <w:szCs w:val="24"/>
        </w:rPr>
      </w:pPr>
    </w:p>
    <w:p w14:paraId="0DEA14EB" w14:textId="77777777" w:rsidR="00483B31" w:rsidRPr="003C4A23" w:rsidRDefault="00483B31" w:rsidP="003C4A23">
      <w:pPr>
        <w:pStyle w:val="Heading2"/>
        <w:spacing w:line="276" w:lineRule="auto"/>
        <w:jc w:val="both"/>
        <w:rPr>
          <w:rFonts w:cs="Calibri"/>
          <w:szCs w:val="24"/>
        </w:rPr>
        <w:sectPr w:rsidR="00483B31" w:rsidRPr="003C4A23" w:rsidSect="00483B31">
          <w:pgSz w:w="11906" w:h="16838"/>
          <w:pgMar w:top="1134" w:right="1134" w:bottom="1134" w:left="1134" w:header="680" w:footer="680" w:gutter="0"/>
          <w:cols w:space="708"/>
          <w:docGrid w:linePitch="360"/>
        </w:sectPr>
      </w:pPr>
    </w:p>
    <w:p w14:paraId="68313CDB" w14:textId="77777777" w:rsidR="00483B31" w:rsidRPr="003C4A23" w:rsidRDefault="00483B31" w:rsidP="003C4A23">
      <w:pPr>
        <w:pStyle w:val="AnnexH2"/>
        <w:spacing w:line="276" w:lineRule="auto"/>
        <w:jc w:val="both"/>
        <w:rPr>
          <w:rFonts w:cs="Calibri"/>
          <w:sz w:val="24"/>
          <w:szCs w:val="24"/>
        </w:rPr>
      </w:pPr>
      <w:bookmarkStart w:id="109" w:name="_Toc116635445"/>
      <w:bookmarkStart w:id="110" w:name="_Toc435315942"/>
      <w:r w:rsidRPr="003C4A23">
        <w:rPr>
          <w:rFonts w:cs="Calibri"/>
          <w:sz w:val="24"/>
          <w:szCs w:val="24"/>
        </w:rPr>
        <w:lastRenderedPageBreak/>
        <w:t>Terms and definitions</w:t>
      </w:r>
      <w:bookmarkEnd w:id="109"/>
    </w:p>
    <w:p w14:paraId="43F89452" w14:textId="77777777" w:rsidR="00483B31" w:rsidRPr="003C4A23" w:rsidRDefault="00483B31" w:rsidP="00135180">
      <w:pPr>
        <w:pStyle w:val="Heading1"/>
        <w:numPr>
          <w:ilvl w:val="0"/>
          <w:numId w:val="29"/>
        </w:numPr>
        <w:spacing w:line="276" w:lineRule="auto"/>
        <w:jc w:val="both"/>
        <w:rPr>
          <w:rFonts w:cs="Calibri"/>
          <w:sz w:val="24"/>
          <w:szCs w:val="24"/>
        </w:rPr>
      </w:pPr>
      <w:bookmarkStart w:id="111" w:name="_Toc116635446"/>
      <w:r w:rsidRPr="003C4A23">
        <w:rPr>
          <w:rFonts w:cs="Calibri"/>
          <w:sz w:val="24"/>
          <w:szCs w:val="24"/>
        </w:rPr>
        <w:t>ABBREVIATIONS</w:t>
      </w:r>
      <w:bookmarkEnd w:id="111"/>
    </w:p>
    <w:p w14:paraId="325EE3CF" w14:textId="77777777" w:rsidR="00483B31" w:rsidRPr="003C4A23" w:rsidRDefault="00483B31" w:rsidP="003C4A23">
      <w:pPr>
        <w:spacing w:line="276" w:lineRule="auto"/>
        <w:ind w:left="284" w:hanging="284"/>
        <w:jc w:val="both"/>
        <w:rPr>
          <w:rFonts w:cs="Calibri"/>
          <w:color w:val="0000FF"/>
          <w:szCs w:val="24"/>
        </w:rPr>
      </w:pPr>
    </w:p>
    <w:p w14:paraId="71722EDC" w14:textId="77777777" w:rsidR="00DE06E9" w:rsidRPr="003C4A23" w:rsidRDefault="00DE06E9" w:rsidP="003C4A23">
      <w:pPr>
        <w:spacing w:line="276" w:lineRule="auto"/>
        <w:jc w:val="both"/>
        <w:rPr>
          <w:rFonts w:cs="Calibri"/>
          <w:szCs w:val="24"/>
        </w:rPr>
      </w:pPr>
      <w:bookmarkStart w:id="112" w:name="_Toc435315946"/>
      <w:bookmarkEnd w:id="110"/>
      <w:r w:rsidRPr="003C4A23">
        <w:rPr>
          <w:rFonts w:cs="Calibri"/>
          <w:szCs w:val="24"/>
        </w:rPr>
        <w:t>BPM</w:t>
      </w:r>
      <w:r w:rsidRPr="003C4A23">
        <w:rPr>
          <w:rFonts w:cs="Calibri"/>
          <w:szCs w:val="24"/>
        </w:rPr>
        <w:tab/>
      </w:r>
      <w:r w:rsidRPr="003C4A23">
        <w:rPr>
          <w:rFonts w:cs="Calibri"/>
          <w:szCs w:val="24"/>
        </w:rPr>
        <w:tab/>
        <w:t>Business Process Management</w:t>
      </w:r>
    </w:p>
    <w:p w14:paraId="447C8F8E" w14:textId="77777777" w:rsidR="00DE06E9" w:rsidRPr="003C4A23" w:rsidRDefault="00DE06E9" w:rsidP="003C4A23">
      <w:pPr>
        <w:spacing w:line="276" w:lineRule="auto"/>
        <w:jc w:val="both"/>
        <w:rPr>
          <w:rFonts w:cs="Calibri"/>
          <w:szCs w:val="24"/>
        </w:rPr>
      </w:pPr>
      <w:r w:rsidRPr="003C4A23">
        <w:rPr>
          <w:rFonts w:cs="Calibri"/>
          <w:szCs w:val="24"/>
        </w:rPr>
        <w:t>DG</w:t>
      </w:r>
      <w:r w:rsidRPr="003C4A23">
        <w:rPr>
          <w:rFonts w:cs="Calibri"/>
          <w:szCs w:val="24"/>
        </w:rPr>
        <w:tab/>
      </w:r>
      <w:r w:rsidRPr="003C4A23">
        <w:rPr>
          <w:rFonts w:cs="Calibri"/>
          <w:szCs w:val="24"/>
        </w:rPr>
        <w:tab/>
        <w:t>Director-General</w:t>
      </w:r>
    </w:p>
    <w:p w14:paraId="799C0822" w14:textId="77777777" w:rsidR="00DE06E9" w:rsidRPr="003C4A23" w:rsidRDefault="00DE06E9" w:rsidP="003C4A23">
      <w:pPr>
        <w:spacing w:line="276" w:lineRule="auto"/>
        <w:jc w:val="both"/>
        <w:rPr>
          <w:rFonts w:cs="Calibri"/>
          <w:szCs w:val="24"/>
        </w:rPr>
      </w:pPr>
      <w:r w:rsidRPr="003C4A23">
        <w:rPr>
          <w:rFonts w:cs="Calibri"/>
          <w:szCs w:val="24"/>
        </w:rPr>
        <w:t>IT</w:t>
      </w:r>
      <w:r w:rsidRPr="003C4A23">
        <w:rPr>
          <w:rFonts w:cs="Calibri"/>
          <w:szCs w:val="24"/>
        </w:rPr>
        <w:tab/>
      </w:r>
      <w:r w:rsidRPr="003C4A23">
        <w:rPr>
          <w:rFonts w:cs="Calibri"/>
          <w:szCs w:val="24"/>
        </w:rPr>
        <w:tab/>
        <w:t>Information Technology</w:t>
      </w:r>
    </w:p>
    <w:p w14:paraId="45AC3989" w14:textId="763222B3" w:rsidR="00DE06E9" w:rsidRPr="003C4A23" w:rsidRDefault="00DE06E9" w:rsidP="003C4A23">
      <w:pPr>
        <w:spacing w:line="276" w:lineRule="auto"/>
        <w:jc w:val="both"/>
        <w:rPr>
          <w:rStyle w:val="Strong"/>
          <w:rFonts w:cs="Calibri"/>
          <w:b w:val="0"/>
          <w:szCs w:val="24"/>
        </w:rPr>
      </w:pPr>
      <w:r w:rsidRPr="003C4A23">
        <w:rPr>
          <w:rStyle w:val="Strong"/>
          <w:rFonts w:cs="Calibri"/>
          <w:b w:val="0"/>
          <w:szCs w:val="24"/>
        </w:rPr>
        <w:t xml:space="preserve">OEM            </w:t>
      </w:r>
      <w:r w:rsidR="000E4454" w:rsidRPr="003C4A23">
        <w:rPr>
          <w:rStyle w:val="Strong"/>
          <w:rFonts w:cs="Calibri"/>
          <w:b w:val="0"/>
          <w:szCs w:val="24"/>
        </w:rPr>
        <w:tab/>
      </w:r>
      <w:r w:rsidRPr="003C4A23">
        <w:rPr>
          <w:rStyle w:val="Strong"/>
          <w:rFonts w:cs="Calibri"/>
          <w:b w:val="0"/>
          <w:szCs w:val="24"/>
        </w:rPr>
        <w:t>Original Equipment Manufacturer</w:t>
      </w:r>
    </w:p>
    <w:p w14:paraId="7B28284A" w14:textId="5FA3B33C" w:rsidR="00DE06E9" w:rsidRPr="003C4A23" w:rsidRDefault="00DE06E9" w:rsidP="003C4A23">
      <w:pPr>
        <w:spacing w:line="276" w:lineRule="auto"/>
        <w:jc w:val="both"/>
        <w:rPr>
          <w:rFonts w:cs="Calibri"/>
          <w:szCs w:val="24"/>
        </w:rPr>
      </w:pPr>
      <w:r w:rsidRPr="003C4A23">
        <w:rPr>
          <w:rFonts w:cs="Calibri"/>
          <w:szCs w:val="24"/>
        </w:rPr>
        <w:t xml:space="preserve">URL              </w:t>
      </w:r>
      <w:r w:rsidR="000E4454" w:rsidRPr="003C4A23">
        <w:rPr>
          <w:rFonts w:cs="Calibri"/>
          <w:szCs w:val="24"/>
        </w:rPr>
        <w:tab/>
      </w:r>
      <w:r w:rsidRPr="003C4A23">
        <w:rPr>
          <w:rFonts w:cs="Calibri"/>
          <w:szCs w:val="24"/>
        </w:rPr>
        <w:t>Uniform Resource Locator</w:t>
      </w:r>
    </w:p>
    <w:p w14:paraId="4E9E91D2" w14:textId="01A994DA" w:rsidR="00DE06E9" w:rsidRPr="003C4A23" w:rsidRDefault="00DE06E9" w:rsidP="003C4A23">
      <w:pPr>
        <w:spacing w:line="276" w:lineRule="auto"/>
        <w:jc w:val="both"/>
        <w:rPr>
          <w:rFonts w:cs="Calibri"/>
          <w:szCs w:val="24"/>
        </w:rPr>
      </w:pPr>
      <w:r w:rsidRPr="003C4A23">
        <w:rPr>
          <w:rFonts w:cs="Calibri"/>
          <w:szCs w:val="24"/>
        </w:rPr>
        <w:t xml:space="preserve">SCC             </w:t>
      </w:r>
      <w:r w:rsidR="000E4454" w:rsidRPr="003C4A23">
        <w:rPr>
          <w:rFonts w:cs="Calibri"/>
          <w:szCs w:val="24"/>
        </w:rPr>
        <w:tab/>
      </w:r>
      <w:r w:rsidRPr="003C4A23">
        <w:rPr>
          <w:rFonts w:cs="Calibri"/>
          <w:szCs w:val="24"/>
        </w:rPr>
        <w:t xml:space="preserve"> SPECIAL CONDITIONS OF CONTRACT</w:t>
      </w:r>
    </w:p>
    <w:p w14:paraId="344D17B5" w14:textId="3AA7FE8F" w:rsidR="00DE06E9" w:rsidRPr="003C4A23" w:rsidRDefault="00DE06E9" w:rsidP="003C4A23">
      <w:pPr>
        <w:spacing w:line="276" w:lineRule="auto"/>
        <w:jc w:val="both"/>
        <w:rPr>
          <w:rFonts w:cs="Calibri"/>
          <w:szCs w:val="24"/>
        </w:rPr>
      </w:pPr>
      <w:r w:rsidRPr="003C4A23">
        <w:rPr>
          <w:rFonts w:cs="Calibri"/>
          <w:szCs w:val="24"/>
        </w:rPr>
        <w:t xml:space="preserve">OSM          </w:t>
      </w:r>
      <w:r w:rsidR="000E4454" w:rsidRPr="003C4A23">
        <w:rPr>
          <w:rFonts w:cs="Calibri"/>
          <w:szCs w:val="24"/>
        </w:rPr>
        <w:tab/>
      </w:r>
      <w:r w:rsidRPr="003C4A23">
        <w:rPr>
          <w:rFonts w:cs="Calibri"/>
          <w:szCs w:val="24"/>
        </w:rPr>
        <w:t>Original Software Manufacturer</w:t>
      </w:r>
    </w:p>
    <w:p w14:paraId="0C933C3F" w14:textId="1895391D" w:rsidR="00DE06E9" w:rsidRPr="003C4A23" w:rsidRDefault="00DE06E9" w:rsidP="003C4A23">
      <w:pPr>
        <w:spacing w:line="276" w:lineRule="auto"/>
        <w:jc w:val="both"/>
        <w:rPr>
          <w:rFonts w:cs="Calibri"/>
          <w:szCs w:val="24"/>
        </w:rPr>
      </w:pPr>
      <w:r w:rsidRPr="003C4A23">
        <w:rPr>
          <w:rFonts w:cs="Calibri"/>
          <w:szCs w:val="24"/>
        </w:rPr>
        <w:t xml:space="preserve">COO            </w:t>
      </w:r>
      <w:r w:rsidR="000E4454" w:rsidRPr="003C4A23">
        <w:rPr>
          <w:rFonts w:cs="Calibri"/>
          <w:szCs w:val="24"/>
        </w:rPr>
        <w:tab/>
      </w:r>
      <w:r w:rsidRPr="003C4A23">
        <w:rPr>
          <w:rFonts w:cs="Calibri"/>
          <w:szCs w:val="24"/>
        </w:rPr>
        <w:t xml:space="preserve">Chief Financial Officer </w:t>
      </w:r>
    </w:p>
    <w:p w14:paraId="077AE6ED" w14:textId="3ECB43D8" w:rsidR="00DE06E9" w:rsidRPr="003C4A23" w:rsidRDefault="00DE06E9" w:rsidP="003C4A23">
      <w:pPr>
        <w:spacing w:line="276" w:lineRule="auto"/>
        <w:jc w:val="both"/>
        <w:rPr>
          <w:rFonts w:cs="Calibri"/>
          <w:b/>
          <w:szCs w:val="24"/>
        </w:rPr>
      </w:pPr>
      <w:r w:rsidRPr="003C4A23">
        <w:rPr>
          <w:rFonts w:cs="Calibri"/>
          <w:szCs w:val="24"/>
        </w:rPr>
        <w:t xml:space="preserve">B-BBEE       </w:t>
      </w:r>
      <w:r w:rsidR="000E4454" w:rsidRPr="003C4A23">
        <w:rPr>
          <w:rFonts w:cs="Calibri"/>
          <w:szCs w:val="24"/>
        </w:rPr>
        <w:tab/>
      </w:r>
      <w:r w:rsidRPr="003C4A23">
        <w:rPr>
          <w:rFonts w:cs="Calibri"/>
          <w:szCs w:val="24"/>
        </w:rPr>
        <w:t xml:space="preserve">Broadcast-Based Black Economic Empowerment </w:t>
      </w:r>
    </w:p>
    <w:p w14:paraId="10F9C1C1" w14:textId="084F5FBB" w:rsidR="00DE06E9" w:rsidRPr="003C4A23" w:rsidRDefault="00DE06E9" w:rsidP="003C4A23">
      <w:pPr>
        <w:spacing w:line="276" w:lineRule="auto"/>
        <w:ind w:left="1440" w:hanging="1440"/>
        <w:jc w:val="both"/>
        <w:rPr>
          <w:rStyle w:val="Strong"/>
          <w:rFonts w:cs="Calibri"/>
          <w:b w:val="0"/>
          <w:bCs w:val="0"/>
          <w:szCs w:val="24"/>
        </w:rPr>
      </w:pPr>
      <w:r w:rsidRPr="003C4A23">
        <w:rPr>
          <w:rStyle w:val="Strong"/>
          <w:rFonts w:cs="Calibri"/>
          <w:b w:val="0"/>
          <w:bCs w:val="0"/>
          <w:szCs w:val="24"/>
        </w:rPr>
        <w:t xml:space="preserve">ISO/IEC       </w:t>
      </w:r>
      <w:r w:rsidR="000E4454" w:rsidRPr="003C4A23">
        <w:rPr>
          <w:rStyle w:val="Strong"/>
          <w:rFonts w:cs="Calibri"/>
          <w:b w:val="0"/>
          <w:bCs w:val="0"/>
          <w:szCs w:val="24"/>
        </w:rPr>
        <w:tab/>
      </w:r>
      <w:r w:rsidRPr="003C4A23">
        <w:rPr>
          <w:rStyle w:val="Strong"/>
          <w:rFonts w:cs="Calibri"/>
          <w:b w:val="0"/>
          <w:bCs w:val="0"/>
          <w:szCs w:val="24"/>
        </w:rPr>
        <w:t xml:space="preserve">International Organization for Standardization /International Electronica Commission </w:t>
      </w:r>
    </w:p>
    <w:p w14:paraId="588AD0AB" w14:textId="4904590A" w:rsidR="00DE06E9" w:rsidRPr="003C4A23" w:rsidRDefault="00DE06E9" w:rsidP="003C4A23">
      <w:pPr>
        <w:spacing w:line="276" w:lineRule="auto"/>
        <w:jc w:val="both"/>
        <w:rPr>
          <w:rStyle w:val="Strong"/>
          <w:rFonts w:cs="Calibri"/>
          <w:b w:val="0"/>
          <w:bCs w:val="0"/>
          <w:szCs w:val="24"/>
        </w:rPr>
      </w:pPr>
      <w:r w:rsidRPr="003C4A23">
        <w:rPr>
          <w:rStyle w:val="Strong"/>
          <w:rFonts w:cs="Calibri"/>
          <w:b w:val="0"/>
          <w:bCs w:val="0"/>
          <w:szCs w:val="24"/>
        </w:rPr>
        <w:t xml:space="preserve">POPIA          </w:t>
      </w:r>
      <w:r w:rsidR="000E4454" w:rsidRPr="003C4A23">
        <w:rPr>
          <w:rStyle w:val="Strong"/>
          <w:rFonts w:cs="Calibri"/>
          <w:b w:val="0"/>
          <w:bCs w:val="0"/>
          <w:szCs w:val="24"/>
        </w:rPr>
        <w:tab/>
      </w:r>
      <w:r w:rsidRPr="003C4A23">
        <w:rPr>
          <w:rStyle w:val="Strong"/>
          <w:rFonts w:cs="Calibri"/>
          <w:b w:val="0"/>
          <w:bCs w:val="0"/>
          <w:szCs w:val="24"/>
        </w:rPr>
        <w:t xml:space="preserve">Protection of Personal Information Act </w:t>
      </w:r>
    </w:p>
    <w:p w14:paraId="615DF521" w14:textId="7AEF39D3" w:rsidR="00DE06E9" w:rsidRPr="003C4A23" w:rsidRDefault="00DE06E9" w:rsidP="003C4A23">
      <w:pPr>
        <w:spacing w:line="276" w:lineRule="auto"/>
        <w:jc w:val="both"/>
        <w:rPr>
          <w:rFonts w:cs="Calibri"/>
          <w:szCs w:val="24"/>
          <w:lang w:val="en-GB"/>
        </w:rPr>
      </w:pPr>
      <w:r w:rsidRPr="003C4A23">
        <w:rPr>
          <w:rFonts w:cs="Calibri"/>
          <w:szCs w:val="24"/>
        </w:rPr>
        <w:t xml:space="preserve">SITA              </w:t>
      </w:r>
      <w:r w:rsidR="000E4454" w:rsidRPr="003C4A23">
        <w:rPr>
          <w:rFonts w:cs="Calibri"/>
          <w:szCs w:val="24"/>
        </w:rPr>
        <w:tab/>
      </w:r>
      <w:r w:rsidRPr="003C4A23">
        <w:rPr>
          <w:rFonts w:cs="Calibri"/>
          <w:szCs w:val="24"/>
        </w:rPr>
        <w:t xml:space="preserve">State Information Technology Agency </w:t>
      </w:r>
    </w:p>
    <w:p w14:paraId="6C91D8E3" w14:textId="7264D0F3" w:rsidR="00DE06E9" w:rsidRPr="003C4A23" w:rsidRDefault="00DE06E9" w:rsidP="003C4A23">
      <w:pPr>
        <w:spacing w:line="276" w:lineRule="auto"/>
        <w:jc w:val="both"/>
        <w:rPr>
          <w:rFonts w:cs="Calibri"/>
          <w:szCs w:val="24"/>
        </w:rPr>
      </w:pPr>
      <w:r w:rsidRPr="003C4A23">
        <w:rPr>
          <w:rFonts w:cs="Calibri"/>
          <w:szCs w:val="24"/>
        </w:rPr>
        <w:t xml:space="preserve">SBS               </w:t>
      </w:r>
      <w:r w:rsidR="000E4454" w:rsidRPr="003C4A23">
        <w:rPr>
          <w:rFonts w:cs="Calibri"/>
          <w:szCs w:val="24"/>
        </w:rPr>
        <w:tab/>
      </w:r>
      <w:r w:rsidRPr="003C4A23">
        <w:rPr>
          <w:rFonts w:cs="Calibri"/>
          <w:szCs w:val="24"/>
        </w:rPr>
        <w:t xml:space="preserve">Service Breakdown Structure </w:t>
      </w:r>
    </w:p>
    <w:p w14:paraId="323A7DDE" w14:textId="40CCBE0F" w:rsidR="00DE06E9" w:rsidRPr="003C4A23" w:rsidRDefault="00DE06E9" w:rsidP="003C4A23">
      <w:pPr>
        <w:spacing w:line="276" w:lineRule="auto"/>
        <w:jc w:val="both"/>
        <w:rPr>
          <w:rFonts w:cs="Calibri"/>
          <w:szCs w:val="24"/>
        </w:rPr>
      </w:pPr>
      <w:r w:rsidRPr="003C4A23">
        <w:rPr>
          <w:rFonts w:cs="Calibri"/>
          <w:szCs w:val="24"/>
        </w:rPr>
        <w:t xml:space="preserve">GCC             </w:t>
      </w:r>
      <w:r w:rsidR="000E4454" w:rsidRPr="003C4A23">
        <w:rPr>
          <w:rFonts w:cs="Calibri"/>
          <w:szCs w:val="24"/>
        </w:rPr>
        <w:tab/>
      </w:r>
      <w:r w:rsidRPr="003C4A23">
        <w:rPr>
          <w:rFonts w:cs="Calibri"/>
          <w:szCs w:val="24"/>
        </w:rPr>
        <w:t xml:space="preserve">General Conditions of Contract  </w:t>
      </w:r>
    </w:p>
    <w:p w14:paraId="08FB7BCD" w14:textId="6C4AB3C4" w:rsidR="00DE06E9" w:rsidRPr="003C4A23" w:rsidRDefault="00DE06E9" w:rsidP="003C4A23">
      <w:pPr>
        <w:spacing w:line="276" w:lineRule="auto"/>
        <w:jc w:val="both"/>
        <w:rPr>
          <w:rFonts w:cs="Calibri"/>
          <w:szCs w:val="24"/>
        </w:rPr>
      </w:pPr>
      <w:r w:rsidRPr="003C4A23">
        <w:rPr>
          <w:rFonts w:cs="Calibri"/>
          <w:szCs w:val="24"/>
        </w:rPr>
        <w:t xml:space="preserve">SCC              </w:t>
      </w:r>
      <w:r w:rsidR="000E4454" w:rsidRPr="003C4A23">
        <w:rPr>
          <w:rFonts w:cs="Calibri"/>
          <w:szCs w:val="24"/>
        </w:rPr>
        <w:tab/>
      </w:r>
      <w:r w:rsidRPr="003C4A23">
        <w:rPr>
          <w:rFonts w:cs="Calibri"/>
          <w:szCs w:val="24"/>
        </w:rPr>
        <w:t>Special Conditions of Contract</w:t>
      </w:r>
    </w:p>
    <w:p w14:paraId="32C92C42" w14:textId="13207FFB" w:rsidR="00DE06E9" w:rsidRPr="003C4A23" w:rsidRDefault="00DE06E9" w:rsidP="003C4A23">
      <w:pPr>
        <w:spacing w:line="276" w:lineRule="auto"/>
        <w:jc w:val="both"/>
        <w:rPr>
          <w:rFonts w:cs="Calibri"/>
          <w:szCs w:val="24"/>
        </w:rPr>
      </w:pPr>
      <w:r w:rsidRPr="003C4A23">
        <w:rPr>
          <w:rFonts w:cs="Calibri"/>
          <w:szCs w:val="24"/>
        </w:rPr>
        <w:t xml:space="preserve">OS                 </w:t>
      </w:r>
      <w:r w:rsidR="000E4454" w:rsidRPr="003C4A23">
        <w:rPr>
          <w:rFonts w:cs="Calibri"/>
          <w:szCs w:val="24"/>
        </w:rPr>
        <w:tab/>
      </w:r>
      <w:r w:rsidRPr="003C4A23">
        <w:rPr>
          <w:rFonts w:cs="Calibri"/>
          <w:szCs w:val="24"/>
        </w:rPr>
        <w:t xml:space="preserve">Operating system </w:t>
      </w:r>
    </w:p>
    <w:p w14:paraId="6AB3B013" w14:textId="753721FE" w:rsidR="00DE06E9" w:rsidRPr="003C4A23" w:rsidRDefault="00DE06E9" w:rsidP="003C4A23">
      <w:pPr>
        <w:spacing w:line="276" w:lineRule="auto"/>
        <w:jc w:val="both"/>
        <w:rPr>
          <w:rFonts w:cs="Calibri"/>
          <w:szCs w:val="24"/>
        </w:rPr>
      </w:pPr>
      <w:r w:rsidRPr="003C4A23">
        <w:rPr>
          <w:rFonts w:cs="Calibri"/>
          <w:szCs w:val="24"/>
        </w:rPr>
        <w:t xml:space="preserve">MS                </w:t>
      </w:r>
      <w:r w:rsidR="000E4454" w:rsidRPr="003C4A23">
        <w:rPr>
          <w:rFonts w:cs="Calibri"/>
          <w:szCs w:val="24"/>
        </w:rPr>
        <w:tab/>
      </w:r>
      <w:r w:rsidRPr="003C4A23">
        <w:rPr>
          <w:rFonts w:cs="Calibri"/>
          <w:szCs w:val="24"/>
        </w:rPr>
        <w:t xml:space="preserve">Microsoft </w:t>
      </w:r>
    </w:p>
    <w:p w14:paraId="0A76A96A" w14:textId="77777777" w:rsidR="00DE06E9" w:rsidRPr="003C4A23" w:rsidRDefault="00DE06E9" w:rsidP="003C4A23">
      <w:pPr>
        <w:spacing w:line="276" w:lineRule="auto"/>
        <w:jc w:val="both"/>
        <w:rPr>
          <w:rFonts w:cs="Calibri"/>
          <w:b/>
          <w:szCs w:val="24"/>
        </w:rPr>
      </w:pPr>
    </w:p>
    <w:p w14:paraId="054DF930" w14:textId="77777777" w:rsidR="00DE06E9" w:rsidRPr="003C4A23" w:rsidRDefault="00DE06E9" w:rsidP="003C4A23">
      <w:pPr>
        <w:spacing w:line="276" w:lineRule="auto"/>
        <w:jc w:val="both"/>
        <w:rPr>
          <w:rFonts w:cs="Calibri"/>
          <w:color w:val="0000FF"/>
          <w:szCs w:val="24"/>
        </w:rPr>
      </w:pPr>
    </w:p>
    <w:p w14:paraId="1B5D6A53" w14:textId="77777777" w:rsidR="00DE06E9" w:rsidRPr="003C4A23" w:rsidRDefault="00DE06E9" w:rsidP="003C4A23">
      <w:pPr>
        <w:spacing w:line="276" w:lineRule="auto"/>
        <w:jc w:val="both"/>
        <w:rPr>
          <w:rFonts w:cs="Calibri"/>
          <w:b/>
          <w:color w:val="0000FF"/>
          <w:szCs w:val="24"/>
        </w:rPr>
      </w:pPr>
    </w:p>
    <w:p w14:paraId="682DFAC1" w14:textId="77777777" w:rsidR="00483B31" w:rsidRPr="003C4A23" w:rsidRDefault="00483B31" w:rsidP="003C4A23">
      <w:pPr>
        <w:spacing w:line="276" w:lineRule="auto"/>
        <w:jc w:val="both"/>
        <w:rPr>
          <w:rFonts w:cs="Calibri"/>
          <w:color w:val="0000FF"/>
          <w:szCs w:val="24"/>
        </w:rPr>
      </w:pPr>
    </w:p>
    <w:p w14:paraId="723E46AD" w14:textId="77777777" w:rsidR="00483B31" w:rsidRPr="003C4A23" w:rsidRDefault="00483B31" w:rsidP="003C4A23">
      <w:pPr>
        <w:pStyle w:val="AnnexH1"/>
        <w:spacing w:line="276" w:lineRule="auto"/>
        <w:jc w:val="both"/>
        <w:rPr>
          <w:rFonts w:cs="Calibri"/>
          <w:sz w:val="24"/>
          <w:szCs w:val="24"/>
        </w:rPr>
      </w:pPr>
      <w:bookmarkStart w:id="113" w:name="_Toc51687858"/>
      <w:bookmarkStart w:id="114" w:name="_Toc55568543"/>
      <w:bookmarkStart w:id="115" w:name="_Toc57764342"/>
      <w:bookmarkStart w:id="116" w:name="_Toc116635447"/>
      <w:bookmarkEnd w:id="112"/>
      <w:r w:rsidRPr="003C4A23">
        <w:rPr>
          <w:rFonts w:cs="Calibri"/>
          <w:sz w:val="24"/>
          <w:szCs w:val="24"/>
        </w:rPr>
        <w:lastRenderedPageBreak/>
        <w:t>BIDDER SUBSTANTIATING EVIDENCE</w:t>
      </w:r>
      <w:bookmarkEnd w:id="113"/>
      <w:bookmarkEnd w:id="114"/>
      <w:bookmarkEnd w:id="115"/>
      <w:bookmarkEnd w:id="116"/>
    </w:p>
    <w:p w14:paraId="5A2A6251" w14:textId="4161901E" w:rsidR="00483B31" w:rsidRPr="003C4A23" w:rsidRDefault="00E44005" w:rsidP="003E7FCF">
      <w:pPr>
        <w:pStyle w:val="Heading1"/>
        <w:numPr>
          <w:ilvl w:val="0"/>
          <w:numId w:val="0"/>
        </w:numPr>
        <w:spacing w:line="276" w:lineRule="auto"/>
        <w:ind w:left="709" w:hanging="709"/>
        <w:jc w:val="both"/>
        <w:rPr>
          <w:rFonts w:cs="Calibri"/>
          <w:sz w:val="24"/>
          <w:szCs w:val="24"/>
        </w:rPr>
      </w:pPr>
      <w:bookmarkStart w:id="117" w:name="_Toc51626306"/>
      <w:bookmarkStart w:id="118" w:name="_Toc51687859"/>
      <w:bookmarkStart w:id="119" w:name="_Toc55568544"/>
      <w:bookmarkStart w:id="120" w:name="_Toc57764343"/>
      <w:bookmarkStart w:id="121" w:name="_Toc116635448"/>
      <w:r w:rsidRPr="003C4A23">
        <w:rPr>
          <w:rFonts w:cs="Calibri"/>
          <w:sz w:val="24"/>
          <w:szCs w:val="24"/>
        </w:rPr>
        <w:t>11.</w:t>
      </w:r>
      <w:r w:rsidR="00483B31" w:rsidRPr="003C4A23">
        <w:rPr>
          <w:rFonts w:cs="Calibri"/>
          <w:sz w:val="24"/>
          <w:szCs w:val="24"/>
        </w:rPr>
        <w:tab/>
        <w:t>MANDATORY REQUIREMENT EVIDENCE</w:t>
      </w:r>
      <w:bookmarkStart w:id="122" w:name="_Toc51626308"/>
      <w:bookmarkEnd w:id="117"/>
      <w:bookmarkEnd w:id="118"/>
      <w:bookmarkEnd w:id="119"/>
      <w:bookmarkEnd w:id="120"/>
      <w:bookmarkEnd w:id="121"/>
    </w:p>
    <w:p w14:paraId="270AA6DA" w14:textId="77777777" w:rsidR="00483B31" w:rsidRPr="003C4A23" w:rsidRDefault="00483B31" w:rsidP="00135180">
      <w:pPr>
        <w:pStyle w:val="Heading2"/>
        <w:numPr>
          <w:ilvl w:val="1"/>
          <w:numId w:val="28"/>
        </w:numPr>
        <w:spacing w:line="276" w:lineRule="auto"/>
        <w:jc w:val="both"/>
        <w:rPr>
          <w:rFonts w:cs="Calibri"/>
          <w:b w:val="0"/>
          <w:szCs w:val="24"/>
        </w:rPr>
      </w:pPr>
      <w:bookmarkStart w:id="123" w:name="_Toc116635449"/>
      <w:r w:rsidRPr="003C4A23">
        <w:rPr>
          <w:rStyle w:val="Strong"/>
          <w:rFonts w:cs="Calibri"/>
          <w:b/>
          <w:bCs/>
          <w:szCs w:val="24"/>
        </w:rPr>
        <w:t>BIDDER CERTIFICATION / AFFILIATION REQUIREMENTS</w:t>
      </w:r>
      <w:bookmarkEnd w:id="123"/>
    </w:p>
    <w:p w14:paraId="47F117C9" w14:textId="51976218" w:rsidR="003E7FCF" w:rsidRPr="003C4A23" w:rsidRDefault="003E7FCF" w:rsidP="003E7FCF">
      <w:pPr>
        <w:spacing w:line="276" w:lineRule="auto"/>
        <w:ind w:left="709"/>
        <w:jc w:val="both"/>
        <w:rPr>
          <w:rFonts w:cs="Calibri"/>
          <w:color w:val="404040" w:themeColor="text1" w:themeTint="BF"/>
          <w:szCs w:val="24"/>
          <w:highlight w:val="cyan"/>
        </w:rPr>
      </w:pPr>
      <w:r w:rsidRPr="003C4A23">
        <w:rPr>
          <w:rFonts w:cs="Calibri"/>
          <w:color w:val="404040" w:themeColor="text1" w:themeTint="BF"/>
          <w:szCs w:val="24"/>
        </w:rPr>
        <w:t xml:space="preserve">Attach </w:t>
      </w:r>
      <w:r>
        <w:rPr>
          <w:rFonts w:cs="Calibri"/>
          <w:color w:val="404040" w:themeColor="text1" w:themeTint="BF"/>
          <w:szCs w:val="24"/>
        </w:rPr>
        <w:t>a</w:t>
      </w:r>
      <w:r w:rsidRPr="003C4A23">
        <w:rPr>
          <w:rFonts w:cs="Calibri"/>
          <w:color w:val="404040" w:themeColor="text1" w:themeTint="BF"/>
          <w:szCs w:val="24"/>
        </w:rPr>
        <w:t xml:space="preserve"> documentation (valid certificate, license, or membership card) indicating that the bidder is certified as a reseller for the </w:t>
      </w:r>
      <w:r w:rsidR="004B4D7D">
        <w:rPr>
          <w:rFonts w:cs="Calibri"/>
          <w:color w:val="404040" w:themeColor="text1" w:themeTint="BF"/>
          <w:szCs w:val="24"/>
        </w:rPr>
        <w:t>Dell</w:t>
      </w:r>
      <w:r w:rsidR="00A81962">
        <w:rPr>
          <w:rFonts w:cs="Calibri"/>
          <w:color w:val="404040" w:themeColor="text1" w:themeTint="BF"/>
          <w:szCs w:val="24"/>
        </w:rPr>
        <w:t xml:space="preserve"> Pro’</w:t>
      </w:r>
      <w:r>
        <w:rPr>
          <w:rFonts w:cs="Calibri"/>
          <w:color w:val="404040" w:themeColor="text1" w:themeTint="BF"/>
          <w:szCs w:val="24"/>
        </w:rPr>
        <w:t xml:space="preserve"> here</w:t>
      </w:r>
      <w:r w:rsidRPr="003C4A23">
        <w:rPr>
          <w:rFonts w:cs="Calibri"/>
          <w:color w:val="404040" w:themeColor="text1" w:themeTint="BF"/>
          <w:szCs w:val="24"/>
        </w:rPr>
        <w:t>.</w:t>
      </w:r>
    </w:p>
    <w:p w14:paraId="5DF32E03" w14:textId="77777777" w:rsidR="00483B31" w:rsidRPr="003C4A23" w:rsidRDefault="00483B31" w:rsidP="00135180">
      <w:pPr>
        <w:pStyle w:val="Heading2"/>
        <w:numPr>
          <w:ilvl w:val="1"/>
          <w:numId w:val="28"/>
        </w:numPr>
        <w:spacing w:line="276" w:lineRule="auto"/>
        <w:jc w:val="both"/>
        <w:rPr>
          <w:rFonts w:cs="Calibri"/>
          <w:szCs w:val="24"/>
        </w:rPr>
      </w:pPr>
      <w:bookmarkStart w:id="124" w:name="_Toc51626309"/>
      <w:bookmarkStart w:id="125" w:name="_Toc51687862"/>
      <w:bookmarkStart w:id="126" w:name="_Toc55568546"/>
      <w:bookmarkStart w:id="127" w:name="_Toc57764345"/>
      <w:bookmarkStart w:id="128" w:name="_Toc116635450"/>
      <w:bookmarkEnd w:id="122"/>
      <w:r w:rsidRPr="003C4A23">
        <w:rPr>
          <w:rStyle w:val="Strong"/>
          <w:rFonts w:cs="Calibri"/>
          <w:b/>
          <w:bCs/>
          <w:szCs w:val="24"/>
        </w:rPr>
        <w:t>BIDDER EXPERIENCE AND CAPABILITY REQUIREMENTS</w:t>
      </w:r>
      <w:bookmarkEnd w:id="124"/>
      <w:bookmarkEnd w:id="125"/>
      <w:bookmarkEnd w:id="126"/>
      <w:bookmarkEnd w:id="127"/>
      <w:bookmarkEnd w:id="128"/>
    </w:p>
    <w:p w14:paraId="553911FD" w14:textId="77777777" w:rsidR="00483B31" w:rsidRPr="003C4A23" w:rsidRDefault="00483B31" w:rsidP="003E7FCF">
      <w:pPr>
        <w:pStyle w:val="Specification"/>
        <w:spacing w:line="276" w:lineRule="auto"/>
        <w:ind w:left="709"/>
        <w:jc w:val="both"/>
        <w:rPr>
          <w:rFonts w:cs="Calibri"/>
        </w:rPr>
      </w:pPr>
      <w:r w:rsidRPr="003C4A23">
        <w:rPr>
          <w:rFonts w:cs="Calibri"/>
        </w:rPr>
        <w:t>Complete table below, noting that:</w:t>
      </w:r>
    </w:p>
    <w:p w14:paraId="0973FC24" w14:textId="1FB3DBA7" w:rsidR="0015512C" w:rsidRPr="003C4A23" w:rsidRDefault="0015512C" w:rsidP="00135180">
      <w:pPr>
        <w:numPr>
          <w:ilvl w:val="1"/>
          <w:numId w:val="27"/>
        </w:numPr>
        <w:spacing w:line="276" w:lineRule="auto"/>
        <w:ind w:left="1134" w:hanging="425"/>
        <w:jc w:val="both"/>
        <w:rPr>
          <w:rFonts w:cs="Calibri"/>
          <w:szCs w:val="24"/>
        </w:rPr>
      </w:pPr>
      <w:r w:rsidRPr="003C4A23">
        <w:rPr>
          <w:rFonts w:cs="Calibri"/>
          <w:szCs w:val="24"/>
        </w:rPr>
        <w:t xml:space="preserve">Bidder must provide </w:t>
      </w:r>
      <w:r w:rsidR="005B4B0B" w:rsidRPr="003C4A23">
        <w:rPr>
          <w:rFonts w:cs="Calibri"/>
          <w:szCs w:val="24"/>
        </w:rPr>
        <w:t xml:space="preserve">reference details of </w:t>
      </w:r>
      <w:r w:rsidRPr="003C4A23">
        <w:rPr>
          <w:rFonts w:cs="Calibri"/>
          <w:szCs w:val="24"/>
        </w:rPr>
        <w:t xml:space="preserve">at least </w:t>
      </w:r>
      <w:r w:rsidR="002A2C42" w:rsidRPr="003C4A23">
        <w:rPr>
          <w:rFonts w:cs="Calibri"/>
          <w:szCs w:val="24"/>
        </w:rPr>
        <w:t>one</w:t>
      </w:r>
      <w:r w:rsidRPr="003C4A23">
        <w:rPr>
          <w:rFonts w:cs="Calibri"/>
          <w:szCs w:val="24"/>
        </w:rPr>
        <w:t xml:space="preserve"> (</w:t>
      </w:r>
      <w:r w:rsidR="002A2C42" w:rsidRPr="003C4A23">
        <w:rPr>
          <w:rFonts w:cs="Calibri"/>
          <w:szCs w:val="24"/>
        </w:rPr>
        <w:t>1</w:t>
      </w:r>
      <w:r w:rsidRPr="003C4A23">
        <w:rPr>
          <w:rFonts w:cs="Calibri"/>
          <w:szCs w:val="24"/>
        </w:rPr>
        <w:t xml:space="preserve">) </w:t>
      </w:r>
      <w:r w:rsidR="002A5CCD" w:rsidRPr="003C4A23">
        <w:rPr>
          <w:rFonts w:cs="Calibri"/>
          <w:szCs w:val="24"/>
        </w:rPr>
        <w:t>customer</w:t>
      </w:r>
      <w:r w:rsidRPr="003C4A23">
        <w:rPr>
          <w:rFonts w:cs="Calibri"/>
          <w:szCs w:val="24"/>
        </w:rPr>
        <w:t xml:space="preserve"> to whom at least one (1) project for the supply of </w:t>
      </w:r>
      <w:r w:rsidR="00650885">
        <w:rPr>
          <w:rFonts w:cs="Calibri"/>
          <w:szCs w:val="24"/>
        </w:rPr>
        <w:t xml:space="preserve">Dell Pro </w:t>
      </w:r>
      <w:r w:rsidRPr="003C4A23">
        <w:rPr>
          <w:rFonts w:cs="Calibri"/>
          <w:szCs w:val="24"/>
        </w:rPr>
        <w:t xml:space="preserve">’s; were delivered and warranty cover </w:t>
      </w:r>
      <w:r w:rsidR="00E44005" w:rsidRPr="003C4A23">
        <w:rPr>
          <w:rFonts w:cs="Calibri"/>
          <w:szCs w:val="24"/>
        </w:rPr>
        <w:t xml:space="preserve">was </w:t>
      </w:r>
      <w:r w:rsidRPr="003C4A23">
        <w:rPr>
          <w:rFonts w:cs="Calibri"/>
          <w:szCs w:val="24"/>
        </w:rPr>
        <w:t>provided; and</w:t>
      </w:r>
    </w:p>
    <w:p w14:paraId="419CB3C4" w14:textId="77777777" w:rsidR="0015512C" w:rsidRPr="003C4A23" w:rsidRDefault="0015512C" w:rsidP="00135180">
      <w:pPr>
        <w:numPr>
          <w:ilvl w:val="1"/>
          <w:numId w:val="27"/>
        </w:numPr>
        <w:spacing w:line="276" w:lineRule="auto"/>
        <w:ind w:left="1134" w:hanging="425"/>
        <w:jc w:val="both"/>
        <w:rPr>
          <w:rFonts w:cs="Calibri"/>
          <w:szCs w:val="24"/>
        </w:rPr>
      </w:pPr>
      <w:r w:rsidRPr="003C4A23">
        <w:rPr>
          <w:rFonts w:cs="Calibri"/>
          <w:szCs w:val="24"/>
        </w:rPr>
        <w:t>Project end-date must be current or not older than 5 years from date this bid is advertised,</w:t>
      </w:r>
    </w:p>
    <w:p w14:paraId="33A93301" w14:textId="77777777" w:rsidR="0015512C" w:rsidRPr="003C4A23" w:rsidRDefault="0015512C" w:rsidP="00135180">
      <w:pPr>
        <w:numPr>
          <w:ilvl w:val="1"/>
          <w:numId w:val="27"/>
        </w:numPr>
        <w:spacing w:line="276" w:lineRule="auto"/>
        <w:ind w:left="1134" w:hanging="425"/>
        <w:jc w:val="both"/>
        <w:rPr>
          <w:rFonts w:cs="Calibri"/>
          <w:szCs w:val="24"/>
        </w:rPr>
      </w:pPr>
      <w:r w:rsidRPr="003C4A23">
        <w:rPr>
          <w:rFonts w:cs="Calibri"/>
          <w:szCs w:val="24"/>
        </w:rPr>
        <w:t>Scope of work must be related.</w:t>
      </w:r>
    </w:p>
    <w:p w14:paraId="7D168E2B" w14:textId="77777777" w:rsidR="00483B31" w:rsidRPr="003C4A23" w:rsidRDefault="00483B31" w:rsidP="003C4A23">
      <w:pPr>
        <w:spacing w:line="276" w:lineRule="auto"/>
        <w:ind w:left="567"/>
        <w:jc w:val="both"/>
        <w:rPr>
          <w:rFonts w:cs="Calibri"/>
          <w:szCs w:val="24"/>
        </w:rPr>
      </w:pPr>
    </w:p>
    <w:p w14:paraId="6558FB89" w14:textId="77777777" w:rsidR="00483B31" w:rsidRPr="003C4A23" w:rsidRDefault="00483B31" w:rsidP="003C4A23">
      <w:pPr>
        <w:spacing w:line="276" w:lineRule="auto"/>
        <w:jc w:val="both"/>
        <w:rPr>
          <w:rFonts w:cs="Calibri"/>
          <w:szCs w:val="24"/>
        </w:rPr>
      </w:pPr>
      <w:r w:rsidRPr="003C4A23">
        <w:rPr>
          <w:rFonts w:cs="Calibri"/>
          <w:szCs w:val="24"/>
        </w:rPr>
        <w:t>Table 1: References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3"/>
        <w:gridCol w:w="2055"/>
        <w:gridCol w:w="2417"/>
        <w:gridCol w:w="2261"/>
        <w:gridCol w:w="2272"/>
      </w:tblGrid>
      <w:tr w:rsidR="00483B31" w:rsidRPr="003C4A23" w14:paraId="79E0CF50" w14:textId="77777777" w:rsidTr="00483B31">
        <w:tc>
          <w:tcPr>
            <w:tcW w:w="324" w:type="pct"/>
            <w:shd w:val="clear" w:color="auto" w:fill="DEEAF6" w:themeFill="accent1" w:themeFillTint="33"/>
          </w:tcPr>
          <w:p w14:paraId="21B6909C" w14:textId="77777777" w:rsidR="00483B31" w:rsidRPr="003C4A23" w:rsidRDefault="00483B31" w:rsidP="003C4A23">
            <w:pPr>
              <w:spacing w:line="276" w:lineRule="auto"/>
              <w:jc w:val="both"/>
              <w:rPr>
                <w:rFonts w:cs="Calibri"/>
                <w:b/>
                <w:bCs/>
                <w:szCs w:val="24"/>
                <w:lang w:val="en-US"/>
              </w:rPr>
            </w:pPr>
            <w:r w:rsidRPr="003C4A23">
              <w:rPr>
                <w:rFonts w:cs="Calibri"/>
                <w:b/>
                <w:bCs/>
                <w:szCs w:val="24"/>
                <w:lang w:val="en-US"/>
              </w:rPr>
              <w:t>No</w:t>
            </w:r>
          </w:p>
        </w:tc>
        <w:tc>
          <w:tcPr>
            <w:tcW w:w="1067" w:type="pct"/>
            <w:shd w:val="clear" w:color="auto" w:fill="DEEAF6" w:themeFill="accent1" w:themeFillTint="33"/>
          </w:tcPr>
          <w:p w14:paraId="73D68257" w14:textId="77777777" w:rsidR="00483B31" w:rsidRPr="003C4A23" w:rsidRDefault="00483B31" w:rsidP="003C4A23">
            <w:pPr>
              <w:spacing w:line="276" w:lineRule="auto"/>
              <w:jc w:val="both"/>
              <w:rPr>
                <w:rFonts w:cs="Calibri"/>
                <w:b/>
                <w:bCs/>
                <w:szCs w:val="24"/>
                <w:lang w:val="en-US"/>
              </w:rPr>
            </w:pPr>
            <w:r w:rsidRPr="003C4A23">
              <w:rPr>
                <w:rFonts w:cs="Calibri"/>
                <w:b/>
                <w:bCs/>
                <w:szCs w:val="24"/>
                <w:lang w:val="en-US"/>
              </w:rPr>
              <w:t>Company name</w:t>
            </w:r>
          </w:p>
        </w:tc>
        <w:tc>
          <w:tcPr>
            <w:tcW w:w="1255" w:type="pct"/>
            <w:shd w:val="clear" w:color="auto" w:fill="DEEAF6" w:themeFill="accent1" w:themeFillTint="33"/>
          </w:tcPr>
          <w:p w14:paraId="0753435D" w14:textId="77777777" w:rsidR="00483B31" w:rsidRPr="003C4A23" w:rsidRDefault="00483B31" w:rsidP="003C4A23">
            <w:pPr>
              <w:spacing w:line="276" w:lineRule="auto"/>
              <w:jc w:val="both"/>
              <w:rPr>
                <w:rFonts w:cs="Calibri"/>
                <w:b/>
                <w:bCs/>
                <w:szCs w:val="24"/>
                <w:lang w:val="en-US"/>
              </w:rPr>
            </w:pPr>
            <w:r w:rsidRPr="003C4A23">
              <w:rPr>
                <w:rFonts w:cs="Calibri"/>
                <w:b/>
                <w:bCs/>
                <w:szCs w:val="24"/>
                <w:lang w:val="en-US"/>
              </w:rPr>
              <w:t>Reference Person Name, Tel and/or email</w:t>
            </w:r>
          </w:p>
        </w:tc>
        <w:tc>
          <w:tcPr>
            <w:tcW w:w="1174" w:type="pct"/>
            <w:shd w:val="clear" w:color="auto" w:fill="DEEAF6" w:themeFill="accent1" w:themeFillTint="33"/>
          </w:tcPr>
          <w:p w14:paraId="204BEEB9" w14:textId="77777777" w:rsidR="00483B31" w:rsidRPr="003C4A23" w:rsidRDefault="00483B31" w:rsidP="003C4A23">
            <w:pPr>
              <w:spacing w:line="276" w:lineRule="auto"/>
              <w:jc w:val="both"/>
              <w:rPr>
                <w:rFonts w:cs="Calibri"/>
                <w:szCs w:val="24"/>
                <w:lang w:val="en-US"/>
              </w:rPr>
            </w:pPr>
            <w:r w:rsidRPr="003C4A23">
              <w:rPr>
                <w:rFonts w:cs="Calibri"/>
                <w:b/>
                <w:bCs/>
                <w:szCs w:val="24"/>
                <w:lang w:val="en-US"/>
              </w:rPr>
              <w:t>Project Scope of work</w:t>
            </w:r>
            <w:r w:rsidRPr="003C4A23">
              <w:rPr>
                <w:rFonts w:cs="Calibri"/>
                <w:szCs w:val="24"/>
                <w:lang w:val="en-US"/>
              </w:rPr>
              <w:t xml:space="preserve"> </w:t>
            </w:r>
          </w:p>
        </w:tc>
        <w:tc>
          <w:tcPr>
            <w:tcW w:w="1180" w:type="pct"/>
            <w:shd w:val="clear" w:color="auto" w:fill="DEEAF6" w:themeFill="accent1" w:themeFillTint="33"/>
          </w:tcPr>
          <w:p w14:paraId="1C1201EE" w14:textId="77777777" w:rsidR="00483B31" w:rsidRPr="003C4A23" w:rsidRDefault="00483B31" w:rsidP="003C4A23">
            <w:pPr>
              <w:spacing w:line="276" w:lineRule="auto"/>
              <w:jc w:val="both"/>
              <w:rPr>
                <w:rFonts w:cs="Calibri"/>
                <w:b/>
                <w:bCs/>
                <w:szCs w:val="24"/>
                <w:lang w:val="en-US"/>
              </w:rPr>
            </w:pPr>
            <w:r w:rsidRPr="003C4A23">
              <w:rPr>
                <w:rFonts w:cs="Calibri"/>
                <w:b/>
                <w:bCs/>
                <w:szCs w:val="24"/>
                <w:lang w:val="en-US"/>
              </w:rPr>
              <w:t>Project Start and End-date</w:t>
            </w:r>
          </w:p>
        </w:tc>
      </w:tr>
      <w:tr w:rsidR="00483B31" w:rsidRPr="003C4A23" w14:paraId="7BD0B718" w14:textId="77777777" w:rsidTr="00483B31">
        <w:tc>
          <w:tcPr>
            <w:tcW w:w="324" w:type="pct"/>
          </w:tcPr>
          <w:p w14:paraId="407E37AF" w14:textId="77777777" w:rsidR="00483B31" w:rsidRPr="003C4A23" w:rsidRDefault="00483B31" w:rsidP="003C4A23">
            <w:pPr>
              <w:spacing w:line="276" w:lineRule="auto"/>
              <w:jc w:val="both"/>
              <w:rPr>
                <w:rFonts w:cs="Calibri"/>
                <w:szCs w:val="24"/>
                <w:lang w:val="en-US"/>
              </w:rPr>
            </w:pPr>
            <w:r w:rsidRPr="003C4A23">
              <w:rPr>
                <w:rFonts w:cs="Calibri"/>
                <w:szCs w:val="24"/>
                <w:lang w:val="en-US"/>
              </w:rPr>
              <w:t>1</w:t>
            </w:r>
          </w:p>
        </w:tc>
        <w:tc>
          <w:tcPr>
            <w:tcW w:w="1067" w:type="pct"/>
          </w:tcPr>
          <w:p w14:paraId="452B05B9" w14:textId="77777777" w:rsidR="00483B31" w:rsidRPr="003C4A23" w:rsidRDefault="00483B31" w:rsidP="003C4A23">
            <w:pPr>
              <w:spacing w:line="276" w:lineRule="auto"/>
              <w:jc w:val="both"/>
              <w:rPr>
                <w:rFonts w:cs="Calibri"/>
                <w:color w:val="FF0000"/>
                <w:szCs w:val="24"/>
                <w:lang w:val="en-US"/>
              </w:rPr>
            </w:pPr>
            <w:r w:rsidRPr="003C4A23">
              <w:rPr>
                <w:rFonts w:cs="Calibri"/>
                <w:color w:val="FF0000"/>
                <w:szCs w:val="24"/>
                <w:lang w:val="en-US"/>
              </w:rPr>
              <w:t>&lt;Company name&gt;</w:t>
            </w:r>
          </w:p>
        </w:tc>
        <w:tc>
          <w:tcPr>
            <w:tcW w:w="1255" w:type="pct"/>
          </w:tcPr>
          <w:p w14:paraId="1E87592F" w14:textId="77777777" w:rsidR="00483B31" w:rsidRPr="003C4A23" w:rsidRDefault="00483B31" w:rsidP="003C4A23">
            <w:pPr>
              <w:spacing w:line="276" w:lineRule="auto"/>
              <w:jc w:val="both"/>
              <w:rPr>
                <w:rFonts w:cs="Calibri"/>
                <w:color w:val="FF0000"/>
                <w:szCs w:val="24"/>
                <w:lang w:val="en-US"/>
              </w:rPr>
            </w:pPr>
            <w:r w:rsidRPr="003C4A23">
              <w:rPr>
                <w:rFonts w:cs="Calibri"/>
                <w:color w:val="FF0000"/>
                <w:szCs w:val="24"/>
                <w:lang w:val="en-US"/>
              </w:rPr>
              <w:t>&lt;Person Name&gt;</w:t>
            </w:r>
          </w:p>
          <w:p w14:paraId="497524C9" w14:textId="77777777" w:rsidR="00483B31" w:rsidRPr="003C4A23" w:rsidRDefault="00483B31" w:rsidP="003C4A23">
            <w:pPr>
              <w:spacing w:line="276" w:lineRule="auto"/>
              <w:jc w:val="both"/>
              <w:rPr>
                <w:rFonts w:cs="Calibri"/>
                <w:color w:val="FF0000"/>
                <w:szCs w:val="24"/>
                <w:lang w:val="en-US"/>
              </w:rPr>
            </w:pPr>
            <w:r w:rsidRPr="003C4A23">
              <w:rPr>
                <w:rFonts w:cs="Calibri"/>
                <w:color w:val="FF0000"/>
                <w:szCs w:val="24"/>
                <w:lang w:val="en-US"/>
              </w:rPr>
              <w:t>&lt;Tel&gt;</w:t>
            </w:r>
          </w:p>
          <w:p w14:paraId="2E10FC27" w14:textId="77777777" w:rsidR="00483B31" w:rsidRPr="003C4A23" w:rsidRDefault="00483B31" w:rsidP="003C4A23">
            <w:pPr>
              <w:spacing w:line="276" w:lineRule="auto"/>
              <w:jc w:val="both"/>
              <w:rPr>
                <w:rFonts w:cs="Calibri"/>
                <w:color w:val="FF0000"/>
                <w:szCs w:val="24"/>
                <w:lang w:val="en-US"/>
              </w:rPr>
            </w:pPr>
            <w:r w:rsidRPr="003C4A23">
              <w:rPr>
                <w:rFonts w:cs="Calibri"/>
                <w:color w:val="FF0000"/>
                <w:szCs w:val="24"/>
                <w:lang w:val="en-US"/>
              </w:rPr>
              <w:t>&lt;email&gt;</w:t>
            </w:r>
          </w:p>
        </w:tc>
        <w:tc>
          <w:tcPr>
            <w:tcW w:w="1174" w:type="pct"/>
          </w:tcPr>
          <w:p w14:paraId="5CA6226F" w14:textId="6B0B6FD7" w:rsidR="00483B31" w:rsidRPr="003C4A23" w:rsidRDefault="00483B31" w:rsidP="00993B7B">
            <w:pPr>
              <w:spacing w:line="276" w:lineRule="auto"/>
              <w:rPr>
                <w:rFonts w:cs="Calibri"/>
                <w:color w:val="FF0000"/>
                <w:szCs w:val="24"/>
                <w:lang w:val="en-US"/>
              </w:rPr>
            </w:pPr>
            <w:r w:rsidRPr="003C4A23">
              <w:rPr>
                <w:rFonts w:cs="Calibri"/>
                <w:color w:val="FF0000"/>
                <w:szCs w:val="24"/>
                <w:lang w:val="en-US"/>
              </w:rPr>
              <w:t>&lt;</w:t>
            </w:r>
            <w:r w:rsidRPr="003C4A23">
              <w:rPr>
                <w:rFonts w:cs="Calibri"/>
                <w:color w:val="FF0000"/>
                <w:szCs w:val="24"/>
              </w:rPr>
              <w:t xml:space="preserve"> Provide the details of the scope for </w:t>
            </w:r>
            <w:r w:rsidR="0015512C" w:rsidRPr="003C4A23">
              <w:rPr>
                <w:rFonts w:cs="Calibri"/>
                <w:color w:val="FF0000"/>
                <w:szCs w:val="24"/>
              </w:rPr>
              <w:t xml:space="preserve">Supply </w:t>
            </w:r>
            <w:r w:rsidR="002B71B8">
              <w:rPr>
                <w:rFonts w:cs="Calibri"/>
                <w:color w:val="FF0000"/>
                <w:szCs w:val="24"/>
              </w:rPr>
              <w:t xml:space="preserve">of </w:t>
            </w:r>
            <w:r w:rsidR="00913074">
              <w:rPr>
                <w:rFonts w:cs="Calibri"/>
                <w:color w:val="FF0000"/>
                <w:szCs w:val="24"/>
              </w:rPr>
              <w:t>H</w:t>
            </w:r>
            <w:r w:rsidR="00971332">
              <w:rPr>
                <w:rFonts w:cs="Calibri"/>
                <w:color w:val="FF0000"/>
                <w:szCs w:val="24"/>
              </w:rPr>
              <w:t>onor 600 Pro</w:t>
            </w:r>
            <w:r w:rsidR="004B7652">
              <w:rPr>
                <w:rFonts w:cs="Calibri"/>
                <w:color w:val="FF0000"/>
                <w:szCs w:val="24"/>
              </w:rPr>
              <w:t xml:space="preserve"> </w:t>
            </w:r>
            <w:r w:rsidR="002B71B8">
              <w:rPr>
                <w:rFonts w:cs="Calibri"/>
                <w:color w:val="FF0000"/>
                <w:szCs w:val="24"/>
              </w:rPr>
              <w:t>Devi</w:t>
            </w:r>
            <w:r w:rsidR="001709DA">
              <w:rPr>
                <w:rFonts w:cs="Calibri"/>
                <w:color w:val="FF0000"/>
                <w:szCs w:val="24"/>
              </w:rPr>
              <w:t>ces</w:t>
            </w:r>
            <w:r w:rsidRPr="003C4A23">
              <w:rPr>
                <w:rFonts w:cs="Calibri"/>
                <w:color w:val="FF0000"/>
                <w:szCs w:val="24"/>
              </w:rPr>
              <w:t xml:space="preserve">&gt; </w:t>
            </w:r>
          </w:p>
        </w:tc>
        <w:tc>
          <w:tcPr>
            <w:tcW w:w="1180" w:type="pct"/>
          </w:tcPr>
          <w:p w14:paraId="6C83D3FD" w14:textId="77777777" w:rsidR="00483B31" w:rsidRPr="003C4A23" w:rsidRDefault="00483B31" w:rsidP="003C4A23">
            <w:pPr>
              <w:spacing w:line="276" w:lineRule="auto"/>
              <w:jc w:val="both"/>
              <w:rPr>
                <w:rFonts w:cs="Calibri"/>
                <w:color w:val="FF0000"/>
                <w:szCs w:val="24"/>
                <w:lang w:val="en-US"/>
              </w:rPr>
            </w:pPr>
            <w:r w:rsidRPr="003C4A23">
              <w:rPr>
                <w:rFonts w:cs="Calibri"/>
                <w:color w:val="FF0000"/>
                <w:szCs w:val="24"/>
                <w:lang w:val="en-US"/>
              </w:rPr>
              <w:t>Start Date:</w:t>
            </w:r>
          </w:p>
          <w:p w14:paraId="18687EAF" w14:textId="77777777" w:rsidR="00483B31" w:rsidRPr="003C4A23" w:rsidRDefault="00483B31" w:rsidP="003C4A23">
            <w:pPr>
              <w:spacing w:line="276" w:lineRule="auto"/>
              <w:jc w:val="both"/>
              <w:rPr>
                <w:rFonts w:cs="Calibri"/>
                <w:color w:val="FF0000"/>
                <w:szCs w:val="24"/>
                <w:lang w:val="en-US"/>
              </w:rPr>
            </w:pPr>
            <w:r w:rsidRPr="003C4A23">
              <w:rPr>
                <w:rFonts w:cs="Calibri"/>
                <w:color w:val="FF0000"/>
                <w:szCs w:val="24"/>
                <w:lang w:val="en-US"/>
              </w:rPr>
              <w:t>End Date:</w:t>
            </w:r>
          </w:p>
        </w:tc>
      </w:tr>
      <w:tr w:rsidR="00483B31" w:rsidRPr="003C4A23" w14:paraId="7E019BB1" w14:textId="77777777" w:rsidTr="00483B31">
        <w:tc>
          <w:tcPr>
            <w:tcW w:w="324" w:type="pct"/>
          </w:tcPr>
          <w:p w14:paraId="110D046A" w14:textId="77777777" w:rsidR="00483B31" w:rsidRPr="003C4A23" w:rsidRDefault="00483B31" w:rsidP="003C4A23">
            <w:pPr>
              <w:spacing w:line="276" w:lineRule="auto"/>
              <w:jc w:val="both"/>
              <w:rPr>
                <w:rFonts w:cs="Calibri"/>
                <w:szCs w:val="24"/>
                <w:lang w:val="en-US"/>
              </w:rPr>
            </w:pPr>
            <w:r w:rsidRPr="003C4A23">
              <w:rPr>
                <w:rFonts w:cs="Calibri"/>
                <w:szCs w:val="24"/>
                <w:lang w:val="en-US"/>
              </w:rPr>
              <w:t>2</w:t>
            </w:r>
          </w:p>
        </w:tc>
        <w:tc>
          <w:tcPr>
            <w:tcW w:w="1067" w:type="pct"/>
          </w:tcPr>
          <w:p w14:paraId="3B6F112D" w14:textId="77777777" w:rsidR="00483B31" w:rsidRPr="003C4A23" w:rsidRDefault="00483B31" w:rsidP="003C4A23">
            <w:pPr>
              <w:spacing w:line="276" w:lineRule="auto"/>
              <w:jc w:val="both"/>
              <w:rPr>
                <w:rFonts w:cs="Calibri"/>
                <w:szCs w:val="24"/>
                <w:lang w:val="en-US"/>
              </w:rPr>
            </w:pPr>
            <w:r w:rsidRPr="003C4A23">
              <w:rPr>
                <w:rFonts w:cs="Calibri"/>
                <w:color w:val="FF0000"/>
                <w:szCs w:val="24"/>
                <w:lang w:val="en-US"/>
              </w:rPr>
              <w:t>&lt;Company name&gt;</w:t>
            </w:r>
          </w:p>
        </w:tc>
        <w:tc>
          <w:tcPr>
            <w:tcW w:w="1255" w:type="pct"/>
          </w:tcPr>
          <w:p w14:paraId="2EF2CDCE" w14:textId="77777777" w:rsidR="00483B31" w:rsidRPr="003C4A23" w:rsidRDefault="00483B31" w:rsidP="003C4A23">
            <w:pPr>
              <w:spacing w:line="276" w:lineRule="auto"/>
              <w:jc w:val="both"/>
              <w:rPr>
                <w:rFonts w:cs="Calibri"/>
                <w:color w:val="FF0000"/>
                <w:szCs w:val="24"/>
                <w:lang w:val="en-US"/>
              </w:rPr>
            </w:pPr>
            <w:r w:rsidRPr="003C4A23">
              <w:rPr>
                <w:rFonts w:cs="Calibri"/>
                <w:color w:val="FF0000"/>
                <w:szCs w:val="24"/>
                <w:lang w:val="en-US"/>
              </w:rPr>
              <w:t>&lt;Person Name&gt;</w:t>
            </w:r>
          </w:p>
          <w:p w14:paraId="33CE253D" w14:textId="77777777" w:rsidR="00483B31" w:rsidRPr="003C4A23" w:rsidRDefault="00483B31" w:rsidP="003C4A23">
            <w:pPr>
              <w:spacing w:line="276" w:lineRule="auto"/>
              <w:jc w:val="both"/>
              <w:rPr>
                <w:rFonts w:cs="Calibri"/>
                <w:color w:val="FF0000"/>
                <w:szCs w:val="24"/>
                <w:lang w:val="en-US"/>
              </w:rPr>
            </w:pPr>
            <w:r w:rsidRPr="003C4A23">
              <w:rPr>
                <w:rFonts w:cs="Calibri"/>
                <w:color w:val="FF0000"/>
                <w:szCs w:val="24"/>
                <w:lang w:val="en-US"/>
              </w:rPr>
              <w:t>&lt;Tel&gt;</w:t>
            </w:r>
          </w:p>
          <w:p w14:paraId="067760FE" w14:textId="77777777" w:rsidR="00483B31" w:rsidRPr="003C4A23" w:rsidRDefault="00483B31" w:rsidP="003C4A23">
            <w:pPr>
              <w:spacing w:line="276" w:lineRule="auto"/>
              <w:jc w:val="both"/>
              <w:rPr>
                <w:rFonts w:cs="Calibri"/>
                <w:szCs w:val="24"/>
                <w:lang w:val="en-US"/>
              </w:rPr>
            </w:pPr>
            <w:r w:rsidRPr="003C4A23">
              <w:rPr>
                <w:rFonts w:cs="Calibri"/>
                <w:color w:val="FF0000"/>
                <w:szCs w:val="24"/>
                <w:lang w:val="en-US"/>
              </w:rPr>
              <w:t>&lt;email&gt;</w:t>
            </w:r>
          </w:p>
        </w:tc>
        <w:tc>
          <w:tcPr>
            <w:tcW w:w="1174" w:type="pct"/>
          </w:tcPr>
          <w:p w14:paraId="2CD09CDB" w14:textId="153C3032" w:rsidR="00483B31" w:rsidRPr="003C4A23" w:rsidRDefault="00483B31" w:rsidP="00993B7B">
            <w:pPr>
              <w:spacing w:line="276" w:lineRule="auto"/>
              <w:rPr>
                <w:rFonts w:cs="Calibri"/>
                <w:szCs w:val="24"/>
                <w:lang w:val="en-US"/>
              </w:rPr>
            </w:pPr>
            <w:r w:rsidRPr="003C4A23">
              <w:rPr>
                <w:rFonts w:cs="Calibri"/>
                <w:color w:val="FF0000"/>
                <w:szCs w:val="24"/>
                <w:lang w:val="en-US"/>
              </w:rPr>
              <w:t xml:space="preserve">&lt; Provide the details of the scope for </w:t>
            </w:r>
            <w:r w:rsidR="001137F6">
              <w:rPr>
                <w:rFonts w:cs="Calibri"/>
                <w:color w:val="FF0000"/>
                <w:szCs w:val="24"/>
                <w:lang w:val="en-US"/>
              </w:rPr>
              <w:t>H</w:t>
            </w:r>
            <w:r w:rsidR="00971332">
              <w:rPr>
                <w:rFonts w:cs="Calibri"/>
                <w:color w:val="FF0000"/>
                <w:szCs w:val="24"/>
                <w:lang w:val="en-US"/>
              </w:rPr>
              <w:t>onor 600 Pro</w:t>
            </w:r>
            <w:r w:rsidR="00F80E38">
              <w:rPr>
                <w:rFonts w:cs="Calibri"/>
                <w:color w:val="FF0000"/>
                <w:szCs w:val="24"/>
                <w:lang w:val="en-US"/>
              </w:rPr>
              <w:t xml:space="preserve"> </w:t>
            </w:r>
            <w:r w:rsidR="001709DA">
              <w:rPr>
                <w:rFonts w:cs="Calibri"/>
                <w:color w:val="FF0000"/>
                <w:szCs w:val="24"/>
              </w:rPr>
              <w:t>Devices</w:t>
            </w:r>
            <w:r w:rsidR="001709DA" w:rsidRPr="003C4A23">
              <w:rPr>
                <w:rFonts w:cs="Calibri"/>
                <w:color w:val="FF0000"/>
                <w:szCs w:val="24"/>
              </w:rPr>
              <w:t xml:space="preserve"> </w:t>
            </w:r>
            <w:r w:rsidR="0015512C" w:rsidRPr="003C4A23">
              <w:rPr>
                <w:rFonts w:cs="Calibri"/>
                <w:color w:val="FF0000"/>
                <w:szCs w:val="24"/>
              </w:rPr>
              <w:t>provided</w:t>
            </w:r>
            <w:r w:rsidR="0015512C" w:rsidRPr="003C4A23">
              <w:rPr>
                <w:rFonts w:cs="Calibri"/>
                <w:color w:val="FF0000"/>
                <w:szCs w:val="24"/>
                <w:lang w:val="en-US"/>
              </w:rPr>
              <w:t xml:space="preserve"> </w:t>
            </w:r>
            <w:r w:rsidRPr="003C4A23">
              <w:rPr>
                <w:rFonts w:cs="Calibri"/>
                <w:color w:val="FF0000"/>
                <w:szCs w:val="24"/>
                <w:lang w:val="en-US"/>
              </w:rPr>
              <w:t>&gt;</w:t>
            </w:r>
          </w:p>
        </w:tc>
        <w:tc>
          <w:tcPr>
            <w:tcW w:w="1180" w:type="pct"/>
          </w:tcPr>
          <w:p w14:paraId="5A1E5A52" w14:textId="77777777" w:rsidR="00483B31" w:rsidRPr="003C4A23" w:rsidRDefault="00483B31" w:rsidP="003C4A23">
            <w:pPr>
              <w:spacing w:line="276" w:lineRule="auto"/>
              <w:jc w:val="both"/>
              <w:rPr>
                <w:rFonts w:cs="Calibri"/>
                <w:color w:val="FF0000"/>
                <w:szCs w:val="24"/>
                <w:lang w:val="en-US"/>
              </w:rPr>
            </w:pPr>
            <w:r w:rsidRPr="003C4A23">
              <w:rPr>
                <w:rFonts w:cs="Calibri"/>
                <w:color w:val="FF0000"/>
                <w:szCs w:val="24"/>
                <w:lang w:val="en-US"/>
              </w:rPr>
              <w:t>Start Date:</w:t>
            </w:r>
          </w:p>
          <w:p w14:paraId="597BD0AE" w14:textId="77777777" w:rsidR="00483B31" w:rsidRPr="003C4A23" w:rsidRDefault="00483B31" w:rsidP="003C4A23">
            <w:pPr>
              <w:spacing w:line="276" w:lineRule="auto"/>
              <w:jc w:val="both"/>
              <w:rPr>
                <w:rFonts w:cs="Calibri"/>
                <w:szCs w:val="24"/>
                <w:lang w:val="en-US"/>
              </w:rPr>
            </w:pPr>
            <w:r w:rsidRPr="003C4A23">
              <w:rPr>
                <w:rFonts w:cs="Calibri"/>
                <w:color w:val="FF0000"/>
                <w:szCs w:val="24"/>
                <w:lang w:val="en-US"/>
              </w:rPr>
              <w:t>End Date:</w:t>
            </w:r>
          </w:p>
        </w:tc>
      </w:tr>
    </w:tbl>
    <w:p w14:paraId="600A7AD5" w14:textId="77777777" w:rsidR="00483B31" w:rsidRPr="003C4A23" w:rsidRDefault="00483B31" w:rsidP="00135180">
      <w:pPr>
        <w:pStyle w:val="Heading2"/>
        <w:numPr>
          <w:ilvl w:val="1"/>
          <w:numId w:val="28"/>
        </w:numPr>
        <w:spacing w:line="276" w:lineRule="auto"/>
        <w:jc w:val="both"/>
        <w:rPr>
          <w:rStyle w:val="Strong"/>
          <w:rFonts w:cs="Calibri"/>
          <w:b/>
          <w:bCs/>
          <w:szCs w:val="24"/>
        </w:rPr>
      </w:pPr>
      <w:bookmarkStart w:id="129" w:name="_Toc116635451"/>
      <w:r w:rsidRPr="003C4A23">
        <w:rPr>
          <w:rStyle w:val="Strong"/>
          <w:rFonts w:cs="Calibri"/>
          <w:b/>
          <w:bCs/>
          <w:szCs w:val="24"/>
        </w:rPr>
        <w:t xml:space="preserve">PRODUCT </w:t>
      </w:r>
      <w:r w:rsidRPr="003C4A23">
        <w:rPr>
          <w:rStyle w:val="Strong"/>
          <w:rFonts w:cs="Calibri"/>
          <w:bCs/>
          <w:szCs w:val="24"/>
        </w:rPr>
        <w:t>/</w:t>
      </w:r>
      <w:r w:rsidRPr="003C4A23">
        <w:rPr>
          <w:rStyle w:val="Strong"/>
          <w:rFonts w:cs="Calibri"/>
          <w:b/>
          <w:bCs/>
          <w:szCs w:val="24"/>
        </w:rPr>
        <w:t xml:space="preserve"> SERVICE FUNCTIONAL REQUIREMENT</w:t>
      </w:r>
      <w:bookmarkEnd w:id="129"/>
    </w:p>
    <w:p w14:paraId="0D171AF8" w14:textId="68FC55A4" w:rsidR="00483B31" w:rsidRDefault="005B4B0B" w:rsidP="003C4A23">
      <w:pPr>
        <w:spacing w:line="276" w:lineRule="auto"/>
        <w:jc w:val="both"/>
        <w:rPr>
          <w:rFonts w:cs="Calibri"/>
          <w:color w:val="000000" w:themeColor="text1"/>
          <w:szCs w:val="24"/>
        </w:rPr>
      </w:pPr>
      <w:r w:rsidRPr="003C4A23">
        <w:rPr>
          <w:rFonts w:cs="Calibri"/>
          <w:color w:val="000000" w:themeColor="text1"/>
          <w:szCs w:val="24"/>
        </w:rPr>
        <w:t>The bidder must confirm that they comply with the Product / Service Requirements by completing Annex C: Addendum 1.</w:t>
      </w:r>
    </w:p>
    <w:p w14:paraId="336E583C" w14:textId="5AD66640" w:rsidR="00DA41E1" w:rsidRDefault="00DA41E1" w:rsidP="003C4A23">
      <w:pPr>
        <w:spacing w:line="276" w:lineRule="auto"/>
        <w:jc w:val="both"/>
        <w:rPr>
          <w:rFonts w:cs="Calibri"/>
          <w:color w:val="000000" w:themeColor="text1"/>
          <w:szCs w:val="24"/>
        </w:rPr>
      </w:pPr>
    </w:p>
    <w:p w14:paraId="5DB7FDFB" w14:textId="77777777" w:rsidR="00DA41E1" w:rsidRDefault="00DA41E1" w:rsidP="00DA41E1">
      <w:pPr>
        <w:pStyle w:val="ListParagraph"/>
        <w:numPr>
          <w:ilvl w:val="0"/>
          <w:numId w:val="0"/>
        </w:numPr>
        <w:ind w:left="420"/>
        <w:jc w:val="both"/>
        <w:rPr>
          <w:rFonts w:cs="Calibri"/>
          <w:color w:val="0000FF"/>
          <w:sz w:val="22"/>
          <w:szCs w:val="22"/>
        </w:rPr>
      </w:pPr>
    </w:p>
    <w:p w14:paraId="76976D82" w14:textId="77777777" w:rsidR="00DA41E1" w:rsidRPr="00B33D06" w:rsidRDefault="00DA41E1" w:rsidP="00135180">
      <w:pPr>
        <w:pStyle w:val="Heading2"/>
        <w:numPr>
          <w:ilvl w:val="1"/>
          <w:numId w:val="28"/>
        </w:numPr>
        <w:spacing w:line="276" w:lineRule="auto"/>
        <w:jc w:val="both"/>
        <w:rPr>
          <w:rStyle w:val="Strong"/>
          <w:b/>
          <w:bCs/>
        </w:rPr>
      </w:pPr>
      <w:bookmarkStart w:id="130" w:name="_Toc127847398"/>
      <w:r w:rsidRPr="00B33D06">
        <w:rPr>
          <w:rStyle w:val="Strong"/>
          <w:rFonts w:asciiTheme="minorHAnsi" w:hAnsiTheme="minorHAnsi"/>
          <w:b/>
          <w:bCs/>
        </w:rPr>
        <w:t>PREFERENTIAL GOAL REQUIREMENTS</w:t>
      </w:r>
      <w:bookmarkEnd w:id="130"/>
    </w:p>
    <w:p w14:paraId="2A510093" w14:textId="77777777" w:rsidR="00DA41E1" w:rsidRPr="00F93FC4" w:rsidRDefault="00DA41E1" w:rsidP="00DA41E1">
      <w:pPr>
        <w:ind w:firstLine="720"/>
        <w:rPr>
          <w:bCs/>
          <w:szCs w:val="24"/>
        </w:rPr>
      </w:pPr>
      <w:r w:rsidRPr="00F93FC4">
        <w:rPr>
          <w:bCs/>
          <w:szCs w:val="24"/>
        </w:rPr>
        <w:t xml:space="preserve">The Bidder </w:t>
      </w:r>
      <w:r w:rsidRPr="00F93FC4">
        <w:rPr>
          <w:b/>
          <w:szCs w:val="24"/>
        </w:rPr>
        <w:t>must</w:t>
      </w:r>
      <w:r w:rsidRPr="00F93FC4">
        <w:rPr>
          <w:bCs/>
          <w:szCs w:val="24"/>
        </w:rPr>
        <w:t>:</w:t>
      </w:r>
    </w:p>
    <w:p w14:paraId="008FD40F" w14:textId="77777777" w:rsidR="00DA41E1" w:rsidRPr="00F93FC4" w:rsidRDefault="00DA41E1" w:rsidP="00DA41E1">
      <w:pPr>
        <w:rPr>
          <w:bCs/>
          <w:szCs w:val="24"/>
        </w:rPr>
      </w:pPr>
    </w:p>
    <w:p w14:paraId="28C6EFF5" w14:textId="77777777" w:rsidR="00DA41E1" w:rsidRPr="00F93FC4" w:rsidRDefault="00DA41E1" w:rsidP="00135180">
      <w:pPr>
        <w:pStyle w:val="ListParagraph"/>
        <w:numPr>
          <w:ilvl w:val="1"/>
          <w:numId w:val="41"/>
        </w:numPr>
        <w:jc w:val="both"/>
        <w:rPr>
          <w:b/>
        </w:rPr>
      </w:pPr>
      <w:r w:rsidRPr="00F93FC4">
        <w:rPr>
          <w:b/>
        </w:rPr>
        <w:t>Preference Goal Requirements: (80/20 system)</w:t>
      </w:r>
    </w:p>
    <w:p w14:paraId="72F05FCC" w14:textId="77777777" w:rsidR="00DA41E1" w:rsidRPr="00F93FC4" w:rsidRDefault="00DA41E1" w:rsidP="00135180">
      <w:pPr>
        <w:pStyle w:val="ListParagraph"/>
        <w:numPr>
          <w:ilvl w:val="2"/>
          <w:numId w:val="41"/>
        </w:numPr>
        <w:jc w:val="both"/>
        <w:rPr>
          <w:rFonts w:cs="Calibri"/>
        </w:rPr>
      </w:pPr>
      <w:r w:rsidRPr="00F93FC4">
        <w:rPr>
          <w:bCs/>
        </w:rPr>
        <w:lastRenderedPageBreak/>
        <w:t xml:space="preserve">Provide a copy of relevant proof of B-BBEE status level of contributor </w:t>
      </w:r>
      <w:r w:rsidRPr="00F93FC4">
        <w:rPr>
          <w:rFonts w:cs="Calibri"/>
        </w:rPr>
        <w:t xml:space="preserve">as defined in the Broad-Based Black Economic Empowerment Act as set out in </w:t>
      </w:r>
      <w:r w:rsidRPr="00F93FC4">
        <w:rPr>
          <w:rFonts w:cs="Calibri"/>
          <w:b/>
          <w:bCs/>
        </w:rPr>
        <w:t>table 1</w:t>
      </w:r>
      <w:r w:rsidRPr="00F93FC4">
        <w:rPr>
          <w:rFonts w:cs="Calibri"/>
        </w:rPr>
        <w:t xml:space="preserve"> in section 8.4.1 and </w:t>
      </w:r>
      <w:r w:rsidRPr="00F93FC4">
        <w:rPr>
          <w:rFonts w:cs="Calibri"/>
          <w:b/>
          <w:bCs/>
        </w:rPr>
        <w:t>attach it here</w:t>
      </w:r>
      <w:r w:rsidRPr="00F93FC4">
        <w:rPr>
          <w:rFonts w:cs="Calibri"/>
        </w:rPr>
        <w:t>.</w:t>
      </w:r>
    </w:p>
    <w:p w14:paraId="0A97F9A1" w14:textId="77777777" w:rsidR="00DA41E1" w:rsidRPr="00F93FC4" w:rsidRDefault="00DA41E1" w:rsidP="00DA41E1">
      <w:pPr>
        <w:ind w:left="1395" w:firstLine="306"/>
        <w:jc w:val="both"/>
        <w:rPr>
          <w:rFonts w:cs="Calibri"/>
          <w:b/>
          <w:bCs/>
        </w:rPr>
      </w:pPr>
      <w:r w:rsidRPr="00F93FC4">
        <w:rPr>
          <w:rFonts w:cs="Calibri"/>
          <w:b/>
          <w:bCs/>
        </w:rPr>
        <w:t>and,</w:t>
      </w:r>
    </w:p>
    <w:p w14:paraId="03504F90" w14:textId="77777777" w:rsidR="00DA41E1" w:rsidRPr="00F93FC4" w:rsidRDefault="00DA41E1" w:rsidP="00DA41E1">
      <w:pPr>
        <w:ind w:left="1134"/>
        <w:jc w:val="both"/>
        <w:rPr>
          <w:rFonts w:cs="Calibri"/>
        </w:rPr>
      </w:pPr>
    </w:p>
    <w:p w14:paraId="3B08F206" w14:textId="77777777" w:rsidR="00DA41E1" w:rsidRPr="00F93FC4" w:rsidRDefault="00DA41E1" w:rsidP="00135180">
      <w:pPr>
        <w:pStyle w:val="ListParagraph"/>
        <w:numPr>
          <w:ilvl w:val="1"/>
          <w:numId w:val="41"/>
        </w:numPr>
        <w:jc w:val="both"/>
        <w:rPr>
          <w:bCs/>
        </w:rPr>
      </w:pPr>
      <w:r w:rsidRPr="00F93FC4">
        <w:rPr>
          <w:bCs/>
        </w:rPr>
        <w:t xml:space="preserve">Indicate their </w:t>
      </w:r>
      <w:r w:rsidRPr="00F93FC4">
        <w:rPr>
          <w:b/>
        </w:rPr>
        <w:t>commitment</w:t>
      </w:r>
      <w:r w:rsidRPr="00F93FC4">
        <w:rPr>
          <w:bCs/>
        </w:rPr>
        <w:t xml:space="preserve"> to claim points for each of the preference points </w:t>
      </w:r>
      <w:r w:rsidRPr="00F93FC4">
        <w:rPr>
          <w:b/>
        </w:rPr>
        <w:t>by signing at par 4.5 in the Invitation to Bid document</w:t>
      </w:r>
      <w:r w:rsidRPr="00F93FC4">
        <w:rPr>
          <w:bCs/>
        </w:rPr>
        <w:t>.</w:t>
      </w:r>
    </w:p>
    <w:p w14:paraId="61399830" w14:textId="77777777" w:rsidR="00DA41E1" w:rsidRPr="00F93FC4" w:rsidRDefault="00DA41E1" w:rsidP="00DA41E1">
      <w:pPr>
        <w:ind w:left="360" w:hanging="360"/>
        <w:rPr>
          <w:rFonts w:cs="Calibri"/>
          <w:b/>
        </w:rPr>
      </w:pPr>
    </w:p>
    <w:p w14:paraId="79904945" w14:textId="77777777" w:rsidR="00DA41E1" w:rsidRPr="00F93FC4" w:rsidRDefault="00DA41E1" w:rsidP="00DA41E1">
      <w:pPr>
        <w:pStyle w:val="ListParagraph"/>
        <w:numPr>
          <w:ilvl w:val="0"/>
          <w:numId w:val="0"/>
        </w:numPr>
        <w:ind w:left="567" w:firstLine="567"/>
        <w:rPr>
          <w:rFonts w:cs="Calibri"/>
          <w:b/>
        </w:rPr>
      </w:pPr>
      <w:r w:rsidRPr="00F93FC4">
        <w:rPr>
          <w:rFonts w:cs="Calibri"/>
          <w:b/>
        </w:rPr>
        <w:t>NOTE (1):</w:t>
      </w:r>
    </w:p>
    <w:p w14:paraId="2F57C21F" w14:textId="77777777" w:rsidR="00DA41E1" w:rsidRPr="00130D3C" w:rsidRDefault="00DA41E1" w:rsidP="00DA41E1">
      <w:pPr>
        <w:ind w:left="1134"/>
        <w:jc w:val="both"/>
        <w:rPr>
          <w:rFonts w:cs="Calibri"/>
          <w:color w:val="0000FF"/>
          <w:sz w:val="22"/>
          <w:szCs w:val="22"/>
        </w:rPr>
      </w:pPr>
      <w:r w:rsidRPr="00F93FC4">
        <w:rPr>
          <w:rFonts w:cs="Calibri"/>
          <w:b/>
          <w:bCs/>
        </w:rPr>
        <w:t>Failure on the part of a bidder to comply to paragraphs (a) and (b) above, will be interpreted to mean that preference points are not claimed.</w:t>
      </w:r>
    </w:p>
    <w:p w14:paraId="6E1D9664" w14:textId="77777777" w:rsidR="00DA41E1" w:rsidRPr="003C4A23" w:rsidRDefault="00DA41E1" w:rsidP="003C4A23">
      <w:pPr>
        <w:spacing w:line="276" w:lineRule="auto"/>
        <w:jc w:val="both"/>
        <w:rPr>
          <w:rFonts w:cs="Calibri"/>
          <w:color w:val="000000" w:themeColor="text1"/>
          <w:szCs w:val="24"/>
        </w:rPr>
      </w:pPr>
    </w:p>
    <w:p w14:paraId="4A724A8D" w14:textId="77777777" w:rsidR="00483B31" w:rsidRPr="003C4A23" w:rsidRDefault="00483B31" w:rsidP="003C4A23">
      <w:pPr>
        <w:spacing w:line="276" w:lineRule="auto"/>
        <w:jc w:val="both"/>
        <w:rPr>
          <w:rFonts w:cs="Calibri"/>
          <w:szCs w:val="24"/>
        </w:rPr>
      </w:pPr>
    </w:p>
    <w:p w14:paraId="1DA2CE61" w14:textId="77777777" w:rsidR="005B4B0B" w:rsidRPr="003C4A23" w:rsidRDefault="005B4B0B" w:rsidP="003C4A23">
      <w:pPr>
        <w:spacing w:after="160" w:line="276" w:lineRule="auto"/>
        <w:jc w:val="both"/>
        <w:rPr>
          <w:rFonts w:cs="Calibri"/>
          <w:szCs w:val="24"/>
        </w:rPr>
      </w:pPr>
      <w:r w:rsidRPr="003C4A23">
        <w:rPr>
          <w:rFonts w:cs="Calibri"/>
          <w:szCs w:val="24"/>
        </w:rPr>
        <w:br w:type="page"/>
      </w:r>
    </w:p>
    <w:p w14:paraId="09D419D6" w14:textId="77777777" w:rsidR="005B4B0B" w:rsidRPr="003C4A23" w:rsidRDefault="005B4B0B" w:rsidP="003C4A23">
      <w:pPr>
        <w:pStyle w:val="AnnexH2"/>
        <w:numPr>
          <w:ilvl w:val="0"/>
          <w:numId w:val="0"/>
        </w:numPr>
        <w:spacing w:line="276" w:lineRule="auto"/>
        <w:jc w:val="both"/>
        <w:rPr>
          <w:rFonts w:cs="Calibri"/>
          <w:sz w:val="24"/>
          <w:szCs w:val="24"/>
        </w:rPr>
      </w:pPr>
      <w:bookmarkStart w:id="131" w:name="_Toc71561923"/>
      <w:bookmarkStart w:id="132" w:name="_Toc61897862"/>
      <w:bookmarkStart w:id="133" w:name="_Toc95397140"/>
      <w:bookmarkStart w:id="134" w:name="_Toc116635452"/>
      <w:r w:rsidRPr="003C4A23">
        <w:rPr>
          <w:rFonts w:cs="Calibri"/>
          <w:sz w:val="24"/>
          <w:szCs w:val="24"/>
        </w:rPr>
        <w:lastRenderedPageBreak/>
        <w:t>ANNEX C: ADDENDUM 1</w:t>
      </w:r>
      <w:bookmarkEnd w:id="131"/>
      <w:bookmarkEnd w:id="132"/>
      <w:bookmarkEnd w:id="133"/>
      <w:bookmarkEnd w:id="134"/>
    </w:p>
    <w:p w14:paraId="28EFDBDE" w14:textId="1D707D30" w:rsidR="005B4B0B" w:rsidRPr="003C4A23" w:rsidRDefault="005B4B0B" w:rsidP="003C4A23">
      <w:pPr>
        <w:spacing w:line="276" w:lineRule="auto"/>
        <w:jc w:val="both"/>
        <w:rPr>
          <w:rFonts w:cs="Calibri"/>
          <w:b/>
          <w:szCs w:val="24"/>
        </w:rPr>
      </w:pPr>
      <w:r w:rsidRPr="003C4A23">
        <w:rPr>
          <w:rFonts w:cs="Calibri"/>
          <w:b/>
          <w:szCs w:val="24"/>
        </w:rPr>
        <w:t xml:space="preserve">NB:  The bidder must confirm that they comply with the following Service / Product Functional Requirements as indicated </w:t>
      </w:r>
      <w:r w:rsidR="00846B14">
        <w:rPr>
          <w:rFonts w:cs="Calibri"/>
          <w:b/>
          <w:szCs w:val="24"/>
        </w:rPr>
        <w:t xml:space="preserve">in this </w:t>
      </w:r>
      <w:proofErr w:type="gramStart"/>
      <w:r w:rsidR="00846B14">
        <w:rPr>
          <w:rFonts w:cs="Calibri"/>
          <w:b/>
          <w:szCs w:val="24"/>
        </w:rPr>
        <w:t xml:space="preserve">document </w:t>
      </w:r>
      <w:r w:rsidRPr="003C4A23">
        <w:rPr>
          <w:rFonts w:cs="Calibri"/>
          <w:b/>
          <w:szCs w:val="24"/>
        </w:rPr>
        <w:t xml:space="preserve"> as</w:t>
      </w:r>
      <w:proofErr w:type="gramEnd"/>
      <w:r w:rsidRPr="003C4A23">
        <w:rPr>
          <w:rFonts w:cs="Calibri"/>
          <w:b/>
          <w:szCs w:val="24"/>
        </w:rPr>
        <w:t xml:space="preserve"> this will be legal contractual binding:</w:t>
      </w:r>
    </w:p>
    <w:p w14:paraId="14D2A52C" w14:textId="77777777" w:rsidR="005B4B0B" w:rsidRPr="003C4A23" w:rsidRDefault="005B4B0B" w:rsidP="003C4A23">
      <w:pPr>
        <w:spacing w:line="276" w:lineRule="auto"/>
        <w:jc w:val="both"/>
        <w:rPr>
          <w:rFonts w:cs="Calibri"/>
          <w:b/>
          <w:szCs w:val="24"/>
        </w:rPr>
      </w:pPr>
    </w:p>
    <w:p w14:paraId="7DF755DB" w14:textId="77777777" w:rsidR="005B4B0B" w:rsidRPr="003C4A23" w:rsidRDefault="005B4B0B" w:rsidP="003C4A23">
      <w:pPr>
        <w:spacing w:line="276" w:lineRule="auto"/>
        <w:jc w:val="both"/>
        <w:rPr>
          <w:rFonts w:cs="Calibri"/>
          <w:b/>
          <w:szCs w:val="24"/>
        </w:rPr>
      </w:pPr>
    </w:p>
    <w:p w14:paraId="14A5B550" w14:textId="77777777" w:rsidR="00483B31" w:rsidRPr="003C4A23" w:rsidRDefault="00483B31" w:rsidP="003C4A23">
      <w:pPr>
        <w:spacing w:line="276" w:lineRule="auto"/>
        <w:jc w:val="both"/>
        <w:rPr>
          <w:rFonts w:cs="Calibri"/>
          <w:szCs w:val="24"/>
        </w:rPr>
      </w:pPr>
    </w:p>
    <w:p w14:paraId="34297031" w14:textId="77777777" w:rsidR="00483B31" w:rsidRPr="003C4A23" w:rsidRDefault="00483B31" w:rsidP="003C4A23">
      <w:pPr>
        <w:pStyle w:val="Specification"/>
        <w:spacing w:line="276" w:lineRule="auto"/>
        <w:jc w:val="both"/>
        <w:rPr>
          <w:rFonts w:cs="Calibri"/>
        </w:rPr>
      </w:pPr>
      <w:r w:rsidRPr="003C4A23">
        <w:rPr>
          <w:rFonts w:cs="Calibri"/>
        </w:rPr>
        <w:t xml:space="preserve">I, the bidder (Full </w:t>
      </w:r>
      <w:proofErr w:type="gramStart"/>
      <w:r w:rsidRPr="003C4A23">
        <w:rPr>
          <w:rFonts w:cs="Calibri"/>
        </w:rPr>
        <w:t>names)…</w:t>
      </w:r>
      <w:proofErr w:type="gramEnd"/>
      <w:r w:rsidRPr="003C4A23">
        <w:rPr>
          <w:rFonts w:cs="Calibri"/>
        </w:rPr>
        <w:t>……………………………………………</w:t>
      </w:r>
      <w:proofErr w:type="gramStart"/>
      <w:r w:rsidRPr="003C4A23">
        <w:rPr>
          <w:rFonts w:cs="Calibri"/>
        </w:rPr>
        <w:t>….representing</w:t>
      </w:r>
      <w:proofErr w:type="gramEnd"/>
      <w:r w:rsidRPr="003C4A23">
        <w:rPr>
          <w:rFonts w:cs="Calibri"/>
        </w:rPr>
        <w:t xml:space="preserve"> (company </w:t>
      </w:r>
      <w:proofErr w:type="gramStart"/>
      <w:r w:rsidRPr="003C4A23">
        <w:rPr>
          <w:rFonts w:cs="Calibri"/>
        </w:rPr>
        <w:t>name)…</w:t>
      </w:r>
      <w:proofErr w:type="gramEnd"/>
      <w:r w:rsidRPr="003C4A23">
        <w:rPr>
          <w:rFonts w:cs="Calibri"/>
        </w:rPr>
        <w:t>………………………………………………………</w:t>
      </w:r>
      <w:proofErr w:type="gramStart"/>
      <w:r w:rsidRPr="003C4A23">
        <w:rPr>
          <w:rFonts w:cs="Calibri"/>
        </w:rPr>
        <w:t>…..</w:t>
      </w:r>
      <w:proofErr w:type="gramEnd"/>
      <w:r w:rsidRPr="003C4A23">
        <w:rPr>
          <w:rFonts w:cs="Calibri"/>
        </w:rPr>
        <w:t xml:space="preserve"> Hereby confirm that I comply with the above Technical Mandatory Requirements and understand that it will form part of the contract and is legally binding.</w:t>
      </w:r>
    </w:p>
    <w:p w14:paraId="34C1CF22" w14:textId="77777777" w:rsidR="00483B31" w:rsidRPr="003C4A23" w:rsidRDefault="00483B31" w:rsidP="003C4A23">
      <w:pPr>
        <w:pStyle w:val="Specification"/>
        <w:spacing w:line="276" w:lineRule="auto"/>
        <w:ind w:left="360"/>
        <w:jc w:val="both"/>
        <w:rPr>
          <w:rFonts w:cs="Calibri"/>
        </w:rPr>
      </w:pPr>
    </w:p>
    <w:p w14:paraId="0A342232" w14:textId="77777777" w:rsidR="00483B31" w:rsidRPr="003C4A23" w:rsidRDefault="00483B31" w:rsidP="003C4A23">
      <w:pPr>
        <w:pStyle w:val="Specification"/>
        <w:spacing w:line="276" w:lineRule="auto"/>
        <w:jc w:val="both"/>
        <w:rPr>
          <w:rFonts w:cs="Calibri"/>
        </w:rPr>
      </w:pPr>
      <w:proofErr w:type="gramStart"/>
      <w:r w:rsidRPr="003C4A23">
        <w:rPr>
          <w:rFonts w:cs="Calibri"/>
        </w:rPr>
        <w:t>Thus</w:t>
      </w:r>
      <w:proofErr w:type="gramEnd"/>
      <w:r w:rsidRPr="003C4A23">
        <w:rPr>
          <w:rFonts w:cs="Calibri"/>
        </w:rPr>
        <w:t xml:space="preserve"> done and signed at ……………………………………. On this………day of……………….20…. </w:t>
      </w:r>
    </w:p>
    <w:p w14:paraId="0D109FA6" w14:textId="77777777" w:rsidR="00483B31" w:rsidRPr="003C4A23" w:rsidRDefault="00483B31" w:rsidP="003C4A23">
      <w:pPr>
        <w:pStyle w:val="Specification"/>
        <w:spacing w:line="276" w:lineRule="auto"/>
        <w:ind w:left="360"/>
        <w:jc w:val="both"/>
        <w:rPr>
          <w:rFonts w:cs="Calibri"/>
        </w:rPr>
      </w:pPr>
    </w:p>
    <w:p w14:paraId="51C961B8" w14:textId="77777777" w:rsidR="00483B31" w:rsidRPr="003C4A23" w:rsidRDefault="00483B31" w:rsidP="003C4A23">
      <w:pPr>
        <w:pStyle w:val="Specification"/>
        <w:spacing w:line="276" w:lineRule="auto"/>
        <w:jc w:val="both"/>
        <w:rPr>
          <w:rFonts w:cs="Calibri"/>
        </w:rPr>
      </w:pPr>
      <w:r w:rsidRPr="003C4A23">
        <w:rPr>
          <w:rFonts w:cs="Calibri"/>
        </w:rPr>
        <w:t>……………………………….</w:t>
      </w:r>
      <w:r w:rsidRPr="003C4A23">
        <w:rPr>
          <w:rFonts w:cs="Calibri"/>
        </w:rPr>
        <w:tab/>
      </w:r>
      <w:r w:rsidRPr="003C4A23">
        <w:rPr>
          <w:rFonts w:cs="Calibri"/>
        </w:rPr>
        <w:tab/>
      </w:r>
      <w:r w:rsidRPr="003C4A23">
        <w:rPr>
          <w:rFonts w:cs="Calibri"/>
        </w:rPr>
        <w:tab/>
      </w:r>
      <w:r w:rsidRPr="003C4A23">
        <w:rPr>
          <w:rFonts w:cs="Calibri"/>
        </w:rPr>
        <w:tab/>
      </w:r>
      <w:r w:rsidRPr="003C4A23">
        <w:rPr>
          <w:rFonts w:cs="Calibri"/>
        </w:rPr>
        <w:tab/>
      </w:r>
      <w:r w:rsidRPr="003C4A23">
        <w:rPr>
          <w:rFonts w:cs="Calibri"/>
        </w:rPr>
        <w:tab/>
      </w:r>
      <w:r w:rsidRPr="003C4A23">
        <w:rPr>
          <w:rFonts w:cs="Calibri"/>
        </w:rPr>
        <w:tab/>
      </w:r>
      <w:r w:rsidRPr="003C4A23">
        <w:rPr>
          <w:rFonts w:cs="Calibri"/>
        </w:rPr>
        <w:tab/>
      </w:r>
    </w:p>
    <w:p w14:paraId="35B6B573" w14:textId="77777777" w:rsidR="00483B31" w:rsidRPr="003C4A23" w:rsidRDefault="00483B31" w:rsidP="003C4A23">
      <w:pPr>
        <w:pStyle w:val="Specification"/>
        <w:spacing w:line="276" w:lineRule="auto"/>
        <w:jc w:val="both"/>
        <w:rPr>
          <w:rFonts w:cs="Calibri"/>
        </w:rPr>
      </w:pPr>
      <w:r w:rsidRPr="003C4A23">
        <w:rPr>
          <w:rFonts w:cs="Calibri"/>
        </w:rPr>
        <w:t>Signature</w:t>
      </w:r>
    </w:p>
    <w:p w14:paraId="3D5BBBF1" w14:textId="77777777" w:rsidR="008D4E6E" w:rsidRPr="003C4A23" w:rsidRDefault="00483B31" w:rsidP="003C4A23">
      <w:pPr>
        <w:spacing w:line="276" w:lineRule="auto"/>
        <w:jc w:val="both"/>
        <w:rPr>
          <w:rFonts w:cs="Calibri"/>
          <w:szCs w:val="24"/>
        </w:rPr>
      </w:pPr>
      <w:r w:rsidRPr="003C4A23">
        <w:rPr>
          <w:rFonts w:cs="Calibri"/>
          <w:szCs w:val="24"/>
        </w:rPr>
        <w:t>Designation:</w:t>
      </w:r>
    </w:p>
    <w:sectPr w:rsidR="008D4E6E" w:rsidRPr="003C4A23" w:rsidSect="00483B31">
      <w:pgSz w:w="11906" w:h="16838"/>
      <w:pgMar w:top="1134" w:right="1134" w:bottom="1134" w:left="1134" w:header="680"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94F0CD" w14:textId="77777777" w:rsidR="002009C7" w:rsidRDefault="002009C7">
      <w:r>
        <w:separator/>
      </w:r>
    </w:p>
  </w:endnote>
  <w:endnote w:type="continuationSeparator" w:id="0">
    <w:p w14:paraId="3F43C50F" w14:textId="77777777" w:rsidR="002009C7" w:rsidRDefault="002009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notTrueType/>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alibri (Body)">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739DF" w14:textId="77777777" w:rsidR="0062470A" w:rsidRDefault="0062470A" w:rsidP="00483B31">
    <w:pPr>
      <w:pStyle w:val="Footer"/>
      <w:tabs>
        <w:tab w:val="clear" w:pos="4513"/>
        <w:tab w:val="clear" w:pos="9026"/>
        <w:tab w:val="right" w:pos="9639"/>
      </w:tabs>
      <w:jc w:val="right"/>
      <w:rPr>
        <w:noProof/>
      </w:rPr>
    </w:pPr>
  </w:p>
  <w:p w14:paraId="0103D1B1" w14:textId="6F53C193" w:rsidR="0062470A" w:rsidRDefault="0062470A" w:rsidP="00483B31">
    <w:pPr>
      <w:pStyle w:val="Footer"/>
      <w:tabs>
        <w:tab w:val="clear" w:pos="4513"/>
        <w:tab w:val="clear" w:pos="9026"/>
      </w:tabs>
      <w:jc w:val="right"/>
      <w:rPr>
        <w:noProof/>
      </w:rPr>
    </w:pPr>
    <w:r>
      <w:rPr>
        <w:noProof/>
      </w:rPr>
      <w:fldChar w:fldCharType="begin"/>
    </w:r>
    <w:r>
      <w:rPr>
        <w:noProof/>
      </w:rPr>
      <w:instrText xml:space="preserve"> PAGE  \* Arabic  \* MERGEFORMAT </w:instrText>
    </w:r>
    <w:r>
      <w:rPr>
        <w:noProof/>
      </w:rPr>
      <w:fldChar w:fldCharType="separate"/>
    </w:r>
    <w:r>
      <w:rPr>
        <w:noProof/>
      </w:rPr>
      <w:t>1</w:t>
    </w:r>
    <w:r>
      <w:rPr>
        <w:noProof/>
      </w:rPr>
      <w:fldChar w:fldCharType="end"/>
    </w:r>
    <w:r>
      <w:rPr>
        <w:noProof/>
      </w:rPr>
      <w:t xml:space="preserve"> of </w:t>
    </w:r>
    <w:r>
      <w:rPr>
        <w:noProof/>
      </w:rPr>
      <w:fldChar w:fldCharType="begin"/>
    </w:r>
    <w:r>
      <w:rPr>
        <w:noProof/>
      </w:rPr>
      <w:instrText xml:space="preserve"> NUMPAGES  \* Arabic  \* MERGEFORMAT </w:instrText>
    </w:r>
    <w:r>
      <w:rPr>
        <w:noProof/>
      </w:rPr>
      <w:fldChar w:fldCharType="separate"/>
    </w:r>
    <w:r>
      <w:rPr>
        <w:noProof/>
      </w:rPr>
      <w:t>24</w:t>
    </w:r>
    <w:r>
      <w:rPr>
        <w:noProof/>
      </w:rPr>
      <w:fldChar w:fldCharType="end"/>
    </w:r>
  </w:p>
  <w:p w14:paraId="0A903730" w14:textId="77777777" w:rsidR="0062470A" w:rsidRPr="006302B2" w:rsidRDefault="0062470A" w:rsidP="00483B31">
    <w:pPr>
      <w:pStyle w:val="Header"/>
      <w:tabs>
        <w:tab w:val="clear" w:pos="4513"/>
        <w:tab w:val="clear" w:pos="9026"/>
      </w:tabs>
      <w:jc w:val="center"/>
      <w:rPr>
        <w:b/>
        <w:sz w:val="22"/>
      </w:rPr>
    </w:pPr>
    <w:r w:rsidRPr="006302B2">
      <w:rPr>
        <w:b/>
        <w:sz w:val="22"/>
      </w:rPr>
      <w:t>CONFIDENTIAL</w:t>
    </w:r>
  </w:p>
  <w:p w14:paraId="59A1F5A4" w14:textId="77777777" w:rsidR="0062470A" w:rsidRDefault="0062470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E60896" w14:textId="77777777" w:rsidR="002009C7" w:rsidRDefault="002009C7">
      <w:r>
        <w:separator/>
      </w:r>
    </w:p>
  </w:footnote>
  <w:footnote w:type="continuationSeparator" w:id="0">
    <w:p w14:paraId="4F3C5976" w14:textId="77777777" w:rsidR="002009C7" w:rsidRDefault="002009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01ECA"/>
    <w:multiLevelType w:val="multilevel"/>
    <w:tmpl w:val="2C401034"/>
    <w:lvl w:ilvl="0">
      <w:start w:val="1"/>
      <w:numFmt w:val="decimal"/>
      <w:lvlText w:val="(%1)"/>
      <w:lvlJc w:val="left"/>
      <w:pPr>
        <w:tabs>
          <w:tab w:val="num" w:pos="567"/>
        </w:tabs>
        <w:ind w:left="567" w:hanging="567"/>
      </w:pPr>
      <w:rPr>
        <w:b w:val="0"/>
        <w:color w:val="auto"/>
      </w:rPr>
    </w:lvl>
    <w:lvl w:ilvl="1">
      <w:start w:val="1"/>
      <w:numFmt w:val="lowerLetter"/>
      <w:lvlText w:val="(%2)"/>
      <w:lvlJc w:val="left"/>
      <w:pPr>
        <w:tabs>
          <w:tab w:val="num" w:pos="1107"/>
        </w:tabs>
        <w:ind w:left="1107" w:hanging="567"/>
      </w:pPr>
      <w:rPr>
        <w:b w:val="0"/>
        <w:color w:val="auto"/>
      </w:rPr>
    </w:lvl>
    <w:lvl w:ilvl="2">
      <w:start w:val="1"/>
      <w:numFmt w:val="lowerRoman"/>
      <w:lvlText w:val="(%3)"/>
      <w:lvlJc w:val="left"/>
      <w:pPr>
        <w:tabs>
          <w:tab w:val="num" w:pos="1701"/>
        </w:tabs>
        <w:ind w:left="1701" w:hanging="567"/>
      </w:pPr>
      <w:rPr>
        <w:b w:val="0"/>
      </w:rPr>
    </w:lvl>
    <w:lvl w:ilvl="3">
      <w:start w:val="1"/>
      <w:numFmt w:val="decimal"/>
      <w:lvlText w:val="%4)"/>
      <w:lvlJc w:val="left"/>
      <w:pPr>
        <w:tabs>
          <w:tab w:val="num" w:pos="2268"/>
        </w:tabs>
        <w:ind w:left="2268" w:hanging="567"/>
      </w:pPr>
    </w:lvl>
    <w:lvl w:ilvl="4">
      <w:start w:val="1"/>
      <w:numFmt w:val="lowerRoman"/>
      <w:lvlText w:val="(%5)"/>
      <w:lvlJc w:val="left"/>
      <w:pPr>
        <w:ind w:left="2835" w:hanging="567"/>
      </w:pPr>
    </w:lvl>
    <w:lvl w:ilvl="5">
      <w:start w:val="1"/>
      <w:numFmt w:val="lowerRoman"/>
      <w:lvlText w:val="(%6)"/>
      <w:lvlJc w:val="left"/>
      <w:pPr>
        <w:ind w:left="3402" w:hanging="567"/>
      </w:pPr>
    </w:lvl>
    <w:lvl w:ilvl="6">
      <w:start w:val="1"/>
      <w:numFmt w:val="decimal"/>
      <w:lvlText w:val="%7."/>
      <w:lvlJc w:val="left"/>
      <w:pPr>
        <w:ind w:left="3969" w:hanging="567"/>
      </w:pPr>
    </w:lvl>
    <w:lvl w:ilvl="7">
      <w:start w:val="1"/>
      <w:numFmt w:val="lowerLetter"/>
      <w:lvlText w:val="%8."/>
      <w:lvlJc w:val="left"/>
      <w:pPr>
        <w:ind w:left="4536" w:hanging="567"/>
      </w:pPr>
    </w:lvl>
    <w:lvl w:ilvl="8">
      <w:start w:val="1"/>
      <w:numFmt w:val="lowerRoman"/>
      <w:lvlText w:val="%9."/>
      <w:lvlJc w:val="left"/>
      <w:pPr>
        <w:ind w:left="5103" w:hanging="567"/>
      </w:pPr>
    </w:lvl>
  </w:abstractNum>
  <w:abstractNum w:abstractNumId="1" w15:restartNumberingAfterBreak="0">
    <w:nsid w:val="04B53492"/>
    <w:multiLevelType w:val="multilevel"/>
    <w:tmpl w:val="E76489B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6657A17"/>
    <w:multiLevelType w:val="multilevel"/>
    <w:tmpl w:val="538EC62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08A43510"/>
    <w:multiLevelType w:val="multilevel"/>
    <w:tmpl w:val="1A8CBF7A"/>
    <w:lvl w:ilvl="0">
      <w:start w:val="1"/>
      <w:numFmt w:val="decimal"/>
      <w:lvlText w:val="(%1)"/>
      <w:lvlJc w:val="left"/>
      <w:pPr>
        <w:tabs>
          <w:tab w:val="num" w:pos="1134"/>
        </w:tabs>
        <w:ind w:left="1134" w:hanging="567"/>
      </w:pPr>
      <w:rPr>
        <w:rFonts w:hint="default"/>
        <w:b w:val="0"/>
      </w:rPr>
    </w:lvl>
    <w:lvl w:ilvl="1">
      <w:start w:val="4"/>
      <w:numFmt w:val="lowerLetter"/>
      <w:lvlText w:val="(%2)"/>
      <w:lvlJc w:val="left"/>
      <w:pPr>
        <w:tabs>
          <w:tab w:val="num" w:pos="1701"/>
        </w:tabs>
        <w:ind w:left="1701" w:hanging="567"/>
      </w:pPr>
      <w:rPr>
        <w:rFonts w:hint="default"/>
        <w:b w:val="0"/>
        <w:color w:val="auto"/>
      </w:rPr>
    </w:lvl>
    <w:lvl w:ilvl="2">
      <w:start w:val="1"/>
      <w:numFmt w:val="lowerRoman"/>
      <w:lvlText w:val="(%3)"/>
      <w:lvlJc w:val="left"/>
      <w:pPr>
        <w:tabs>
          <w:tab w:val="num" w:pos="2268"/>
        </w:tabs>
        <w:ind w:left="2268" w:hanging="567"/>
      </w:pPr>
      <w:rPr>
        <w:rFonts w:hint="default"/>
        <w:b w:val="0"/>
      </w:rPr>
    </w:lvl>
    <w:lvl w:ilvl="3">
      <w:start w:val="1"/>
      <w:numFmt w:val="decimal"/>
      <w:lvlText w:val="%4)"/>
      <w:lvlJc w:val="left"/>
      <w:pPr>
        <w:tabs>
          <w:tab w:val="num" w:pos="2835"/>
        </w:tabs>
        <w:ind w:left="2835" w:hanging="567"/>
      </w:pPr>
      <w:rPr>
        <w:rFonts w:hint="default"/>
      </w:rPr>
    </w:lvl>
    <w:lvl w:ilvl="4">
      <w:start w:val="1"/>
      <w:numFmt w:val="lowerRoman"/>
      <w:lvlText w:val="(%5)"/>
      <w:lvlJc w:val="left"/>
      <w:pPr>
        <w:ind w:left="3402" w:hanging="567"/>
      </w:pPr>
      <w:rPr>
        <w:rFonts w:hint="default"/>
      </w:rPr>
    </w:lvl>
    <w:lvl w:ilvl="5">
      <w:start w:val="1"/>
      <w:numFmt w:val="lowerRoman"/>
      <w:lvlText w:val="(%6)"/>
      <w:lvlJc w:val="left"/>
      <w:pPr>
        <w:ind w:left="3969" w:hanging="567"/>
      </w:pPr>
      <w:rPr>
        <w:rFonts w:hint="default"/>
      </w:rPr>
    </w:lvl>
    <w:lvl w:ilvl="6">
      <w:start w:val="1"/>
      <w:numFmt w:val="decimal"/>
      <w:lvlText w:val="%7."/>
      <w:lvlJc w:val="left"/>
      <w:pPr>
        <w:ind w:left="4536" w:hanging="567"/>
      </w:pPr>
      <w:rPr>
        <w:rFonts w:hint="default"/>
      </w:rPr>
    </w:lvl>
    <w:lvl w:ilvl="7">
      <w:start w:val="1"/>
      <w:numFmt w:val="lowerLetter"/>
      <w:lvlText w:val="%8."/>
      <w:lvlJc w:val="left"/>
      <w:pPr>
        <w:ind w:left="5103" w:hanging="567"/>
      </w:pPr>
      <w:rPr>
        <w:rFonts w:hint="default"/>
      </w:rPr>
    </w:lvl>
    <w:lvl w:ilvl="8">
      <w:start w:val="1"/>
      <w:numFmt w:val="lowerRoman"/>
      <w:lvlText w:val="%9."/>
      <w:lvlJc w:val="left"/>
      <w:pPr>
        <w:ind w:left="5670" w:hanging="567"/>
      </w:pPr>
      <w:rPr>
        <w:rFonts w:hint="default"/>
      </w:rPr>
    </w:lvl>
  </w:abstractNum>
  <w:abstractNum w:abstractNumId="4" w15:restartNumberingAfterBreak="0">
    <w:nsid w:val="0FE74F7D"/>
    <w:multiLevelType w:val="multilevel"/>
    <w:tmpl w:val="0790824A"/>
    <w:lvl w:ilvl="0">
      <w:start w:val="1"/>
      <w:numFmt w:val="decimal"/>
      <w:pStyle w:val="Level1"/>
      <w:lvlText w:val="%1."/>
      <w:lvlJc w:val="left"/>
      <w:pPr>
        <w:tabs>
          <w:tab w:val="num" w:pos="709"/>
        </w:tabs>
        <w:ind w:left="709" w:hanging="709"/>
      </w:pPr>
      <w:rPr>
        <w:rFonts w:ascii="Arial" w:hAnsi="Arial" w:cs="Arial" w:hint="default"/>
        <w:b w:val="0"/>
      </w:rPr>
    </w:lvl>
    <w:lvl w:ilvl="1">
      <w:start w:val="1"/>
      <w:numFmt w:val="decimal"/>
      <w:pStyle w:val="Level2"/>
      <w:isLgl/>
      <w:lvlText w:val="%1.%2"/>
      <w:lvlJc w:val="left"/>
      <w:pPr>
        <w:tabs>
          <w:tab w:val="num" w:pos="709"/>
        </w:tabs>
        <w:ind w:left="709" w:hanging="709"/>
      </w:pPr>
      <w:rPr>
        <w:rFonts w:ascii="Arial" w:hAnsi="Arial" w:cs="Arial" w:hint="default"/>
        <w:b w:val="0"/>
      </w:rPr>
    </w:lvl>
    <w:lvl w:ilvl="2">
      <w:start w:val="1"/>
      <w:numFmt w:val="lowerLetter"/>
      <w:pStyle w:val="Level3"/>
      <w:lvlText w:val="(%3)"/>
      <w:lvlJc w:val="left"/>
      <w:pPr>
        <w:tabs>
          <w:tab w:val="num" w:pos="1417"/>
        </w:tabs>
        <w:ind w:left="1417" w:hanging="708"/>
      </w:pPr>
      <w:rPr>
        <w:rFonts w:ascii="Arial" w:hAnsi="Arial" w:cs="Arial" w:hint="default"/>
        <w:b w:val="0"/>
      </w:rPr>
    </w:lvl>
    <w:lvl w:ilvl="3">
      <w:start w:val="1"/>
      <w:numFmt w:val="lowerRoman"/>
      <w:pStyle w:val="Level4"/>
      <w:lvlText w:val="(%4)"/>
      <w:lvlJc w:val="left"/>
      <w:pPr>
        <w:tabs>
          <w:tab w:val="num" w:pos="2126"/>
        </w:tabs>
        <w:ind w:left="2126" w:hanging="709"/>
      </w:pPr>
      <w:rPr>
        <w:rFonts w:ascii="Arial" w:hAnsi="Arial" w:cs="Arial" w:hint="default"/>
        <w:b w:val="0"/>
      </w:rPr>
    </w:lvl>
    <w:lvl w:ilvl="4">
      <w:start w:val="1"/>
      <w:numFmt w:val="decimal"/>
      <w:pStyle w:val="Level5"/>
      <w:lvlText w:val="(%5)"/>
      <w:lvlJc w:val="left"/>
      <w:pPr>
        <w:tabs>
          <w:tab w:val="num" w:pos="2835"/>
        </w:tabs>
        <w:ind w:left="2835" w:hanging="709"/>
      </w:pPr>
      <w:rPr>
        <w:rFonts w:ascii="Arial" w:hAnsi="Arial" w:cs="Arial" w:hint="default"/>
        <w:b w:val="0"/>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5" w15:restartNumberingAfterBreak="0">
    <w:nsid w:val="15D41293"/>
    <w:multiLevelType w:val="multilevel"/>
    <w:tmpl w:val="8506C07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7820B9F"/>
    <w:multiLevelType w:val="multilevel"/>
    <w:tmpl w:val="08BC793E"/>
    <w:lvl w:ilvl="0">
      <w:start w:val="1"/>
      <w:numFmt w:val="decimal"/>
      <w:lvlText w:val="(%1)"/>
      <w:lvlJc w:val="left"/>
      <w:pPr>
        <w:tabs>
          <w:tab w:val="num" w:pos="567"/>
        </w:tabs>
        <w:ind w:left="567" w:hanging="567"/>
      </w:pPr>
      <w:rPr>
        <w:rFonts w:ascii="Calibri" w:hAnsi="Calibri" w:hint="default"/>
        <w:b w:val="0"/>
        <w:sz w:val="24"/>
      </w:rPr>
    </w:lvl>
    <w:lvl w:ilvl="1">
      <w:start w:val="1"/>
      <w:numFmt w:val="lowerLetter"/>
      <w:lvlText w:val="(%2)"/>
      <w:lvlJc w:val="left"/>
      <w:pPr>
        <w:tabs>
          <w:tab w:val="num" w:pos="1134"/>
        </w:tabs>
        <w:ind w:left="1134" w:hanging="567"/>
      </w:pPr>
      <w:rPr>
        <w:rFonts w:hint="default"/>
        <w:b w:val="0"/>
        <w:color w:val="auto"/>
      </w:rPr>
    </w:lvl>
    <w:lvl w:ilvl="2">
      <w:start w:val="1"/>
      <w:numFmt w:val="lowerRoman"/>
      <w:lvlText w:val="(%3)"/>
      <w:lvlJc w:val="left"/>
      <w:pPr>
        <w:tabs>
          <w:tab w:val="num" w:pos="1701"/>
        </w:tabs>
        <w:ind w:left="1701" w:hanging="567"/>
      </w:pPr>
      <w:rPr>
        <w:rFonts w:hint="default"/>
        <w:b w:val="0"/>
      </w:rPr>
    </w:lvl>
    <w:lvl w:ilvl="3">
      <w:start w:val="1"/>
      <w:numFmt w:val="decimal"/>
      <w:lvlText w:val="%4)"/>
      <w:lvlJc w:val="left"/>
      <w:pPr>
        <w:tabs>
          <w:tab w:val="num" w:pos="2268"/>
        </w:tabs>
        <w:ind w:left="2268" w:hanging="567"/>
      </w:pPr>
      <w:rPr>
        <w:rFonts w:hint="default"/>
      </w:rPr>
    </w:lvl>
    <w:lvl w:ilvl="4">
      <w:start w:val="1"/>
      <w:numFmt w:val="lowerRoman"/>
      <w:lvlText w:val="(%5)"/>
      <w:lvlJc w:val="left"/>
      <w:pPr>
        <w:ind w:left="2835" w:hanging="567"/>
      </w:pPr>
      <w:rPr>
        <w:rFonts w:hint="default"/>
      </w:rPr>
    </w:lvl>
    <w:lvl w:ilvl="5">
      <w:start w:val="1"/>
      <w:numFmt w:val="lowerRoman"/>
      <w:lvlText w:val="(%6)"/>
      <w:lvlJc w:val="left"/>
      <w:pPr>
        <w:ind w:left="3402" w:hanging="567"/>
      </w:pPr>
      <w:rPr>
        <w:rFonts w:hint="default"/>
      </w:rPr>
    </w:lvl>
    <w:lvl w:ilvl="6">
      <w:start w:val="1"/>
      <w:numFmt w:val="decimal"/>
      <w:lvlText w:val="%7."/>
      <w:lvlJc w:val="left"/>
      <w:pPr>
        <w:ind w:left="3969" w:hanging="567"/>
      </w:pPr>
      <w:rPr>
        <w:rFonts w:hint="default"/>
      </w:rPr>
    </w:lvl>
    <w:lvl w:ilvl="7">
      <w:start w:val="1"/>
      <w:numFmt w:val="lowerLetter"/>
      <w:lvlText w:val="%8."/>
      <w:lvlJc w:val="left"/>
      <w:pPr>
        <w:ind w:left="4536" w:hanging="567"/>
      </w:pPr>
      <w:rPr>
        <w:rFonts w:hint="default"/>
      </w:rPr>
    </w:lvl>
    <w:lvl w:ilvl="8">
      <w:start w:val="1"/>
      <w:numFmt w:val="lowerRoman"/>
      <w:lvlText w:val="%9."/>
      <w:lvlJc w:val="left"/>
      <w:pPr>
        <w:ind w:left="5103" w:hanging="567"/>
      </w:pPr>
      <w:rPr>
        <w:rFonts w:hint="default"/>
      </w:rPr>
    </w:lvl>
  </w:abstractNum>
  <w:abstractNum w:abstractNumId="7" w15:restartNumberingAfterBreak="0">
    <w:nsid w:val="199936CF"/>
    <w:multiLevelType w:val="multilevel"/>
    <w:tmpl w:val="E8D4CA36"/>
    <w:lvl w:ilvl="0">
      <w:start w:val="11"/>
      <w:numFmt w:val="decimal"/>
      <w:lvlText w:val="%1"/>
      <w:lvlJc w:val="left"/>
      <w:pPr>
        <w:ind w:left="420" w:hanging="420"/>
      </w:pPr>
      <w:rPr>
        <w:rFonts w:asciiTheme="minorHAnsi" w:hAnsiTheme="minorHAnsi" w:hint="default"/>
        <w:b/>
      </w:rPr>
    </w:lvl>
    <w:lvl w:ilvl="1">
      <w:start w:val="1"/>
      <w:numFmt w:val="decimal"/>
      <w:lvlText w:val="%1.%2"/>
      <w:lvlJc w:val="left"/>
      <w:pPr>
        <w:ind w:left="420" w:hanging="420"/>
      </w:pPr>
      <w:rPr>
        <w:rFonts w:asciiTheme="minorHAnsi" w:hAnsiTheme="minorHAnsi" w:hint="default"/>
        <w:b/>
      </w:rPr>
    </w:lvl>
    <w:lvl w:ilvl="2">
      <w:start w:val="1"/>
      <w:numFmt w:val="decimal"/>
      <w:lvlText w:val="%1.%2.%3"/>
      <w:lvlJc w:val="left"/>
      <w:pPr>
        <w:ind w:left="720" w:hanging="720"/>
      </w:pPr>
      <w:rPr>
        <w:rFonts w:asciiTheme="minorHAnsi" w:hAnsiTheme="minorHAnsi" w:hint="default"/>
        <w:b/>
      </w:rPr>
    </w:lvl>
    <w:lvl w:ilvl="3">
      <w:start w:val="1"/>
      <w:numFmt w:val="decimal"/>
      <w:lvlText w:val="%1.%2.%3.%4"/>
      <w:lvlJc w:val="left"/>
      <w:pPr>
        <w:ind w:left="720" w:hanging="720"/>
      </w:pPr>
      <w:rPr>
        <w:rFonts w:asciiTheme="minorHAnsi" w:hAnsiTheme="minorHAnsi" w:hint="default"/>
        <w:b/>
      </w:rPr>
    </w:lvl>
    <w:lvl w:ilvl="4">
      <w:start w:val="1"/>
      <w:numFmt w:val="decimal"/>
      <w:lvlText w:val="%1.%2.%3.%4.%5"/>
      <w:lvlJc w:val="left"/>
      <w:pPr>
        <w:ind w:left="1080" w:hanging="1080"/>
      </w:pPr>
      <w:rPr>
        <w:rFonts w:asciiTheme="minorHAnsi" w:hAnsiTheme="minorHAnsi" w:hint="default"/>
        <w:b/>
      </w:rPr>
    </w:lvl>
    <w:lvl w:ilvl="5">
      <w:start w:val="1"/>
      <w:numFmt w:val="decimal"/>
      <w:lvlText w:val="%1.%2.%3.%4.%5.%6"/>
      <w:lvlJc w:val="left"/>
      <w:pPr>
        <w:ind w:left="1080" w:hanging="1080"/>
      </w:pPr>
      <w:rPr>
        <w:rFonts w:asciiTheme="minorHAnsi" w:hAnsiTheme="minorHAnsi" w:hint="default"/>
        <w:b/>
      </w:rPr>
    </w:lvl>
    <w:lvl w:ilvl="6">
      <w:start w:val="1"/>
      <w:numFmt w:val="decimal"/>
      <w:lvlText w:val="%1.%2.%3.%4.%5.%6.%7"/>
      <w:lvlJc w:val="left"/>
      <w:pPr>
        <w:ind w:left="1440" w:hanging="1440"/>
      </w:pPr>
      <w:rPr>
        <w:rFonts w:asciiTheme="minorHAnsi" w:hAnsiTheme="minorHAnsi" w:hint="default"/>
        <w:b/>
      </w:rPr>
    </w:lvl>
    <w:lvl w:ilvl="7">
      <w:start w:val="1"/>
      <w:numFmt w:val="decimal"/>
      <w:lvlText w:val="%1.%2.%3.%4.%5.%6.%7.%8"/>
      <w:lvlJc w:val="left"/>
      <w:pPr>
        <w:ind w:left="1440" w:hanging="1440"/>
      </w:pPr>
      <w:rPr>
        <w:rFonts w:asciiTheme="minorHAnsi" w:hAnsiTheme="minorHAnsi" w:hint="default"/>
        <w:b/>
      </w:rPr>
    </w:lvl>
    <w:lvl w:ilvl="8">
      <w:start w:val="1"/>
      <w:numFmt w:val="decimal"/>
      <w:lvlText w:val="%1.%2.%3.%4.%5.%6.%7.%8.%9"/>
      <w:lvlJc w:val="left"/>
      <w:pPr>
        <w:ind w:left="1800" w:hanging="1800"/>
      </w:pPr>
      <w:rPr>
        <w:rFonts w:asciiTheme="minorHAnsi" w:hAnsiTheme="minorHAnsi" w:hint="default"/>
        <w:b/>
      </w:rPr>
    </w:lvl>
  </w:abstractNum>
  <w:abstractNum w:abstractNumId="8" w15:restartNumberingAfterBreak="0">
    <w:nsid w:val="22845535"/>
    <w:multiLevelType w:val="multilevel"/>
    <w:tmpl w:val="E6FAB54C"/>
    <w:lvl w:ilvl="0">
      <w:start w:val="1"/>
      <w:numFmt w:val="decimal"/>
      <w:pStyle w:val="Heading1"/>
      <w:lvlText w:val="%1."/>
      <w:lvlJc w:val="left"/>
      <w:pPr>
        <w:tabs>
          <w:tab w:val="num" w:pos="502"/>
        </w:tabs>
        <w:ind w:left="567" w:hanging="567"/>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isLgl/>
      <w:lvlText w:val="%1.%2."/>
      <w:lvlJc w:val="left"/>
      <w:pPr>
        <w:tabs>
          <w:tab w:val="num" w:pos="502"/>
        </w:tabs>
        <w:ind w:left="567" w:hanging="567"/>
      </w:pPr>
      <w:rPr>
        <w:rFonts w:hint="default"/>
      </w:rPr>
    </w:lvl>
    <w:lvl w:ilvl="2">
      <w:start w:val="1"/>
      <w:numFmt w:val="decimal"/>
      <w:pStyle w:val="Heading3"/>
      <w:isLgl/>
      <w:lvlText w:val="%1.%2.%3."/>
      <w:lvlJc w:val="left"/>
      <w:pPr>
        <w:tabs>
          <w:tab w:val="num" w:pos="502"/>
        </w:tabs>
        <w:ind w:left="567" w:hanging="567"/>
      </w:pPr>
      <w:rPr>
        <w:rFonts w:hint="default"/>
      </w:rPr>
    </w:lvl>
    <w:lvl w:ilvl="3">
      <w:start w:val="1"/>
      <w:numFmt w:val="decimal"/>
      <w:pStyle w:val="Heading4"/>
      <w:isLgl/>
      <w:lvlText w:val="%1.%2.%3.%4."/>
      <w:lvlJc w:val="left"/>
      <w:pPr>
        <w:tabs>
          <w:tab w:val="num" w:pos="502"/>
        </w:tabs>
        <w:ind w:left="567" w:hanging="567"/>
      </w:pPr>
      <w:rPr>
        <w:rFonts w:hint="default"/>
      </w:rPr>
    </w:lvl>
    <w:lvl w:ilvl="4">
      <w:start w:val="1"/>
      <w:numFmt w:val="decimal"/>
      <w:isLgl/>
      <w:lvlText w:val="%1.%2.%3.%4.%5."/>
      <w:lvlJc w:val="left"/>
      <w:pPr>
        <w:tabs>
          <w:tab w:val="num" w:pos="502"/>
        </w:tabs>
        <w:ind w:left="567" w:hanging="567"/>
      </w:pPr>
      <w:rPr>
        <w:rFonts w:hint="default"/>
      </w:rPr>
    </w:lvl>
    <w:lvl w:ilvl="5">
      <w:start w:val="1"/>
      <w:numFmt w:val="decimal"/>
      <w:isLgl/>
      <w:lvlText w:val="%1.%2.%3.%4.%5.%6."/>
      <w:lvlJc w:val="left"/>
      <w:pPr>
        <w:tabs>
          <w:tab w:val="num" w:pos="502"/>
        </w:tabs>
        <w:ind w:left="567" w:hanging="567"/>
      </w:pPr>
      <w:rPr>
        <w:rFonts w:hint="default"/>
      </w:rPr>
    </w:lvl>
    <w:lvl w:ilvl="6">
      <w:start w:val="1"/>
      <w:numFmt w:val="decimal"/>
      <w:isLgl/>
      <w:lvlText w:val="%1.%2.%3.%4.%5.%6.%7."/>
      <w:lvlJc w:val="left"/>
      <w:pPr>
        <w:tabs>
          <w:tab w:val="num" w:pos="502"/>
        </w:tabs>
        <w:ind w:left="567" w:hanging="567"/>
      </w:pPr>
      <w:rPr>
        <w:rFonts w:hint="default"/>
      </w:rPr>
    </w:lvl>
    <w:lvl w:ilvl="7">
      <w:start w:val="1"/>
      <w:numFmt w:val="decimal"/>
      <w:isLgl/>
      <w:lvlText w:val="%1.%2.%3.%4.%5.%6.%7.%8."/>
      <w:lvlJc w:val="left"/>
      <w:pPr>
        <w:tabs>
          <w:tab w:val="num" w:pos="502"/>
        </w:tabs>
        <w:ind w:left="567" w:hanging="567"/>
      </w:pPr>
      <w:rPr>
        <w:rFonts w:hint="default"/>
      </w:rPr>
    </w:lvl>
    <w:lvl w:ilvl="8">
      <w:start w:val="1"/>
      <w:numFmt w:val="decimal"/>
      <w:isLgl/>
      <w:lvlText w:val="%1.%2.%3.%4.%5.%6.%7.%8.%9."/>
      <w:lvlJc w:val="left"/>
      <w:pPr>
        <w:tabs>
          <w:tab w:val="num" w:pos="502"/>
        </w:tabs>
        <w:ind w:left="567" w:hanging="567"/>
      </w:pPr>
      <w:rPr>
        <w:rFonts w:hint="default"/>
      </w:rPr>
    </w:lvl>
  </w:abstractNum>
  <w:abstractNum w:abstractNumId="9" w15:restartNumberingAfterBreak="0">
    <w:nsid w:val="239C5FB4"/>
    <w:multiLevelType w:val="multilevel"/>
    <w:tmpl w:val="75A6057A"/>
    <w:lvl w:ilvl="0">
      <w:start w:val="2"/>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0" w15:restartNumberingAfterBreak="0">
    <w:nsid w:val="245F1BBC"/>
    <w:multiLevelType w:val="multilevel"/>
    <w:tmpl w:val="B992AB4A"/>
    <w:styleLink w:val="Bullet-ChapterText11"/>
    <w:lvl w:ilvl="0">
      <w:start w:val="1"/>
      <w:numFmt w:val="decimal"/>
      <w:lvlText w:val="(%1)"/>
      <w:lvlJc w:val="left"/>
      <w:pPr>
        <w:tabs>
          <w:tab w:val="num" w:pos="567"/>
        </w:tabs>
        <w:ind w:left="567" w:hanging="567"/>
      </w:pPr>
      <w:rPr>
        <w:rFonts w:hint="default"/>
        <w:b w:val="0"/>
        <w:color w:val="auto"/>
      </w:rPr>
    </w:lvl>
    <w:lvl w:ilvl="1">
      <w:start w:val="1"/>
      <w:numFmt w:val="lowerLetter"/>
      <w:lvlText w:val="(%2)"/>
      <w:lvlJc w:val="left"/>
      <w:pPr>
        <w:tabs>
          <w:tab w:val="num" w:pos="993"/>
        </w:tabs>
        <w:ind w:left="993" w:hanging="567"/>
      </w:pPr>
      <w:rPr>
        <w:rFonts w:hint="default"/>
        <w:b w:val="0"/>
        <w:color w:val="auto"/>
      </w:rPr>
    </w:lvl>
    <w:lvl w:ilvl="2">
      <w:start w:val="1"/>
      <w:numFmt w:val="lowerRoman"/>
      <w:lvlText w:val="(%3)"/>
      <w:lvlJc w:val="left"/>
      <w:pPr>
        <w:tabs>
          <w:tab w:val="num" w:pos="1701"/>
        </w:tabs>
        <w:ind w:left="1701" w:hanging="567"/>
      </w:pPr>
      <w:rPr>
        <w:rFonts w:hint="default"/>
        <w:b w:val="0"/>
      </w:rPr>
    </w:lvl>
    <w:lvl w:ilvl="3">
      <w:start w:val="1"/>
      <w:numFmt w:val="decimal"/>
      <w:lvlText w:val="%4)"/>
      <w:lvlJc w:val="left"/>
      <w:pPr>
        <w:tabs>
          <w:tab w:val="num" w:pos="2268"/>
        </w:tabs>
        <w:ind w:left="2268" w:hanging="567"/>
      </w:pPr>
      <w:rPr>
        <w:rFonts w:hint="default"/>
      </w:rPr>
    </w:lvl>
    <w:lvl w:ilvl="4">
      <w:start w:val="1"/>
      <w:numFmt w:val="lowerRoman"/>
      <w:lvlText w:val="(%5)"/>
      <w:lvlJc w:val="left"/>
      <w:pPr>
        <w:ind w:left="2835" w:hanging="567"/>
      </w:pPr>
      <w:rPr>
        <w:rFonts w:hint="default"/>
      </w:rPr>
    </w:lvl>
    <w:lvl w:ilvl="5">
      <w:start w:val="1"/>
      <w:numFmt w:val="lowerRoman"/>
      <w:lvlText w:val="(%6)"/>
      <w:lvlJc w:val="left"/>
      <w:pPr>
        <w:ind w:left="3402" w:hanging="567"/>
      </w:pPr>
      <w:rPr>
        <w:rFonts w:hint="default"/>
      </w:rPr>
    </w:lvl>
    <w:lvl w:ilvl="6">
      <w:start w:val="1"/>
      <w:numFmt w:val="decimal"/>
      <w:lvlText w:val="%7."/>
      <w:lvlJc w:val="left"/>
      <w:pPr>
        <w:ind w:left="3969" w:hanging="567"/>
      </w:pPr>
      <w:rPr>
        <w:rFonts w:hint="default"/>
      </w:rPr>
    </w:lvl>
    <w:lvl w:ilvl="7">
      <w:start w:val="1"/>
      <w:numFmt w:val="lowerLetter"/>
      <w:lvlText w:val="%8."/>
      <w:lvlJc w:val="left"/>
      <w:pPr>
        <w:ind w:left="4536" w:hanging="567"/>
      </w:pPr>
      <w:rPr>
        <w:rFonts w:hint="default"/>
      </w:rPr>
    </w:lvl>
    <w:lvl w:ilvl="8">
      <w:start w:val="1"/>
      <w:numFmt w:val="lowerRoman"/>
      <w:lvlText w:val="%9."/>
      <w:lvlJc w:val="left"/>
      <w:pPr>
        <w:ind w:left="5103" w:hanging="567"/>
      </w:pPr>
      <w:rPr>
        <w:rFonts w:hint="default"/>
      </w:rPr>
    </w:lvl>
  </w:abstractNum>
  <w:abstractNum w:abstractNumId="11" w15:restartNumberingAfterBreak="0">
    <w:nsid w:val="249237A4"/>
    <w:multiLevelType w:val="hybridMultilevel"/>
    <w:tmpl w:val="A7A6FBD8"/>
    <w:lvl w:ilvl="0" w:tplc="1C090017">
      <w:start w:val="1"/>
      <w:numFmt w:val="lowerLetter"/>
      <w:lvlText w:val="%1)"/>
      <w:lvlJc w:val="left"/>
      <w:pPr>
        <w:ind w:left="1800" w:hanging="360"/>
      </w:pPr>
    </w:lvl>
    <w:lvl w:ilvl="1" w:tplc="1C090019" w:tentative="1">
      <w:start w:val="1"/>
      <w:numFmt w:val="lowerLetter"/>
      <w:lvlText w:val="%2."/>
      <w:lvlJc w:val="left"/>
      <w:pPr>
        <w:ind w:left="2520" w:hanging="360"/>
      </w:pPr>
    </w:lvl>
    <w:lvl w:ilvl="2" w:tplc="1C09001B" w:tentative="1">
      <w:start w:val="1"/>
      <w:numFmt w:val="lowerRoman"/>
      <w:lvlText w:val="%3."/>
      <w:lvlJc w:val="right"/>
      <w:pPr>
        <w:ind w:left="3240" w:hanging="180"/>
      </w:pPr>
    </w:lvl>
    <w:lvl w:ilvl="3" w:tplc="1C09000F" w:tentative="1">
      <w:start w:val="1"/>
      <w:numFmt w:val="decimal"/>
      <w:lvlText w:val="%4."/>
      <w:lvlJc w:val="left"/>
      <w:pPr>
        <w:ind w:left="3960" w:hanging="360"/>
      </w:pPr>
    </w:lvl>
    <w:lvl w:ilvl="4" w:tplc="1C090019" w:tentative="1">
      <w:start w:val="1"/>
      <w:numFmt w:val="lowerLetter"/>
      <w:lvlText w:val="%5."/>
      <w:lvlJc w:val="left"/>
      <w:pPr>
        <w:ind w:left="4680" w:hanging="360"/>
      </w:pPr>
    </w:lvl>
    <w:lvl w:ilvl="5" w:tplc="1C09001B" w:tentative="1">
      <w:start w:val="1"/>
      <w:numFmt w:val="lowerRoman"/>
      <w:lvlText w:val="%6."/>
      <w:lvlJc w:val="right"/>
      <w:pPr>
        <w:ind w:left="5400" w:hanging="180"/>
      </w:pPr>
    </w:lvl>
    <w:lvl w:ilvl="6" w:tplc="1C09000F" w:tentative="1">
      <w:start w:val="1"/>
      <w:numFmt w:val="decimal"/>
      <w:lvlText w:val="%7."/>
      <w:lvlJc w:val="left"/>
      <w:pPr>
        <w:ind w:left="6120" w:hanging="360"/>
      </w:pPr>
    </w:lvl>
    <w:lvl w:ilvl="7" w:tplc="1C090019" w:tentative="1">
      <w:start w:val="1"/>
      <w:numFmt w:val="lowerLetter"/>
      <w:lvlText w:val="%8."/>
      <w:lvlJc w:val="left"/>
      <w:pPr>
        <w:ind w:left="6840" w:hanging="360"/>
      </w:pPr>
    </w:lvl>
    <w:lvl w:ilvl="8" w:tplc="1C09001B" w:tentative="1">
      <w:start w:val="1"/>
      <w:numFmt w:val="lowerRoman"/>
      <w:lvlText w:val="%9."/>
      <w:lvlJc w:val="right"/>
      <w:pPr>
        <w:ind w:left="7560" w:hanging="180"/>
      </w:pPr>
    </w:lvl>
  </w:abstractNum>
  <w:abstractNum w:abstractNumId="12" w15:restartNumberingAfterBreak="0">
    <w:nsid w:val="29B00797"/>
    <w:multiLevelType w:val="hybridMultilevel"/>
    <w:tmpl w:val="33DE1A46"/>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3" w15:restartNumberingAfterBreak="0">
    <w:nsid w:val="2A3975D4"/>
    <w:multiLevelType w:val="multilevel"/>
    <w:tmpl w:val="0F488A02"/>
    <w:lvl w:ilvl="0">
      <w:start w:val="1"/>
      <w:numFmt w:val="decimal"/>
      <w:lvlText w:val="(%1)"/>
      <w:lvlJc w:val="left"/>
      <w:pPr>
        <w:tabs>
          <w:tab w:val="num" w:pos="567"/>
        </w:tabs>
        <w:ind w:left="567" w:hanging="567"/>
      </w:pPr>
      <w:rPr>
        <w:rFonts w:hint="default"/>
        <w:b w:val="0"/>
      </w:rPr>
    </w:lvl>
    <w:lvl w:ilvl="1">
      <w:start w:val="1"/>
      <w:numFmt w:val="lowerLetter"/>
      <w:lvlText w:val="(%2)"/>
      <w:lvlJc w:val="left"/>
      <w:pPr>
        <w:tabs>
          <w:tab w:val="num" w:pos="1134"/>
        </w:tabs>
        <w:ind w:left="1134" w:hanging="567"/>
      </w:pPr>
      <w:rPr>
        <w:rFonts w:hint="default"/>
        <w:b w:val="0"/>
        <w:color w:val="auto"/>
      </w:rPr>
    </w:lvl>
    <w:lvl w:ilvl="2">
      <w:start w:val="1"/>
      <w:numFmt w:val="lowerRoman"/>
      <w:lvlText w:val="(%3)"/>
      <w:lvlJc w:val="left"/>
      <w:pPr>
        <w:tabs>
          <w:tab w:val="num" w:pos="1107"/>
        </w:tabs>
        <w:ind w:left="1107" w:hanging="567"/>
      </w:pPr>
      <w:rPr>
        <w:rFonts w:hint="default"/>
        <w:b w:val="0"/>
      </w:rPr>
    </w:lvl>
    <w:lvl w:ilvl="3">
      <w:start w:val="1"/>
      <w:numFmt w:val="decimal"/>
      <w:lvlText w:val="%4)"/>
      <w:lvlJc w:val="left"/>
      <w:pPr>
        <w:tabs>
          <w:tab w:val="num" w:pos="1737"/>
        </w:tabs>
        <w:ind w:left="1737" w:hanging="567"/>
      </w:pPr>
      <w:rPr>
        <w:rFonts w:hint="default"/>
      </w:rPr>
    </w:lvl>
    <w:lvl w:ilvl="4">
      <w:start w:val="1"/>
      <w:numFmt w:val="lowerRoman"/>
      <w:lvlText w:val="(%5)"/>
      <w:lvlJc w:val="left"/>
      <w:pPr>
        <w:ind w:left="2277" w:hanging="567"/>
      </w:pPr>
      <w:rPr>
        <w:rFonts w:hint="default"/>
      </w:rPr>
    </w:lvl>
    <w:lvl w:ilvl="5">
      <w:start w:val="1"/>
      <w:numFmt w:val="lowerRoman"/>
      <w:lvlText w:val="(%6)"/>
      <w:lvlJc w:val="left"/>
      <w:pPr>
        <w:ind w:left="3402" w:hanging="567"/>
      </w:pPr>
      <w:rPr>
        <w:rFonts w:hint="default"/>
      </w:rPr>
    </w:lvl>
    <w:lvl w:ilvl="6">
      <w:start w:val="1"/>
      <w:numFmt w:val="decimal"/>
      <w:lvlText w:val="%7."/>
      <w:lvlJc w:val="left"/>
      <w:pPr>
        <w:ind w:left="3969" w:hanging="567"/>
      </w:pPr>
      <w:rPr>
        <w:rFonts w:hint="default"/>
      </w:rPr>
    </w:lvl>
    <w:lvl w:ilvl="7">
      <w:start w:val="1"/>
      <w:numFmt w:val="lowerLetter"/>
      <w:lvlText w:val="%8."/>
      <w:lvlJc w:val="left"/>
      <w:pPr>
        <w:ind w:left="4536" w:hanging="567"/>
      </w:pPr>
      <w:rPr>
        <w:rFonts w:hint="default"/>
      </w:rPr>
    </w:lvl>
    <w:lvl w:ilvl="8">
      <w:start w:val="1"/>
      <w:numFmt w:val="lowerRoman"/>
      <w:lvlText w:val="%9."/>
      <w:lvlJc w:val="left"/>
      <w:pPr>
        <w:ind w:left="5103" w:hanging="567"/>
      </w:pPr>
      <w:rPr>
        <w:rFonts w:hint="default"/>
      </w:rPr>
    </w:lvl>
  </w:abstractNum>
  <w:abstractNum w:abstractNumId="14" w15:restartNumberingAfterBreak="0">
    <w:nsid w:val="2A484C98"/>
    <w:multiLevelType w:val="multilevel"/>
    <w:tmpl w:val="3E3C074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355D6A9D"/>
    <w:multiLevelType w:val="multilevel"/>
    <w:tmpl w:val="9C4A72DE"/>
    <w:lvl w:ilvl="0">
      <w:start w:val="1"/>
      <w:numFmt w:val="decimal"/>
      <w:pStyle w:val="ListParagraph"/>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lowerRoman"/>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35FE006F"/>
    <w:multiLevelType w:val="multilevel"/>
    <w:tmpl w:val="8056E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FB506D"/>
    <w:multiLevelType w:val="multilevel"/>
    <w:tmpl w:val="B992AB4A"/>
    <w:lvl w:ilvl="0">
      <w:start w:val="1"/>
      <w:numFmt w:val="decimal"/>
      <w:lvlText w:val="(%1)"/>
      <w:lvlJc w:val="left"/>
      <w:pPr>
        <w:tabs>
          <w:tab w:val="num" w:pos="567"/>
        </w:tabs>
        <w:ind w:left="567" w:hanging="567"/>
      </w:pPr>
      <w:rPr>
        <w:rFonts w:hint="default"/>
        <w:b w:val="0"/>
        <w:color w:val="auto"/>
      </w:rPr>
    </w:lvl>
    <w:lvl w:ilvl="1">
      <w:start w:val="1"/>
      <w:numFmt w:val="lowerLetter"/>
      <w:lvlText w:val="(%2)"/>
      <w:lvlJc w:val="left"/>
      <w:pPr>
        <w:tabs>
          <w:tab w:val="num" w:pos="993"/>
        </w:tabs>
        <w:ind w:left="993" w:hanging="567"/>
      </w:pPr>
      <w:rPr>
        <w:rFonts w:hint="default"/>
        <w:b w:val="0"/>
        <w:color w:val="auto"/>
      </w:rPr>
    </w:lvl>
    <w:lvl w:ilvl="2">
      <w:start w:val="1"/>
      <w:numFmt w:val="lowerRoman"/>
      <w:lvlText w:val="(%3)"/>
      <w:lvlJc w:val="left"/>
      <w:pPr>
        <w:tabs>
          <w:tab w:val="num" w:pos="1701"/>
        </w:tabs>
        <w:ind w:left="1701" w:hanging="567"/>
      </w:pPr>
      <w:rPr>
        <w:rFonts w:hint="default"/>
        <w:b w:val="0"/>
      </w:rPr>
    </w:lvl>
    <w:lvl w:ilvl="3">
      <w:start w:val="1"/>
      <w:numFmt w:val="decimal"/>
      <w:lvlText w:val="%4)"/>
      <w:lvlJc w:val="left"/>
      <w:pPr>
        <w:tabs>
          <w:tab w:val="num" w:pos="2268"/>
        </w:tabs>
        <w:ind w:left="2268" w:hanging="567"/>
      </w:pPr>
      <w:rPr>
        <w:rFonts w:hint="default"/>
      </w:rPr>
    </w:lvl>
    <w:lvl w:ilvl="4">
      <w:start w:val="1"/>
      <w:numFmt w:val="lowerRoman"/>
      <w:lvlText w:val="(%5)"/>
      <w:lvlJc w:val="left"/>
      <w:pPr>
        <w:ind w:left="2835" w:hanging="567"/>
      </w:pPr>
      <w:rPr>
        <w:rFonts w:hint="default"/>
      </w:rPr>
    </w:lvl>
    <w:lvl w:ilvl="5">
      <w:start w:val="1"/>
      <w:numFmt w:val="lowerRoman"/>
      <w:lvlText w:val="(%6)"/>
      <w:lvlJc w:val="left"/>
      <w:pPr>
        <w:ind w:left="3402" w:hanging="567"/>
      </w:pPr>
      <w:rPr>
        <w:rFonts w:hint="default"/>
      </w:rPr>
    </w:lvl>
    <w:lvl w:ilvl="6">
      <w:start w:val="1"/>
      <w:numFmt w:val="decimal"/>
      <w:lvlText w:val="%7."/>
      <w:lvlJc w:val="left"/>
      <w:pPr>
        <w:ind w:left="3969" w:hanging="567"/>
      </w:pPr>
      <w:rPr>
        <w:rFonts w:hint="default"/>
      </w:rPr>
    </w:lvl>
    <w:lvl w:ilvl="7">
      <w:start w:val="1"/>
      <w:numFmt w:val="lowerLetter"/>
      <w:lvlText w:val="%8."/>
      <w:lvlJc w:val="left"/>
      <w:pPr>
        <w:ind w:left="4536" w:hanging="567"/>
      </w:pPr>
      <w:rPr>
        <w:rFonts w:hint="default"/>
      </w:rPr>
    </w:lvl>
    <w:lvl w:ilvl="8">
      <w:start w:val="1"/>
      <w:numFmt w:val="lowerRoman"/>
      <w:lvlText w:val="%9."/>
      <w:lvlJc w:val="left"/>
      <w:pPr>
        <w:ind w:left="5103" w:hanging="567"/>
      </w:pPr>
      <w:rPr>
        <w:rFonts w:hint="default"/>
      </w:rPr>
    </w:lvl>
  </w:abstractNum>
  <w:abstractNum w:abstractNumId="18" w15:restartNumberingAfterBreak="0">
    <w:nsid w:val="43C5245B"/>
    <w:multiLevelType w:val="hybridMultilevel"/>
    <w:tmpl w:val="9D0A236C"/>
    <w:lvl w:ilvl="0" w:tplc="04090001">
      <w:start w:val="1"/>
      <w:numFmt w:val="bullet"/>
      <w:pStyle w:val="PDDBodyText2"/>
      <w:lvlText w:val=""/>
      <w:lvlJc w:val="left"/>
      <w:pPr>
        <w:tabs>
          <w:tab w:val="num" w:pos="1134"/>
        </w:tabs>
        <w:ind w:left="1134" w:hanging="567"/>
      </w:pPr>
      <w:rPr>
        <w:rFonts w:ascii="Wingdings" w:hAnsi="Wingdings" w:hint="default"/>
        <w:b w:val="0"/>
        <w:i w:val="0"/>
        <w:color w:val="auto"/>
        <w:sz w:val="16"/>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Symbol" w:hAnsi="Symbol" w:hint="default"/>
        <w:b w:val="0"/>
        <w:i w:val="0"/>
        <w:color w:val="auto"/>
        <w:sz w:val="16"/>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5185D1F"/>
    <w:multiLevelType w:val="multilevel"/>
    <w:tmpl w:val="C206FCFC"/>
    <w:lvl w:ilvl="0">
      <w:start w:val="1"/>
      <w:numFmt w:val="upperLetter"/>
      <w:pStyle w:val="AnnexH1"/>
      <w:lvlText w:val="ANNEX %1:"/>
      <w:lvlJc w:val="left"/>
      <w:pPr>
        <w:ind w:left="964" w:hanging="964"/>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AnnexH2"/>
      <w:lvlText w:val="ANNEX %1.%2:"/>
      <w:lvlJc w:val="left"/>
      <w:pPr>
        <w:ind w:left="1954" w:hanging="964"/>
      </w:pPr>
      <w:rPr>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AnnexH3"/>
      <w:lvlText w:val="%1.%2.%3"/>
      <w:lvlJc w:val="left"/>
      <w:pPr>
        <w:ind w:left="964" w:hanging="964"/>
      </w:pPr>
      <w:rPr>
        <w:rFonts w:hint="default"/>
      </w:rPr>
    </w:lvl>
    <w:lvl w:ilvl="3">
      <w:start w:val="1"/>
      <w:numFmt w:val="decimal"/>
      <w:pStyle w:val="AnnexH4"/>
      <w:lvlText w:val="%1.%2.%3.%4"/>
      <w:lvlJc w:val="left"/>
      <w:pPr>
        <w:ind w:left="964" w:hanging="964"/>
      </w:pPr>
      <w:rPr>
        <w:rFonts w:hint="default"/>
      </w:rPr>
    </w:lvl>
    <w:lvl w:ilvl="4">
      <w:start w:val="1"/>
      <w:numFmt w:val="decimal"/>
      <w:lvlText w:val="%1.%2.%3.%4.%5"/>
      <w:lvlJc w:val="left"/>
      <w:pPr>
        <w:tabs>
          <w:tab w:val="num" w:pos="2160"/>
        </w:tabs>
        <w:ind w:left="964" w:hanging="964"/>
      </w:pPr>
      <w:rPr>
        <w:rFonts w:hint="default"/>
      </w:rPr>
    </w:lvl>
    <w:lvl w:ilvl="5">
      <w:start w:val="1"/>
      <w:numFmt w:val="decimal"/>
      <w:lvlText w:val="%1.%2.%3.%4.%5.%6"/>
      <w:lvlJc w:val="left"/>
      <w:pPr>
        <w:tabs>
          <w:tab w:val="num" w:pos="2520"/>
        </w:tabs>
        <w:ind w:left="964" w:hanging="964"/>
      </w:pPr>
      <w:rPr>
        <w:rFonts w:hint="default"/>
      </w:rPr>
    </w:lvl>
    <w:lvl w:ilvl="6">
      <w:start w:val="1"/>
      <w:numFmt w:val="decimal"/>
      <w:lvlText w:val="%1.%2.%3.%4.%5.%6.%7"/>
      <w:lvlJc w:val="left"/>
      <w:pPr>
        <w:tabs>
          <w:tab w:val="num" w:pos="1296"/>
        </w:tabs>
        <w:ind w:left="964" w:hanging="964"/>
      </w:pPr>
      <w:rPr>
        <w:rFonts w:hint="default"/>
      </w:rPr>
    </w:lvl>
    <w:lvl w:ilvl="7">
      <w:start w:val="1"/>
      <w:numFmt w:val="decimal"/>
      <w:lvlText w:val="%1.%2.%3.%4.%5.%6.%7.%8"/>
      <w:lvlJc w:val="left"/>
      <w:pPr>
        <w:tabs>
          <w:tab w:val="num" w:pos="1440"/>
        </w:tabs>
        <w:ind w:left="964" w:hanging="964"/>
      </w:pPr>
      <w:rPr>
        <w:rFonts w:hint="default"/>
      </w:rPr>
    </w:lvl>
    <w:lvl w:ilvl="8">
      <w:start w:val="1"/>
      <w:numFmt w:val="decimal"/>
      <w:lvlText w:val="%1.%2.%3.%4.%5.%6.%7.%8.%9"/>
      <w:lvlJc w:val="left"/>
      <w:pPr>
        <w:tabs>
          <w:tab w:val="num" w:pos="1584"/>
        </w:tabs>
        <w:ind w:left="964" w:hanging="964"/>
      </w:pPr>
      <w:rPr>
        <w:rFonts w:hint="default"/>
      </w:rPr>
    </w:lvl>
  </w:abstractNum>
  <w:abstractNum w:abstractNumId="20" w15:restartNumberingAfterBreak="0">
    <w:nsid w:val="46C52C6B"/>
    <w:multiLevelType w:val="multilevel"/>
    <w:tmpl w:val="4B40491E"/>
    <w:styleLink w:val="Style1"/>
    <w:lvl w:ilvl="0">
      <w:start w:val="1"/>
      <w:numFmt w:val="decimal"/>
      <w:lvlText w:val="%1."/>
      <w:lvlJc w:val="left"/>
      <w:pPr>
        <w:tabs>
          <w:tab w:val="num" w:pos="567"/>
        </w:tabs>
        <w:ind w:left="0" w:firstLine="0"/>
      </w:pPr>
      <w:rPr>
        <w:rFonts w:asciiTheme="minorHAnsi" w:hAnsiTheme="minorHAnsi" w:hint="default"/>
        <w:sz w:val="24"/>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21" w15:restartNumberingAfterBreak="0">
    <w:nsid w:val="4878642C"/>
    <w:multiLevelType w:val="multilevel"/>
    <w:tmpl w:val="87843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AF0D75"/>
    <w:multiLevelType w:val="multilevel"/>
    <w:tmpl w:val="472A6598"/>
    <w:lvl w:ilvl="0">
      <w:start w:val="1"/>
      <w:numFmt w:val="decimal"/>
      <w:lvlText w:val="(%1)"/>
      <w:lvlJc w:val="left"/>
      <w:pPr>
        <w:tabs>
          <w:tab w:val="num" w:pos="567"/>
        </w:tabs>
        <w:ind w:left="567" w:hanging="567"/>
      </w:pPr>
      <w:rPr>
        <w:b w:val="0"/>
        <w:color w:val="auto"/>
      </w:rPr>
    </w:lvl>
    <w:lvl w:ilvl="1">
      <w:start w:val="1"/>
      <w:numFmt w:val="lowerLetter"/>
      <w:lvlText w:val="(%2)"/>
      <w:lvlJc w:val="left"/>
      <w:pPr>
        <w:tabs>
          <w:tab w:val="num" w:pos="993"/>
        </w:tabs>
        <w:ind w:left="993" w:hanging="567"/>
      </w:pPr>
      <w:rPr>
        <w:rFonts w:asciiTheme="minorHAnsi" w:eastAsia="Times New Roman" w:hAnsiTheme="minorHAnsi" w:cstheme="minorHAnsi"/>
        <w:b w:val="0"/>
        <w:color w:val="auto"/>
      </w:rPr>
    </w:lvl>
    <w:lvl w:ilvl="2">
      <w:start w:val="1"/>
      <w:numFmt w:val="lowerRoman"/>
      <w:lvlText w:val="(%3)"/>
      <w:lvlJc w:val="left"/>
      <w:pPr>
        <w:tabs>
          <w:tab w:val="num" w:pos="1701"/>
        </w:tabs>
        <w:ind w:left="1701" w:hanging="567"/>
      </w:pPr>
      <w:rPr>
        <w:b w:val="0"/>
      </w:rPr>
    </w:lvl>
    <w:lvl w:ilvl="3">
      <w:start w:val="1"/>
      <w:numFmt w:val="decimal"/>
      <w:lvlText w:val="%4)"/>
      <w:lvlJc w:val="left"/>
      <w:pPr>
        <w:tabs>
          <w:tab w:val="num" w:pos="2268"/>
        </w:tabs>
        <w:ind w:left="2268" w:hanging="567"/>
      </w:pPr>
    </w:lvl>
    <w:lvl w:ilvl="4">
      <w:start w:val="1"/>
      <w:numFmt w:val="lowerRoman"/>
      <w:lvlText w:val="(%5)"/>
      <w:lvlJc w:val="left"/>
      <w:pPr>
        <w:ind w:left="2835" w:hanging="567"/>
      </w:pPr>
    </w:lvl>
    <w:lvl w:ilvl="5">
      <w:start w:val="1"/>
      <w:numFmt w:val="lowerRoman"/>
      <w:lvlText w:val="(%6)"/>
      <w:lvlJc w:val="left"/>
      <w:pPr>
        <w:ind w:left="3402" w:hanging="567"/>
      </w:pPr>
    </w:lvl>
    <w:lvl w:ilvl="6">
      <w:start w:val="1"/>
      <w:numFmt w:val="decimal"/>
      <w:lvlText w:val="%7."/>
      <w:lvlJc w:val="left"/>
      <w:pPr>
        <w:ind w:left="3969" w:hanging="567"/>
      </w:pPr>
    </w:lvl>
    <w:lvl w:ilvl="7">
      <w:start w:val="1"/>
      <w:numFmt w:val="lowerLetter"/>
      <w:lvlText w:val="%8."/>
      <w:lvlJc w:val="left"/>
      <w:pPr>
        <w:ind w:left="4536" w:hanging="567"/>
      </w:pPr>
    </w:lvl>
    <w:lvl w:ilvl="8">
      <w:start w:val="1"/>
      <w:numFmt w:val="lowerRoman"/>
      <w:lvlText w:val="%9."/>
      <w:lvlJc w:val="left"/>
      <w:pPr>
        <w:ind w:left="5103" w:hanging="567"/>
      </w:pPr>
    </w:lvl>
  </w:abstractNum>
  <w:abstractNum w:abstractNumId="23" w15:restartNumberingAfterBreak="0">
    <w:nsid w:val="4F51163B"/>
    <w:multiLevelType w:val="hybridMultilevel"/>
    <w:tmpl w:val="F4748B9C"/>
    <w:lvl w:ilvl="0" w:tplc="FE466208">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4" w15:restartNumberingAfterBreak="0">
    <w:nsid w:val="50D674B5"/>
    <w:multiLevelType w:val="hybridMultilevel"/>
    <w:tmpl w:val="E48203A0"/>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5" w15:restartNumberingAfterBreak="0">
    <w:nsid w:val="55137FBD"/>
    <w:multiLevelType w:val="multilevel"/>
    <w:tmpl w:val="0F488A02"/>
    <w:lvl w:ilvl="0">
      <w:start w:val="1"/>
      <w:numFmt w:val="decimal"/>
      <w:lvlText w:val="(%1)"/>
      <w:lvlJc w:val="left"/>
      <w:pPr>
        <w:tabs>
          <w:tab w:val="num" w:pos="567"/>
        </w:tabs>
        <w:ind w:left="567" w:hanging="567"/>
      </w:pPr>
      <w:rPr>
        <w:rFonts w:hint="default"/>
        <w:b w:val="0"/>
      </w:rPr>
    </w:lvl>
    <w:lvl w:ilvl="1">
      <w:start w:val="1"/>
      <w:numFmt w:val="lowerLetter"/>
      <w:lvlText w:val="(%2)"/>
      <w:lvlJc w:val="left"/>
      <w:pPr>
        <w:tabs>
          <w:tab w:val="num" w:pos="567"/>
        </w:tabs>
        <w:ind w:left="567" w:hanging="567"/>
      </w:pPr>
      <w:rPr>
        <w:rFonts w:hint="default"/>
        <w:b w:val="0"/>
        <w:color w:val="auto"/>
      </w:rPr>
    </w:lvl>
    <w:lvl w:ilvl="2">
      <w:start w:val="1"/>
      <w:numFmt w:val="lowerRoman"/>
      <w:lvlText w:val="(%3)"/>
      <w:lvlJc w:val="left"/>
      <w:pPr>
        <w:tabs>
          <w:tab w:val="num" w:pos="1107"/>
        </w:tabs>
        <w:ind w:left="1107" w:hanging="567"/>
      </w:pPr>
      <w:rPr>
        <w:rFonts w:hint="default"/>
        <w:b w:val="0"/>
      </w:rPr>
    </w:lvl>
    <w:lvl w:ilvl="3">
      <w:start w:val="1"/>
      <w:numFmt w:val="decimal"/>
      <w:lvlText w:val="%4)"/>
      <w:lvlJc w:val="left"/>
      <w:pPr>
        <w:tabs>
          <w:tab w:val="num" w:pos="1737"/>
        </w:tabs>
        <w:ind w:left="1737" w:hanging="567"/>
      </w:pPr>
      <w:rPr>
        <w:rFonts w:hint="default"/>
      </w:rPr>
    </w:lvl>
    <w:lvl w:ilvl="4">
      <w:start w:val="1"/>
      <w:numFmt w:val="lowerRoman"/>
      <w:lvlText w:val="(%5)"/>
      <w:lvlJc w:val="left"/>
      <w:pPr>
        <w:ind w:left="2277" w:hanging="567"/>
      </w:pPr>
      <w:rPr>
        <w:rFonts w:hint="default"/>
      </w:rPr>
    </w:lvl>
    <w:lvl w:ilvl="5">
      <w:start w:val="1"/>
      <w:numFmt w:val="lowerRoman"/>
      <w:lvlText w:val="(%6)"/>
      <w:lvlJc w:val="left"/>
      <w:pPr>
        <w:ind w:left="3402" w:hanging="567"/>
      </w:pPr>
      <w:rPr>
        <w:rFonts w:hint="default"/>
      </w:rPr>
    </w:lvl>
    <w:lvl w:ilvl="6">
      <w:start w:val="1"/>
      <w:numFmt w:val="decimal"/>
      <w:lvlText w:val="%7."/>
      <w:lvlJc w:val="left"/>
      <w:pPr>
        <w:ind w:left="3969" w:hanging="567"/>
      </w:pPr>
      <w:rPr>
        <w:rFonts w:hint="default"/>
      </w:rPr>
    </w:lvl>
    <w:lvl w:ilvl="7">
      <w:start w:val="1"/>
      <w:numFmt w:val="lowerLetter"/>
      <w:lvlText w:val="%8."/>
      <w:lvlJc w:val="left"/>
      <w:pPr>
        <w:ind w:left="4536" w:hanging="567"/>
      </w:pPr>
      <w:rPr>
        <w:rFonts w:hint="default"/>
      </w:rPr>
    </w:lvl>
    <w:lvl w:ilvl="8">
      <w:start w:val="1"/>
      <w:numFmt w:val="lowerRoman"/>
      <w:lvlText w:val="%9."/>
      <w:lvlJc w:val="left"/>
      <w:pPr>
        <w:ind w:left="5103" w:hanging="567"/>
      </w:pPr>
      <w:rPr>
        <w:rFonts w:hint="default"/>
      </w:rPr>
    </w:lvl>
  </w:abstractNum>
  <w:abstractNum w:abstractNumId="26" w15:restartNumberingAfterBreak="0">
    <w:nsid w:val="55AC62D8"/>
    <w:multiLevelType w:val="multilevel"/>
    <w:tmpl w:val="6DCCB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6E549A"/>
    <w:multiLevelType w:val="hybridMultilevel"/>
    <w:tmpl w:val="04F47A32"/>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8" w15:restartNumberingAfterBreak="0">
    <w:nsid w:val="5A7F1604"/>
    <w:multiLevelType w:val="multilevel"/>
    <w:tmpl w:val="B992AB4A"/>
    <w:lvl w:ilvl="0">
      <w:start w:val="1"/>
      <w:numFmt w:val="decimal"/>
      <w:lvlText w:val="(%1)"/>
      <w:lvlJc w:val="left"/>
      <w:pPr>
        <w:tabs>
          <w:tab w:val="num" w:pos="567"/>
        </w:tabs>
        <w:ind w:left="567" w:hanging="567"/>
      </w:pPr>
      <w:rPr>
        <w:rFonts w:hint="default"/>
        <w:b w:val="0"/>
        <w:color w:val="auto"/>
      </w:rPr>
    </w:lvl>
    <w:lvl w:ilvl="1">
      <w:start w:val="1"/>
      <w:numFmt w:val="lowerLetter"/>
      <w:lvlText w:val="(%2)"/>
      <w:lvlJc w:val="left"/>
      <w:pPr>
        <w:tabs>
          <w:tab w:val="num" w:pos="993"/>
        </w:tabs>
        <w:ind w:left="993" w:hanging="567"/>
      </w:pPr>
      <w:rPr>
        <w:rFonts w:hint="default"/>
        <w:b w:val="0"/>
        <w:color w:val="auto"/>
      </w:rPr>
    </w:lvl>
    <w:lvl w:ilvl="2">
      <w:start w:val="1"/>
      <w:numFmt w:val="lowerRoman"/>
      <w:lvlText w:val="(%3)"/>
      <w:lvlJc w:val="left"/>
      <w:pPr>
        <w:tabs>
          <w:tab w:val="num" w:pos="1701"/>
        </w:tabs>
        <w:ind w:left="1701" w:hanging="567"/>
      </w:pPr>
      <w:rPr>
        <w:rFonts w:hint="default"/>
        <w:b w:val="0"/>
      </w:rPr>
    </w:lvl>
    <w:lvl w:ilvl="3">
      <w:start w:val="1"/>
      <w:numFmt w:val="decimal"/>
      <w:lvlText w:val="%4)"/>
      <w:lvlJc w:val="left"/>
      <w:pPr>
        <w:tabs>
          <w:tab w:val="num" w:pos="2268"/>
        </w:tabs>
        <w:ind w:left="2268" w:hanging="567"/>
      </w:pPr>
      <w:rPr>
        <w:rFonts w:hint="default"/>
      </w:rPr>
    </w:lvl>
    <w:lvl w:ilvl="4">
      <w:start w:val="1"/>
      <w:numFmt w:val="lowerRoman"/>
      <w:lvlText w:val="(%5)"/>
      <w:lvlJc w:val="left"/>
      <w:pPr>
        <w:ind w:left="2835" w:hanging="567"/>
      </w:pPr>
      <w:rPr>
        <w:rFonts w:hint="default"/>
      </w:rPr>
    </w:lvl>
    <w:lvl w:ilvl="5">
      <w:start w:val="1"/>
      <w:numFmt w:val="lowerRoman"/>
      <w:lvlText w:val="(%6)"/>
      <w:lvlJc w:val="left"/>
      <w:pPr>
        <w:ind w:left="3402" w:hanging="567"/>
      </w:pPr>
      <w:rPr>
        <w:rFonts w:hint="default"/>
      </w:rPr>
    </w:lvl>
    <w:lvl w:ilvl="6">
      <w:start w:val="1"/>
      <w:numFmt w:val="decimal"/>
      <w:lvlText w:val="%7."/>
      <w:lvlJc w:val="left"/>
      <w:pPr>
        <w:ind w:left="3969" w:hanging="567"/>
      </w:pPr>
      <w:rPr>
        <w:rFonts w:hint="default"/>
      </w:rPr>
    </w:lvl>
    <w:lvl w:ilvl="7">
      <w:start w:val="1"/>
      <w:numFmt w:val="lowerLetter"/>
      <w:lvlText w:val="%8."/>
      <w:lvlJc w:val="left"/>
      <w:pPr>
        <w:ind w:left="4536" w:hanging="567"/>
      </w:pPr>
      <w:rPr>
        <w:rFonts w:hint="default"/>
      </w:rPr>
    </w:lvl>
    <w:lvl w:ilvl="8">
      <w:start w:val="1"/>
      <w:numFmt w:val="lowerRoman"/>
      <w:lvlText w:val="%9."/>
      <w:lvlJc w:val="left"/>
      <w:pPr>
        <w:ind w:left="5103" w:hanging="567"/>
      </w:pPr>
      <w:rPr>
        <w:rFonts w:hint="default"/>
      </w:rPr>
    </w:lvl>
  </w:abstractNum>
  <w:abstractNum w:abstractNumId="29" w15:restartNumberingAfterBreak="0">
    <w:nsid w:val="5AEB2919"/>
    <w:multiLevelType w:val="multilevel"/>
    <w:tmpl w:val="2C401034"/>
    <w:lvl w:ilvl="0">
      <w:start w:val="1"/>
      <w:numFmt w:val="decimal"/>
      <w:lvlText w:val="(%1)"/>
      <w:lvlJc w:val="left"/>
      <w:pPr>
        <w:tabs>
          <w:tab w:val="num" w:pos="567"/>
        </w:tabs>
        <w:ind w:left="567" w:hanging="567"/>
      </w:pPr>
      <w:rPr>
        <w:rFonts w:hint="default"/>
        <w:b w:val="0"/>
        <w:color w:val="auto"/>
      </w:rPr>
    </w:lvl>
    <w:lvl w:ilvl="1">
      <w:start w:val="1"/>
      <w:numFmt w:val="lowerLetter"/>
      <w:lvlText w:val="(%2)"/>
      <w:lvlJc w:val="left"/>
      <w:pPr>
        <w:tabs>
          <w:tab w:val="num" w:pos="1107"/>
        </w:tabs>
        <w:ind w:left="1107" w:hanging="567"/>
      </w:pPr>
      <w:rPr>
        <w:rFonts w:hint="default"/>
        <w:b w:val="0"/>
        <w:color w:val="auto"/>
      </w:rPr>
    </w:lvl>
    <w:lvl w:ilvl="2">
      <w:start w:val="1"/>
      <w:numFmt w:val="lowerRoman"/>
      <w:lvlText w:val="(%3)"/>
      <w:lvlJc w:val="left"/>
      <w:pPr>
        <w:tabs>
          <w:tab w:val="num" w:pos="1701"/>
        </w:tabs>
        <w:ind w:left="1701" w:hanging="567"/>
      </w:pPr>
      <w:rPr>
        <w:rFonts w:hint="default"/>
        <w:b w:val="0"/>
      </w:rPr>
    </w:lvl>
    <w:lvl w:ilvl="3">
      <w:start w:val="1"/>
      <w:numFmt w:val="decimal"/>
      <w:lvlText w:val="%4)"/>
      <w:lvlJc w:val="left"/>
      <w:pPr>
        <w:tabs>
          <w:tab w:val="num" w:pos="2268"/>
        </w:tabs>
        <w:ind w:left="2268" w:hanging="567"/>
      </w:pPr>
      <w:rPr>
        <w:rFonts w:hint="default"/>
      </w:rPr>
    </w:lvl>
    <w:lvl w:ilvl="4">
      <w:start w:val="1"/>
      <w:numFmt w:val="lowerRoman"/>
      <w:lvlText w:val="(%5)"/>
      <w:lvlJc w:val="left"/>
      <w:pPr>
        <w:ind w:left="2835" w:hanging="567"/>
      </w:pPr>
      <w:rPr>
        <w:rFonts w:hint="default"/>
      </w:rPr>
    </w:lvl>
    <w:lvl w:ilvl="5">
      <w:start w:val="1"/>
      <w:numFmt w:val="lowerRoman"/>
      <w:lvlText w:val="(%6)"/>
      <w:lvlJc w:val="left"/>
      <w:pPr>
        <w:ind w:left="3402" w:hanging="567"/>
      </w:pPr>
      <w:rPr>
        <w:rFonts w:hint="default"/>
      </w:rPr>
    </w:lvl>
    <w:lvl w:ilvl="6">
      <w:start w:val="1"/>
      <w:numFmt w:val="decimal"/>
      <w:lvlText w:val="%7."/>
      <w:lvlJc w:val="left"/>
      <w:pPr>
        <w:ind w:left="3969" w:hanging="567"/>
      </w:pPr>
      <w:rPr>
        <w:rFonts w:hint="default"/>
      </w:rPr>
    </w:lvl>
    <w:lvl w:ilvl="7">
      <w:start w:val="1"/>
      <w:numFmt w:val="lowerLetter"/>
      <w:lvlText w:val="%8."/>
      <w:lvlJc w:val="left"/>
      <w:pPr>
        <w:ind w:left="4536" w:hanging="567"/>
      </w:pPr>
      <w:rPr>
        <w:rFonts w:hint="default"/>
      </w:rPr>
    </w:lvl>
    <w:lvl w:ilvl="8">
      <w:start w:val="1"/>
      <w:numFmt w:val="lowerRoman"/>
      <w:lvlText w:val="%9."/>
      <w:lvlJc w:val="left"/>
      <w:pPr>
        <w:ind w:left="5103" w:hanging="567"/>
      </w:pPr>
      <w:rPr>
        <w:rFonts w:hint="default"/>
      </w:rPr>
    </w:lvl>
  </w:abstractNum>
  <w:abstractNum w:abstractNumId="30" w15:restartNumberingAfterBreak="0">
    <w:nsid w:val="5BA649BD"/>
    <w:multiLevelType w:val="multilevel"/>
    <w:tmpl w:val="3CBED44A"/>
    <w:lvl w:ilvl="0">
      <w:start w:val="1"/>
      <w:numFmt w:val="decimal"/>
      <w:lvlText w:val="%1."/>
      <w:lvlJc w:val="left"/>
      <w:pPr>
        <w:ind w:left="360" w:hanging="360"/>
      </w:pPr>
      <w:rPr>
        <w:rFonts w:hint="default"/>
      </w:rPr>
    </w:lvl>
    <w:lvl w:ilvl="1">
      <w:start w:val="1"/>
      <w:numFmt w:val="decimal"/>
      <w:lvlText w:val="%1.%2."/>
      <w:lvlJc w:val="left"/>
      <w:pPr>
        <w:ind w:left="851" w:hanging="851"/>
      </w:pPr>
      <w:rPr>
        <w:rFonts w:hint="default"/>
      </w:rPr>
    </w:lvl>
    <w:lvl w:ilvl="2">
      <w:start w:val="1"/>
      <w:numFmt w:val="decimal"/>
      <w:pStyle w:val="Level30"/>
      <w:lvlText w:val="%1.%2.%3."/>
      <w:lvlJc w:val="left"/>
      <w:pPr>
        <w:tabs>
          <w:tab w:val="num" w:pos="1701"/>
        </w:tabs>
        <w:ind w:left="1701" w:hanging="1701"/>
      </w:pPr>
      <w:rPr>
        <w:rFonts w:hint="default"/>
      </w:rPr>
    </w:lvl>
    <w:lvl w:ilvl="3">
      <w:start w:val="1"/>
      <w:numFmt w:val="decimal"/>
      <w:pStyle w:val="Level40"/>
      <w:lvlText w:val="%1.%2.%3.%4."/>
      <w:lvlJc w:val="left"/>
      <w:pPr>
        <w:tabs>
          <w:tab w:val="num" w:pos="1985"/>
        </w:tabs>
        <w:ind w:left="1985" w:hanging="1985"/>
      </w:pPr>
      <w:rPr>
        <w:rFonts w:hint="default"/>
      </w:rPr>
    </w:lvl>
    <w:lvl w:ilvl="4">
      <w:start w:val="1"/>
      <w:numFmt w:val="decimal"/>
      <w:pStyle w:val="Level50"/>
      <w:lvlText w:val="%1.%2.%3.%4.%5."/>
      <w:lvlJc w:val="left"/>
      <w:pPr>
        <w:tabs>
          <w:tab w:val="num" w:pos="2552"/>
        </w:tabs>
        <w:ind w:left="2552" w:hanging="567"/>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5F9B0049"/>
    <w:multiLevelType w:val="hybridMultilevel"/>
    <w:tmpl w:val="F52086C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16D5239"/>
    <w:multiLevelType w:val="hybridMultilevel"/>
    <w:tmpl w:val="6B0072D8"/>
    <w:lvl w:ilvl="0" w:tplc="2570BE16">
      <w:start w:val="7"/>
      <w:numFmt w:val="lowerLetter"/>
      <w:lvlText w:val="(%1)"/>
      <w:lvlJc w:val="left"/>
      <w:pPr>
        <w:ind w:left="927" w:hanging="360"/>
      </w:pPr>
      <w:rPr>
        <w:rFonts w:asciiTheme="minorHAnsi" w:hAnsiTheme="minorHAnsi" w:cstheme="minorHAnsi" w:hint="default"/>
        <w:sz w:val="24"/>
        <w:szCs w:val="24"/>
      </w:rPr>
    </w:lvl>
    <w:lvl w:ilvl="1" w:tplc="1C090019" w:tentative="1">
      <w:start w:val="1"/>
      <w:numFmt w:val="lowerLetter"/>
      <w:lvlText w:val="%2."/>
      <w:lvlJc w:val="left"/>
      <w:pPr>
        <w:ind w:left="2007" w:hanging="360"/>
      </w:pPr>
    </w:lvl>
    <w:lvl w:ilvl="2" w:tplc="1C09001B" w:tentative="1">
      <w:start w:val="1"/>
      <w:numFmt w:val="lowerRoman"/>
      <w:lvlText w:val="%3."/>
      <w:lvlJc w:val="right"/>
      <w:pPr>
        <w:ind w:left="2727" w:hanging="180"/>
      </w:pPr>
    </w:lvl>
    <w:lvl w:ilvl="3" w:tplc="1C09000F" w:tentative="1">
      <w:start w:val="1"/>
      <w:numFmt w:val="decimal"/>
      <w:lvlText w:val="%4."/>
      <w:lvlJc w:val="left"/>
      <w:pPr>
        <w:ind w:left="3447" w:hanging="360"/>
      </w:pPr>
    </w:lvl>
    <w:lvl w:ilvl="4" w:tplc="1C090019" w:tentative="1">
      <w:start w:val="1"/>
      <w:numFmt w:val="lowerLetter"/>
      <w:lvlText w:val="%5."/>
      <w:lvlJc w:val="left"/>
      <w:pPr>
        <w:ind w:left="4167" w:hanging="360"/>
      </w:pPr>
    </w:lvl>
    <w:lvl w:ilvl="5" w:tplc="1C09001B" w:tentative="1">
      <w:start w:val="1"/>
      <w:numFmt w:val="lowerRoman"/>
      <w:lvlText w:val="%6."/>
      <w:lvlJc w:val="right"/>
      <w:pPr>
        <w:ind w:left="4887" w:hanging="180"/>
      </w:pPr>
    </w:lvl>
    <w:lvl w:ilvl="6" w:tplc="1C09000F" w:tentative="1">
      <w:start w:val="1"/>
      <w:numFmt w:val="decimal"/>
      <w:lvlText w:val="%7."/>
      <w:lvlJc w:val="left"/>
      <w:pPr>
        <w:ind w:left="5607" w:hanging="360"/>
      </w:pPr>
    </w:lvl>
    <w:lvl w:ilvl="7" w:tplc="1C090019" w:tentative="1">
      <w:start w:val="1"/>
      <w:numFmt w:val="lowerLetter"/>
      <w:lvlText w:val="%8."/>
      <w:lvlJc w:val="left"/>
      <w:pPr>
        <w:ind w:left="6327" w:hanging="360"/>
      </w:pPr>
    </w:lvl>
    <w:lvl w:ilvl="8" w:tplc="1C09001B" w:tentative="1">
      <w:start w:val="1"/>
      <w:numFmt w:val="lowerRoman"/>
      <w:lvlText w:val="%9."/>
      <w:lvlJc w:val="right"/>
      <w:pPr>
        <w:ind w:left="7047" w:hanging="180"/>
      </w:pPr>
    </w:lvl>
  </w:abstractNum>
  <w:abstractNum w:abstractNumId="33" w15:restartNumberingAfterBreak="0">
    <w:nsid w:val="67002AB0"/>
    <w:multiLevelType w:val="multilevel"/>
    <w:tmpl w:val="291A1354"/>
    <w:lvl w:ilvl="0">
      <w:start w:val="1"/>
      <w:numFmt w:val="decimal"/>
      <w:lvlText w:val="%1."/>
      <w:lvlJc w:val="left"/>
      <w:pPr>
        <w:tabs>
          <w:tab w:val="num" w:pos="567"/>
        </w:tabs>
        <w:ind w:left="567" w:hanging="567"/>
      </w:pPr>
      <w:rPr>
        <w:rFonts w:hint="default"/>
        <w:b w:val="0"/>
      </w:rPr>
    </w:lvl>
    <w:lvl w:ilvl="1">
      <w:start w:val="1"/>
      <w:numFmt w:val="lowerLetter"/>
      <w:lvlText w:val="(%2)"/>
      <w:lvlJc w:val="left"/>
      <w:pPr>
        <w:tabs>
          <w:tab w:val="num" w:pos="1134"/>
        </w:tabs>
        <w:ind w:left="1134" w:hanging="567"/>
      </w:pPr>
      <w:rPr>
        <w:rFonts w:hint="default"/>
        <w:b w:val="0"/>
        <w:color w:val="auto"/>
      </w:rPr>
    </w:lvl>
    <w:lvl w:ilvl="2">
      <w:start w:val="1"/>
      <w:numFmt w:val="lowerRoman"/>
      <w:lvlText w:val="(%3)"/>
      <w:lvlJc w:val="left"/>
      <w:pPr>
        <w:tabs>
          <w:tab w:val="num" w:pos="1701"/>
        </w:tabs>
        <w:ind w:left="1701" w:hanging="567"/>
      </w:pPr>
      <w:rPr>
        <w:rFonts w:hint="default"/>
        <w:b w:val="0"/>
      </w:rPr>
    </w:lvl>
    <w:lvl w:ilvl="3">
      <w:start w:val="1"/>
      <w:numFmt w:val="decimal"/>
      <w:lvlText w:val="%4)"/>
      <w:lvlJc w:val="left"/>
      <w:pPr>
        <w:tabs>
          <w:tab w:val="num" w:pos="2268"/>
        </w:tabs>
        <w:ind w:left="2268" w:hanging="567"/>
      </w:pPr>
      <w:rPr>
        <w:rFonts w:hint="default"/>
      </w:rPr>
    </w:lvl>
    <w:lvl w:ilvl="4">
      <w:start w:val="1"/>
      <w:numFmt w:val="lowerRoman"/>
      <w:lvlText w:val="(%5)"/>
      <w:lvlJc w:val="left"/>
      <w:pPr>
        <w:ind w:left="2835" w:hanging="567"/>
      </w:pPr>
      <w:rPr>
        <w:rFonts w:hint="default"/>
      </w:rPr>
    </w:lvl>
    <w:lvl w:ilvl="5">
      <w:start w:val="1"/>
      <w:numFmt w:val="lowerRoman"/>
      <w:lvlText w:val="(%6)"/>
      <w:lvlJc w:val="left"/>
      <w:pPr>
        <w:ind w:left="3402" w:hanging="567"/>
      </w:pPr>
      <w:rPr>
        <w:rFonts w:hint="default"/>
      </w:rPr>
    </w:lvl>
    <w:lvl w:ilvl="6">
      <w:start w:val="1"/>
      <w:numFmt w:val="decimal"/>
      <w:lvlText w:val="%7."/>
      <w:lvlJc w:val="left"/>
      <w:pPr>
        <w:ind w:left="3969" w:hanging="567"/>
      </w:pPr>
      <w:rPr>
        <w:rFonts w:hint="default"/>
      </w:rPr>
    </w:lvl>
    <w:lvl w:ilvl="7">
      <w:start w:val="1"/>
      <w:numFmt w:val="lowerLetter"/>
      <w:lvlText w:val="%8."/>
      <w:lvlJc w:val="left"/>
      <w:pPr>
        <w:ind w:left="4536" w:hanging="567"/>
      </w:pPr>
      <w:rPr>
        <w:rFonts w:hint="default"/>
      </w:rPr>
    </w:lvl>
    <w:lvl w:ilvl="8">
      <w:start w:val="1"/>
      <w:numFmt w:val="lowerRoman"/>
      <w:lvlText w:val="%9."/>
      <w:lvlJc w:val="left"/>
      <w:pPr>
        <w:ind w:left="5103" w:hanging="567"/>
      </w:pPr>
      <w:rPr>
        <w:rFonts w:hint="default"/>
      </w:rPr>
    </w:lvl>
  </w:abstractNum>
  <w:abstractNum w:abstractNumId="34" w15:restartNumberingAfterBreak="0">
    <w:nsid w:val="6C181F96"/>
    <w:multiLevelType w:val="multilevel"/>
    <w:tmpl w:val="F91C6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9F71F9"/>
    <w:multiLevelType w:val="multilevel"/>
    <w:tmpl w:val="D6448A6E"/>
    <w:lvl w:ilvl="0">
      <w:start w:val="1"/>
      <w:numFmt w:val="decimal"/>
      <w:lvlText w:val="(%1)"/>
      <w:lvlJc w:val="left"/>
      <w:pPr>
        <w:tabs>
          <w:tab w:val="num" w:pos="567"/>
        </w:tabs>
        <w:ind w:left="567" w:hanging="567"/>
      </w:pPr>
      <w:rPr>
        <w:rFonts w:hint="default"/>
        <w:b w:val="0"/>
      </w:rPr>
    </w:lvl>
    <w:lvl w:ilvl="1">
      <w:start w:val="1"/>
      <w:numFmt w:val="lowerLetter"/>
      <w:lvlText w:val="%2)"/>
      <w:lvlJc w:val="left"/>
      <w:pPr>
        <w:ind w:left="927" w:hanging="360"/>
      </w:pPr>
      <w:rPr>
        <w:rFonts w:hint="default"/>
        <w:b w:val="0"/>
        <w:color w:val="auto"/>
      </w:rPr>
    </w:lvl>
    <w:lvl w:ilvl="2">
      <w:start w:val="1"/>
      <w:numFmt w:val="lowerRoman"/>
      <w:lvlText w:val="(%3)"/>
      <w:lvlJc w:val="left"/>
      <w:pPr>
        <w:tabs>
          <w:tab w:val="num" w:pos="1701"/>
        </w:tabs>
        <w:ind w:left="1701" w:hanging="567"/>
      </w:pPr>
      <w:rPr>
        <w:rFonts w:hint="default"/>
        <w:b w:val="0"/>
      </w:rPr>
    </w:lvl>
    <w:lvl w:ilvl="3">
      <w:start w:val="1"/>
      <w:numFmt w:val="decimal"/>
      <w:lvlText w:val="%4)"/>
      <w:lvlJc w:val="left"/>
      <w:pPr>
        <w:tabs>
          <w:tab w:val="num" w:pos="2268"/>
        </w:tabs>
        <w:ind w:left="2268" w:hanging="567"/>
      </w:pPr>
      <w:rPr>
        <w:rFonts w:hint="default"/>
      </w:rPr>
    </w:lvl>
    <w:lvl w:ilvl="4">
      <w:start w:val="1"/>
      <w:numFmt w:val="lowerRoman"/>
      <w:lvlText w:val="(%5)"/>
      <w:lvlJc w:val="left"/>
      <w:pPr>
        <w:ind w:left="2835" w:hanging="567"/>
      </w:pPr>
      <w:rPr>
        <w:rFonts w:hint="default"/>
      </w:rPr>
    </w:lvl>
    <w:lvl w:ilvl="5">
      <w:start w:val="1"/>
      <w:numFmt w:val="lowerRoman"/>
      <w:lvlText w:val="(%6)"/>
      <w:lvlJc w:val="left"/>
      <w:pPr>
        <w:ind w:left="3402" w:hanging="567"/>
      </w:pPr>
      <w:rPr>
        <w:rFonts w:hint="default"/>
      </w:rPr>
    </w:lvl>
    <w:lvl w:ilvl="6">
      <w:start w:val="1"/>
      <w:numFmt w:val="decimal"/>
      <w:lvlText w:val="%7."/>
      <w:lvlJc w:val="left"/>
      <w:pPr>
        <w:ind w:left="3969" w:hanging="567"/>
      </w:pPr>
      <w:rPr>
        <w:rFonts w:hint="default"/>
      </w:rPr>
    </w:lvl>
    <w:lvl w:ilvl="7">
      <w:start w:val="1"/>
      <w:numFmt w:val="lowerLetter"/>
      <w:lvlText w:val="%8."/>
      <w:lvlJc w:val="left"/>
      <w:pPr>
        <w:ind w:left="4536" w:hanging="567"/>
      </w:pPr>
      <w:rPr>
        <w:rFonts w:hint="default"/>
      </w:rPr>
    </w:lvl>
    <w:lvl w:ilvl="8">
      <w:start w:val="1"/>
      <w:numFmt w:val="lowerRoman"/>
      <w:lvlText w:val="%9."/>
      <w:lvlJc w:val="left"/>
      <w:pPr>
        <w:ind w:left="5103" w:hanging="567"/>
      </w:pPr>
      <w:rPr>
        <w:rFonts w:hint="default"/>
      </w:rPr>
    </w:lvl>
  </w:abstractNum>
  <w:abstractNum w:abstractNumId="36" w15:restartNumberingAfterBreak="0">
    <w:nsid w:val="7D561565"/>
    <w:multiLevelType w:val="multilevel"/>
    <w:tmpl w:val="1E761E6A"/>
    <w:lvl w:ilvl="0">
      <w:start w:val="1"/>
      <w:numFmt w:val="decimal"/>
      <w:lvlText w:val="(%1)"/>
      <w:lvlJc w:val="left"/>
      <w:pPr>
        <w:tabs>
          <w:tab w:val="num" w:pos="567"/>
        </w:tabs>
        <w:ind w:left="567" w:hanging="567"/>
      </w:pPr>
      <w:rPr>
        <w:rFonts w:hint="default"/>
        <w:b w:val="0"/>
      </w:rPr>
    </w:lvl>
    <w:lvl w:ilvl="1">
      <w:start w:val="1"/>
      <w:numFmt w:val="lowerLetter"/>
      <w:lvlText w:val="(%2)"/>
      <w:lvlJc w:val="left"/>
      <w:pPr>
        <w:tabs>
          <w:tab w:val="num" w:pos="1134"/>
        </w:tabs>
        <w:ind w:left="1134" w:hanging="567"/>
      </w:pPr>
      <w:rPr>
        <w:rFonts w:hint="default"/>
        <w:b w:val="0"/>
        <w:color w:val="auto"/>
      </w:rPr>
    </w:lvl>
    <w:lvl w:ilvl="2">
      <w:start w:val="1"/>
      <w:numFmt w:val="lowerRoman"/>
      <w:lvlText w:val="(%3)"/>
      <w:lvlJc w:val="left"/>
      <w:pPr>
        <w:tabs>
          <w:tab w:val="num" w:pos="1701"/>
        </w:tabs>
        <w:ind w:left="1701" w:hanging="567"/>
      </w:pPr>
      <w:rPr>
        <w:rFonts w:hint="default"/>
        <w:b w:val="0"/>
      </w:rPr>
    </w:lvl>
    <w:lvl w:ilvl="3">
      <w:start w:val="1"/>
      <w:numFmt w:val="decimal"/>
      <w:lvlText w:val="%4)"/>
      <w:lvlJc w:val="left"/>
      <w:pPr>
        <w:tabs>
          <w:tab w:val="num" w:pos="2268"/>
        </w:tabs>
        <w:ind w:left="2268" w:hanging="567"/>
      </w:pPr>
      <w:rPr>
        <w:rFonts w:hint="default"/>
      </w:rPr>
    </w:lvl>
    <w:lvl w:ilvl="4">
      <w:start w:val="1"/>
      <w:numFmt w:val="lowerRoman"/>
      <w:lvlText w:val="(%5)"/>
      <w:lvlJc w:val="left"/>
      <w:pPr>
        <w:ind w:left="2835" w:hanging="567"/>
      </w:pPr>
      <w:rPr>
        <w:rFonts w:hint="default"/>
      </w:rPr>
    </w:lvl>
    <w:lvl w:ilvl="5">
      <w:start w:val="1"/>
      <w:numFmt w:val="lowerRoman"/>
      <w:lvlText w:val="(%6)"/>
      <w:lvlJc w:val="left"/>
      <w:pPr>
        <w:ind w:left="3402" w:hanging="567"/>
      </w:pPr>
      <w:rPr>
        <w:rFonts w:hint="default"/>
      </w:rPr>
    </w:lvl>
    <w:lvl w:ilvl="6">
      <w:start w:val="1"/>
      <w:numFmt w:val="decimal"/>
      <w:lvlText w:val="%7."/>
      <w:lvlJc w:val="left"/>
      <w:pPr>
        <w:ind w:left="3969" w:hanging="567"/>
      </w:pPr>
      <w:rPr>
        <w:rFonts w:hint="default"/>
      </w:rPr>
    </w:lvl>
    <w:lvl w:ilvl="7">
      <w:start w:val="1"/>
      <w:numFmt w:val="lowerLetter"/>
      <w:lvlText w:val="%8."/>
      <w:lvlJc w:val="left"/>
      <w:pPr>
        <w:ind w:left="4536" w:hanging="567"/>
      </w:pPr>
      <w:rPr>
        <w:rFonts w:hint="default"/>
      </w:rPr>
    </w:lvl>
    <w:lvl w:ilvl="8">
      <w:start w:val="1"/>
      <w:numFmt w:val="lowerRoman"/>
      <w:lvlText w:val="%9."/>
      <w:lvlJc w:val="left"/>
      <w:pPr>
        <w:ind w:left="5103" w:hanging="567"/>
      </w:pPr>
      <w:rPr>
        <w:rFonts w:hint="default"/>
      </w:rPr>
    </w:lvl>
  </w:abstractNum>
  <w:abstractNum w:abstractNumId="37" w15:restartNumberingAfterBreak="0">
    <w:nsid w:val="7E0E33F9"/>
    <w:multiLevelType w:val="multilevel"/>
    <w:tmpl w:val="291A1354"/>
    <w:lvl w:ilvl="0">
      <w:start w:val="1"/>
      <w:numFmt w:val="decimal"/>
      <w:lvlText w:val="%1."/>
      <w:lvlJc w:val="left"/>
      <w:pPr>
        <w:tabs>
          <w:tab w:val="num" w:pos="567"/>
        </w:tabs>
        <w:ind w:left="567" w:hanging="567"/>
      </w:pPr>
      <w:rPr>
        <w:rFonts w:hint="default"/>
        <w:b w:val="0"/>
      </w:rPr>
    </w:lvl>
    <w:lvl w:ilvl="1">
      <w:start w:val="1"/>
      <w:numFmt w:val="lowerLetter"/>
      <w:lvlText w:val="(%2)"/>
      <w:lvlJc w:val="left"/>
      <w:pPr>
        <w:tabs>
          <w:tab w:val="num" w:pos="1134"/>
        </w:tabs>
        <w:ind w:left="1134" w:hanging="567"/>
      </w:pPr>
      <w:rPr>
        <w:rFonts w:hint="default"/>
        <w:b w:val="0"/>
        <w:color w:val="auto"/>
      </w:rPr>
    </w:lvl>
    <w:lvl w:ilvl="2">
      <w:start w:val="1"/>
      <w:numFmt w:val="lowerRoman"/>
      <w:lvlText w:val="(%3)"/>
      <w:lvlJc w:val="left"/>
      <w:pPr>
        <w:tabs>
          <w:tab w:val="num" w:pos="1701"/>
        </w:tabs>
        <w:ind w:left="1701" w:hanging="567"/>
      </w:pPr>
      <w:rPr>
        <w:rFonts w:hint="default"/>
        <w:b w:val="0"/>
      </w:rPr>
    </w:lvl>
    <w:lvl w:ilvl="3">
      <w:start w:val="1"/>
      <w:numFmt w:val="decimal"/>
      <w:lvlText w:val="%4)"/>
      <w:lvlJc w:val="left"/>
      <w:pPr>
        <w:tabs>
          <w:tab w:val="num" w:pos="2268"/>
        </w:tabs>
        <w:ind w:left="2268" w:hanging="567"/>
      </w:pPr>
      <w:rPr>
        <w:rFonts w:hint="default"/>
      </w:rPr>
    </w:lvl>
    <w:lvl w:ilvl="4">
      <w:start w:val="1"/>
      <w:numFmt w:val="lowerRoman"/>
      <w:lvlText w:val="(%5)"/>
      <w:lvlJc w:val="left"/>
      <w:pPr>
        <w:ind w:left="2835" w:hanging="567"/>
      </w:pPr>
      <w:rPr>
        <w:rFonts w:hint="default"/>
      </w:rPr>
    </w:lvl>
    <w:lvl w:ilvl="5">
      <w:start w:val="1"/>
      <w:numFmt w:val="lowerRoman"/>
      <w:lvlText w:val="(%6)"/>
      <w:lvlJc w:val="left"/>
      <w:pPr>
        <w:ind w:left="3402" w:hanging="567"/>
      </w:pPr>
      <w:rPr>
        <w:rFonts w:hint="default"/>
      </w:rPr>
    </w:lvl>
    <w:lvl w:ilvl="6">
      <w:start w:val="1"/>
      <w:numFmt w:val="decimal"/>
      <w:lvlText w:val="%7."/>
      <w:lvlJc w:val="left"/>
      <w:pPr>
        <w:ind w:left="3969" w:hanging="567"/>
      </w:pPr>
      <w:rPr>
        <w:rFonts w:hint="default"/>
      </w:rPr>
    </w:lvl>
    <w:lvl w:ilvl="7">
      <w:start w:val="1"/>
      <w:numFmt w:val="lowerLetter"/>
      <w:lvlText w:val="%8."/>
      <w:lvlJc w:val="left"/>
      <w:pPr>
        <w:ind w:left="4536" w:hanging="567"/>
      </w:pPr>
      <w:rPr>
        <w:rFonts w:hint="default"/>
      </w:rPr>
    </w:lvl>
    <w:lvl w:ilvl="8">
      <w:start w:val="1"/>
      <w:numFmt w:val="lowerRoman"/>
      <w:lvlText w:val="%9."/>
      <w:lvlJc w:val="left"/>
      <w:pPr>
        <w:ind w:left="5103" w:hanging="567"/>
      </w:pPr>
      <w:rPr>
        <w:rFonts w:hint="default"/>
      </w:rPr>
    </w:lvl>
  </w:abstractNum>
  <w:num w:numId="1" w16cid:durableId="365177184">
    <w:abstractNumId w:val="19"/>
  </w:num>
  <w:num w:numId="2" w16cid:durableId="375203678">
    <w:abstractNumId w:val="20"/>
  </w:num>
  <w:num w:numId="3" w16cid:durableId="487787014">
    <w:abstractNumId w:val="10"/>
  </w:num>
  <w:num w:numId="4" w16cid:durableId="51723065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72215195">
    <w:abstractNumId w:val="8"/>
  </w:num>
  <w:num w:numId="6" w16cid:durableId="72040104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94198233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2798684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03869953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84007164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8476050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85599611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132941548">
    <w:abstractNumId w:val="15"/>
  </w:num>
  <w:num w:numId="14" w16cid:durableId="129100926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801920366">
    <w:abstractNumId w:val="4"/>
  </w:num>
  <w:num w:numId="16" w16cid:durableId="1222867478">
    <w:abstractNumId w:val="30"/>
  </w:num>
  <w:num w:numId="17" w16cid:durableId="869493845">
    <w:abstractNumId w:val="12"/>
  </w:num>
  <w:num w:numId="18" w16cid:durableId="19446950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581284226">
    <w:abstractNumId w:val="27"/>
  </w:num>
  <w:num w:numId="20" w16cid:durableId="1176385914">
    <w:abstractNumId w:val="8"/>
    <w:lvlOverride w:ilvl="0">
      <w:startOverride w:val="3"/>
    </w:lvlOverride>
  </w:num>
  <w:num w:numId="21" w16cid:durableId="3239334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814954572">
    <w:abstractNumId w:val="31"/>
  </w:num>
  <w:num w:numId="23" w16cid:durableId="1806729013">
    <w:abstractNumId w:val="13"/>
  </w:num>
  <w:num w:numId="24" w16cid:durableId="1113478721">
    <w:abstractNumId w:val="25"/>
  </w:num>
  <w:num w:numId="25" w16cid:durableId="581641537">
    <w:abstractNumId w:val="1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348218963">
    <w:abstractNumId w:val="37"/>
  </w:num>
  <w:num w:numId="27" w16cid:durableId="271018860">
    <w:abstractNumId w:val="35"/>
  </w:num>
  <w:num w:numId="28" w16cid:durableId="793139764">
    <w:abstractNumId w:val="7"/>
  </w:num>
  <w:num w:numId="29" w16cid:durableId="1131636034">
    <w:abstractNumId w:val="8"/>
    <w:lvlOverride w:ilvl="0">
      <w:startOverride w:val="10"/>
    </w:lvlOverride>
  </w:num>
  <w:num w:numId="30" w16cid:durableId="896431261">
    <w:abstractNumId w:val="28"/>
  </w:num>
  <w:num w:numId="31" w16cid:durableId="1609894272">
    <w:abstractNumId w:val="23"/>
  </w:num>
  <w:num w:numId="32" w16cid:durableId="1350326567">
    <w:abstractNumId w:val="32"/>
  </w:num>
  <w:num w:numId="33" w16cid:durableId="1769811573">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150554707">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61520892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990094237">
    <w:abstractNumId w:val="9"/>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11798575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602540533">
    <w:abstractNumId w:val="11"/>
  </w:num>
  <w:num w:numId="39" w16cid:durableId="854072811">
    <w:abstractNumId w:val="3"/>
    <w:lvlOverride w:ilvl="0">
      <w:startOverride w:val="1"/>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85290940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728259895">
    <w:abstractNumId w:val="33"/>
  </w:num>
  <w:num w:numId="42" w16cid:durableId="836186543">
    <w:abstractNumId w:val="2"/>
  </w:num>
  <w:num w:numId="43" w16cid:durableId="2092657293">
    <w:abstractNumId w:val="26"/>
  </w:num>
  <w:num w:numId="44" w16cid:durableId="1366297049">
    <w:abstractNumId w:val="24"/>
  </w:num>
  <w:num w:numId="45" w16cid:durableId="429669621">
    <w:abstractNumId w:val="1"/>
  </w:num>
  <w:num w:numId="46" w16cid:durableId="1591234091">
    <w:abstractNumId w:val="34"/>
  </w:num>
  <w:num w:numId="47" w16cid:durableId="1513908732">
    <w:abstractNumId w:val="21"/>
  </w:num>
  <w:num w:numId="48" w16cid:durableId="874081633">
    <w:abstractNumId w:val="5"/>
  </w:num>
  <w:num w:numId="49" w16cid:durableId="65493059">
    <w:abstractNumId w:val="14"/>
  </w:num>
  <w:num w:numId="50" w16cid:durableId="1916623228">
    <w:abstractNumId w:val="18"/>
  </w:num>
  <w:num w:numId="51" w16cid:durableId="1094476007">
    <w:abstractNumId w:val="16"/>
  </w:num>
  <w:num w:numId="52" w16cid:durableId="660356976">
    <w:abstractNumId w:val="17"/>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De0NDA1MrKwMDQ1szBT0lEKTi0uzszPAykwrAUAlqdhRCwAAAA="/>
  </w:docVars>
  <w:rsids>
    <w:rsidRoot w:val="00483B31"/>
    <w:rsid w:val="00001311"/>
    <w:rsid w:val="00006A7C"/>
    <w:rsid w:val="00007F0A"/>
    <w:rsid w:val="000146D0"/>
    <w:rsid w:val="00015148"/>
    <w:rsid w:val="00015987"/>
    <w:rsid w:val="00031ADE"/>
    <w:rsid w:val="000342BC"/>
    <w:rsid w:val="00042835"/>
    <w:rsid w:val="00051A36"/>
    <w:rsid w:val="000521E4"/>
    <w:rsid w:val="00074513"/>
    <w:rsid w:val="00076CBC"/>
    <w:rsid w:val="00081428"/>
    <w:rsid w:val="0008319E"/>
    <w:rsid w:val="000841E8"/>
    <w:rsid w:val="00084E99"/>
    <w:rsid w:val="00085661"/>
    <w:rsid w:val="00086171"/>
    <w:rsid w:val="000A4385"/>
    <w:rsid w:val="000A6A2C"/>
    <w:rsid w:val="000B16DF"/>
    <w:rsid w:val="000B6A86"/>
    <w:rsid w:val="000B7901"/>
    <w:rsid w:val="000B7B00"/>
    <w:rsid w:val="000C4B8F"/>
    <w:rsid w:val="000C5584"/>
    <w:rsid w:val="000C69F4"/>
    <w:rsid w:val="000D4696"/>
    <w:rsid w:val="000D74C3"/>
    <w:rsid w:val="000E39D3"/>
    <w:rsid w:val="000E4454"/>
    <w:rsid w:val="000E6437"/>
    <w:rsid w:val="000F0044"/>
    <w:rsid w:val="00101C40"/>
    <w:rsid w:val="00101D71"/>
    <w:rsid w:val="00102FC7"/>
    <w:rsid w:val="00104F44"/>
    <w:rsid w:val="00106F07"/>
    <w:rsid w:val="00111720"/>
    <w:rsid w:val="001137F6"/>
    <w:rsid w:val="001139C6"/>
    <w:rsid w:val="00115940"/>
    <w:rsid w:val="00127AE7"/>
    <w:rsid w:val="00135180"/>
    <w:rsid w:val="00137D2B"/>
    <w:rsid w:val="00145D1E"/>
    <w:rsid w:val="0015512C"/>
    <w:rsid w:val="001564B6"/>
    <w:rsid w:val="001612AE"/>
    <w:rsid w:val="001709DA"/>
    <w:rsid w:val="00170DB0"/>
    <w:rsid w:val="0018194A"/>
    <w:rsid w:val="001827AF"/>
    <w:rsid w:val="001923ED"/>
    <w:rsid w:val="00192DB8"/>
    <w:rsid w:val="00193350"/>
    <w:rsid w:val="001A39B0"/>
    <w:rsid w:val="001A53DE"/>
    <w:rsid w:val="001A7ED7"/>
    <w:rsid w:val="001B5F79"/>
    <w:rsid w:val="001C60E4"/>
    <w:rsid w:val="001D0DAE"/>
    <w:rsid w:val="001D67F4"/>
    <w:rsid w:val="001D7165"/>
    <w:rsid w:val="001E6D72"/>
    <w:rsid w:val="001F20A9"/>
    <w:rsid w:val="00200727"/>
    <w:rsid w:val="002009C7"/>
    <w:rsid w:val="0021545C"/>
    <w:rsid w:val="0022241C"/>
    <w:rsid w:val="00233A01"/>
    <w:rsid w:val="00233D23"/>
    <w:rsid w:val="002349A7"/>
    <w:rsid w:val="0023737C"/>
    <w:rsid w:val="00240201"/>
    <w:rsid w:val="002429FE"/>
    <w:rsid w:val="002450F9"/>
    <w:rsid w:val="00246992"/>
    <w:rsid w:val="002514F3"/>
    <w:rsid w:val="00252C3B"/>
    <w:rsid w:val="00252FFC"/>
    <w:rsid w:val="00253E2B"/>
    <w:rsid w:val="00255800"/>
    <w:rsid w:val="00256D75"/>
    <w:rsid w:val="00272BEC"/>
    <w:rsid w:val="00282D21"/>
    <w:rsid w:val="0029268B"/>
    <w:rsid w:val="002A2C42"/>
    <w:rsid w:val="002A5CCD"/>
    <w:rsid w:val="002B21EC"/>
    <w:rsid w:val="002B2741"/>
    <w:rsid w:val="002B2C2C"/>
    <w:rsid w:val="002B71B8"/>
    <w:rsid w:val="002C40EC"/>
    <w:rsid w:val="002C45BF"/>
    <w:rsid w:val="002C6128"/>
    <w:rsid w:val="002D1168"/>
    <w:rsid w:val="002F5A40"/>
    <w:rsid w:val="00305D36"/>
    <w:rsid w:val="00307A02"/>
    <w:rsid w:val="003103B0"/>
    <w:rsid w:val="00311D16"/>
    <w:rsid w:val="00314272"/>
    <w:rsid w:val="003149CA"/>
    <w:rsid w:val="003335A1"/>
    <w:rsid w:val="00336DD6"/>
    <w:rsid w:val="00341D17"/>
    <w:rsid w:val="003551BE"/>
    <w:rsid w:val="00362280"/>
    <w:rsid w:val="003660B3"/>
    <w:rsid w:val="0036612D"/>
    <w:rsid w:val="0038042C"/>
    <w:rsid w:val="00381E67"/>
    <w:rsid w:val="00386D6A"/>
    <w:rsid w:val="003900FB"/>
    <w:rsid w:val="00396058"/>
    <w:rsid w:val="00396C42"/>
    <w:rsid w:val="003A264F"/>
    <w:rsid w:val="003B0276"/>
    <w:rsid w:val="003B1A3E"/>
    <w:rsid w:val="003B381E"/>
    <w:rsid w:val="003B4674"/>
    <w:rsid w:val="003B5916"/>
    <w:rsid w:val="003B73D2"/>
    <w:rsid w:val="003C4A23"/>
    <w:rsid w:val="003D0245"/>
    <w:rsid w:val="003D053D"/>
    <w:rsid w:val="003D0C57"/>
    <w:rsid w:val="003D507E"/>
    <w:rsid w:val="003D6C25"/>
    <w:rsid w:val="003D781B"/>
    <w:rsid w:val="003E46E0"/>
    <w:rsid w:val="003E7FCF"/>
    <w:rsid w:val="003F001F"/>
    <w:rsid w:val="003F27CC"/>
    <w:rsid w:val="003F454D"/>
    <w:rsid w:val="00400277"/>
    <w:rsid w:val="00402259"/>
    <w:rsid w:val="00402DB8"/>
    <w:rsid w:val="00413438"/>
    <w:rsid w:val="00417F04"/>
    <w:rsid w:val="004230DC"/>
    <w:rsid w:val="004314D3"/>
    <w:rsid w:val="004444A7"/>
    <w:rsid w:val="00450ED8"/>
    <w:rsid w:val="00451F1D"/>
    <w:rsid w:val="0045290D"/>
    <w:rsid w:val="004539B9"/>
    <w:rsid w:val="00453B23"/>
    <w:rsid w:val="00454A1C"/>
    <w:rsid w:val="00461935"/>
    <w:rsid w:val="00464D9A"/>
    <w:rsid w:val="00470570"/>
    <w:rsid w:val="00473EC7"/>
    <w:rsid w:val="0047461A"/>
    <w:rsid w:val="00480D39"/>
    <w:rsid w:val="00483B31"/>
    <w:rsid w:val="00485CD0"/>
    <w:rsid w:val="004958E2"/>
    <w:rsid w:val="00495B52"/>
    <w:rsid w:val="004A2D63"/>
    <w:rsid w:val="004A3A5A"/>
    <w:rsid w:val="004A6017"/>
    <w:rsid w:val="004A78AB"/>
    <w:rsid w:val="004A7CC4"/>
    <w:rsid w:val="004B13E8"/>
    <w:rsid w:val="004B1A5B"/>
    <w:rsid w:val="004B1EC9"/>
    <w:rsid w:val="004B3CC5"/>
    <w:rsid w:val="004B4D7D"/>
    <w:rsid w:val="004B51F1"/>
    <w:rsid w:val="004B7652"/>
    <w:rsid w:val="004C6680"/>
    <w:rsid w:val="004D1C25"/>
    <w:rsid w:val="004D1EEE"/>
    <w:rsid w:val="004D3AC8"/>
    <w:rsid w:val="004D3F7D"/>
    <w:rsid w:val="004D7294"/>
    <w:rsid w:val="004E1E4A"/>
    <w:rsid w:val="004E3CAF"/>
    <w:rsid w:val="004E5E72"/>
    <w:rsid w:val="004E69C9"/>
    <w:rsid w:val="004F0BFE"/>
    <w:rsid w:val="004F2250"/>
    <w:rsid w:val="004F690F"/>
    <w:rsid w:val="0050469C"/>
    <w:rsid w:val="005240A5"/>
    <w:rsid w:val="0053302A"/>
    <w:rsid w:val="00534931"/>
    <w:rsid w:val="00537C22"/>
    <w:rsid w:val="00545295"/>
    <w:rsid w:val="0056080B"/>
    <w:rsid w:val="00566C24"/>
    <w:rsid w:val="005774F7"/>
    <w:rsid w:val="005775AC"/>
    <w:rsid w:val="00580691"/>
    <w:rsid w:val="00580A6E"/>
    <w:rsid w:val="00586242"/>
    <w:rsid w:val="005942AF"/>
    <w:rsid w:val="00595334"/>
    <w:rsid w:val="00597E93"/>
    <w:rsid w:val="005A473C"/>
    <w:rsid w:val="005A4FE4"/>
    <w:rsid w:val="005B0A25"/>
    <w:rsid w:val="005B0C6C"/>
    <w:rsid w:val="005B4B0B"/>
    <w:rsid w:val="005B4B52"/>
    <w:rsid w:val="005B57BC"/>
    <w:rsid w:val="005B5A02"/>
    <w:rsid w:val="005B7CD2"/>
    <w:rsid w:val="005C213B"/>
    <w:rsid w:val="005D0A0F"/>
    <w:rsid w:val="005D226D"/>
    <w:rsid w:val="005D30BA"/>
    <w:rsid w:val="005D541A"/>
    <w:rsid w:val="005E1CE8"/>
    <w:rsid w:val="005E492B"/>
    <w:rsid w:val="005E6505"/>
    <w:rsid w:val="005F129F"/>
    <w:rsid w:val="005F1F51"/>
    <w:rsid w:val="005F423D"/>
    <w:rsid w:val="005F7D13"/>
    <w:rsid w:val="00600078"/>
    <w:rsid w:val="00602A1F"/>
    <w:rsid w:val="006100ED"/>
    <w:rsid w:val="00612573"/>
    <w:rsid w:val="00620B05"/>
    <w:rsid w:val="006239E5"/>
    <w:rsid w:val="0062470A"/>
    <w:rsid w:val="0062476E"/>
    <w:rsid w:val="006301BB"/>
    <w:rsid w:val="0063416A"/>
    <w:rsid w:val="0063483D"/>
    <w:rsid w:val="00650885"/>
    <w:rsid w:val="00650F53"/>
    <w:rsid w:val="00651DDC"/>
    <w:rsid w:val="00656994"/>
    <w:rsid w:val="00657A66"/>
    <w:rsid w:val="00661645"/>
    <w:rsid w:val="0066181F"/>
    <w:rsid w:val="00664235"/>
    <w:rsid w:val="006643E6"/>
    <w:rsid w:val="006718FF"/>
    <w:rsid w:val="00672E68"/>
    <w:rsid w:val="00673E46"/>
    <w:rsid w:val="0067755D"/>
    <w:rsid w:val="00681B58"/>
    <w:rsid w:val="00684D38"/>
    <w:rsid w:val="00695C59"/>
    <w:rsid w:val="006A2A34"/>
    <w:rsid w:val="006A3D05"/>
    <w:rsid w:val="006A418A"/>
    <w:rsid w:val="006B052F"/>
    <w:rsid w:val="006B5B00"/>
    <w:rsid w:val="006C2429"/>
    <w:rsid w:val="006C654B"/>
    <w:rsid w:val="006C685C"/>
    <w:rsid w:val="006C7CB8"/>
    <w:rsid w:val="006E16F6"/>
    <w:rsid w:val="006E3D30"/>
    <w:rsid w:val="006E401D"/>
    <w:rsid w:val="006E53DD"/>
    <w:rsid w:val="006E7560"/>
    <w:rsid w:val="006E7D14"/>
    <w:rsid w:val="006F0B78"/>
    <w:rsid w:val="006F6490"/>
    <w:rsid w:val="006F6E69"/>
    <w:rsid w:val="00701B88"/>
    <w:rsid w:val="007164D9"/>
    <w:rsid w:val="007168A7"/>
    <w:rsid w:val="00716C39"/>
    <w:rsid w:val="00720CF6"/>
    <w:rsid w:val="0072221D"/>
    <w:rsid w:val="00727C32"/>
    <w:rsid w:val="00730161"/>
    <w:rsid w:val="007346A0"/>
    <w:rsid w:val="00735CA5"/>
    <w:rsid w:val="00736702"/>
    <w:rsid w:val="00736E0E"/>
    <w:rsid w:val="0073727E"/>
    <w:rsid w:val="00740FE3"/>
    <w:rsid w:val="007414DC"/>
    <w:rsid w:val="007474BB"/>
    <w:rsid w:val="00747AFB"/>
    <w:rsid w:val="00773640"/>
    <w:rsid w:val="00776177"/>
    <w:rsid w:val="00780020"/>
    <w:rsid w:val="0078007B"/>
    <w:rsid w:val="0078044D"/>
    <w:rsid w:val="0078061D"/>
    <w:rsid w:val="00780B06"/>
    <w:rsid w:val="00783913"/>
    <w:rsid w:val="007872E6"/>
    <w:rsid w:val="007879CE"/>
    <w:rsid w:val="007970A4"/>
    <w:rsid w:val="007A3FE8"/>
    <w:rsid w:val="007A5074"/>
    <w:rsid w:val="007A74C9"/>
    <w:rsid w:val="007B22D4"/>
    <w:rsid w:val="007D0995"/>
    <w:rsid w:val="007D322C"/>
    <w:rsid w:val="007D4FC6"/>
    <w:rsid w:val="007D77A3"/>
    <w:rsid w:val="007E184E"/>
    <w:rsid w:val="007E1CE0"/>
    <w:rsid w:val="007E3370"/>
    <w:rsid w:val="007E4330"/>
    <w:rsid w:val="007E4568"/>
    <w:rsid w:val="007F1EC2"/>
    <w:rsid w:val="00800B8B"/>
    <w:rsid w:val="0080410D"/>
    <w:rsid w:val="008061DF"/>
    <w:rsid w:val="00813954"/>
    <w:rsid w:val="00814BE4"/>
    <w:rsid w:val="00817951"/>
    <w:rsid w:val="008206DB"/>
    <w:rsid w:val="008225E6"/>
    <w:rsid w:val="00823CE6"/>
    <w:rsid w:val="00826325"/>
    <w:rsid w:val="008334D1"/>
    <w:rsid w:val="00836693"/>
    <w:rsid w:val="00840559"/>
    <w:rsid w:val="00846B14"/>
    <w:rsid w:val="00850055"/>
    <w:rsid w:val="00854355"/>
    <w:rsid w:val="00856E67"/>
    <w:rsid w:val="00860269"/>
    <w:rsid w:val="008637AA"/>
    <w:rsid w:val="00864A16"/>
    <w:rsid w:val="00873267"/>
    <w:rsid w:val="00874C30"/>
    <w:rsid w:val="00877146"/>
    <w:rsid w:val="00880D31"/>
    <w:rsid w:val="00882127"/>
    <w:rsid w:val="008847B4"/>
    <w:rsid w:val="00886E20"/>
    <w:rsid w:val="00894A1C"/>
    <w:rsid w:val="00894B76"/>
    <w:rsid w:val="008A0953"/>
    <w:rsid w:val="008A1D90"/>
    <w:rsid w:val="008A66F3"/>
    <w:rsid w:val="008B20F3"/>
    <w:rsid w:val="008B773D"/>
    <w:rsid w:val="008C15E1"/>
    <w:rsid w:val="008C222E"/>
    <w:rsid w:val="008C4F93"/>
    <w:rsid w:val="008D4E6E"/>
    <w:rsid w:val="008D562B"/>
    <w:rsid w:val="008D6F45"/>
    <w:rsid w:val="008E019C"/>
    <w:rsid w:val="008E397C"/>
    <w:rsid w:val="008F53D3"/>
    <w:rsid w:val="00900881"/>
    <w:rsid w:val="0090429B"/>
    <w:rsid w:val="009059D3"/>
    <w:rsid w:val="00913074"/>
    <w:rsid w:val="00916BEA"/>
    <w:rsid w:val="00917971"/>
    <w:rsid w:val="00925487"/>
    <w:rsid w:val="00930B8A"/>
    <w:rsid w:val="00932544"/>
    <w:rsid w:val="00950181"/>
    <w:rsid w:val="00952A2E"/>
    <w:rsid w:val="00953F80"/>
    <w:rsid w:val="00955EBB"/>
    <w:rsid w:val="00971332"/>
    <w:rsid w:val="00977170"/>
    <w:rsid w:val="00980C34"/>
    <w:rsid w:val="00981268"/>
    <w:rsid w:val="009842F1"/>
    <w:rsid w:val="00984851"/>
    <w:rsid w:val="009876BC"/>
    <w:rsid w:val="00991720"/>
    <w:rsid w:val="00991B19"/>
    <w:rsid w:val="00992727"/>
    <w:rsid w:val="00993B7B"/>
    <w:rsid w:val="00994CFD"/>
    <w:rsid w:val="0099618A"/>
    <w:rsid w:val="009B17FC"/>
    <w:rsid w:val="009B501C"/>
    <w:rsid w:val="009B6C4C"/>
    <w:rsid w:val="009C04E6"/>
    <w:rsid w:val="009D00D2"/>
    <w:rsid w:val="009E1B9D"/>
    <w:rsid w:val="009E1EC6"/>
    <w:rsid w:val="009E4602"/>
    <w:rsid w:val="009E7EC6"/>
    <w:rsid w:val="009F1370"/>
    <w:rsid w:val="00A1146A"/>
    <w:rsid w:val="00A117B1"/>
    <w:rsid w:val="00A1435B"/>
    <w:rsid w:val="00A21227"/>
    <w:rsid w:val="00A2306B"/>
    <w:rsid w:val="00A30A63"/>
    <w:rsid w:val="00A31248"/>
    <w:rsid w:val="00A31B0C"/>
    <w:rsid w:val="00A32B25"/>
    <w:rsid w:val="00A36F68"/>
    <w:rsid w:val="00A40AD0"/>
    <w:rsid w:val="00A44D4F"/>
    <w:rsid w:val="00A500EA"/>
    <w:rsid w:val="00A52DCA"/>
    <w:rsid w:val="00A5343B"/>
    <w:rsid w:val="00A66F4A"/>
    <w:rsid w:val="00A72B92"/>
    <w:rsid w:val="00A7353C"/>
    <w:rsid w:val="00A76EF3"/>
    <w:rsid w:val="00A8170E"/>
    <w:rsid w:val="00A81962"/>
    <w:rsid w:val="00A85E41"/>
    <w:rsid w:val="00A87A14"/>
    <w:rsid w:val="00A94C95"/>
    <w:rsid w:val="00A97AC5"/>
    <w:rsid w:val="00AA1C3E"/>
    <w:rsid w:val="00AA7EE3"/>
    <w:rsid w:val="00AB5DC1"/>
    <w:rsid w:val="00AB6B08"/>
    <w:rsid w:val="00AD1BC7"/>
    <w:rsid w:val="00AE3FAB"/>
    <w:rsid w:val="00AE49ED"/>
    <w:rsid w:val="00AE5A1A"/>
    <w:rsid w:val="00B0219C"/>
    <w:rsid w:val="00B055AC"/>
    <w:rsid w:val="00B22A94"/>
    <w:rsid w:val="00B239C0"/>
    <w:rsid w:val="00B31456"/>
    <w:rsid w:val="00B319F8"/>
    <w:rsid w:val="00B33D06"/>
    <w:rsid w:val="00B45409"/>
    <w:rsid w:val="00B45D64"/>
    <w:rsid w:val="00B5172B"/>
    <w:rsid w:val="00B613B1"/>
    <w:rsid w:val="00B826A4"/>
    <w:rsid w:val="00B91517"/>
    <w:rsid w:val="00B93E79"/>
    <w:rsid w:val="00B94641"/>
    <w:rsid w:val="00B95188"/>
    <w:rsid w:val="00B95A81"/>
    <w:rsid w:val="00B9706E"/>
    <w:rsid w:val="00B9791D"/>
    <w:rsid w:val="00BA1074"/>
    <w:rsid w:val="00BA2B63"/>
    <w:rsid w:val="00BA3D35"/>
    <w:rsid w:val="00BA47E5"/>
    <w:rsid w:val="00BB38CB"/>
    <w:rsid w:val="00BC047E"/>
    <w:rsid w:val="00BC0E79"/>
    <w:rsid w:val="00BC1FE5"/>
    <w:rsid w:val="00BD2E45"/>
    <w:rsid w:val="00BD45BE"/>
    <w:rsid w:val="00BD5F92"/>
    <w:rsid w:val="00BE17D3"/>
    <w:rsid w:val="00BE7F61"/>
    <w:rsid w:val="00BF0CA2"/>
    <w:rsid w:val="00BF19EC"/>
    <w:rsid w:val="00BF3ED2"/>
    <w:rsid w:val="00BF536B"/>
    <w:rsid w:val="00BF5B6E"/>
    <w:rsid w:val="00BF67B8"/>
    <w:rsid w:val="00C035F1"/>
    <w:rsid w:val="00C07C98"/>
    <w:rsid w:val="00C107DF"/>
    <w:rsid w:val="00C16808"/>
    <w:rsid w:val="00C2083E"/>
    <w:rsid w:val="00C30836"/>
    <w:rsid w:val="00C32809"/>
    <w:rsid w:val="00C34D60"/>
    <w:rsid w:val="00C4283F"/>
    <w:rsid w:val="00C43F85"/>
    <w:rsid w:val="00C46FC4"/>
    <w:rsid w:val="00C53499"/>
    <w:rsid w:val="00C556B3"/>
    <w:rsid w:val="00C57180"/>
    <w:rsid w:val="00C60573"/>
    <w:rsid w:val="00C662A2"/>
    <w:rsid w:val="00C70FF3"/>
    <w:rsid w:val="00C77295"/>
    <w:rsid w:val="00C811A7"/>
    <w:rsid w:val="00C9497A"/>
    <w:rsid w:val="00C952A3"/>
    <w:rsid w:val="00CA5FB8"/>
    <w:rsid w:val="00CC1B7A"/>
    <w:rsid w:val="00CD1426"/>
    <w:rsid w:val="00CF7D72"/>
    <w:rsid w:val="00CF7FF4"/>
    <w:rsid w:val="00D02721"/>
    <w:rsid w:val="00D055C0"/>
    <w:rsid w:val="00D063DC"/>
    <w:rsid w:val="00D06A8B"/>
    <w:rsid w:val="00D10248"/>
    <w:rsid w:val="00D15833"/>
    <w:rsid w:val="00D232FA"/>
    <w:rsid w:val="00D30CD2"/>
    <w:rsid w:val="00D32F36"/>
    <w:rsid w:val="00D33B46"/>
    <w:rsid w:val="00D372BC"/>
    <w:rsid w:val="00D52FA5"/>
    <w:rsid w:val="00D7168E"/>
    <w:rsid w:val="00D8197A"/>
    <w:rsid w:val="00D83A3A"/>
    <w:rsid w:val="00D840EB"/>
    <w:rsid w:val="00D875F4"/>
    <w:rsid w:val="00D91A28"/>
    <w:rsid w:val="00D92FC3"/>
    <w:rsid w:val="00D93FDD"/>
    <w:rsid w:val="00D9544A"/>
    <w:rsid w:val="00D96D08"/>
    <w:rsid w:val="00DA1FCF"/>
    <w:rsid w:val="00DA41E1"/>
    <w:rsid w:val="00DA44A1"/>
    <w:rsid w:val="00DA4A48"/>
    <w:rsid w:val="00DA64F9"/>
    <w:rsid w:val="00DB1626"/>
    <w:rsid w:val="00DB3CFE"/>
    <w:rsid w:val="00DB4585"/>
    <w:rsid w:val="00DB5BFC"/>
    <w:rsid w:val="00DE06E9"/>
    <w:rsid w:val="00DF0D1E"/>
    <w:rsid w:val="00E00266"/>
    <w:rsid w:val="00E00497"/>
    <w:rsid w:val="00E027CF"/>
    <w:rsid w:val="00E14438"/>
    <w:rsid w:val="00E20FC3"/>
    <w:rsid w:val="00E2677C"/>
    <w:rsid w:val="00E26C7B"/>
    <w:rsid w:val="00E30DBA"/>
    <w:rsid w:val="00E33035"/>
    <w:rsid w:val="00E33A55"/>
    <w:rsid w:val="00E344F3"/>
    <w:rsid w:val="00E35751"/>
    <w:rsid w:val="00E44005"/>
    <w:rsid w:val="00E465FB"/>
    <w:rsid w:val="00E52311"/>
    <w:rsid w:val="00E5736B"/>
    <w:rsid w:val="00E64C2D"/>
    <w:rsid w:val="00E65E78"/>
    <w:rsid w:val="00E74228"/>
    <w:rsid w:val="00E75AE2"/>
    <w:rsid w:val="00E82F28"/>
    <w:rsid w:val="00E838FE"/>
    <w:rsid w:val="00E83A02"/>
    <w:rsid w:val="00E85383"/>
    <w:rsid w:val="00E854B5"/>
    <w:rsid w:val="00E9255B"/>
    <w:rsid w:val="00EA07E1"/>
    <w:rsid w:val="00EA696A"/>
    <w:rsid w:val="00EB0C17"/>
    <w:rsid w:val="00EB1238"/>
    <w:rsid w:val="00EB2A49"/>
    <w:rsid w:val="00EB54B0"/>
    <w:rsid w:val="00EB7D46"/>
    <w:rsid w:val="00EC3AF8"/>
    <w:rsid w:val="00EC4BAA"/>
    <w:rsid w:val="00ED194A"/>
    <w:rsid w:val="00ED2521"/>
    <w:rsid w:val="00ED40E6"/>
    <w:rsid w:val="00EE2E16"/>
    <w:rsid w:val="00EE3874"/>
    <w:rsid w:val="00EE3D2F"/>
    <w:rsid w:val="00EF195F"/>
    <w:rsid w:val="00EF295F"/>
    <w:rsid w:val="00F00246"/>
    <w:rsid w:val="00F12131"/>
    <w:rsid w:val="00F1443A"/>
    <w:rsid w:val="00F15C25"/>
    <w:rsid w:val="00F2176B"/>
    <w:rsid w:val="00F230D4"/>
    <w:rsid w:val="00F4396E"/>
    <w:rsid w:val="00F53E08"/>
    <w:rsid w:val="00F60041"/>
    <w:rsid w:val="00F62394"/>
    <w:rsid w:val="00F63972"/>
    <w:rsid w:val="00F65879"/>
    <w:rsid w:val="00F65E38"/>
    <w:rsid w:val="00F70B5D"/>
    <w:rsid w:val="00F732D1"/>
    <w:rsid w:val="00F75255"/>
    <w:rsid w:val="00F75931"/>
    <w:rsid w:val="00F77AB4"/>
    <w:rsid w:val="00F80E38"/>
    <w:rsid w:val="00F93F5E"/>
    <w:rsid w:val="00FA0EE1"/>
    <w:rsid w:val="00FB6953"/>
    <w:rsid w:val="00FB6EE5"/>
    <w:rsid w:val="00FC0EE3"/>
    <w:rsid w:val="00FC2404"/>
    <w:rsid w:val="00FD035F"/>
    <w:rsid w:val="00FD69AC"/>
    <w:rsid w:val="00FF15C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0BB8F"/>
  <w15:chartTrackingRefBased/>
  <w15:docId w15:val="{687DCE70-177E-438F-AF1B-E9C0FD1A3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5"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3B31"/>
    <w:pPr>
      <w:spacing w:after="0" w:line="240" w:lineRule="auto"/>
    </w:pPr>
    <w:rPr>
      <w:rFonts w:ascii="Calibri" w:eastAsia="Times New Roman" w:hAnsi="Calibri" w:cs="Times New Roman"/>
      <w:sz w:val="24"/>
      <w:szCs w:val="20"/>
    </w:rPr>
  </w:style>
  <w:style w:type="paragraph" w:styleId="Heading1">
    <w:name w:val="heading 1"/>
    <w:basedOn w:val="BodyText"/>
    <w:next w:val="Normal"/>
    <w:link w:val="Heading1Char"/>
    <w:qFormat/>
    <w:rsid w:val="00483B31"/>
    <w:pPr>
      <w:keepNext/>
      <w:keepLines/>
      <w:numPr>
        <w:numId w:val="5"/>
      </w:numPr>
      <w:spacing w:before="240" w:after="120"/>
      <w:outlineLvl w:val="0"/>
    </w:pPr>
    <w:rPr>
      <w:rFonts w:eastAsiaTheme="majorEastAsia" w:cstheme="majorBidi"/>
      <w:color w:val="000066"/>
      <w:sz w:val="28"/>
      <w:szCs w:val="28"/>
      <w14:scene3d>
        <w14:camera w14:prst="orthographicFront"/>
        <w14:lightRig w14:rig="threePt" w14:dir="t">
          <w14:rot w14:lat="0" w14:lon="0" w14:rev="0"/>
        </w14:lightRig>
      </w14:scene3d>
    </w:rPr>
  </w:style>
  <w:style w:type="paragraph" w:styleId="Heading2">
    <w:name w:val="heading 2"/>
    <w:basedOn w:val="Heading1"/>
    <w:next w:val="Normal"/>
    <w:link w:val="Heading2Char"/>
    <w:unhideWhenUsed/>
    <w:qFormat/>
    <w:rsid w:val="00483B31"/>
    <w:pPr>
      <w:keepLines w:val="0"/>
      <w:numPr>
        <w:ilvl w:val="1"/>
      </w:numPr>
      <w:outlineLvl w:val="1"/>
    </w:pPr>
    <w:rPr>
      <w:sz w:val="24"/>
    </w:rPr>
  </w:style>
  <w:style w:type="paragraph" w:styleId="Heading3">
    <w:name w:val="heading 3"/>
    <w:basedOn w:val="Heading1"/>
    <w:next w:val="Normal"/>
    <w:link w:val="Heading3Char"/>
    <w:unhideWhenUsed/>
    <w:qFormat/>
    <w:rsid w:val="00483B31"/>
    <w:pPr>
      <w:keepLines w:val="0"/>
      <w:numPr>
        <w:ilvl w:val="2"/>
      </w:numPr>
      <w:outlineLvl w:val="2"/>
    </w:pPr>
    <w:rPr>
      <w:bCs w:val="0"/>
      <w:sz w:val="24"/>
    </w:rPr>
  </w:style>
  <w:style w:type="paragraph" w:styleId="Heading4">
    <w:name w:val="heading 4"/>
    <w:basedOn w:val="Heading1"/>
    <w:next w:val="Normal"/>
    <w:link w:val="Heading4Char"/>
    <w:uiPriority w:val="5"/>
    <w:unhideWhenUsed/>
    <w:qFormat/>
    <w:rsid w:val="00483B31"/>
    <w:pPr>
      <w:keepLines w:val="0"/>
      <w:numPr>
        <w:ilvl w:val="3"/>
      </w:numPr>
      <w:tabs>
        <w:tab w:val="clear" w:pos="502"/>
      </w:tabs>
      <w:outlineLvl w:val="3"/>
    </w:pPr>
    <w:rPr>
      <w:bCs w:val="0"/>
      <w:iCs/>
      <w:sz w:val="24"/>
      <w:szCs w:val="24"/>
    </w:rPr>
  </w:style>
  <w:style w:type="paragraph" w:styleId="Heading5">
    <w:name w:val="heading 5"/>
    <w:basedOn w:val="Normal"/>
    <w:next w:val="Normal"/>
    <w:link w:val="Heading5Char"/>
    <w:unhideWhenUsed/>
    <w:rsid w:val="00483B31"/>
    <w:pPr>
      <w:keepNext/>
      <w:keepLines/>
      <w:spacing w:before="200"/>
      <w:outlineLvl w:val="4"/>
    </w:pPr>
    <w:rPr>
      <w:rFonts w:asciiTheme="majorHAnsi" w:eastAsiaTheme="majorEastAsia" w:hAnsiTheme="majorHAnsi" w:cstheme="majorBidi"/>
      <w:color w:val="1F4D78" w:themeColor="accent1" w:themeShade="7F"/>
    </w:rPr>
  </w:style>
  <w:style w:type="paragraph" w:styleId="Heading6">
    <w:name w:val="heading 6"/>
    <w:basedOn w:val="Normal"/>
    <w:next w:val="Normal"/>
    <w:link w:val="Heading6Char"/>
    <w:unhideWhenUsed/>
    <w:rsid w:val="00483B31"/>
    <w:pPr>
      <w:keepNext/>
      <w:keepLines/>
      <w:spacing w:before="200"/>
      <w:outlineLvl w:val="5"/>
    </w:pPr>
    <w:rPr>
      <w:rFonts w:asciiTheme="majorHAnsi" w:eastAsiaTheme="majorEastAsia" w:hAnsiTheme="majorHAnsi" w:cstheme="majorBidi"/>
      <w:i/>
      <w:iCs/>
      <w:color w:val="1F4D78" w:themeColor="accent1" w:themeShade="7F"/>
    </w:rPr>
  </w:style>
  <w:style w:type="paragraph" w:styleId="Heading7">
    <w:name w:val="heading 7"/>
    <w:basedOn w:val="Normal"/>
    <w:next w:val="Normal"/>
    <w:link w:val="Heading7Char"/>
    <w:unhideWhenUsed/>
    <w:rsid w:val="00483B31"/>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nhideWhenUsed/>
    <w:rsid w:val="00483B31"/>
    <w:pPr>
      <w:keepNext/>
      <w:keepLines/>
      <w:spacing w:before="20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unhideWhenUsed/>
    <w:rsid w:val="00483B31"/>
    <w:pPr>
      <w:keepNext/>
      <w:keepLines/>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83B31"/>
    <w:rPr>
      <w:rFonts w:ascii="Calibri" w:eastAsiaTheme="majorEastAsia" w:hAnsi="Calibri" w:cstheme="majorBidi"/>
      <w:b/>
      <w:bCs/>
      <w:color w:val="000066"/>
      <w:sz w:val="28"/>
      <w:szCs w:val="28"/>
      <w14:scene3d>
        <w14:camera w14:prst="orthographicFront"/>
        <w14:lightRig w14:rig="threePt" w14:dir="t">
          <w14:rot w14:lat="0" w14:lon="0" w14:rev="0"/>
        </w14:lightRig>
      </w14:scene3d>
    </w:rPr>
  </w:style>
  <w:style w:type="character" w:customStyle="1" w:styleId="Heading2Char">
    <w:name w:val="Heading 2 Char"/>
    <w:basedOn w:val="DefaultParagraphFont"/>
    <w:link w:val="Heading2"/>
    <w:rsid w:val="00483B31"/>
    <w:rPr>
      <w:rFonts w:ascii="Calibri" w:eastAsiaTheme="majorEastAsia" w:hAnsi="Calibri" w:cstheme="majorBidi"/>
      <w:b/>
      <w:bCs/>
      <w:color w:val="000066"/>
      <w:sz w:val="24"/>
      <w:szCs w:val="28"/>
      <w14:scene3d>
        <w14:camera w14:prst="orthographicFront"/>
        <w14:lightRig w14:rig="threePt" w14:dir="t">
          <w14:rot w14:lat="0" w14:lon="0" w14:rev="0"/>
        </w14:lightRig>
      </w14:scene3d>
    </w:rPr>
  </w:style>
  <w:style w:type="character" w:customStyle="1" w:styleId="Heading3Char">
    <w:name w:val="Heading 3 Char"/>
    <w:basedOn w:val="DefaultParagraphFont"/>
    <w:link w:val="Heading3"/>
    <w:rsid w:val="00483B31"/>
    <w:rPr>
      <w:rFonts w:ascii="Calibri" w:eastAsiaTheme="majorEastAsia" w:hAnsi="Calibri" w:cstheme="majorBidi"/>
      <w:b/>
      <w:color w:val="000066"/>
      <w:sz w:val="24"/>
      <w:szCs w:val="28"/>
      <w14:scene3d>
        <w14:camera w14:prst="orthographicFront"/>
        <w14:lightRig w14:rig="threePt" w14:dir="t">
          <w14:rot w14:lat="0" w14:lon="0" w14:rev="0"/>
        </w14:lightRig>
      </w14:scene3d>
    </w:rPr>
  </w:style>
  <w:style w:type="character" w:customStyle="1" w:styleId="Heading4Char">
    <w:name w:val="Heading 4 Char"/>
    <w:basedOn w:val="DefaultParagraphFont"/>
    <w:link w:val="Heading4"/>
    <w:uiPriority w:val="5"/>
    <w:rsid w:val="00483B31"/>
    <w:rPr>
      <w:rFonts w:ascii="Calibri" w:eastAsiaTheme="majorEastAsia" w:hAnsi="Calibri" w:cstheme="majorBidi"/>
      <w:b/>
      <w:iCs/>
      <w:color w:val="000066"/>
      <w:sz w:val="24"/>
      <w:szCs w:val="24"/>
      <w14:scene3d>
        <w14:camera w14:prst="orthographicFront"/>
        <w14:lightRig w14:rig="threePt" w14:dir="t">
          <w14:rot w14:lat="0" w14:lon="0" w14:rev="0"/>
        </w14:lightRig>
      </w14:scene3d>
    </w:rPr>
  </w:style>
  <w:style w:type="character" w:customStyle="1" w:styleId="Heading5Char">
    <w:name w:val="Heading 5 Char"/>
    <w:basedOn w:val="DefaultParagraphFont"/>
    <w:link w:val="Heading5"/>
    <w:rsid w:val="00483B31"/>
    <w:rPr>
      <w:rFonts w:asciiTheme="majorHAnsi" w:eastAsiaTheme="majorEastAsia" w:hAnsiTheme="majorHAnsi" w:cstheme="majorBidi"/>
      <w:color w:val="1F4D78" w:themeColor="accent1" w:themeShade="7F"/>
      <w:sz w:val="24"/>
      <w:szCs w:val="20"/>
    </w:rPr>
  </w:style>
  <w:style w:type="character" w:customStyle="1" w:styleId="Heading6Char">
    <w:name w:val="Heading 6 Char"/>
    <w:basedOn w:val="DefaultParagraphFont"/>
    <w:link w:val="Heading6"/>
    <w:rsid w:val="00483B31"/>
    <w:rPr>
      <w:rFonts w:asciiTheme="majorHAnsi" w:eastAsiaTheme="majorEastAsia" w:hAnsiTheme="majorHAnsi" w:cstheme="majorBidi"/>
      <w:i/>
      <w:iCs/>
      <w:color w:val="1F4D78" w:themeColor="accent1" w:themeShade="7F"/>
      <w:sz w:val="24"/>
      <w:szCs w:val="20"/>
    </w:rPr>
  </w:style>
  <w:style w:type="character" w:customStyle="1" w:styleId="Heading7Char">
    <w:name w:val="Heading 7 Char"/>
    <w:basedOn w:val="DefaultParagraphFont"/>
    <w:link w:val="Heading7"/>
    <w:rsid w:val="00483B31"/>
    <w:rPr>
      <w:rFonts w:asciiTheme="majorHAnsi" w:eastAsiaTheme="majorEastAsia" w:hAnsiTheme="majorHAnsi" w:cstheme="majorBidi"/>
      <w:i/>
      <w:iCs/>
      <w:color w:val="404040" w:themeColor="text1" w:themeTint="BF"/>
      <w:sz w:val="24"/>
      <w:szCs w:val="20"/>
    </w:rPr>
  </w:style>
  <w:style w:type="character" w:customStyle="1" w:styleId="Heading8Char">
    <w:name w:val="Heading 8 Char"/>
    <w:basedOn w:val="DefaultParagraphFont"/>
    <w:link w:val="Heading8"/>
    <w:rsid w:val="00483B31"/>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rsid w:val="00483B31"/>
    <w:rPr>
      <w:rFonts w:asciiTheme="majorHAnsi" w:eastAsiaTheme="majorEastAsia" w:hAnsiTheme="majorHAnsi" w:cstheme="majorBidi"/>
      <w:i/>
      <w:iCs/>
      <w:color w:val="404040" w:themeColor="text1" w:themeTint="BF"/>
      <w:sz w:val="20"/>
      <w:szCs w:val="20"/>
    </w:rPr>
  </w:style>
  <w:style w:type="paragraph" w:customStyle="1" w:styleId="Preliminary">
    <w:name w:val="Preliminary"/>
    <w:basedOn w:val="Normal"/>
    <w:rsid w:val="00483B31"/>
    <w:rPr>
      <w:sz w:val="20"/>
    </w:rPr>
  </w:style>
  <w:style w:type="paragraph" w:styleId="ListParagraph">
    <w:name w:val="List Paragraph"/>
    <w:aliases w:val="Standard Paragraph,符号列表,b1,Number_1,Medium Grid 1 - Accent 21,List1,lp1,Texto,List Paragraph1,Párrafo de lista1,列出段落2,List11,List111,List1111,List11111,List111111,List1111111,List11111111,List111111111,List1111111111,List11111111111,?,列出段"/>
    <w:basedOn w:val="Normal"/>
    <w:link w:val="ListParagraphChar"/>
    <w:uiPriority w:val="34"/>
    <w:qFormat/>
    <w:rsid w:val="00483B31"/>
    <w:pPr>
      <w:numPr>
        <w:numId w:val="13"/>
      </w:numPr>
      <w:spacing w:after="120"/>
    </w:pPr>
    <w:rPr>
      <w:szCs w:val="24"/>
    </w:rPr>
  </w:style>
  <w:style w:type="character" w:styleId="Hyperlink">
    <w:name w:val="Hyperlink"/>
    <w:basedOn w:val="DefaultParagraphFont"/>
    <w:uiPriority w:val="99"/>
    <w:rsid w:val="00483B31"/>
    <w:rPr>
      <w:color w:val="0000FF"/>
      <w:u w:val="single"/>
    </w:rPr>
  </w:style>
  <w:style w:type="paragraph" w:styleId="Header">
    <w:name w:val="header"/>
    <w:basedOn w:val="Normal"/>
    <w:link w:val="HeaderChar"/>
    <w:uiPriority w:val="99"/>
    <w:unhideWhenUsed/>
    <w:rsid w:val="00483B31"/>
    <w:pPr>
      <w:tabs>
        <w:tab w:val="center" w:pos="4513"/>
        <w:tab w:val="right" w:pos="9026"/>
      </w:tabs>
    </w:pPr>
  </w:style>
  <w:style w:type="character" w:customStyle="1" w:styleId="HeaderChar">
    <w:name w:val="Header Char"/>
    <w:basedOn w:val="DefaultParagraphFont"/>
    <w:link w:val="Header"/>
    <w:uiPriority w:val="99"/>
    <w:rsid w:val="00483B31"/>
    <w:rPr>
      <w:rFonts w:ascii="Calibri" w:eastAsia="Times New Roman" w:hAnsi="Calibri" w:cs="Times New Roman"/>
      <w:sz w:val="24"/>
      <w:szCs w:val="20"/>
    </w:rPr>
  </w:style>
  <w:style w:type="paragraph" w:styleId="Footer">
    <w:name w:val="footer"/>
    <w:basedOn w:val="Normal"/>
    <w:link w:val="FooterChar"/>
    <w:uiPriority w:val="99"/>
    <w:unhideWhenUsed/>
    <w:rsid w:val="00483B31"/>
    <w:pPr>
      <w:tabs>
        <w:tab w:val="center" w:pos="4513"/>
        <w:tab w:val="right" w:pos="9026"/>
      </w:tabs>
    </w:pPr>
  </w:style>
  <w:style w:type="character" w:customStyle="1" w:styleId="FooterChar">
    <w:name w:val="Footer Char"/>
    <w:basedOn w:val="DefaultParagraphFont"/>
    <w:link w:val="Footer"/>
    <w:uiPriority w:val="99"/>
    <w:rsid w:val="00483B31"/>
    <w:rPr>
      <w:rFonts w:ascii="Calibri" w:eastAsia="Times New Roman" w:hAnsi="Calibri" w:cs="Times New Roman"/>
      <w:sz w:val="24"/>
      <w:szCs w:val="20"/>
    </w:rPr>
  </w:style>
  <w:style w:type="paragraph" w:styleId="TOC1">
    <w:name w:val="toc 1"/>
    <w:basedOn w:val="Normal"/>
    <w:next w:val="Normal"/>
    <w:uiPriority w:val="39"/>
    <w:rsid w:val="00483B31"/>
    <w:pPr>
      <w:spacing w:before="120" w:after="120"/>
    </w:pPr>
    <w:rPr>
      <w:b/>
      <w:bCs/>
      <w:caps/>
      <w:sz w:val="20"/>
    </w:rPr>
  </w:style>
  <w:style w:type="paragraph" w:styleId="TOC2">
    <w:name w:val="toc 2"/>
    <w:basedOn w:val="Normal"/>
    <w:next w:val="Normal"/>
    <w:autoRedefine/>
    <w:uiPriority w:val="39"/>
    <w:rsid w:val="00483B31"/>
    <w:pPr>
      <w:ind w:left="240"/>
    </w:pPr>
    <w:rPr>
      <w:smallCaps/>
      <w:sz w:val="20"/>
    </w:rPr>
  </w:style>
  <w:style w:type="paragraph" w:styleId="TOC3">
    <w:name w:val="toc 3"/>
    <w:basedOn w:val="Normal"/>
    <w:next w:val="Normal"/>
    <w:autoRedefine/>
    <w:uiPriority w:val="39"/>
    <w:rsid w:val="00483B31"/>
    <w:pPr>
      <w:ind w:left="480"/>
    </w:pPr>
    <w:rPr>
      <w:i/>
      <w:iCs/>
      <w:sz w:val="20"/>
    </w:rPr>
  </w:style>
  <w:style w:type="paragraph" w:customStyle="1" w:styleId="Headline">
    <w:name w:val="Headline"/>
    <w:basedOn w:val="Normal"/>
    <w:next w:val="Normal"/>
    <w:rsid w:val="00483B31"/>
    <w:pPr>
      <w:pBdr>
        <w:bottom w:val="single" w:sz="8" w:space="1" w:color="000080"/>
      </w:pBdr>
    </w:pPr>
    <w:rPr>
      <w:rFonts w:ascii="Arial" w:hAnsi="Arial"/>
      <w:b/>
      <w:smallCaps/>
      <w:color w:val="000080"/>
      <w:sz w:val="32"/>
    </w:rPr>
  </w:style>
  <w:style w:type="paragraph" w:styleId="TableofFigures">
    <w:name w:val="table of figures"/>
    <w:basedOn w:val="Normal"/>
    <w:next w:val="Normal"/>
    <w:uiPriority w:val="99"/>
    <w:rsid w:val="00483B31"/>
    <w:pPr>
      <w:ind w:left="480" w:hanging="480"/>
    </w:pPr>
    <w:rPr>
      <w:smallCaps/>
      <w:sz w:val="20"/>
    </w:rPr>
  </w:style>
  <w:style w:type="paragraph" w:styleId="BalloonText">
    <w:name w:val="Balloon Text"/>
    <w:basedOn w:val="Normal"/>
    <w:link w:val="BalloonTextChar"/>
    <w:semiHidden/>
    <w:unhideWhenUsed/>
    <w:rsid w:val="00483B31"/>
    <w:rPr>
      <w:rFonts w:cs="Tahoma"/>
      <w:szCs w:val="16"/>
    </w:rPr>
  </w:style>
  <w:style w:type="character" w:customStyle="1" w:styleId="BalloonTextChar">
    <w:name w:val="Balloon Text Char"/>
    <w:basedOn w:val="DefaultParagraphFont"/>
    <w:link w:val="BalloonText"/>
    <w:semiHidden/>
    <w:rsid w:val="00483B31"/>
    <w:rPr>
      <w:rFonts w:ascii="Calibri" w:eastAsia="Times New Roman" w:hAnsi="Calibri" w:cs="Tahoma"/>
      <w:sz w:val="24"/>
      <w:szCs w:val="16"/>
    </w:rPr>
  </w:style>
  <w:style w:type="paragraph" w:styleId="Caption">
    <w:name w:val="caption"/>
    <w:basedOn w:val="Normal"/>
    <w:next w:val="Normal"/>
    <w:qFormat/>
    <w:rsid w:val="00483B31"/>
    <w:pPr>
      <w:keepNext/>
      <w:spacing w:before="120" w:after="120"/>
      <w:jc w:val="center"/>
    </w:pPr>
    <w:rPr>
      <w:b/>
      <w:noProof/>
      <w:szCs w:val="24"/>
    </w:rPr>
  </w:style>
  <w:style w:type="paragraph" w:styleId="Title">
    <w:name w:val="Title"/>
    <w:basedOn w:val="Normal"/>
    <w:next w:val="Normal"/>
    <w:link w:val="TitleChar"/>
    <w:uiPriority w:val="10"/>
    <w:qFormat/>
    <w:rsid w:val="00483B31"/>
    <w:pPr>
      <w:pBdr>
        <w:bottom w:val="single" w:sz="4" w:space="1" w:color="auto"/>
      </w:pBdr>
      <w:spacing w:after="120"/>
    </w:pPr>
    <w:rPr>
      <w:color w:val="000066"/>
      <w:sz w:val="40"/>
      <w:szCs w:val="40"/>
    </w:rPr>
  </w:style>
  <w:style w:type="character" w:customStyle="1" w:styleId="TitleChar">
    <w:name w:val="Title Char"/>
    <w:basedOn w:val="DefaultParagraphFont"/>
    <w:link w:val="Title"/>
    <w:uiPriority w:val="10"/>
    <w:rsid w:val="00483B31"/>
    <w:rPr>
      <w:rFonts w:ascii="Calibri" w:eastAsia="Times New Roman" w:hAnsi="Calibri" w:cs="Times New Roman"/>
      <w:color w:val="000066"/>
      <w:sz w:val="40"/>
      <w:szCs w:val="40"/>
    </w:rPr>
  </w:style>
  <w:style w:type="paragraph" w:customStyle="1" w:styleId="TableText">
    <w:name w:val="Table Text"/>
    <w:basedOn w:val="Normal"/>
    <w:link w:val="TableTextChar"/>
    <w:rsid w:val="00483B31"/>
    <w:rPr>
      <w:sz w:val="22"/>
      <w:szCs w:val="22"/>
    </w:rPr>
  </w:style>
  <w:style w:type="paragraph" w:styleId="TOCHeading">
    <w:name w:val="TOC Heading"/>
    <w:basedOn w:val="Heading1"/>
    <w:next w:val="Normal"/>
    <w:uiPriority w:val="39"/>
    <w:semiHidden/>
    <w:unhideWhenUsed/>
    <w:qFormat/>
    <w:rsid w:val="00483B31"/>
    <w:pPr>
      <w:numPr>
        <w:numId w:val="0"/>
      </w:numPr>
      <w:spacing w:before="480" w:line="276" w:lineRule="auto"/>
      <w:outlineLvl w:val="9"/>
    </w:pPr>
    <w:rPr>
      <w:rFonts w:asciiTheme="majorHAnsi" w:hAnsiTheme="majorHAnsi"/>
      <w:color w:val="2E74B5" w:themeColor="accent1" w:themeShade="BF"/>
      <w:lang w:val="en-US" w:eastAsia="ja-JP"/>
    </w:rPr>
  </w:style>
  <w:style w:type="character" w:customStyle="1" w:styleId="TableTextChar">
    <w:name w:val="Table Text Char"/>
    <w:basedOn w:val="DefaultParagraphFont"/>
    <w:link w:val="TableText"/>
    <w:rsid w:val="00483B31"/>
    <w:rPr>
      <w:rFonts w:ascii="Calibri" w:eastAsia="Times New Roman" w:hAnsi="Calibri" w:cs="Times New Roman"/>
    </w:rPr>
  </w:style>
  <w:style w:type="paragraph" w:customStyle="1" w:styleId="AnnexH1">
    <w:name w:val="Annex H1"/>
    <w:basedOn w:val="Heading1"/>
    <w:next w:val="Normal"/>
    <w:qFormat/>
    <w:rsid w:val="00483B31"/>
    <w:pPr>
      <w:keepLines w:val="0"/>
      <w:pageBreakBefore/>
      <w:numPr>
        <w:numId w:val="1"/>
      </w:numPr>
      <w:pBdr>
        <w:bottom w:val="single" w:sz="4" w:space="1" w:color="000066"/>
      </w:pBdr>
      <w:spacing w:after="240"/>
    </w:pPr>
    <w:rPr>
      <w:rFonts w:eastAsia="Times New Roman" w:cs="Times New Roman"/>
      <w:bCs w:val="0"/>
      <w:kern w:val="28"/>
      <w:sz w:val="36"/>
      <w:szCs w:val="40"/>
    </w:rPr>
  </w:style>
  <w:style w:type="paragraph" w:customStyle="1" w:styleId="AnnexH3">
    <w:name w:val="Annex H3"/>
    <w:basedOn w:val="Heading1"/>
    <w:next w:val="Normal"/>
    <w:rsid w:val="00483B31"/>
    <w:pPr>
      <w:keepLines w:val="0"/>
      <w:numPr>
        <w:ilvl w:val="2"/>
        <w:numId w:val="1"/>
      </w:numPr>
      <w:tabs>
        <w:tab w:val="left" w:pos="851"/>
        <w:tab w:val="num" w:pos="2268"/>
      </w:tabs>
      <w:spacing w:after="60"/>
      <w:ind w:left="2268" w:hanging="567"/>
      <w:outlineLvl w:val="2"/>
    </w:pPr>
    <w:rPr>
      <w:rFonts w:eastAsia="Times New Roman" w:cs="Times New Roman"/>
      <w:bCs w:val="0"/>
      <w:kern w:val="28"/>
    </w:rPr>
  </w:style>
  <w:style w:type="paragraph" w:customStyle="1" w:styleId="AnnexH2">
    <w:name w:val="Annex H2"/>
    <w:basedOn w:val="AnnexH1"/>
    <w:next w:val="Normal"/>
    <w:link w:val="AnnexH2Char"/>
    <w:qFormat/>
    <w:rsid w:val="00483B31"/>
    <w:pPr>
      <w:numPr>
        <w:ilvl w:val="1"/>
      </w:numPr>
      <w:ind w:left="1701" w:hanging="1701"/>
      <w:outlineLvl w:val="1"/>
    </w:pPr>
    <w:rPr>
      <w:bCs/>
      <w:sz w:val="32"/>
      <w:szCs w:val="32"/>
    </w:rPr>
  </w:style>
  <w:style w:type="paragraph" w:customStyle="1" w:styleId="AnnexH4">
    <w:name w:val="Annex H4"/>
    <w:basedOn w:val="Heading1"/>
    <w:next w:val="Normal"/>
    <w:rsid w:val="00483B31"/>
    <w:pPr>
      <w:keepLines w:val="0"/>
      <w:numPr>
        <w:ilvl w:val="3"/>
        <w:numId w:val="1"/>
      </w:numPr>
      <w:tabs>
        <w:tab w:val="num" w:pos="2835"/>
      </w:tabs>
      <w:spacing w:after="60"/>
      <w:ind w:left="2835" w:hanging="567"/>
    </w:pPr>
    <w:rPr>
      <w:rFonts w:eastAsia="Times New Roman" w:cs="Times New Roman"/>
      <w:bCs w:val="0"/>
      <w:kern w:val="28"/>
      <w:szCs w:val="24"/>
    </w:rPr>
  </w:style>
  <w:style w:type="character" w:customStyle="1" w:styleId="AnnexH2Char">
    <w:name w:val="Annex H2 Char"/>
    <w:basedOn w:val="Heading1Char"/>
    <w:link w:val="AnnexH2"/>
    <w:rsid w:val="00483B31"/>
    <w:rPr>
      <w:rFonts w:ascii="Calibri" w:eastAsia="Times New Roman" w:hAnsi="Calibri" w:cs="Times New Roman"/>
      <w:b/>
      <w:bCs/>
      <w:color w:val="000066"/>
      <w:kern w:val="28"/>
      <w:sz w:val="32"/>
      <w:szCs w:val="32"/>
      <w14:scene3d>
        <w14:camera w14:prst="orthographicFront"/>
        <w14:lightRig w14:rig="threePt" w14:dir="t">
          <w14:rot w14:lat="0" w14:lon="0" w14:rev="0"/>
        </w14:lightRig>
      </w14:scene3d>
    </w:rPr>
  </w:style>
  <w:style w:type="character" w:styleId="Emphasis">
    <w:name w:val="Emphasis"/>
    <w:basedOn w:val="DefaultParagraphFont"/>
    <w:uiPriority w:val="20"/>
    <w:rsid w:val="00483B31"/>
    <w:rPr>
      <w:i/>
      <w:iCs/>
    </w:rPr>
  </w:style>
  <w:style w:type="paragraph" w:styleId="TOC4">
    <w:name w:val="toc 4"/>
    <w:basedOn w:val="Normal"/>
    <w:next w:val="Normal"/>
    <w:autoRedefine/>
    <w:uiPriority w:val="39"/>
    <w:unhideWhenUsed/>
    <w:rsid w:val="00483B31"/>
    <w:pPr>
      <w:ind w:left="720"/>
    </w:pPr>
    <w:rPr>
      <w:sz w:val="18"/>
      <w:szCs w:val="18"/>
    </w:rPr>
  </w:style>
  <w:style w:type="paragraph" w:styleId="TOC5">
    <w:name w:val="toc 5"/>
    <w:basedOn w:val="Normal"/>
    <w:next w:val="Normal"/>
    <w:autoRedefine/>
    <w:uiPriority w:val="39"/>
    <w:unhideWhenUsed/>
    <w:rsid w:val="00483B31"/>
    <w:pPr>
      <w:ind w:left="960"/>
    </w:pPr>
    <w:rPr>
      <w:sz w:val="18"/>
      <w:szCs w:val="18"/>
    </w:rPr>
  </w:style>
  <w:style w:type="paragraph" w:styleId="TOC6">
    <w:name w:val="toc 6"/>
    <w:basedOn w:val="Normal"/>
    <w:next w:val="Normal"/>
    <w:autoRedefine/>
    <w:uiPriority w:val="39"/>
    <w:unhideWhenUsed/>
    <w:rsid w:val="00483B31"/>
    <w:pPr>
      <w:ind w:left="1200"/>
    </w:pPr>
    <w:rPr>
      <w:sz w:val="18"/>
      <w:szCs w:val="18"/>
    </w:rPr>
  </w:style>
  <w:style w:type="paragraph" w:styleId="TOC7">
    <w:name w:val="toc 7"/>
    <w:basedOn w:val="Normal"/>
    <w:next w:val="Normal"/>
    <w:autoRedefine/>
    <w:uiPriority w:val="39"/>
    <w:unhideWhenUsed/>
    <w:rsid w:val="00483B31"/>
    <w:pPr>
      <w:ind w:left="1440"/>
    </w:pPr>
    <w:rPr>
      <w:sz w:val="18"/>
      <w:szCs w:val="18"/>
    </w:rPr>
  </w:style>
  <w:style w:type="paragraph" w:styleId="TOC8">
    <w:name w:val="toc 8"/>
    <w:basedOn w:val="Normal"/>
    <w:next w:val="Normal"/>
    <w:autoRedefine/>
    <w:uiPriority w:val="39"/>
    <w:unhideWhenUsed/>
    <w:rsid w:val="00483B31"/>
    <w:pPr>
      <w:ind w:left="1680"/>
    </w:pPr>
    <w:rPr>
      <w:sz w:val="18"/>
      <w:szCs w:val="18"/>
    </w:rPr>
  </w:style>
  <w:style w:type="paragraph" w:styleId="TOC9">
    <w:name w:val="toc 9"/>
    <w:basedOn w:val="Normal"/>
    <w:next w:val="Normal"/>
    <w:autoRedefine/>
    <w:uiPriority w:val="39"/>
    <w:unhideWhenUsed/>
    <w:rsid w:val="00483B31"/>
    <w:pPr>
      <w:ind w:left="1920"/>
    </w:pPr>
    <w:rPr>
      <w:sz w:val="18"/>
      <w:szCs w:val="18"/>
    </w:rPr>
  </w:style>
  <w:style w:type="paragraph" w:styleId="FootnoteText">
    <w:name w:val="footnote text"/>
    <w:basedOn w:val="Normal"/>
    <w:link w:val="FootnoteTextChar"/>
    <w:unhideWhenUsed/>
    <w:rsid w:val="00483B31"/>
    <w:rPr>
      <w:sz w:val="20"/>
    </w:rPr>
  </w:style>
  <w:style w:type="character" w:customStyle="1" w:styleId="FootnoteTextChar">
    <w:name w:val="Footnote Text Char"/>
    <w:basedOn w:val="DefaultParagraphFont"/>
    <w:link w:val="FootnoteText"/>
    <w:rsid w:val="00483B31"/>
    <w:rPr>
      <w:rFonts w:ascii="Calibri" w:eastAsia="Times New Roman" w:hAnsi="Calibri" w:cs="Times New Roman"/>
      <w:sz w:val="20"/>
      <w:szCs w:val="20"/>
    </w:rPr>
  </w:style>
  <w:style w:type="character" w:styleId="FootnoteReference">
    <w:name w:val="footnote reference"/>
    <w:basedOn w:val="DefaultParagraphFont"/>
    <w:uiPriority w:val="99"/>
    <w:unhideWhenUsed/>
    <w:rsid w:val="00483B31"/>
    <w:rPr>
      <w:vertAlign w:val="superscript"/>
    </w:rPr>
  </w:style>
  <w:style w:type="table" w:styleId="TableGrid">
    <w:name w:val="Table Grid"/>
    <w:basedOn w:val="TableNormal"/>
    <w:qFormat/>
    <w:rsid w:val="00483B31"/>
    <w:pPr>
      <w:spacing w:after="0" w:line="240" w:lineRule="auto"/>
    </w:pPr>
    <w:rPr>
      <w:rFonts w:ascii="Times New Roman" w:eastAsia="Times New Roman" w:hAnsi="Times New Roman" w:cs="Times New Roman"/>
      <w:sz w:val="20"/>
      <w:szCs w:val="20"/>
      <w:lang w:eastAsia="en-Z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Standard Paragraph Char,符号列表 Char,b1 Char,Number_1 Char,Medium Grid 1 - Accent 21 Char,List1 Char,lp1 Char,Texto Char,List Paragraph1 Char,Párrafo de lista1 Char,列出段落2 Char,List11 Char,List111 Char,List1111 Char,List11111 Char,? Char"/>
    <w:basedOn w:val="DefaultParagraphFont"/>
    <w:link w:val="ListParagraph"/>
    <w:uiPriority w:val="34"/>
    <w:qFormat/>
    <w:locked/>
    <w:rsid w:val="00483B31"/>
    <w:rPr>
      <w:rFonts w:ascii="Calibri" w:eastAsia="Times New Roman" w:hAnsi="Calibri" w:cs="Times New Roman"/>
      <w:sz w:val="24"/>
      <w:szCs w:val="24"/>
    </w:rPr>
  </w:style>
  <w:style w:type="paragraph" w:styleId="BodyText">
    <w:name w:val="Body Text"/>
    <w:basedOn w:val="Normal"/>
    <w:link w:val="BodyTextChar"/>
    <w:rsid w:val="00483B31"/>
    <w:rPr>
      <w:b/>
      <w:bCs/>
      <w:szCs w:val="22"/>
    </w:rPr>
  </w:style>
  <w:style w:type="character" w:customStyle="1" w:styleId="BodyTextChar">
    <w:name w:val="Body Text Char"/>
    <w:basedOn w:val="DefaultParagraphFont"/>
    <w:link w:val="BodyText"/>
    <w:rsid w:val="00483B31"/>
    <w:rPr>
      <w:rFonts w:ascii="Calibri" w:eastAsia="Times New Roman" w:hAnsi="Calibri" w:cs="Times New Roman"/>
      <w:b/>
      <w:bCs/>
      <w:sz w:val="24"/>
    </w:rPr>
  </w:style>
  <w:style w:type="paragraph" w:styleId="NormalWeb">
    <w:name w:val="Normal (Web)"/>
    <w:basedOn w:val="Normal"/>
    <w:uiPriority w:val="99"/>
    <w:rsid w:val="00483B31"/>
    <w:pPr>
      <w:spacing w:before="100" w:beforeAutospacing="1" w:after="100" w:afterAutospacing="1"/>
    </w:pPr>
    <w:rPr>
      <w:rFonts w:ascii="Arial" w:hAnsi="Arial" w:cs="Arial"/>
      <w:color w:val="000000"/>
      <w:sz w:val="17"/>
      <w:szCs w:val="17"/>
      <w:lang w:eastAsia="en-GB"/>
    </w:rPr>
  </w:style>
  <w:style w:type="character" w:styleId="PageNumber">
    <w:name w:val="page number"/>
    <w:basedOn w:val="DefaultParagraphFont"/>
    <w:rsid w:val="00483B31"/>
  </w:style>
  <w:style w:type="character" w:styleId="Strong">
    <w:name w:val="Strong"/>
    <w:basedOn w:val="DefaultParagraphFont"/>
    <w:uiPriority w:val="22"/>
    <w:qFormat/>
    <w:rsid w:val="00483B31"/>
    <w:rPr>
      <w:b/>
      <w:bCs/>
    </w:rPr>
  </w:style>
  <w:style w:type="character" w:styleId="IntenseEmphasis">
    <w:name w:val="Intense Emphasis"/>
    <w:basedOn w:val="DefaultParagraphFont"/>
    <w:uiPriority w:val="21"/>
    <w:rsid w:val="00483B31"/>
    <w:rPr>
      <w:b/>
      <w:bCs/>
      <w:i/>
      <w:iCs/>
    </w:rPr>
  </w:style>
  <w:style w:type="paragraph" w:styleId="BodyTextIndent3">
    <w:name w:val="Body Text Indent 3"/>
    <w:basedOn w:val="Normal"/>
    <w:link w:val="BodyTextIndent3Char"/>
    <w:uiPriority w:val="99"/>
    <w:semiHidden/>
    <w:unhideWhenUsed/>
    <w:rsid w:val="00483B31"/>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483B31"/>
    <w:rPr>
      <w:rFonts w:ascii="Calibri" w:eastAsia="Times New Roman" w:hAnsi="Calibri" w:cs="Times New Roman"/>
      <w:sz w:val="16"/>
      <w:szCs w:val="16"/>
    </w:rPr>
  </w:style>
  <w:style w:type="numbering" w:customStyle="1" w:styleId="Style1">
    <w:name w:val="Style1"/>
    <w:uiPriority w:val="99"/>
    <w:rsid w:val="00483B31"/>
    <w:pPr>
      <w:numPr>
        <w:numId w:val="2"/>
      </w:numPr>
    </w:pPr>
  </w:style>
  <w:style w:type="paragraph" w:styleId="NoSpacing">
    <w:name w:val="No Spacing"/>
    <w:uiPriority w:val="1"/>
    <w:rsid w:val="00483B31"/>
    <w:pPr>
      <w:spacing w:after="0" w:line="240" w:lineRule="auto"/>
    </w:pPr>
    <w:rPr>
      <w:rFonts w:ascii="Calibri" w:eastAsia="Times New Roman" w:hAnsi="Calibri" w:cs="Times New Roman"/>
      <w:sz w:val="24"/>
      <w:szCs w:val="24"/>
      <w:lang w:val="en-GB"/>
    </w:rPr>
  </w:style>
  <w:style w:type="paragraph" w:customStyle="1" w:styleId="Comment">
    <w:name w:val="Comment"/>
    <w:basedOn w:val="Normal"/>
    <w:qFormat/>
    <w:rsid w:val="00483B31"/>
    <w:pPr>
      <w:spacing w:after="120"/>
    </w:pPr>
    <w:rPr>
      <w:i/>
      <w:color w:val="0070C0"/>
      <w:sz w:val="22"/>
    </w:rPr>
  </w:style>
  <w:style w:type="paragraph" w:customStyle="1" w:styleId="Specification">
    <w:name w:val="Specification"/>
    <w:basedOn w:val="ListParagraph"/>
    <w:qFormat/>
    <w:rsid w:val="00483B31"/>
    <w:pPr>
      <w:numPr>
        <w:numId w:val="0"/>
      </w:numPr>
    </w:pPr>
  </w:style>
  <w:style w:type="paragraph" w:customStyle="1" w:styleId="Level1">
    <w:name w:val="Level 1"/>
    <w:basedOn w:val="Normal"/>
    <w:next w:val="Normal"/>
    <w:uiPriority w:val="6"/>
    <w:rsid w:val="00483B31"/>
    <w:pPr>
      <w:numPr>
        <w:numId w:val="15"/>
      </w:numPr>
      <w:spacing w:after="210" w:line="264" w:lineRule="auto"/>
      <w:outlineLvl w:val="0"/>
    </w:pPr>
    <w:rPr>
      <w:rFonts w:ascii="Arial" w:eastAsia="Arial Unicode MS" w:hAnsi="Arial"/>
      <w:sz w:val="21"/>
      <w:szCs w:val="21"/>
      <w:lang w:eastAsia="en-GB"/>
    </w:rPr>
  </w:style>
  <w:style w:type="paragraph" w:customStyle="1" w:styleId="Level2">
    <w:name w:val="Level 2"/>
    <w:basedOn w:val="Normal"/>
    <w:next w:val="Normal"/>
    <w:link w:val="Level2Char"/>
    <w:uiPriority w:val="6"/>
    <w:rsid w:val="00483B31"/>
    <w:pPr>
      <w:numPr>
        <w:ilvl w:val="1"/>
        <w:numId w:val="15"/>
      </w:numPr>
      <w:spacing w:after="210" w:line="264" w:lineRule="auto"/>
      <w:outlineLvl w:val="1"/>
    </w:pPr>
    <w:rPr>
      <w:rFonts w:ascii="Arial" w:eastAsia="Arial Unicode MS" w:hAnsi="Arial"/>
      <w:sz w:val="21"/>
      <w:szCs w:val="21"/>
      <w:lang w:eastAsia="en-GB"/>
    </w:rPr>
  </w:style>
  <w:style w:type="paragraph" w:customStyle="1" w:styleId="Level3">
    <w:name w:val="Level 3"/>
    <w:basedOn w:val="Normal"/>
    <w:next w:val="Normal"/>
    <w:link w:val="Level3Char"/>
    <w:uiPriority w:val="6"/>
    <w:rsid w:val="00483B31"/>
    <w:pPr>
      <w:numPr>
        <w:ilvl w:val="2"/>
        <w:numId w:val="15"/>
      </w:numPr>
      <w:spacing w:after="210" w:line="264" w:lineRule="auto"/>
      <w:outlineLvl w:val="2"/>
    </w:pPr>
    <w:rPr>
      <w:rFonts w:ascii="Arial" w:eastAsia="Arial Unicode MS" w:hAnsi="Arial"/>
      <w:sz w:val="21"/>
      <w:szCs w:val="21"/>
      <w:lang w:eastAsia="en-GB"/>
    </w:rPr>
  </w:style>
  <w:style w:type="paragraph" w:customStyle="1" w:styleId="Level4">
    <w:name w:val="Level 4"/>
    <w:basedOn w:val="Normal"/>
    <w:next w:val="Normal"/>
    <w:uiPriority w:val="6"/>
    <w:rsid w:val="00483B31"/>
    <w:pPr>
      <w:numPr>
        <w:ilvl w:val="3"/>
        <w:numId w:val="15"/>
      </w:numPr>
      <w:spacing w:after="210" w:line="264" w:lineRule="auto"/>
      <w:outlineLvl w:val="3"/>
    </w:pPr>
    <w:rPr>
      <w:rFonts w:ascii="Arial" w:eastAsia="Arial Unicode MS" w:hAnsi="Arial"/>
      <w:sz w:val="21"/>
      <w:szCs w:val="21"/>
      <w:lang w:eastAsia="en-GB"/>
    </w:rPr>
  </w:style>
  <w:style w:type="paragraph" w:customStyle="1" w:styleId="Level5">
    <w:name w:val="Level 5"/>
    <w:basedOn w:val="Normal"/>
    <w:next w:val="Normal"/>
    <w:uiPriority w:val="6"/>
    <w:rsid w:val="00483B31"/>
    <w:pPr>
      <w:numPr>
        <w:ilvl w:val="4"/>
        <w:numId w:val="15"/>
      </w:numPr>
      <w:spacing w:after="210" w:line="264" w:lineRule="auto"/>
      <w:outlineLvl w:val="4"/>
    </w:pPr>
    <w:rPr>
      <w:rFonts w:ascii="Arial" w:eastAsia="Arial Unicode MS" w:hAnsi="Arial"/>
      <w:sz w:val="21"/>
      <w:szCs w:val="21"/>
      <w:lang w:eastAsia="en-GB"/>
    </w:rPr>
  </w:style>
  <w:style w:type="character" w:customStyle="1" w:styleId="Level2Char">
    <w:name w:val="Level 2 Char"/>
    <w:link w:val="Level2"/>
    <w:uiPriority w:val="6"/>
    <w:rsid w:val="00483B31"/>
    <w:rPr>
      <w:rFonts w:ascii="Arial" w:eastAsia="Arial Unicode MS" w:hAnsi="Arial" w:cs="Times New Roman"/>
      <w:sz w:val="21"/>
      <w:szCs w:val="21"/>
      <w:lang w:eastAsia="en-GB"/>
    </w:rPr>
  </w:style>
  <w:style w:type="character" w:customStyle="1" w:styleId="Level3Char">
    <w:name w:val="Level 3 Char"/>
    <w:link w:val="Level3"/>
    <w:uiPriority w:val="6"/>
    <w:rsid w:val="00483B31"/>
    <w:rPr>
      <w:rFonts w:ascii="Arial" w:eastAsia="Arial Unicode MS" w:hAnsi="Arial" w:cs="Times New Roman"/>
      <w:sz w:val="21"/>
      <w:szCs w:val="21"/>
      <w:lang w:eastAsia="en-GB"/>
    </w:rPr>
  </w:style>
  <w:style w:type="character" w:styleId="CommentReference">
    <w:name w:val="annotation reference"/>
    <w:semiHidden/>
    <w:rsid w:val="00483B31"/>
    <w:rPr>
      <w:sz w:val="16"/>
    </w:rPr>
  </w:style>
  <w:style w:type="paragraph" w:customStyle="1" w:styleId="Level30">
    <w:name w:val="Level3"/>
    <w:basedOn w:val="Level2"/>
    <w:rsid w:val="00483B31"/>
    <w:pPr>
      <w:numPr>
        <w:ilvl w:val="2"/>
        <w:numId w:val="16"/>
      </w:numPr>
    </w:pPr>
  </w:style>
  <w:style w:type="paragraph" w:customStyle="1" w:styleId="Level40">
    <w:name w:val="Level4"/>
    <w:basedOn w:val="Level30"/>
    <w:rsid w:val="00483B31"/>
    <w:pPr>
      <w:numPr>
        <w:ilvl w:val="3"/>
      </w:numPr>
    </w:pPr>
  </w:style>
  <w:style w:type="paragraph" w:customStyle="1" w:styleId="Level50">
    <w:name w:val="Level5"/>
    <w:basedOn w:val="Level40"/>
    <w:rsid w:val="00483B31"/>
    <w:pPr>
      <w:numPr>
        <w:ilvl w:val="4"/>
      </w:numPr>
      <w:ind w:hanging="2552"/>
    </w:pPr>
  </w:style>
  <w:style w:type="paragraph" w:styleId="CommentText">
    <w:name w:val="annotation text"/>
    <w:basedOn w:val="Normal"/>
    <w:link w:val="CommentTextChar"/>
    <w:rsid w:val="00483B31"/>
    <w:pPr>
      <w:spacing w:line="264" w:lineRule="auto"/>
    </w:pPr>
    <w:rPr>
      <w:rFonts w:ascii="Arial" w:eastAsia="Arial Unicode MS" w:hAnsi="Arial"/>
      <w:sz w:val="20"/>
      <w:szCs w:val="21"/>
      <w:lang w:eastAsia="en-GB"/>
    </w:rPr>
  </w:style>
  <w:style w:type="character" w:customStyle="1" w:styleId="CommentTextChar">
    <w:name w:val="Comment Text Char"/>
    <w:basedOn w:val="DefaultParagraphFont"/>
    <w:link w:val="CommentText"/>
    <w:rsid w:val="00483B31"/>
    <w:rPr>
      <w:rFonts w:ascii="Arial" w:eastAsia="Arial Unicode MS" w:hAnsi="Arial" w:cs="Times New Roman"/>
      <w:sz w:val="20"/>
      <w:szCs w:val="21"/>
      <w:lang w:eastAsia="en-GB"/>
    </w:rPr>
  </w:style>
  <w:style w:type="paragraph" w:customStyle="1" w:styleId="Tabletext0">
    <w:name w:val="Table text"/>
    <w:basedOn w:val="Normal"/>
    <w:rsid w:val="00483B31"/>
    <w:pPr>
      <w:spacing w:before="20" w:after="20"/>
    </w:pPr>
    <w:rPr>
      <w:rFonts w:ascii="Verdana" w:hAnsi="Verdana"/>
      <w:sz w:val="18"/>
    </w:rPr>
  </w:style>
  <w:style w:type="paragraph" w:customStyle="1" w:styleId="Quicka">
    <w:name w:val="Quick a)"/>
    <w:rsid w:val="00483B31"/>
    <w:pPr>
      <w:autoSpaceDE w:val="0"/>
      <w:autoSpaceDN w:val="0"/>
      <w:adjustRightInd w:val="0"/>
      <w:spacing w:after="55" w:line="240" w:lineRule="auto"/>
      <w:ind w:left="720"/>
    </w:pPr>
    <w:rPr>
      <w:rFonts w:ascii="Arial" w:eastAsia="Times New Roman" w:hAnsi="Arial" w:cs="Times New Roman"/>
      <w:sz w:val="20"/>
      <w:szCs w:val="24"/>
      <w:lang w:val="en-GB"/>
    </w:rPr>
  </w:style>
  <w:style w:type="paragraph" w:customStyle="1" w:styleId="para2">
    <w:name w:val="para 2"/>
    <w:rsid w:val="00483B31"/>
    <w:pPr>
      <w:widowControl w:val="0"/>
      <w:tabs>
        <w:tab w:val="left" w:pos="2448"/>
      </w:tabs>
      <w:overflowPunct w:val="0"/>
      <w:autoSpaceDE w:val="0"/>
      <w:autoSpaceDN w:val="0"/>
      <w:adjustRightInd w:val="0"/>
      <w:spacing w:after="240" w:line="240" w:lineRule="auto"/>
      <w:ind w:left="1440"/>
      <w:textAlignment w:val="baseline"/>
    </w:pPr>
    <w:rPr>
      <w:rFonts w:ascii="Arial" w:eastAsia="Times New Roman" w:hAnsi="Arial" w:cs="Times New Roman"/>
      <w:sz w:val="20"/>
      <w:szCs w:val="20"/>
      <w:lang w:val="en-GB"/>
    </w:rPr>
  </w:style>
  <w:style w:type="paragraph" w:customStyle="1" w:styleId="para3">
    <w:name w:val="para 3"/>
    <w:rsid w:val="00483B31"/>
    <w:pPr>
      <w:widowControl w:val="0"/>
      <w:tabs>
        <w:tab w:val="left" w:pos="2880"/>
      </w:tabs>
      <w:overflowPunct w:val="0"/>
      <w:autoSpaceDE w:val="0"/>
      <w:autoSpaceDN w:val="0"/>
      <w:adjustRightInd w:val="0"/>
      <w:spacing w:after="240" w:line="240" w:lineRule="auto"/>
      <w:ind w:left="2448"/>
      <w:textAlignment w:val="baseline"/>
    </w:pPr>
    <w:rPr>
      <w:rFonts w:ascii="Arial" w:eastAsia="Times New Roman" w:hAnsi="Arial" w:cs="Times New Roman"/>
      <w:sz w:val="20"/>
      <w:szCs w:val="20"/>
      <w:lang w:val="en-GB"/>
    </w:rPr>
  </w:style>
  <w:style w:type="paragraph" w:customStyle="1" w:styleId="para4">
    <w:name w:val="para 4"/>
    <w:rsid w:val="00483B31"/>
    <w:pPr>
      <w:widowControl w:val="0"/>
      <w:tabs>
        <w:tab w:val="left" w:pos="3312"/>
      </w:tabs>
      <w:overflowPunct w:val="0"/>
      <w:autoSpaceDE w:val="0"/>
      <w:autoSpaceDN w:val="0"/>
      <w:adjustRightInd w:val="0"/>
      <w:spacing w:after="240" w:line="240" w:lineRule="auto"/>
      <w:ind w:left="2880"/>
      <w:textAlignment w:val="baseline"/>
    </w:pPr>
    <w:rPr>
      <w:rFonts w:ascii="Arial" w:eastAsia="Times New Roman" w:hAnsi="Arial" w:cs="Times New Roman"/>
      <w:sz w:val="20"/>
      <w:szCs w:val="20"/>
      <w:lang w:val="en-GB"/>
    </w:rPr>
  </w:style>
  <w:style w:type="paragraph" w:customStyle="1" w:styleId="para5">
    <w:name w:val="para 5"/>
    <w:rsid w:val="00483B31"/>
    <w:pPr>
      <w:widowControl w:val="0"/>
      <w:tabs>
        <w:tab w:val="left" w:pos="3744"/>
      </w:tabs>
      <w:overflowPunct w:val="0"/>
      <w:autoSpaceDE w:val="0"/>
      <w:autoSpaceDN w:val="0"/>
      <w:adjustRightInd w:val="0"/>
      <w:spacing w:after="240" w:line="240" w:lineRule="auto"/>
      <w:ind w:left="3312"/>
      <w:textAlignment w:val="baseline"/>
    </w:pPr>
    <w:rPr>
      <w:rFonts w:ascii="Arial" w:eastAsia="Times New Roman" w:hAnsi="Arial" w:cs="Times New Roman"/>
      <w:sz w:val="20"/>
      <w:szCs w:val="20"/>
      <w:lang w:val="en-GB"/>
    </w:rPr>
  </w:style>
  <w:style w:type="paragraph" w:customStyle="1" w:styleId="Default">
    <w:name w:val="Default"/>
    <w:rsid w:val="00483B31"/>
    <w:pPr>
      <w:autoSpaceDE w:val="0"/>
      <w:autoSpaceDN w:val="0"/>
      <w:adjustRightInd w:val="0"/>
      <w:spacing w:after="0" w:line="240" w:lineRule="auto"/>
    </w:pPr>
    <w:rPr>
      <w:rFonts w:ascii="Times New Roman" w:eastAsia="Times New Roman" w:hAnsi="Times New Roman" w:cs="Times New Roman"/>
      <w:color w:val="000000"/>
      <w:sz w:val="24"/>
      <w:szCs w:val="24"/>
      <w:lang w:eastAsia="en-ZA"/>
    </w:rPr>
  </w:style>
  <w:style w:type="paragraph" w:styleId="CommentSubject">
    <w:name w:val="annotation subject"/>
    <w:basedOn w:val="CommentText"/>
    <w:next w:val="CommentText"/>
    <w:link w:val="CommentSubjectChar"/>
    <w:uiPriority w:val="99"/>
    <w:semiHidden/>
    <w:unhideWhenUsed/>
    <w:rsid w:val="00483B31"/>
    <w:pPr>
      <w:spacing w:line="240" w:lineRule="auto"/>
    </w:pPr>
    <w:rPr>
      <w:rFonts w:ascii="Calibri" w:eastAsia="Times New Roman" w:hAnsi="Calibri"/>
      <w:b/>
      <w:bCs/>
      <w:szCs w:val="20"/>
      <w:lang w:eastAsia="en-US"/>
    </w:rPr>
  </w:style>
  <w:style w:type="character" w:customStyle="1" w:styleId="CommentSubjectChar">
    <w:name w:val="Comment Subject Char"/>
    <w:basedOn w:val="CommentTextChar"/>
    <w:link w:val="CommentSubject"/>
    <w:uiPriority w:val="99"/>
    <w:semiHidden/>
    <w:rsid w:val="00483B31"/>
    <w:rPr>
      <w:rFonts w:ascii="Calibri" w:eastAsia="Times New Roman" w:hAnsi="Calibri" w:cs="Times New Roman"/>
      <w:b/>
      <w:bCs/>
      <w:sz w:val="20"/>
      <w:szCs w:val="20"/>
      <w:lang w:eastAsia="en-GB"/>
    </w:rPr>
  </w:style>
  <w:style w:type="numbering" w:customStyle="1" w:styleId="99NumberedBS231">
    <w:name w:val="99 Numbered BS231"/>
    <w:basedOn w:val="NoList"/>
    <w:rsid w:val="00483B31"/>
  </w:style>
  <w:style w:type="table" w:customStyle="1" w:styleId="TableGrid1">
    <w:name w:val="Table Grid1"/>
    <w:basedOn w:val="TableNormal"/>
    <w:next w:val="TableGrid"/>
    <w:uiPriority w:val="59"/>
    <w:rsid w:val="00483B31"/>
    <w:pPr>
      <w:spacing w:after="0" w:line="240" w:lineRule="auto"/>
    </w:pPr>
    <w:rPr>
      <w:rFonts w:ascii="Times New Roman" w:eastAsia="Times New Roman" w:hAnsi="Times New Roman" w:cs="Times New Roman"/>
      <w:sz w:val="20"/>
      <w:szCs w:val="20"/>
      <w:lang w:eastAsia="en-Z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483B31"/>
    <w:pPr>
      <w:spacing w:after="0" w:line="240" w:lineRule="auto"/>
    </w:pPr>
    <w:rPr>
      <w:rFonts w:ascii="Calibri" w:eastAsia="Times New Roman" w:hAnsi="Calibri" w:cs="Times New Roman"/>
      <w:sz w:val="24"/>
      <w:szCs w:val="20"/>
    </w:rPr>
  </w:style>
  <w:style w:type="table" w:customStyle="1" w:styleId="TableGrid2">
    <w:name w:val="Table Grid2"/>
    <w:basedOn w:val="TableNormal"/>
    <w:next w:val="TableGrid"/>
    <w:uiPriority w:val="59"/>
    <w:rsid w:val="00483B31"/>
    <w:pPr>
      <w:spacing w:after="0" w:line="240" w:lineRule="auto"/>
    </w:pPr>
    <w:rPr>
      <w:rFonts w:ascii="Times New Roman" w:eastAsia="Times New Roman" w:hAnsi="Times New Roman" w:cs="Times New Roman"/>
      <w:sz w:val="20"/>
      <w:szCs w:val="20"/>
      <w:lang w:eastAsia="en-Z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Bullet-ChapterText11">
    <w:name w:val="Bullet - Chapter Text11"/>
    <w:basedOn w:val="NoList"/>
    <w:rsid w:val="00483B31"/>
    <w:pPr>
      <w:numPr>
        <w:numId w:val="3"/>
      </w:numPr>
    </w:pPr>
  </w:style>
  <w:style w:type="table" w:customStyle="1" w:styleId="TableGrid6">
    <w:name w:val="Table Grid6"/>
    <w:basedOn w:val="TableNormal"/>
    <w:qFormat/>
    <w:rsid w:val="0021545C"/>
    <w:pPr>
      <w:spacing w:after="0" w:line="240" w:lineRule="auto"/>
    </w:pPr>
    <w:rPr>
      <w:rFonts w:ascii="Times New Roman" w:eastAsia="Times New Roman" w:hAnsi="Times New Roman" w:cs="Times New Roman"/>
      <w:sz w:val="20"/>
      <w:szCs w:val="20"/>
      <w:lang w:eastAsia="en-Z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813954"/>
    <w:rPr>
      <w:color w:val="605E5C"/>
      <w:shd w:val="clear" w:color="auto" w:fill="E1DFDD"/>
    </w:rPr>
  </w:style>
  <w:style w:type="paragraph" w:customStyle="1" w:styleId="PDDBodyText2">
    <w:name w:val="PDD Body Text 2"/>
    <w:basedOn w:val="Normal"/>
    <w:next w:val="Normal"/>
    <w:rsid w:val="001D7165"/>
    <w:pPr>
      <w:numPr>
        <w:numId w:val="50"/>
      </w:numPr>
      <w:tabs>
        <w:tab w:val="clear" w:pos="1134"/>
      </w:tabs>
      <w:spacing w:before="120" w:after="120"/>
      <w:ind w:left="567" w:firstLine="0"/>
    </w:pPr>
    <w:rPr>
      <w:rFonts w:ascii="Arial" w:hAnsi="Arial"/>
      <w:bCs/>
      <w:sz w:val="20"/>
      <w:szCs w:val="24"/>
      <w:lang w:val="en-GB"/>
    </w:rPr>
  </w:style>
  <w:style w:type="character" w:styleId="FollowedHyperlink">
    <w:name w:val="FollowedHyperlink"/>
    <w:basedOn w:val="DefaultParagraphFont"/>
    <w:uiPriority w:val="99"/>
    <w:semiHidden/>
    <w:unhideWhenUsed/>
    <w:rsid w:val="00AE5A1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577802">
      <w:bodyDiv w:val="1"/>
      <w:marLeft w:val="0"/>
      <w:marRight w:val="0"/>
      <w:marTop w:val="0"/>
      <w:marBottom w:val="0"/>
      <w:divBdr>
        <w:top w:val="none" w:sz="0" w:space="0" w:color="auto"/>
        <w:left w:val="none" w:sz="0" w:space="0" w:color="auto"/>
        <w:bottom w:val="none" w:sz="0" w:space="0" w:color="auto"/>
        <w:right w:val="none" w:sz="0" w:space="0" w:color="auto"/>
      </w:divBdr>
    </w:div>
    <w:div w:id="139612471">
      <w:bodyDiv w:val="1"/>
      <w:marLeft w:val="0"/>
      <w:marRight w:val="0"/>
      <w:marTop w:val="0"/>
      <w:marBottom w:val="0"/>
      <w:divBdr>
        <w:top w:val="none" w:sz="0" w:space="0" w:color="auto"/>
        <w:left w:val="none" w:sz="0" w:space="0" w:color="auto"/>
        <w:bottom w:val="none" w:sz="0" w:space="0" w:color="auto"/>
        <w:right w:val="none" w:sz="0" w:space="0" w:color="auto"/>
      </w:divBdr>
    </w:div>
    <w:div w:id="159733027">
      <w:bodyDiv w:val="1"/>
      <w:marLeft w:val="0"/>
      <w:marRight w:val="0"/>
      <w:marTop w:val="0"/>
      <w:marBottom w:val="0"/>
      <w:divBdr>
        <w:top w:val="none" w:sz="0" w:space="0" w:color="auto"/>
        <w:left w:val="none" w:sz="0" w:space="0" w:color="auto"/>
        <w:bottom w:val="none" w:sz="0" w:space="0" w:color="auto"/>
        <w:right w:val="none" w:sz="0" w:space="0" w:color="auto"/>
      </w:divBdr>
    </w:div>
    <w:div w:id="225145056">
      <w:bodyDiv w:val="1"/>
      <w:marLeft w:val="0"/>
      <w:marRight w:val="0"/>
      <w:marTop w:val="0"/>
      <w:marBottom w:val="0"/>
      <w:divBdr>
        <w:top w:val="none" w:sz="0" w:space="0" w:color="auto"/>
        <w:left w:val="none" w:sz="0" w:space="0" w:color="auto"/>
        <w:bottom w:val="none" w:sz="0" w:space="0" w:color="auto"/>
        <w:right w:val="none" w:sz="0" w:space="0" w:color="auto"/>
      </w:divBdr>
    </w:div>
    <w:div w:id="239103681">
      <w:bodyDiv w:val="1"/>
      <w:marLeft w:val="0"/>
      <w:marRight w:val="0"/>
      <w:marTop w:val="0"/>
      <w:marBottom w:val="0"/>
      <w:divBdr>
        <w:top w:val="none" w:sz="0" w:space="0" w:color="auto"/>
        <w:left w:val="none" w:sz="0" w:space="0" w:color="auto"/>
        <w:bottom w:val="none" w:sz="0" w:space="0" w:color="auto"/>
        <w:right w:val="none" w:sz="0" w:space="0" w:color="auto"/>
      </w:divBdr>
    </w:div>
    <w:div w:id="349454927">
      <w:bodyDiv w:val="1"/>
      <w:marLeft w:val="0"/>
      <w:marRight w:val="0"/>
      <w:marTop w:val="0"/>
      <w:marBottom w:val="0"/>
      <w:divBdr>
        <w:top w:val="none" w:sz="0" w:space="0" w:color="auto"/>
        <w:left w:val="none" w:sz="0" w:space="0" w:color="auto"/>
        <w:bottom w:val="none" w:sz="0" w:space="0" w:color="auto"/>
        <w:right w:val="none" w:sz="0" w:space="0" w:color="auto"/>
      </w:divBdr>
    </w:div>
    <w:div w:id="632947527">
      <w:bodyDiv w:val="1"/>
      <w:marLeft w:val="0"/>
      <w:marRight w:val="0"/>
      <w:marTop w:val="0"/>
      <w:marBottom w:val="0"/>
      <w:divBdr>
        <w:top w:val="none" w:sz="0" w:space="0" w:color="auto"/>
        <w:left w:val="none" w:sz="0" w:space="0" w:color="auto"/>
        <w:bottom w:val="none" w:sz="0" w:space="0" w:color="auto"/>
        <w:right w:val="none" w:sz="0" w:space="0" w:color="auto"/>
      </w:divBdr>
    </w:div>
    <w:div w:id="671494404">
      <w:bodyDiv w:val="1"/>
      <w:marLeft w:val="0"/>
      <w:marRight w:val="0"/>
      <w:marTop w:val="0"/>
      <w:marBottom w:val="0"/>
      <w:divBdr>
        <w:top w:val="none" w:sz="0" w:space="0" w:color="auto"/>
        <w:left w:val="none" w:sz="0" w:space="0" w:color="auto"/>
        <w:bottom w:val="none" w:sz="0" w:space="0" w:color="auto"/>
        <w:right w:val="none" w:sz="0" w:space="0" w:color="auto"/>
      </w:divBdr>
    </w:div>
    <w:div w:id="874150447">
      <w:bodyDiv w:val="1"/>
      <w:marLeft w:val="0"/>
      <w:marRight w:val="0"/>
      <w:marTop w:val="0"/>
      <w:marBottom w:val="0"/>
      <w:divBdr>
        <w:top w:val="none" w:sz="0" w:space="0" w:color="auto"/>
        <w:left w:val="none" w:sz="0" w:space="0" w:color="auto"/>
        <w:bottom w:val="none" w:sz="0" w:space="0" w:color="auto"/>
        <w:right w:val="none" w:sz="0" w:space="0" w:color="auto"/>
      </w:divBdr>
    </w:div>
    <w:div w:id="1015350028">
      <w:bodyDiv w:val="1"/>
      <w:marLeft w:val="0"/>
      <w:marRight w:val="0"/>
      <w:marTop w:val="0"/>
      <w:marBottom w:val="0"/>
      <w:divBdr>
        <w:top w:val="none" w:sz="0" w:space="0" w:color="auto"/>
        <w:left w:val="none" w:sz="0" w:space="0" w:color="auto"/>
        <w:bottom w:val="none" w:sz="0" w:space="0" w:color="auto"/>
        <w:right w:val="none" w:sz="0" w:space="0" w:color="auto"/>
      </w:divBdr>
    </w:div>
    <w:div w:id="1032265824">
      <w:bodyDiv w:val="1"/>
      <w:marLeft w:val="0"/>
      <w:marRight w:val="0"/>
      <w:marTop w:val="0"/>
      <w:marBottom w:val="0"/>
      <w:divBdr>
        <w:top w:val="none" w:sz="0" w:space="0" w:color="auto"/>
        <w:left w:val="none" w:sz="0" w:space="0" w:color="auto"/>
        <w:bottom w:val="none" w:sz="0" w:space="0" w:color="auto"/>
        <w:right w:val="none" w:sz="0" w:space="0" w:color="auto"/>
      </w:divBdr>
    </w:div>
    <w:div w:id="1047605670">
      <w:bodyDiv w:val="1"/>
      <w:marLeft w:val="0"/>
      <w:marRight w:val="0"/>
      <w:marTop w:val="0"/>
      <w:marBottom w:val="0"/>
      <w:divBdr>
        <w:top w:val="none" w:sz="0" w:space="0" w:color="auto"/>
        <w:left w:val="none" w:sz="0" w:space="0" w:color="auto"/>
        <w:bottom w:val="none" w:sz="0" w:space="0" w:color="auto"/>
        <w:right w:val="none" w:sz="0" w:space="0" w:color="auto"/>
      </w:divBdr>
      <w:divsChild>
        <w:div w:id="775755048">
          <w:marLeft w:val="0"/>
          <w:marRight w:val="0"/>
          <w:marTop w:val="570"/>
          <w:marBottom w:val="0"/>
          <w:divBdr>
            <w:top w:val="none" w:sz="0" w:space="0" w:color="auto"/>
            <w:left w:val="none" w:sz="0" w:space="0" w:color="auto"/>
            <w:bottom w:val="none" w:sz="0" w:space="0" w:color="auto"/>
            <w:right w:val="none" w:sz="0" w:space="0" w:color="auto"/>
          </w:divBdr>
        </w:div>
      </w:divsChild>
    </w:div>
    <w:div w:id="1062943178">
      <w:bodyDiv w:val="1"/>
      <w:marLeft w:val="0"/>
      <w:marRight w:val="0"/>
      <w:marTop w:val="0"/>
      <w:marBottom w:val="0"/>
      <w:divBdr>
        <w:top w:val="none" w:sz="0" w:space="0" w:color="auto"/>
        <w:left w:val="none" w:sz="0" w:space="0" w:color="auto"/>
        <w:bottom w:val="none" w:sz="0" w:space="0" w:color="auto"/>
        <w:right w:val="none" w:sz="0" w:space="0" w:color="auto"/>
      </w:divBdr>
    </w:div>
    <w:div w:id="1164206748">
      <w:bodyDiv w:val="1"/>
      <w:marLeft w:val="0"/>
      <w:marRight w:val="0"/>
      <w:marTop w:val="0"/>
      <w:marBottom w:val="0"/>
      <w:divBdr>
        <w:top w:val="none" w:sz="0" w:space="0" w:color="auto"/>
        <w:left w:val="none" w:sz="0" w:space="0" w:color="auto"/>
        <w:bottom w:val="none" w:sz="0" w:space="0" w:color="auto"/>
        <w:right w:val="none" w:sz="0" w:space="0" w:color="auto"/>
      </w:divBdr>
    </w:div>
    <w:div w:id="1302659375">
      <w:bodyDiv w:val="1"/>
      <w:marLeft w:val="0"/>
      <w:marRight w:val="0"/>
      <w:marTop w:val="0"/>
      <w:marBottom w:val="0"/>
      <w:divBdr>
        <w:top w:val="none" w:sz="0" w:space="0" w:color="auto"/>
        <w:left w:val="none" w:sz="0" w:space="0" w:color="auto"/>
        <w:bottom w:val="none" w:sz="0" w:space="0" w:color="auto"/>
        <w:right w:val="none" w:sz="0" w:space="0" w:color="auto"/>
      </w:divBdr>
      <w:divsChild>
        <w:div w:id="325208681">
          <w:marLeft w:val="0"/>
          <w:marRight w:val="0"/>
          <w:marTop w:val="570"/>
          <w:marBottom w:val="0"/>
          <w:divBdr>
            <w:top w:val="none" w:sz="0" w:space="0" w:color="auto"/>
            <w:left w:val="none" w:sz="0" w:space="0" w:color="auto"/>
            <w:bottom w:val="none" w:sz="0" w:space="0" w:color="auto"/>
            <w:right w:val="none" w:sz="0" w:space="0" w:color="auto"/>
          </w:divBdr>
        </w:div>
      </w:divsChild>
    </w:div>
    <w:div w:id="1358774075">
      <w:bodyDiv w:val="1"/>
      <w:marLeft w:val="0"/>
      <w:marRight w:val="0"/>
      <w:marTop w:val="0"/>
      <w:marBottom w:val="0"/>
      <w:divBdr>
        <w:top w:val="none" w:sz="0" w:space="0" w:color="auto"/>
        <w:left w:val="none" w:sz="0" w:space="0" w:color="auto"/>
        <w:bottom w:val="none" w:sz="0" w:space="0" w:color="auto"/>
        <w:right w:val="none" w:sz="0" w:space="0" w:color="auto"/>
      </w:divBdr>
    </w:div>
    <w:div w:id="1480153680">
      <w:bodyDiv w:val="1"/>
      <w:marLeft w:val="0"/>
      <w:marRight w:val="0"/>
      <w:marTop w:val="0"/>
      <w:marBottom w:val="0"/>
      <w:divBdr>
        <w:top w:val="none" w:sz="0" w:space="0" w:color="auto"/>
        <w:left w:val="none" w:sz="0" w:space="0" w:color="auto"/>
        <w:bottom w:val="none" w:sz="0" w:space="0" w:color="auto"/>
        <w:right w:val="none" w:sz="0" w:space="0" w:color="auto"/>
      </w:divBdr>
    </w:div>
    <w:div w:id="1628506797">
      <w:bodyDiv w:val="1"/>
      <w:marLeft w:val="0"/>
      <w:marRight w:val="0"/>
      <w:marTop w:val="0"/>
      <w:marBottom w:val="0"/>
      <w:divBdr>
        <w:top w:val="none" w:sz="0" w:space="0" w:color="auto"/>
        <w:left w:val="none" w:sz="0" w:space="0" w:color="auto"/>
        <w:bottom w:val="none" w:sz="0" w:space="0" w:color="auto"/>
        <w:right w:val="none" w:sz="0" w:space="0" w:color="auto"/>
      </w:divBdr>
    </w:div>
    <w:div w:id="1710565451">
      <w:bodyDiv w:val="1"/>
      <w:marLeft w:val="0"/>
      <w:marRight w:val="0"/>
      <w:marTop w:val="0"/>
      <w:marBottom w:val="0"/>
      <w:divBdr>
        <w:top w:val="none" w:sz="0" w:space="0" w:color="auto"/>
        <w:left w:val="none" w:sz="0" w:space="0" w:color="auto"/>
        <w:bottom w:val="none" w:sz="0" w:space="0" w:color="auto"/>
        <w:right w:val="none" w:sz="0" w:space="0" w:color="auto"/>
      </w:divBdr>
    </w:div>
    <w:div w:id="1731881809">
      <w:bodyDiv w:val="1"/>
      <w:marLeft w:val="0"/>
      <w:marRight w:val="0"/>
      <w:marTop w:val="0"/>
      <w:marBottom w:val="0"/>
      <w:divBdr>
        <w:top w:val="none" w:sz="0" w:space="0" w:color="auto"/>
        <w:left w:val="none" w:sz="0" w:space="0" w:color="auto"/>
        <w:bottom w:val="none" w:sz="0" w:space="0" w:color="auto"/>
        <w:right w:val="none" w:sz="0" w:space="0" w:color="auto"/>
      </w:divBdr>
    </w:div>
    <w:div w:id="1766148636">
      <w:bodyDiv w:val="1"/>
      <w:marLeft w:val="0"/>
      <w:marRight w:val="0"/>
      <w:marTop w:val="0"/>
      <w:marBottom w:val="0"/>
      <w:divBdr>
        <w:top w:val="none" w:sz="0" w:space="0" w:color="auto"/>
        <w:left w:val="none" w:sz="0" w:space="0" w:color="auto"/>
        <w:bottom w:val="none" w:sz="0" w:space="0" w:color="auto"/>
        <w:right w:val="none" w:sz="0" w:space="0" w:color="auto"/>
      </w:divBdr>
    </w:div>
    <w:div w:id="1778867809">
      <w:bodyDiv w:val="1"/>
      <w:marLeft w:val="0"/>
      <w:marRight w:val="0"/>
      <w:marTop w:val="0"/>
      <w:marBottom w:val="0"/>
      <w:divBdr>
        <w:top w:val="none" w:sz="0" w:space="0" w:color="auto"/>
        <w:left w:val="none" w:sz="0" w:space="0" w:color="auto"/>
        <w:bottom w:val="none" w:sz="0" w:space="0" w:color="auto"/>
        <w:right w:val="none" w:sz="0" w:space="0" w:color="auto"/>
      </w:divBdr>
    </w:div>
    <w:div w:id="1964534743">
      <w:bodyDiv w:val="1"/>
      <w:marLeft w:val="0"/>
      <w:marRight w:val="0"/>
      <w:marTop w:val="0"/>
      <w:marBottom w:val="0"/>
      <w:divBdr>
        <w:top w:val="none" w:sz="0" w:space="0" w:color="auto"/>
        <w:left w:val="none" w:sz="0" w:space="0" w:color="auto"/>
        <w:bottom w:val="none" w:sz="0" w:space="0" w:color="auto"/>
        <w:right w:val="none" w:sz="0" w:space="0" w:color="auto"/>
      </w:divBdr>
    </w:div>
    <w:div w:id="1992899949">
      <w:bodyDiv w:val="1"/>
      <w:marLeft w:val="0"/>
      <w:marRight w:val="0"/>
      <w:marTop w:val="0"/>
      <w:marBottom w:val="0"/>
      <w:divBdr>
        <w:top w:val="none" w:sz="0" w:space="0" w:color="auto"/>
        <w:left w:val="none" w:sz="0" w:space="0" w:color="auto"/>
        <w:bottom w:val="none" w:sz="0" w:space="0" w:color="auto"/>
        <w:right w:val="none" w:sz="0" w:space="0" w:color="auto"/>
      </w:divBdr>
    </w:div>
    <w:div w:id="2052143761">
      <w:bodyDiv w:val="1"/>
      <w:marLeft w:val="0"/>
      <w:marRight w:val="0"/>
      <w:marTop w:val="0"/>
      <w:marBottom w:val="0"/>
      <w:divBdr>
        <w:top w:val="none" w:sz="0" w:space="0" w:color="auto"/>
        <w:left w:val="none" w:sz="0" w:space="0" w:color="auto"/>
        <w:bottom w:val="none" w:sz="0" w:space="0" w:color="auto"/>
        <w:right w:val="none" w:sz="0" w:space="0" w:color="auto"/>
      </w:divBdr>
    </w:div>
    <w:div w:id="2127501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Mduduzi.ntuli@sita-ct.co.za" TargetMode="External"/><Relationship Id="rId5" Type="http://schemas.openxmlformats.org/officeDocument/2006/relationships/webSettings" Target="webSettings.xml"/><Relationship Id="rId10" Type="http://schemas.openxmlformats.org/officeDocument/2006/relationships/hyperlink" Target="mailto:Contact.centre@sita-ct.co.za%20"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33151E-FF7C-403D-8D7E-E17DBD91DA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28</Pages>
  <Words>6557</Words>
  <Characters>37377</Characters>
  <Application>Microsoft Office Word</Application>
  <DocSecurity>0</DocSecurity>
  <Lines>311</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Zandi Sangoni</dc:creator>
  <cp:keywords/>
  <dc:description/>
  <cp:lastModifiedBy>Mahanci Mabunda</cp:lastModifiedBy>
  <cp:revision>2</cp:revision>
  <cp:lastPrinted>2024-10-22T07:20:00Z</cp:lastPrinted>
  <dcterms:created xsi:type="dcterms:W3CDTF">2026-08-28T09:53:00Z</dcterms:created>
  <dcterms:modified xsi:type="dcterms:W3CDTF">2026-08-28T09:53:00Z</dcterms:modified>
</cp:coreProperties>
</file>