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73620" w14:textId="6BB8D2E9" w:rsidR="00B8478C" w:rsidRDefault="00522C2F">
      <w:pPr>
        <w:pStyle w:val="Ttulo1"/>
      </w:pPr>
      <w:r>
        <w:t xml:space="preserve">                                INVESTIGACIÓN: TALENTOS OCULTOS</w:t>
      </w:r>
    </w:p>
    <w:p w14:paraId="15F42D10" w14:textId="56207C01" w:rsidR="00B8478C" w:rsidRDefault="00B8478C"/>
    <w:p w14:paraId="53718492" w14:textId="6648F6E7" w:rsidR="00B8478C" w:rsidRDefault="00522C2F">
      <w:pPr>
        <w:rPr>
          <w:rFonts w:ascii="Times New Roman" w:hAnsi="Times New Roman" w:cs="Times New Roman"/>
          <w:sz w:val="24"/>
          <w:szCs w:val="24"/>
        </w:rPr>
      </w:pPr>
      <w:r w:rsidRPr="00522C2F">
        <w:rPr>
          <w:rFonts w:ascii="Times New Roman" w:hAnsi="Times New Roman" w:cs="Times New Roman"/>
          <w:sz w:val="24"/>
          <w:szCs w:val="24"/>
        </w:rPr>
        <w:t xml:space="preserve">La película *Talentos Ocultos* (Hidden Figures), dirigida por Theodore Melfi en 2016, relata la historia de tres mujeres afroamericanas que trabajaron en la NASA durante la década de 1960: Katherine </w:t>
      </w:r>
      <w:r w:rsidRPr="00522C2F">
        <w:rPr>
          <w:rFonts w:ascii="Times New Roman" w:hAnsi="Times New Roman" w:cs="Times New Roman"/>
          <w:sz w:val="24"/>
          <w:szCs w:val="24"/>
        </w:rPr>
        <w:t>Johnson, Dorothy Vaughan y Mary Jackson. La trama pone en primer plano la discriminación racial y de género en un contexto dominado por hombres blancos, al tiempo que destaca los aportes científicos y matemáticos de estas mujeres en la carrera espacial. Es</w:t>
      </w:r>
      <w:r w:rsidRPr="00522C2F">
        <w:rPr>
          <w:rFonts w:ascii="Times New Roman" w:hAnsi="Times New Roman" w:cs="Times New Roman"/>
          <w:sz w:val="24"/>
          <w:szCs w:val="24"/>
        </w:rPr>
        <w:t>te análisis aborda el contexto histórico, la representac...</w:t>
      </w:r>
      <w:r w:rsidRPr="00522C2F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522C2F">
        <w:rPr>
          <w:rFonts w:ascii="Times New Roman" w:hAnsi="Times New Roman" w:cs="Times New Roman"/>
          <w:sz w:val="24"/>
          <w:szCs w:val="24"/>
        </w:rPr>
        <w:br/>
      </w:r>
    </w:p>
    <w:p w14:paraId="41A25AFD" w14:textId="77777777" w:rsidR="00522C2F" w:rsidRDefault="00522C2F">
      <w:pPr>
        <w:rPr>
          <w:rFonts w:ascii="Times New Roman" w:hAnsi="Times New Roman" w:cs="Times New Roman"/>
          <w:sz w:val="24"/>
          <w:szCs w:val="24"/>
        </w:rPr>
      </w:pPr>
    </w:p>
    <w:p w14:paraId="10491A7F" w14:textId="77777777" w:rsidR="00522C2F" w:rsidRPr="00522C2F" w:rsidRDefault="00522C2F">
      <w:pPr>
        <w:rPr>
          <w:rFonts w:ascii="Times New Roman" w:hAnsi="Times New Roman" w:cs="Times New Roman"/>
          <w:sz w:val="24"/>
          <w:szCs w:val="24"/>
        </w:rPr>
      </w:pPr>
    </w:p>
    <w:p w14:paraId="44F7B300" w14:textId="77777777" w:rsidR="00B8478C" w:rsidRPr="00522C2F" w:rsidRDefault="00522C2F">
      <w:pPr>
        <w:rPr>
          <w:rFonts w:ascii="Times New Roman" w:hAnsi="Times New Roman" w:cs="Times New Roman"/>
          <w:sz w:val="24"/>
          <w:szCs w:val="24"/>
        </w:rPr>
      </w:pPr>
      <w:r w:rsidRPr="00522C2F">
        <w:rPr>
          <w:rFonts w:ascii="Times New Roman" w:hAnsi="Times New Roman" w:cs="Times New Roman"/>
          <w:sz w:val="24"/>
          <w:szCs w:val="24"/>
        </w:rPr>
        <w:t>La narrativa sigue a Katherine Johnson, matemática brillante que logró calcular trayectorias críticas para las misiones espaciales, incluida la de John Glenn. También prese</w:t>
      </w:r>
      <w:r w:rsidRPr="00522C2F">
        <w:rPr>
          <w:rFonts w:ascii="Times New Roman" w:hAnsi="Times New Roman" w:cs="Times New Roman"/>
          <w:sz w:val="24"/>
          <w:szCs w:val="24"/>
        </w:rPr>
        <w:t xml:space="preserve">nta a Dorothy Vaughan, quien se adelantó al futuro de la computación aprendiendo FORTRAN y guiando a su equipo en el manejo de las primeras computadoras IBM. Por último, Mary Jackson luchó legalmente por su derecho a estudiar ingeniería, convirtiéndose en </w:t>
      </w:r>
      <w:r w:rsidRPr="00522C2F">
        <w:rPr>
          <w:rFonts w:ascii="Times New Roman" w:hAnsi="Times New Roman" w:cs="Times New Roman"/>
          <w:sz w:val="24"/>
          <w:szCs w:val="24"/>
        </w:rPr>
        <w:t>la primera ingeniera afroamericana de la NASA. El filme combina sus trayectori...</w:t>
      </w:r>
    </w:p>
    <w:p w14:paraId="0C50AAD7" w14:textId="77777777" w:rsidR="00522C2F" w:rsidRDefault="00522C2F">
      <w:pPr>
        <w:rPr>
          <w:rFonts w:ascii="Times New Roman" w:hAnsi="Times New Roman" w:cs="Times New Roman"/>
          <w:sz w:val="24"/>
          <w:szCs w:val="24"/>
        </w:rPr>
      </w:pPr>
    </w:p>
    <w:p w14:paraId="325973E2" w14:textId="77777777" w:rsidR="00522C2F" w:rsidRDefault="00522C2F">
      <w:pPr>
        <w:rPr>
          <w:rFonts w:ascii="Times New Roman" w:hAnsi="Times New Roman" w:cs="Times New Roman"/>
          <w:sz w:val="24"/>
          <w:szCs w:val="24"/>
        </w:rPr>
      </w:pPr>
    </w:p>
    <w:p w14:paraId="4692F676" w14:textId="77777777" w:rsidR="00522C2F" w:rsidRDefault="00522C2F">
      <w:pPr>
        <w:rPr>
          <w:rFonts w:ascii="Times New Roman" w:hAnsi="Times New Roman" w:cs="Times New Roman"/>
          <w:sz w:val="24"/>
          <w:szCs w:val="24"/>
        </w:rPr>
      </w:pPr>
    </w:p>
    <w:p w14:paraId="6E1D7A32" w14:textId="77777777" w:rsidR="00522C2F" w:rsidRDefault="00522C2F">
      <w:pPr>
        <w:rPr>
          <w:rFonts w:ascii="Times New Roman" w:hAnsi="Times New Roman" w:cs="Times New Roman"/>
          <w:sz w:val="24"/>
          <w:szCs w:val="24"/>
        </w:rPr>
      </w:pPr>
    </w:p>
    <w:p w14:paraId="6868B885" w14:textId="0F05D733" w:rsidR="00B8478C" w:rsidRPr="00522C2F" w:rsidRDefault="00522C2F">
      <w:pPr>
        <w:rPr>
          <w:rFonts w:ascii="Times New Roman" w:hAnsi="Times New Roman" w:cs="Times New Roman"/>
          <w:sz w:val="24"/>
          <w:szCs w:val="24"/>
        </w:rPr>
      </w:pPr>
      <w:r w:rsidRPr="00522C2F">
        <w:rPr>
          <w:rFonts w:ascii="Times New Roman" w:hAnsi="Times New Roman" w:cs="Times New Roman"/>
          <w:sz w:val="24"/>
          <w:szCs w:val="24"/>
        </w:rPr>
        <w:t>Durante los años 60, Estados Unidos se encontraba en plena Guerra Fría y en la llamada carrera espacial contra la Unión Soviética. En este escenar</w:t>
      </w:r>
      <w:r w:rsidRPr="00522C2F">
        <w:rPr>
          <w:rFonts w:ascii="Times New Roman" w:hAnsi="Times New Roman" w:cs="Times New Roman"/>
          <w:sz w:val="24"/>
          <w:szCs w:val="24"/>
        </w:rPr>
        <w:t>io, la NASA requería talentos matemáticos excepcionales, pero el racismo y el sexismo dificultaban que mujeres negras pudieran acceder a cargos de prestigio. Las protagonistas de la película trabajaban en condiciones de segregación, debiendo utilizar baños</w:t>
      </w:r>
      <w:r w:rsidRPr="00522C2F">
        <w:rPr>
          <w:rFonts w:ascii="Times New Roman" w:hAnsi="Times New Roman" w:cs="Times New Roman"/>
          <w:sz w:val="24"/>
          <w:szCs w:val="24"/>
        </w:rPr>
        <w:t xml:space="preserve"> y comedores separados. Este contexto histórico realza la importancia de sus logros, ya que no solo desaf...</w:t>
      </w:r>
    </w:p>
    <w:p w14:paraId="147BA926" w14:textId="77777777" w:rsidR="00B8478C" w:rsidRPr="00522C2F" w:rsidRDefault="00522C2F">
      <w:pPr>
        <w:rPr>
          <w:rFonts w:ascii="Times New Roman" w:hAnsi="Times New Roman" w:cs="Times New Roman"/>
          <w:sz w:val="24"/>
          <w:szCs w:val="24"/>
        </w:rPr>
      </w:pPr>
      <w:r w:rsidRPr="00522C2F">
        <w:rPr>
          <w:rFonts w:ascii="Times New Roman" w:hAnsi="Times New Roman" w:cs="Times New Roman"/>
          <w:sz w:val="24"/>
          <w:szCs w:val="24"/>
        </w:rPr>
        <w:t>La película también conecta con el movimiento por los derechos civiles, pues muestra la tensión entre las leyes de segregación y las crecientes dem</w:t>
      </w:r>
      <w:r w:rsidRPr="00522C2F">
        <w:rPr>
          <w:rFonts w:ascii="Times New Roman" w:hAnsi="Times New Roman" w:cs="Times New Roman"/>
          <w:sz w:val="24"/>
          <w:szCs w:val="24"/>
        </w:rPr>
        <w:t xml:space="preserve">andas sociales de igualdad. En </w:t>
      </w:r>
      <w:r w:rsidRPr="00522C2F">
        <w:rPr>
          <w:rFonts w:ascii="Times New Roman" w:hAnsi="Times New Roman" w:cs="Times New Roman"/>
          <w:sz w:val="24"/>
          <w:szCs w:val="24"/>
        </w:rPr>
        <w:lastRenderedPageBreak/>
        <w:t>este sentido, el éxito de las protagonistas se convierte en un símbolo de resistencia y avance en un momento de profundas transformaciones sociales en los Estados Unidos.</w:t>
      </w:r>
    </w:p>
    <w:p w14:paraId="6714E0AF" w14:textId="2A1A4D40" w:rsidR="00B8478C" w:rsidRDefault="00B8478C">
      <w:pPr>
        <w:rPr>
          <w:rFonts w:ascii="Times New Roman" w:hAnsi="Times New Roman" w:cs="Times New Roman"/>
          <w:sz w:val="24"/>
          <w:szCs w:val="24"/>
        </w:rPr>
      </w:pPr>
    </w:p>
    <w:p w14:paraId="315D9579" w14:textId="77777777" w:rsidR="00522C2F" w:rsidRDefault="00522C2F">
      <w:pPr>
        <w:rPr>
          <w:rFonts w:ascii="Times New Roman" w:hAnsi="Times New Roman" w:cs="Times New Roman"/>
          <w:sz w:val="24"/>
          <w:szCs w:val="24"/>
        </w:rPr>
      </w:pPr>
    </w:p>
    <w:p w14:paraId="137A0C2A" w14:textId="77777777" w:rsidR="00522C2F" w:rsidRDefault="00522C2F">
      <w:pPr>
        <w:rPr>
          <w:rFonts w:ascii="Times New Roman" w:hAnsi="Times New Roman" w:cs="Times New Roman"/>
          <w:sz w:val="24"/>
          <w:szCs w:val="24"/>
        </w:rPr>
      </w:pPr>
    </w:p>
    <w:p w14:paraId="1C5BB101" w14:textId="77777777" w:rsidR="00522C2F" w:rsidRDefault="00522C2F">
      <w:pPr>
        <w:rPr>
          <w:rFonts w:ascii="Times New Roman" w:hAnsi="Times New Roman" w:cs="Times New Roman"/>
          <w:sz w:val="24"/>
          <w:szCs w:val="24"/>
        </w:rPr>
      </w:pPr>
    </w:p>
    <w:p w14:paraId="60985FA6" w14:textId="77777777" w:rsidR="00522C2F" w:rsidRPr="00522C2F" w:rsidRDefault="00522C2F">
      <w:pPr>
        <w:rPr>
          <w:rFonts w:ascii="Times New Roman" w:hAnsi="Times New Roman" w:cs="Times New Roman"/>
          <w:sz w:val="24"/>
          <w:szCs w:val="24"/>
        </w:rPr>
      </w:pPr>
    </w:p>
    <w:p w14:paraId="26FC7729" w14:textId="77777777" w:rsidR="00B8478C" w:rsidRPr="00522C2F" w:rsidRDefault="00522C2F">
      <w:pPr>
        <w:rPr>
          <w:rFonts w:ascii="Times New Roman" w:hAnsi="Times New Roman" w:cs="Times New Roman"/>
          <w:sz w:val="24"/>
          <w:szCs w:val="24"/>
        </w:rPr>
      </w:pPr>
      <w:r w:rsidRPr="00522C2F">
        <w:rPr>
          <w:rFonts w:ascii="Times New Roman" w:hAnsi="Times New Roman" w:cs="Times New Roman"/>
          <w:sz w:val="24"/>
          <w:szCs w:val="24"/>
        </w:rPr>
        <w:t>*Talentos Ocultos* equilibra el rigor</w:t>
      </w:r>
      <w:r w:rsidRPr="00522C2F">
        <w:rPr>
          <w:rFonts w:ascii="Times New Roman" w:hAnsi="Times New Roman" w:cs="Times New Roman"/>
          <w:sz w:val="24"/>
          <w:szCs w:val="24"/>
        </w:rPr>
        <w:t xml:space="preserve"> histórico con elementos narrativos que buscan emocionar al público. Una de sus principales fortalezas es la visibilización de mujeres afroamericanas que fueron fundamentales para la ciencia y que, hasta entonces, habían permanecido invisibles en los relat</w:t>
      </w:r>
      <w:r w:rsidRPr="00522C2F">
        <w:rPr>
          <w:rFonts w:ascii="Times New Roman" w:hAnsi="Times New Roman" w:cs="Times New Roman"/>
          <w:sz w:val="24"/>
          <w:szCs w:val="24"/>
        </w:rPr>
        <w:t>os oficiales. El filme resalta el valor de la perseverancia, la educación y el trabajo en equipo como motores de cambio social.</w:t>
      </w:r>
    </w:p>
    <w:p w14:paraId="3E7434B7" w14:textId="77777777" w:rsidR="00B8478C" w:rsidRPr="00522C2F" w:rsidRDefault="00522C2F">
      <w:pPr>
        <w:rPr>
          <w:rFonts w:ascii="Times New Roman" w:hAnsi="Times New Roman" w:cs="Times New Roman"/>
          <w:sz w:val="24"/>
          <w:szCs w:val="24"/>
        </w:rPr>
      </w:pPr>
      <w:r w:rsidRPr="00522C2F">
        <w:rPr>
          <w:rFonts w:ascii="Times New Roman" w:hAnsi="Times New Roman" w:cs="Times New Roman"/>
          <w:sz w:val="24"/>
          <w:szCs w:val="24"/>
        </w:rPr>
        <w:t>Sin embargo, la película también ha sido criticada por suavizar algunos aspectos de la segregación, mostrando una versión más “d</w:t>
      </w:r>
      <w:r w:rsidRPr="00522C2F">
        <w:rPr>
          <w:rFonts w:ascii="Times New Roman" w:hAnsi="Times New Roman" w:cs="Times New Roman"/>
          <w:sz w:val="24"/>
          <w:szCs w:val="24"/>
        </w:rPr>
        <w:t>igerible” del racismo para el espectador contemporáneo. Aun así, logra transmitir la magnitud del esfuerzo y la resiliencia de las protagonistas, generando un fuerte impacto cultural y pedagógico.</w:t>
      </w:r>
    </w:p>
    <w:p w14:paraId="0B171BA3" w14:textId="77777777" w:rsidR="00B8478C" w:rsidRPr="00522C2F" w:rsidRDefault="00522C2F">
      <w:pPr>
        <w:rPr>
          <w:rFonts w:ascii="Times New Roman" w:hAnsi="Times New Roman" w:cs="Times New Roman"/>
          <w:sz w:val="24"/>
          <w:szCs w:val="24"/>
        </w:rPr>
      </w:pPr>
      <w:r w:rsidRPr="00522C2F">
        <w:rPr>
          <w:rFonts w:ascii="Times New Roman" w:hAnsi="Times New Roman" w:cs="Times New Roman"/>
          <w:sz w:val="24"/>
          <w:szCs w:val="24"/>
        </w:rPr>
        <w:t>Otro aspecto destacable es el papel que juega la tecnología</w:t>
      </w:r>
      <w:r w:rsidRPr="00522C2F">
        <w:rPr>
          <w:rFonts w:ascii="Times New Roman" w:hAnsi="Times New Roman" w:cs="Times New Roman"/>
          <w:sz w:val="24"/>
          <w:szCs w:val="24"/>
        </w:rPr>
        <w:t xml:space="preserve"> en la historia. La introducción de la computadora IBM y el aprendizaje de FORTRAN reflejan el inicio de la era digital y muestran cómo el conocimiento permitió que un grupo marginado se posicionara a la vanguardia de la innovación tecnológica.</w:t>
      </w:r>
    </w:p>
    <w:p w14:paraId="767F3B71" w14:textId="77777777" w:rsidR="00522C2F" w:rsidRDefault="00522C2F">
      <w:pPr>
        <w:rPr>
          <w:rFonts w:ascii="Times New Roman" w:hAnsi="Times New Roman" w:cs="Times New Roman"/>
          <w:sz w:val="24"/>
          <w:szCs w:val="24"/>
        </w:rPr>
      </w:pPr>
    </w:p>
    <w:p w14:paraId="604CDEBE" w14:textId="77777777" w:rsidR="00522C2F" w:rsidRDefault="00522C2F">
      <w:pPr>
        <w:rPr>
          <w:rFonts w:ascii="Times New Roman" w:hAnsi="Times New Roman" w:cs="Times New Roman"/>
          <w:sz w:val="24"/>
          <w:szCs w:val="24"/>
        </w:rPr>
      </w:pPr>
    </w:p>
    <w:p w14:paraId="1CBF03E1" w14:textId="77777777" w:rsidR="00522C2F" w:rsidRDefault="00522C2F">
      <w:pPr>
        <w:rPr>
          <w:rFonts w:ascii="Times New Roman" w:hAnsi="Times New Roman" w:cs="Times New Roman"/>
          <w:sz w:val="24"/>
          <w:szCs w:val="24"/>
        </w:rPr>
      </w:pPr>
    </w:p>
    <w:p w14:paraId="331E3620" w14:textId="77777777" w:rsidR="00522C2F" w:rsidRDefault="00522C2F">
      <w:pPr>
        <w:rPr>
          <w:rFonts w:ascii="Times New Roman" w:hAnsi="Times New Roman" w:cs="Times New Roman"/>
          <w:sz w:val="24"/>
          <w:szCs w:val="24"/>
        </w:rPr>
      </w:pPr>
    </w:p>
    <w:p w14:paraId="64883EAF" w14:textId="670482E3" w:rsidR="00B8478C" w:rsidRPr="00522C2F" w:rsidRDefault="00522C2F">
      <w:pPr>
        <w:rPr>
          <w:rFonts w:ascii="Times New Roman" w:hAnsi="Times New Roman" w:cs="Times New Roman"/>
          <w:sz w:val="24"/>
          <w:szCs w:val="24"/>
        </w:rPr>
      </w:pPr>
      <w:r w:rsidRPr="00522C2F">
        <w:rPr>
          <w:rFonts w:ascii="Times New Roman" w:hAnsi="Times New Roman" w:cs="Times New Roman"/>
          <w:sz w:val="24"/>
          <w:szCs w:val="24"/>
        </w:rPr>
        <w:t>*Talentos Ocultos* es una película que combina historia, ciencia y justicia social, recordando al espectador que los grandes avances de la humanidad no dependen solo de líderes visibles, sino también de figuras que trabajaron en silencio y enfrentaron gr</w:t>
      </w:r>
      <w:r w:rsidRPr="00522C2F">
        <w:rPr>
          <w:rFonts w:ascii="Times New Roman" w:hAnsi="Times New Roman" w:cs="Times New Roman"/>
          <w:sz w:val="24"/>
          <w:szCs w:val="24"/>
        </w:rPr>
        <w:t>andes obstáculos. Al rescatar la memoria de Johnson, Vaughan y Jackson, la cinta contribuye a una narrativa más inclusiva de la historia de la ciencia y la tecnología. Su valor pedagógico la convierte en un recurso clave para comprender las relaciones e...</w:t>
      </w:r>
    </w:p>
    <w:p w14:paraId="467C5D3D" w14:textId="77777777" w:rsidR="00522C2F" w:rsidRDefault="00522C2F">
      <w:pPr>
        <w:rPr>
          <w:rFonts w:ascii="Times New Roman" w:hAnsi="Times New Roman" w:cs="Times New Roman"/>
          <w:sz w:val="24"/>
          <w:szCs w:val="24"/>
        </w:rPr>
      </w:pPr>
    </w:p>
    <w:p w14:paraId="404B8556" w14:textId="77777777" w:rsidR="00522C2F" w:rsidRDefault="00522C2F">
      <w:pPr>
        <w:rPr>
          <w:rFonts w:ascii="Times New Roman" w:hAnsi="Times New Roman" w:cs="Times New Roman"/>
          <w:sz w:val="24"/>
          <w:szCs w:val="24"/>
        </w:rPr>
      </w:pPr>
    </w:p>
    <w:p w14:paraId="3E052104" w14:textId="4FAAB2ED" w:rsidR="00522C2F" w:rsidRDefault="00522C2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BIBLIOGRAFIAS</w:t>
      </w:r>
    </w:p>
    <w:p w14:paraId="0731AD47" w14:textId="77777777" w:rsidR="00522C2F" w:rsidRDefault="00522C2F">
      <w:pPr>
        <w:rPr>
          <w:rFonts w:ascii="Times New Roman" w:hAnsi="Times New Roman" w:cs="Times New Roman"/>
          <w:sz w:val="24"/>
          <w:szCs w:val="24"/>
        </w:rPr>
      </w:pPr>
    </w:p>
    <w:p w14:paraId="105FF553" w14:textId="65D067F9" w:rsidR="00B8478C" w:rsidRPr="00522C2F" w:rsidRDefault="00522C2F">
      <w:pPr>
        <w:rPr>
          <w:rFonts w:ascii="Times New Roman" w:hAnsi="Times New Roman" w:cs="Times New Roman"/>
          <w:sz w:val="24"/>
          <w:szCs w:val="24"/>
        </w:rPr>
      </w:pPr>
      <w:r w:rsidRPr="00522C2F">
        <w:rPr>
          <w:rFonts w:ascii="Times New Roman" w:hAnsi="Times New Roman" w:cs="Times New Roman"/>
          <w:sz w:val="24"/>
          <w:szCs w:val="24"/>
        </w:rPr>
        <w:t>Harrison, C. (2017). *Hidden Figures: The untold story of the African American women who helped win the space race*. HarperCollins.</w:t>
      </w:r>
      <w:r w:rsidRPr="00522C2F">
        <w:rPr>
          <w:rFonts w:ascii="Times New Roman" w:hAnsi="Times New Roman" w:cs="Times New Roman"/>
          <w:sz w:val="24"/>
          <w:szCs w:val="24"/>
        </w:rPr>
        <w:br/>
        <w:t>Johnson, K. (2019). *My remarkable journey*. HarperCollins.</w:t>
      </w:r>
      <w:r w:rsidRPr="00522C2F">
        <w:rPr>
          <w:rFonts w:ascii="Times New Roman" w:hAnsi="Times New Roman" w:cs="Times New Roman"/>
          <w:sz w:val="24"/>
          <w:szCs w:val="24"/>
        </w:rPr>
        <w:br/>
        <w:t>Meyer, S. (2018). Women, race, and computing in the</w:t>
      </w:r>
      <w:r w:rsidRPr="00522C2F">
        <w:rPr>
          <w:rFonts w:ascii="Times New Roman" w:hAnsi="Times New Roman" w:cs="Times New Roman"/>
          <w:sz w:val="24"/>
          <w:szCs w:val="24"/>
        </w:rPr>
        <w:t xml:space="preserve"> space race. *Journal of American History, 104*(2), 452-467.</w:t>
      </w:r>
      <w:r w:rsidRPr="00522C2F">
        <w:rPr>
          <w:rFonts w:ascii="Times New Roman" w:hAnsi="Times New Roman" w:cs="Times New Roman"/>
          <w:sz w:val="24"/>
          <w:szCs w:val="24"/>
        </w:rPr>
        <w:br/>
        <w:t>Shetterly, M. L. (2016). *Hidden Figures*. HarperCollins.</w:t>
      </w:r>
      <w:r w:rsidRPr="00522C2F">
        <w:rPr>
          <w:rFonts w:ascii="Times New Roman" w:hAnsi="Times New Roman" w:cs="Times New Roman"/>
          <w:sz w:val="24"/>
          <w:szCs w:val="24"/>
        </w:rPr>
        <w:br/>
        <w:t>Smith, R. (2020). Technology, gender and race in NASA’s early years. *Technology and Culture, 61*(1), 85-110.</w:t>
      </w:r>
      <w:r w:rsidRPr="00522C2F">
        <w:rPr>
          <w:rFonts w:ascii="Times New Roman" w:hAnsi="Times New Roman" w:cs="Times New Roman"/>
          <w:sz w:val="24"/>
          <w:szCs w:val="24"/>
        </w:rPr>
        <w:br/>
        <w:t>Williams, J. (2017). Repres</w:t>
      </w:r>
      <w:r w:rsidRPr="00522C2F">
        <w:rPr>
          <w:rFonts w:ascii="Times New Roman" w:hAnsi="Times New Roman" w:cs="Times New Roman"/>
          <w:sz w:val="24"/>
          <w:szCs w:val="24"/>
        </w:rPr>
        <w:t>entation of race and gender in Hidden Figures. *Film &amp; History, 47*(1), 23-38.</w:t>
      </w:r>
      <w:r w:rsidRPr="00522C2F">
        <w:rPr>
          <w:rFonts w:ascii="Times New Roman" w:hAnsi="Times New Roman" w:cs="Times New Roman"/>
          <w:sz w:val="24"/>
          <w:szCs w:val="24"/>
        </w:rPr>
        <w:br/>
        <w:t>Wilson, C. (2019). NASA’s hidden women: Race, gender, and science. *American Scientist, 107*(4), 200-209.</w:t>
      </w:r>
    </w:p>
    <w:sectPr w:rsidR="00B8478C" w:rsidRPr="00522C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C2F"/>
    <w:rsid w:val="00AA1D8D"/>
    <w:rsid w:val="00B47730"/>
    <w:rsid w:val="00B8478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51AE043-EDA9-4DE2-9961-CEC14558A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650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ALEXIS MORENO</cp:lastModifiedBy>
  <cp:revision>2</cp:revision>
  <dcterms:created xsi:type="dcterms:W3CDTF">2013-12-23T23:15:00Z</dcterms:created>
  <dcterms:modified xsi:type="dcterms:W3CDTF">2025-09-15T16:11:00Z</dcterms:modified>
  <cp:category/>
</cp:coreProperties>
</file>