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A2EF" w14:textId="77777777" w:rsidR="0093564D" w:rsidRPr="0093564D" w:rsidRDefault="0093564D" w:rsidP="0093564D">
      <w:pPr>
        <w:spacing w:before="100" w:beforeAutospacing="1" w:after="100" w:afterAutospacing="1" w:line="240" w:lineRule="auto"/>
        <w:outlineLvl w:val="2"/>
        <w:rPr>
          <w:rFonts w:ascii="Arial" w:eastAsia="Times New Roman" w:hAnsi="Arial" w:cs="Arial"/>
          <w:b/>
          <w:bCs/>
          <w:kern w:val="0"/>
          <w:sz w:val="27"/>
          <w:szCs w:val="27"/>
          <w:lang w:eastAsia="es-CO"/>
          <w14:ligatures w14:val="none"/>
        </w:rPr>
      </w:pPr>
      <w:r w:rsidRPr="0093564D">
        <w:rPr>
          <w:rFonts w:ascii="Arial" w:eastAsia="Times New Roman" w:hAnsi="Arial" w:cs="Arial"/>
          <w:b/>
          <w:bCs/>
          <w:kern w:val="0"/>
          <w:sz w:val="27"/>
          <w:szCs w:val="27"/>
          <w:lang w:eastAsia="es-CO"/>
          <w14:ligatures w14:val="none"/>
        </w:rPr>
        <w:t>SPRINT 1: Identificación de Entidades y Relaciones</w:t>
      </w:r>
    </w:p>
    <w:p w14:paraId="4A937CB8" w14:textId="5A39D26F" w:rsidR="0093564D" w:rsidRPr="0093564D" w:rsidRDefault="0093564D" w:rsidP="0093564D">
      <w:p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11/08/2025</w:t>
      </w:r>
    </w:p>
    <w:p w14:paraId="17248D24" w14:textId="7978241B" w:rsidR="0093564D" w:rsidRPr="0093564D" w:rsidRDefault="0093564D" w:rsidP="0093564D">
      <w:p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 xml:space="preserve">En el primer sprint se destinó la jornada a identificar las entidades principales del </w:t>
      </w:r>
      <w:r w:rsidRPr="0093564D">
        <w:rPr>
          <w:rFonts w:ascii="Arial" w:eastAsia="Times New Roman" w:hAnsi="Arial" w:cs="Arial"/>
          <w:i/>
          <w:iCs/>
          <w:kern w:val="0"/>
          <w:sz w:val="24"/>
          <w:szCs w:val="24"/>
          <w:lang w:eastAsia="es-CO"/>
          <w14:ligatures w14:val="none"/>
        </w:rPr>
        <w:t>Sistema de Monitoreo de Humedad de Suelo</w:t>
      </w:r>
      <w:r w:rsidRPr="0093564D">
        <w:rPr>
          <w:rFonts w:ascii="Arial" w:eastAsia="Times New Roman" w:hAnsi="Arial" w:cs="Arial"/>
          <w:kern w:val="0"/>
          <w:sz w:val="24"/>
          <w:szCs w:val="24"/>
          <w:lang w:eastAsia="es-CO"/>
          <w14:ligatures w14:val="none"/>
        </w:rPr>
        <w:t xml:space="preserve"> y a definir de manera preliminar las relaciones que servirán de base para la construcción del diagrama entidad–relación (ERD). Esta actividad resulta fundamental, ya que establece la estructura del modelo de datos que soportará el almacenamiento y análisis de la información recolectada por los sensores </w:t>
      </w:r>
    </w:p>
    <w:p w14:paraId="70475FF0" w14:textId="77777777" w:rsidR="0093564D" w:rsidRPr="0093564D" w:rsidRDefault="0093564D" w:rsidP="0093564D">
      <w:p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El análisis partió de los requerimientos funcionales establecidos en el proyecto: captura periódica de datos de humedad, almacenamiento histórico de registros, visualización en un dashboard y generación de alertas automáticas. A partir de estas necesidades, se definieron las entidades iniciales representadas en el diagrama:</w:t>
      </w:r>
    </w:p>
    <w:p w14:paraId="7D386D6C" w14:textId="77777777" w:rsidR="0093564D" w:rsidRPr="0093564D" w:rsidRDefault="0093564D" w:rsidP="0093564D">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b/>
          <w:bCs/>
          <w:kern w:val="0"/>
          <w:sz w:val="24"/>
          <w:szCs w:val="24"/>
          <w:lang w:eastAsia="es-CO"/>
          <w14:ligatures w14:val="none"/>
        </w:rPr>
        <w:t>Usuario:</w:t>
      </w:r>
      <w:r w:rsidRPr="0093564D">
        <w:rPr>
          <w:rFonts w:ascii="Arial" w:eastAsia="Times New Roman" w:hAnsi="Arial" w:cs="Arial"/>
          <w:kern w:val="0"/>
          <w:sz w:val="24"/>
          <w:szCs w:val="24"/>
          <w:lang w:eastAsia="es-CO"/>
          <w14:ligatures w14:val="none"/>
        </w:rPr>
        <w:t xml:space="preserve"> Representa a los actores del sistema que acceden a la plataforma, con atributos como </w:t>
      </w:r>
      <w:r w:rsidRPr="0093564D">
        <w:rPr>
          <w:rFonts w:ascii="Arial" w:eastAsia="Times New Roman" w:hAnsi="Arial" w:cs="Arial"/>
          <w:i/>
          <w:iCs/>
          <w:kern w:val="0"/>
          <w:sz w:val="24"/>
          <w:szCs w:val="24"/>
          <w:lang w:eastAsia="es-CO"/>
          <w14:ligatures w14:val="none"/>
        </w:rPr>
        <w:t>id_usuario, usuario</w:t>
      </w:r>
      <w:r w:rsidRPr="0093564D">
        <w:rPr>
          <w:rFonts w:ascii="Arial" w:eastAsia="Times New Roman" w:hAnsi="Arial" w:cs="Arial"/>
          <w:kern w:val="0"/>
          <w:sz w:val="24"/>
          <w:szCs w:val="24"/>
          <w:lang w:eastAsia="es-CO"/>
          <w14:ligatures w14:val="none"/>
        </w:rPr>
        <w:t xml:space="preserve"> y </w:t>
      </w:r>
      <w:r w:rsidRPr="0093564D">
        <w:rPr>
          <w:rFonts w:ascii="Arial" w:eastAsia="Times New Roman" w:hAnsi="Arial" w:cs="Arial"/>
          <w:i/>
          <w:iCs/>
          <w:kern w:val="0"/>
          <w:sz w:val="24"/>
          <w:szCs w:val="24"/>
          <w:lang w:eastAsia="es-CO"/>
          <w14:ligatures w14:val="none"/>
        </w:rPr>
        <w:t>password</w:t>
      </w:r>
      <w:r w:rsidRPr="0093564D">
        <w:rPr>
          <w:rFonts w:ascii="Arial" w:eastAsia="Times New Roman" w:hAnsi="Arial" w:cs="Arial"/>
          <w:kern w:val="0"/>
          <w:sz w:val="24"/>
          <w:szCs w:val="24"/>
          <w:lang w:eastAsia="es-CO"/>
          <w14:ligatures w14:val="none"/>
        </w:rPr>
        <w:t>.</w:t>
      </w:r>
    </w:p>
    <w:p w14:paraId="78CAD685" w14:textId="77777777" w:rsidR="0093564D" w:rsidRPr="0093564D" w:rsidRDefault="0093564D" w:rsidP="0093564D">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b/>
          <w:bCs/>
          <w:kern w:val="0"/>
          <w:sz w:val="24"/>
          <w:szCs w:val="24"/>
          <w:lang w:eastAsia="es-CO"/>
          <w14:ligatures w14:val="none"/>
        </w:rPr>
        <w:t>Registro:</w:t>
      </w:r>
      <w:r w:rsidRPr="0093564D">
        <w:rPr>
          <w:rFonts w:ascii="Arial" w:eastAsia="Times New Roman" w:hAnsi="Arial" w:cs="Arial"/>
          <w:kern w:val="0"/>
          <w:sz w:val="24"/>
          <w:szCs w:val="24"/>
          <w:lang w:eastAsia="es-CO"/>
          <w14:ligatures w14:val="none"/>
        </w:rPr>
        <w:t xml:space="preserve"> Contiene información complementaria de cada usuario, incluyendo </w:t>
      </w:r>
      <w:r w:rsidRPr="0093564D">
        <w:rPr>
          <w:rFonts w:ascii="Arial" w:eastAsia="Times New Roman" w:hAnsi="Arial" w:cs="Arial"/>
          <w:i/>
          <w:iCs/>
          <w:kern w:val="0"/>
          <w:sz w:val="24"/>
          <w:szCs w:val="24"/>
          <w:lang w:eastAsia="es-CO"/>
          <w14:ligatures w14:val="none"/>
        </w:rPr>
        <w:t>email, tipo_documento</w:t>
      </w:r>
      <w:r w:rsidRPr="0093564D">
        <w:rPr>
          <w:rFonts w:ascii="Arial" w:eastAsia="Times New Roman" w:hAnsi="Arial" w:cs="Arial"/>
          <w:kern w:val="0"/>
          <w:sz w:val="24"/>
          <w:szCs w:val="24"/>
          <w:lang w:eastAsia="es-CO"/>
          <w14:ligatures w14:val="none"/>
        </w:rPr>
        <w:t xml:space="preserve"> y </w:t>
      </w:r>
      <w:r w:rsidRPr="0093564D">
        <w:rPr>
          <w:rFonts w:ascii="Arial" w:eastAsia="Times New Roman" w:hAnsi="Arial" w:cs="Arial"/>
          <w:i/>
          <w:iCs/>
          <w:kern w:val="0"/>
          <w:sz w:val="24"/>
          <w:szCs w:val="24"/>
          <w:lang w:eastAsia="es-CO"/>
          <w14:ligatures w14:val="none"/>
        </w:rPr>
        <w:t>numero_documento</w:t>
      </w:r>
      <w:r w:rsidRPr="0093564D">
        <w:rPr>
          <w:rFonts w:ascii="Arial" w:eastAsia="Times New Roman" w:hAnsi="Arial" w:cs="Arial"/>
          <w:kern w:val="0"/>
          <w:sz w:val="24"/>
          <w:szCs w:val="24"/>
          <w:lang w:eastAsia="es-CO"/>
          <w14:ligatures w14:val="none"/>
        </w:rPr>
        <w:t>.</w:t>
      </w:r>
    </w:p>
    <w:p w14:paraId="1894AA20" w14:textId="77777777" w:rsidR="0093564D" w:rsidRPr="0093564D" w:rsidRDefault="0093564D" w:rsidP="0093564D">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b/>
          <w:bCs/>
          <w:kern w:val="0"/>
          <w:sz w:val="24"/>
          <w:szCs w:val="24"/>
          <w:lang w:eastAsia="es-CO"/>
          <w14:ligatures w14:val="none"/>
        </w:rPr>
        <w:t>Riego:</w:t>
      </w:r>
      <w:r w:rsidRPr="0093564D">
        <w:rPr>
          <w:rFonts w:ascii="Arial" w:eastAsia="Times New Roman" w:hAnsi="Arial" w:cs="Arial"/>
          <w:kern w:val="0"/>
          <w:sz w:val="24"/>
          <w:szCs w:val="24"/>
          <w:lang w:eastAsia="es-CO"/>
          <w14:ligatures w14:val="none"/>
        </w:rPr>
        <w:t xml:space="preserve"> Almacena las solicitudes de riego generadas, con atributos como </w:t>
      </w:r>
      <w:r w:rsidRPr="0093564D">
        <w:rPr>
          <w:rFonts w:ascii="Arial" w:eastAsia="Times New Roman" w:hAnsi="Arial" w:cs="Arial"/>
          <w:i/>
          <w:iCs/>
          <w:kern w:val="0"/>
          <w:sz w:val="24"/>
          <w:szCs w:val="24"/>
          <w:lang w:eastAsia="es-CO"/>
          <w14:ligatures w14:val="none"/>
        </w:rPr>
        <w:t>fecha_riego, id_solicitud, nombre_usuario</w:t>
      </w:r>
      <w:r w:rsidRPr="0093564D">
        <w:rPr>
          <w:rFonts w:ascii="Arial" w:eastAsia="Times New Roman" w:hAnsi="Arial" w:cs="Arial"/>
          <w:kern w:val="0"/>
          <w:sz w:val="24"/>
          <w:szCs w:val="24"/>
          <w:lang w:eastAsia="es-CO"/>
          <w14:ligatures w14:val="none"/>
        </w:rPr>
        <w:t xml:space="preserve"> y </w:t>
      </w:r>
      <w:r w:rsidRPr="0093564D">
        <w:rPr>
          <w:rFonts w:ascii="Arial" w:eastAsia="Times New Roman" w:hAnsi="Arial" w:cs="Arial"/>
          <w:i/>
          <w:iCs/>
          <w:kern w:val="0"/>
          <w:sz w:val="24"/>
          <w:szCs w:val="24"/>
          <w:lang w:eastAsia="es-CO"/>
          <w14:ligatures w14:val="none"/>
        </w:rPr>
        <w:t>documento_usuario</w:t>
      </w:r>
      <w:r w:rsidRPr="0093564D">
        <w:rPr>
          <w:rFonts w:ascii="Arial" w:eastAsia="Times New Roman" w:hAnsi="Arial" w:cs="Arial"/>
          <w:kern w:val="0"/>
          <w:sz w:val="24"/>
          <w:szCs w:val="24"/>
          <w:lang w:eastAsia="es-CO"/>
          <w14:ligatures w14:val="none"/>
        </w:rPr>
        <w:t>.</w:t>
      </w:r>
    </w:p>
    <w:p w14:paraId="1A4F4034" w14:textId="77777777" w:rsidR="0093564D" w:rsidRPr="0093564D" w:rsidRDefault="0093564D" w:rsidP="0093564D">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b/>
          <w:bCs/>
          <w:kern w:val="0"/>
          <w:sz w:val="24"/>
          <w:szCs w:val="24"/>
          <w:lang w:eastAsia="es-CO"/>
          <w14:ligatures w14:val="none"/>
        </w:rPr>
        <w:t>Funcionalidad:</w:t>
      </w:r>
      <w:r w:rsidRPr="0093564D">
        <w:rPr>
          <w:rFonts w:ascii="Arial" w:eastAsia="Times New Roman" w:hAnsi="Arial" w:cs="Arial"/>
          <w:kern w:val="0"/>
          <w:sz w:val="24"/>
          <w:szCs w:val="24"/>
          <w:lang w:eastAsia="es-CO"/>
          <w14:ligatures w14:val="none"/>
        </w:rPr>
        <w:t xml:space="preserve"> Registra los datos ambientales y de operación asociados al monitoreo, tales como </w:t>
      </w:r>
      <w:r w:rsidRPr="0093564D">
        <w:rPr>
          <w:rFonts w:ascii="Arial" w:eastAsia="Times New Roman" w:hAnsi="Arial" w:cs="Arial"/>
          <w:i/>
          <w:iCs/>
          <w:kern w:val="0"/>
          <w:sz w:val="24"/>
          <w:szCs w:val="24"/>
          <w:lang w:eastAsia="es-CO"/>
          <w14:ligatures w14:val="none"/>
        </w:rPr>
        <w:t>fecha, humedad, clima, numero_cultivo</w:t>
      </w:r>
      <w:r w:rsidRPr="0093564D">
        <w:rPr>
          <w:rFonts w:ascii="Arial" w:eastAsia="Times New Roman" w:hAnsi="Arial" w:cs="Arial"/>
          <w:kern w:val="0"/>
          <w:sz w:val="24"/>
          <w:szCs w:val="24"/>
          <w:lang w:eastAsia="es-CO"/>
          <w14:ligatures w14:val="none"/>
        </w:rPr>
        <w:t xml:space="preserve"> y el usuario responsable.</w:t>
      </w:r>
    </w:p>
    <w:p w14:paraId="6D5ED5AB" w14:textId="77777777" w:rsidR="0093564D" w:rsidRPr="0093564D" w:rsidRDefault="0093564D" w:rsidP="0093564D">
      <w:p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Una vez determinadas estas entidades, se establecieron las relaciones principales:</w:t>
      </w:r>
    </w:p>
    <w:p w14:paraId="6A37E599" w14:textId="77777777" w:rsidR="0093564D" w:rsidRPr="0093564D" w:rsidRDefault="0093564D" w:rsidP="0093564D">
      <w:pPr>
        <w:numPr>
          <w:ilvl w:val="0"/>
          <w:numId w:val="2"/>
        </w:num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 xml:space="preserve">Un </w:t>
      </w:r>
      <w:r w:rsidRPr="0093564D">
        <w:rPr>
          <w:rFonts w:ascii="Arial" w:eastAsia="Times New Roman" w:hAnsi="Arial" w:cs="Arial"/>
          <w:b/>
          <w:bCs/>
          <w:kern w:val="0"/>
          <w:sz w:val="24"/>
          <w:szCs w:val="24"/>
          <w:lang w:eastAsia="es-CO"/>
          <w14:ligatures w14:val="none"/>
        </w:rPr>
        <w:t>Usuario</w:t>
      </w:r>
      <w:r w:rsidRPr="0093564D">
        <w:rPr>
          <w:rFonts w:ascii="Arial" w:eastAsia="Times New Roman" w:hAnsi="Arial" w:cs="Arial"/>
          <w:kern w:val="0"/>
          <w:sz w:val="24"/>
          <w:szCs w:val="24"/>
          <w:lang w:eastAsia="es-CO"/>
          <w14:ligatures w14:val="none"/>
        </w:rPr>
        <w:t xml:space="preserve"> puede estar vinculado a múltiples registros en la tabla </w:t>
      </w:r>
      <w:r w:rsidRPr="0093564D">
        <w:rPr>
          <w:rFonts w:ascii="Arial" w:eastAsia="Times New Roman" w:hAnsi="Arial" w:cs="Arial"/>
          <w:b/>
          <w:bCs/>
          <w:kern w:val="0"/>
          <w:sz w:val="24"/>
          <w:szCs w:val="24"/>
          <w:lang w:eastAsia="es-CO"/>
          <w14:ligatures w14:val="none"/>
        </w:rPr>
        <w:t>Registro</w:t>
      </w:r>
      <w:r w:rsidRPr="0093564D">
        <w:rPr>
          <w:rFonts w:ascii="Arial" w:eastAsia="Times New Roman" w:hAnsi="Arial" w:cs="Arial"/>
          <w:kern w:val="0"/>
          <w:sz w:val="24"/>
          <w:szCs w:val="24"/>
          <w:lang w:eastAsia="es-CO"/>
          <w14:ligatures w14:val="none"/>
        </w:rPr>
        <w:t xml:space="preserve"> (relación </w:t>
      </w:r>
      <w:proofErr w:type="gramStart"/>
      <w:r w:rsidRPr="0093564D">
        <w:rPr>
          <w:rFonts w:ascii="Arial" w:eastAsia="Times New Roman" w:hAnsi="Arial" w:cs="Arial"/>
          <w:kern w:val="0"/>
          <w:sz w:val="24"/>
          <w:szCs w:val="24"/>
          <w:lang w:eastAsia="es-CO"/>
          <w14:ligatures w14:val="none"/>
        </w:rPr>
        <w:t>1:N</w:t>
      </w:r>
      <w:proofErr w:type="gramEnd"/>
      <w:r w:rsidRPr="0093564D">
        <w:rPr>
          <w:rFonts w:ascii="Arial" w:eastAsia="Times New Roman" w:hAnsi="Arial" w:cs="Arial"/>
          <w:kern w:val="0"/>
          <w:sz w:val="24"/>
          <w:szCs w:val="24"/>
          <w:lang w:eastAsia="es-CO"/>
          <w14:ligatures w14:val="none"/>
        </w:rPr>
        <w:t>).</w:t>
      </w:r>
    </w:p>
    <w:p w14:paraId="7D700EBF" w14:textId="77777777" w:rsidR="0093564D" w:rsidRPr="0093564D" w:rsidRDefault="0093564D" w:rsidP="0093564D">
      <w:pPr>
        <w:numPr>
          <w:ilvl w:val="0"/>
          <w:numId w:val="2"/>
        </w:num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 xml:space="preserve">Cada </w:t>
      </w:r>
      <w:r w:rsidRPr="0093564D">
        <w:rPr>
          <w:rFonts w:ascii="Arial" w:eastAsia="Times New Roman" w:hAnsi="Arial" w:cs="Arial"/>
          <w:b/>
          <w:bCs/>
          <w:kern w:val="0"/>
          <w:sz w:val="24"/>
          <w:szCs w:val="24"/>
          <w:lang w:eastAsia="es-CO"/>
          <w14:ligatures w14:val="none"/>
        </w:rPr>
        <w:t>Registro</w:t>
      </w:r>
      <w:r w:rsidRPr="0093564D">
        <w:rPr>
          <w:rFonts w:ascii="Arial" w:eastAsia="Times New Roman" w:hAnsi="Arial" w:cs="Arial"/>
          <w:kern w:val="0"/>
          <w:sz w:val="24"/>
          <w:szCs w:val="24"/>
          <w:lang w:eastAsia="es-CO"/>
          <w14:ligatures w14:val="none"/>
        </w:rPr>
        <w:t xml:space="preserve"> corresponde de manera directa a un único usuario (relación 1:1, compartiendo el campo </w:t>
      </w:r>
      <w:r w:rsidRPr="0093564D">
        <w:rPr>
          <w:rFonts w:ascii="Arial" w:eastAsia="Times New Roman" w:hAnsi="Arial" w:cs="Arial"/>
          <w:i/>
          <w:iCs/>
          <w:kern w:val="0"/>
          <w:sz w:val="24"/>
          <w:szCs w:val="24"/>
          <w:lang w:eastAsia="es-CO"/>
          <w14:ligatures w14:val="none"/>
        </w:rPr>
        <w:t>id</w:t>
      </w:r>
      <w:r w:rsidRPr="0093564D">
        <w:rPr>
          <w:rFonts w:ascii="Arial" w:eastAsia="Times New Roman" w:hAnsi="Arial" w:cs="Arial"/>
          <w:kern w:val="0"/>
          <w:sz w:val="24"/>
          <w:szCs w:val="24"/>
          <w:lang w:eastAsia="es-CO"/>
          <w14:ligatures w14:val="none"/>
        </w:rPr>
        <w:t>).</w:t>
      </w:r>
    </w:p>
    <w:p w14:paraId="4EF2B25E" w14:textId="77777777" w:rsidR="0093564D" w:rsidRPr="0093564D" w:rsidRDefault="0093564D" w:rsidP="0093564D">
      <w:pPr>
        <w:numPr>
          <w:ilvl w:val="0"/>
          <w:numId w:val="2"/>
        </w:num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 xml:space="preserve">Una solicitud en la tabla </w:t>
      </w:r>
      <w:r w:rsidRPr="0093564D">
        <w:rPr>
          <w:rFonts w:ascii="Arial" w:eastAsia="Times New Roman" w:hAnsi="Arial" w:cs="Arial"/>
          <w:b/>
          <w:bCs/>
          <w:kern w:val="0"/>
          <w:sz w:val="24"/>
          <w:szCs w:val="24"/>
          <w:lang w:eastAsia="es-CO"/>
          <w14:ligatures w14:val="none"/>
        </w:rPr>
        <w:t>Riego</w:t>
      </w:r>
      <w:r w:rsidRPr="0093564D">
        <w:rPr>
          <w:rFonts w:ascii="Arial" w:eastAsia="Times New Roman" w:hAnsi="Arial" w:cs="Arial"/>
          <w:kern w:val="0"/>
          <w:sz w:val="24"/>
          <w:szCs w:val="24"/>
          <w:lang w:eastAsia="es-CO"/>
          <w14:ligatures w14:val="none"/>
        </w:rPr>
        <w:t xml:space="preserve"> se relaciona con la tabla </w:t>
      </w:r>
      <w:r w:rsidRPr="0093564D">
        <w:rPr>
          <w:rFonts w:ascii="Arial" w:eastAsia="Times New Roman" w:hAnsi="Arial" w:cs="Arial"/>
          <w:b/>
          <w:bCs/>
          <w:kern w:val="0"/>
          <w:sz w:val="24"/>
          <w:szCs w:val="24"/>
          <w:lang w:eastAsia="es-CO"/>
          <w14:ligatures w14:val="none"/>
        </w:rPr>
        <w:t>Funcionalidad</w:t>
      </w:r>
      <w:r w:rsidRPr="0093564D">
        <w:rPr>
          <w:rFonts w:ascii="Arial" w:eastAsia="Times New Roman" w:hAnsi="Arial" w:cs="Arial"/>
          <w:kern w:val="0"/>
          <w:sz w:val="24"/>
          <w:szCs w:val="24"/>
          <w:lang w:eastAsia="es-CO"/>
          <w14:ligatures w14:val="none"/>
        </w:rPr>
        <w:t xml:space="preserve">, lo que permite que cada registro de humedad se asocie con condiciones ambientales como clima y nivel de humedad (relación </w:t>
      </w:r>
      <w:proofErr w:type="gramStart"/>
      <w:r w:rsidRPr="0093564D">
        <w:rPr>
          <w:rFonts w:ascii="Arial" w:eastAsia="Times New Roman" w:hAnsi="Arial" w:cs="Arial"/>
          <w:kern w:val="0"/>
          <w:sz w:val="24"/>
          <w:szCs w:val="24"/>
          <w:lang w:eastAsia="es-CO"/>
          <w14:ligatures w14:val="none"/>
        </w:rPr>
        <w:t>1:N</w:t>
      </w:r>
      <w:proofErr w:type="gramEnd"/>
      <w:r w:rsidRPr="0093564D">
        <w:rPr>
          <w:rFonts w:ascii="Arial" w:eastAsia="Times New Roman" w:hAnsi="Arial" w:cs="Arial"/>
          <w:kern w:val="0"/>
          <w:sz w:val="24"/>
          <w:szCs w:val="24"/>
          <w:lang w:eastAsia="es-CO"/>
          <w14:ligatures w14:val="none"/>
        </w:rPr>
        <w:t>).</w:t>
      </w:r>
    </w:p>
    <w:p w14:paraId="4FB19916" w14:textId="77777777" w:rsidR="0093564D" w:rsidRPr="0093564D" w:rsidRDefault="0093564D" w:rsidP="0093564D">
      <w:pPr>
        <w:numPr>
          <w:ilvl w:val="0"/>
          <w:numId w:val="2"/>
        </w:num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 xml:space="preserve">El campo </w:t>
      </w:r>
      <w:r w:rsidRPr="0093564D">
        <w:rPr>
          <w:rFonts w:ascii="Arial" w:eastAsia="Times New Roman" w:hAnsi="Arial" w:cs="Arial"/>
          <w:i/>
          <w:iCs/>
          <w:kern w:val="0"/>
          <w:sz w:val="24"/>
          <w:szCs w:val="24"/>
          <w:lang w:eastAsia="es-CO"/>
          <w14:ligatures w14:val="none"/>
        </w:rPr>
        <w:t>fecha_riego</w:t>
      </w:r>
      <w:r w:rsidRPr="0093564D">
        <w:rPr>
          <w:rFonts w:ascii="Arial" w:eastAsia="Times New Roman" w:hAnsi="Arial" w:cs="Arial"/>
          <w:kern w:val="0"/>
          <w:sz w:val="24"/>
          <w:szCs w:val="24"/>
          <w:lang w:eastAsia="es-CO"/>
          <w14:ligatures w14:val="none"/>
        </w:rPr>
        <w:t xml:space="preserve"> actúa como enlace entre </w:t>
      </w:r>
      <w:r w:rsidRPr="0093564D">
        <w:rPr>
          <w:rFonts w:ascii="Arial" w:eastAsia="Times New Roman" w:hAnsi="Arial" w:cs="Arial"/>
          <w:b/>
          <w:bCs/>
          <w:kern w:val="0"/>
          <w:sz w:val="24"/>
          <w:szCs w:val="24"/>
          <w:lang w:eastAsia="es-CO"/>
          <w14:ligatures w14:val="none"/>
        </w:rPr>
        <w:t>Riego</w:t>
      </w:r>
      <w:r w:rsidRPr="0093564D">
        <w:rPr>
          <w:rFonts w:ascii="Arial" w:eastAsia="Times New Roman" w:hAnsi="Arial" w:cs="Arial"/>
          <w:kern w:val="0"/>
          <w:sz w:val="24"/>
          <w:szCs w:val="24"/>
          <w:lang w:eastAsia="es-CO"/>
          <w14:ligatures w14:val="none"/>
        </w:rPr>
        <w:t xml:space="preserve"> y </w:t>
      </w:r>
      <w:r w:rsidRPr="0093564D">
        <w:rPr>
          <w:rFonts w:ascii="Arial" w:eastAsia="Times New Roman" w:hAnsi="Arial" w:cs="Arial"/>
          <w:b/>
          <w:bCs/>
          <w:kern w:val="0"/>
          <w:sz w:val="24"/>
          <w:szCs w:val="24"/>
          <w:lang w:eastAsia="es-CO"/>
          <w14:ligatures w14:val="none"/>
        </w:rPr>
        <w:t>Funcionalidad</w:t>
      </w:r>
      <w:r w:rsidRPr="0093564D">
        <w:rPr>
          <w:rFonts w:ascii="Arial" w:eastAsia="Times New Roman" w:hAnsi="Arial" w:cs="Arial"/>
          <w:kern w:val="0"/>
          <w:sz w:val="24"/>
          <w:szCs w:val="24"/>
          <w:lang w:eastAsia="es-CO"/>
          <w14:ligatures w14:val="none"/>
        </w:rPr>
        <w:t>, garantizando la coherencia temporal de la información recolectada.</w:t>
      </w:r>
    </w:p>
    <w:p w14:paraId="6B4AD222" w14:textId="77777777" w:rsidR="0093564D" w:rsidRPr="0093564D" w:rsidRDefault="0093564D" w:rsidP="0093564D">
      <w:p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En cada entidad se definieron claves primarias (</w:t>
      </w:r>
      <w:r w:rsidRPr="0093564D">
        <w:rPr>
          <w:rFonts w:ascii="Arial" w:eastAsia="Times New Roman" w:hAnsi="Arial" w:cs="Arial"/>
          <w:i/>
          <w:iCs/>
          <w:kern w:val="0"/>
          <w:sz w:val="24"/>
          <w:szCs w:val="24"/>
          <w:lang w:eastAsia="es-CO"/>
          <w14:ligatures w14:val="none"/>
        </w:rPr>
        <w:t>id_usuario, id, fecha_riego, numero_cultivo</w:t>
      </w:r>
      <w:r w:rsidRPr="0093564D">
        <w:rPr>
          <w:rFonts w:ascii="Arial" w:eastAsia="Times New Roman" w:hAnsi="Arial" w:cs="Arial"/>
          <w:kern w:val="0"/>
          <w:sz w:val="24"/>
          <w:szCs w:val="24"/>
          <w:lang w:eastAsia="es-CO"/>
          <w14:ligatures w14:val="none"/>
        </w:rPr>
        <w:t xml:space="preserve">) que aseguran la unicidad de los datos. Asimismo, se identificaron las claves foráneas necesarias para mantener la integridad referencial, como </w:t>
      </w:r>
      <w:r w:rsidRPr="0093564D">
        <w:rPr>
          <w:rFonts w:ascii="Arial" w:eastAsia="Times New Roman" w:hAnsi="Arial" w:cs="Arial"/>
          <w:i/>
          <w:iCs/>
          <w:kern w:val="0"/>
          <w:sz w:val="24"/>
          <w:szCs w:val="24"/>
          <w:lang w:eastAsia="es-CO"/>
          <w14:ligatures w14:val="none"/>
        </w:rPr>
        <w:t>fecha_riego</w:t>
      </w:r>
      <w:r w:rsidRPr="0093564D">
        <w:rPr>
          <w:rFonts w:ascii="Arial" w:eastAsia="Times New Roman" w:hAnsi="Arial" w:cs="Arial"/>
          <w:kern w:val="0"/>
          <w:sz w:val="24"/>
          <w:szCs w:val="24"/>
          <w:lang w:eastAsia="es-CO"/>
          <w14:ligatures w14:val="none"/>
        </w:rPr>
        <w:t xml:space="preserve"> en </w:t>
      </w:r>
      <w:r w:rsidRPr="0093564D">
        <w:rPr>
          <w:rFonts w:ascii="Arial" w:eastAsia="Times New Roman" w:hAnsi="Arial" w:cs="Arial"/>
          <w:b/>
          <w:bCs/>
          <w:kern w:val="0"/>
          <w:sz w:val="24"/>
          <w:szCs w:val="24"/>
          <w:lang w:eastAsia="es-CO"/>
          <w14:ligatures w14:val="none"/>
        </w:rPr>
        <w:t>Funcionalidad</w:t>
      </w:r>
      <w:r w:rsidRPr="0093564D">
        <w:rPr>
          <w:rFonts w:ascii="Arial" w:eastAsia="Times New Roman" w:hAnsi="Arial" w:cs="Arial"/>
          <w:kern w:val="0"/>
          <w:sz w:val="24"/>
          <w:szCs w:val="24"/>
          <w:lang w:eastAsia="es-CO"/>
          <w14:ligatures w14:val="none"/>
        </w:rPr>
        <w:t xml:space="preserve">, que apunta a la tabla </w:t>
      </w:r>
      <w:r w:rsidRPr="0093564D">
        <w:rPr>
          <w:rFonts w:ascii="Arial" w:eastAsia="Times New Roman" w:hAnsi="Arial" w:cs="Arial"/>
          <w:b/>
          <w:bCs/>
          <w:kern w:val="0"/>
          <w:sz w:val="24"/>
          <w:szCs w:val="24"/>
          <w:lang w:eastAsia="es-CO"/>
          <w14:ligatures w14:val="none"/>
        </w:rPr>
        <w:t>Riego</w:t>
      </w:r>
      <w:r w:rsidRPr="0093564D">
        <w:rPr>
          <w:rFonts w:ascii="Arial" w:eastAsia="Times New Roman" w:hAnsi="Arial" w:cs="Arial"/>
          <w:kern w:val="0"/>
          <w:sz w:val="24"/>
          <w:szCs w:val="24"/>
          <w:lang w:eastAsia="es-CO"/>
          <w14:ligatures w14:val="none"/>
        </w:rPr>
        <w:t>.</w:t>
      </w:r>
    </w:p>
    <w:p w14:paraId="306C46D5" w14:textId="77777777" w:rsidR="0093564D" w:rsidRPr="0093564D" w:rsidRDefault="0093564D" w:rsidP="0093564D">
      <w:p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lastRenderedPageBreak/>
        <w:t>Este proceso inicial permitió identificar las entidades críticas y sus vínculos, además de proyectar cómo se gestionará la información proveniente de los sensores en un entorno real. La claridad alcanzada en este primer sprint asegura una base sólida para elaborar el ERD completo y avanzar hacia la definición de endpoints en la API, que facilitarán la consulta, registro y control del sistema.</w:t>
      </w:r>
    </w:p>
    <w:p w14:paraId="44E6232F" w14:textId="4D348500" w:rsidR="0093564D" w:rsidRDefault="0093564D" w:rsidP="0093564D">
      <w:pPr>
        <w:spacing w:before="100" w:beforeAutospacing="1" w:after="100" w:afterAutospacing="1" w:line="240" w:lineRule="auto"/>
        <w:rPr>
          <w:rFonts w:ascii="Arial" w:eastAsia="Times New Roman" w:hAnsi="Arial" w:cs="Arial"/>
          <w:kern w:val="0"/>
          <w:sz w:val="24"/>
          <w:szCs w:val="24"/>
          <w:lang w:eastAsia="es-CO"/>
          <w14:ligatures w14:val="none"/>
        </w:rPr>
      </w:pPr>
      <w:r w:rsidRPr="0093564D">
        <w:rPr>
          <w:rFonts w:ascii="Arial" w:eastAsia="Times New Roman" w:hAnsi="Arial" w:cs="Arial"/>
          <w:kern w:val="0"/>
          <w:sz w:val="24"/>
          <w:szCs w:val="24"/>
          <w:lang w:eastAsia="es-CO"/>
          <w14:ligatures w14:val="none"/>
        </w:rPr>
        <w:t xml:space="preserve">En conclusión, la identificación de entidades y relaciones en este sprint constituye un paso esencial, pues garantiza un modelo de datos estructurado y coherente, preparado para soportar la lógica de negocio del </w:t>
      </w:r>
      <w:r w:rsidRPr="0093564D">
        <w:rPr>
          <w:rFonts w:ascii="Arial" w:eastAsia="Times New Roman" w:hAnsi="Arial" w:cs="Arial"/>
          <w:i/>
          <w:iCs/>
          <w:kern w:val="0"/>
          <w:sz w:val="24"/>
          <w:szCs w:val="24"/>
          <w:lang w:eastAsia="es-CO"/>
          <w14:ligatures w14:val="none"/>
        </w:rPr>
        <w:t>Sistema de Monitoreo de Humedad de Suelo</w:t>
      </w:r>
      <w:r w:rsidRPr="0093564D">
        <w:rPr>
          <w:rFonts w:ascii="Arial" w:eastAsia="Times New Roman" w:hAnsi="Arial" w:cs="Arial"/>
          <w:kern w:val="0"/>
          <w:sz w:val="24"/>
          <w:szCs w:val="24"/>
          <w:lang w:eastAsia="es-CO"/>
          <w14:ligatures w14:val="none"/>
        </w:rPr>
        <w:t>.</w:t>
      </w:r>
    </w:p>
    <w:p w14:paraId="72DF3208" w14:textId="24EFFF80" w:rsidR="00F42157" w:rsidRPr="0093564D" w:rsidRDefault="00F42157" w:rsidP="0093564D">
      <w:pPr>
        <w:spacing w:before="100" w:beforeAutospacing="1" w:after="100" w:afterAutospacing="1" w:line="240" w:lineRule="auto"/>
        <w:rPr>
          <w:rFonts w:ascii="Arial" w:eastAsia="Times New Roman" w:hAnsi="Arial" w:cs="Arial"/>
          <w:kern w:val="0"/>
          <w:sz w:val="24"/>
          <w:szCs w:val="24"/>
          <w:lang w:eastAsia="es-CO"/>
          <w14:ligatures w14:val="none"/>
        </w:rPr>
      </w:pPr>
      <w:r>
        <w:rPr>
          <w:noProof/>
        </w:rPr>
        <w:drawing>
          <wp:inline distT="0" distB="0" distL="0" distR="0" wp14:anchorId="0DD9DD16" wp14:editId="447F8016">
            <wp:extent cx="5612130" cy="58045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804535"/>
                    </a:xfrm>
                    <a:prstGeom prst="rect">
                      <a:avLst/>
                    </a:prstGeom>
                    <a:noFill/>
                    <a:ln>
                      <a:noFill/>
                    </a:ln>
                  </pic:spPr>
                </pic:pic>
              </a:graphicData>
            </a:graphic>
          </wp:inline>
        </w:drawing>
      </w:r>
    </w:p>
    <w:p w14:paraId="42D6D6D2" w14:textId="77777777" w:rsidR="00E56771" w:rsidRPr="0093564D" w:rsidRDefault="00E56771">
      <w:pPr>
        <w:rPr>
          <w:rFonts w:ascii="Arial" w:hAnsi="Arial" w:cs="Arial"/>
        </w:rPr>
      </w:pPr>
    </w:p>
    <w:sectPr w:rsidR="00E56771" w:rsidRPr="009356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E6B"/>
    <w:multiLevelType w:val="multilevel"/>
    <w:tmpl w:val="9924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67355"/>
    <w:multiLevelType w:val="multilevel"/>
    <w:tmpl w:val="C67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4D"/>
    <w:rsid w:val="008C6964"/>
    <w:rsid w:val="0093564D"/>
    <w:rsid w:val="00E56771"/>
    <w:rsid w:val="00F421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79CB"/>
  <w15:chartTrackingRefBased/>
  <w15:docId w15:val="{9F7EFF3F-B930-4E41-8C38-588F431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356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3564D"/>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93564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93564D"/>
    <w:rPr>
      <w:i/>
      <w:iCs/>
    </w:rPr>
  </w:style>
  <w:style w:type="character" w:styleId="Textoennegrita">
    <w:name w:val="Strong"/>
    <w:basedOn w:val="Fuentedeprrafopredeter"/>
    <w:uiPriority w:val="22"/>
    <w:qFormat/>
    <w:rsid w:val="00935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01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449</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MORENO</dc:creator>
  <cp:keywords/>
  <dc:description/>
  <cp:lastModifiedBy>ALEXIS MORENO</cp:lastModifiedBy>
  <cp:revision>1</cp:revision>
  <dcterms:created xsi:type="dcterms:W3CDTF">2025-08-23T02:05:00Z</dcterms:created>
  <dcterms:modified xsi:type="dcterms:W3CDTF">2025-08-23T02:43:00Z</dcterms:modified>
</cp:coreProperties>
</file>