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2B6F4C9" wp14:paraId="77953021" wp14:textId="551C50F7">
      <w:pPr>
        <w:jc w:val="left"/>
        <w:rPr>
          <w:b w:val="1"/>
          <w:bCs w:val="1"/>
          <w:sz w:val="24"/>
          <w:szCs w:val="24"/>
        </w:rPr>
      </w:pPr>
      <w:r w:rsidRPr="52B6F4C9" w:rsidR="527B4E6B">
        <w:rPr>
          <w:b w:val="1"/>
          <w:bCs w:val="1"/>
          <w:sz w:val="24"/>
          <w:szCs w:val="24"/>
        </w:rPr>
        <w:t>Monolithic</w:t>
      </w:r>
    </w:p>
    <w:p xmlns:wp14="http://schemas.microsoft.com/office/word/2010/wordml" w:rsidP="491AF6AB" wp14:paraId="3ECF39B8" wp14:textId="7C3E6D68">
      <w:pPr>
        <w:pStyle w:val="Normal"/>
      </w:pPr>
      <w:r w:rsidR="527B4E6B">
        <w:rPr/>
        <w:t>monolithic design is interconnected and interdependent. the application is managed in internal layers or libraries. These layers could be for security, reporting, analytics, user interface, or data access. The layers are tightly connected and dependent on each other.</w:t>
      </w:r>
    </w:p>
    <w:p xmlns:wp14="http://schemas.microsoft.com/office/word/2010/wordml" w:rsidP="491AF6AB" wp14:paraId="67A3BC6A" wp14:textId="7B7683A4">
      <w:pPr>
        <w:pStyle w:val="Normal"/>
      </w:pPr>
      <w:r w:rsidR="527B4E6B">
        <w:rPr/>
        <w:t xml:space="preserve">Benefits: </w:t>
      </w:r>
    </w:p>
    <w:p xmlns:wp14="http://schemas.microsoft.com/office/word/2010/wordml" w:rsidP="491AF6AB" wp14:paraId="47566AB6" wp14:textId="00C05B10">
      <w:pPr>
        <w:pStyle w:val="Normal"/>
      </w:pPr>
      <w:r w:rsidR="527B4E6B">
        <w:rPr/>
        <w:t>simplicity and less cross-cutting of features</w:t>
      </w:r>
    </w:p>
    <w:p xmlns:wp14="http://schemas.microsoft.com/office/word/2010/wordml" w:rsidP="491AF6AB" wp14:paraId="7DA7E7FC" wp14:textId="0ACB0EE3">
      <w:pPr>
        <w:pStyle w:val="Normal"/>
      </w:pPr>
      <w:r w:rsidR="527B4E6B">
        <w:rPr/>
        <w:t>Drawbacks:</w:t>
      </w:r>
    </w:p>
    <w:p xmlns:wp14="http://schemas.microsoft.com/office/word/2010/wordml" w:rsidP="491AF6AB" wp14:paraId="17ECB819" wp14:textId="3AD77662">
      <w:pPr>
        <w:pStyle w:val="Normal"/>
      </w:pPr>
      <w:r w:rsidR="527B4E6B">
        <w:rPr/>
        <w:t>design becomes more complex and difficult to modify</w:t>
      </w:r>
    </w:p>
    <w:p xmlns:wp14="http://schemas.microsoft.com/office/word/2010/wordml" w:rsidP="491AF6AB" wp14:paraId="5F550405" wp14:textId="30569535">
      <w:pPr>
        <w:pStyle w:val="Normal"/>
      </w:pPr>
      <w:r w:rsidR="527B4E6B">
        <w:rPr/>
        <w:t xml:space="preserve">adapting to </w:t>
      </w:r>
      <w:r w:rsidR="527B4E6B">
        <w:rPr/>
        <w:t>new technology</w:t>
      </w:r>
      <w:r w:rsidR="527B4E6B">
        <w:rPr/>
        <w:t xml:space="preserve"> which would mean re-writing the whole application</w:t>
      </w:r>
    </w:p>
    <w:p xmlns:wp14="http://schemas.microsoft.com/office/word/2010/wordml" w:rsidP="491AF6AB" wp14:paraId="05454B96" wp14:textId="2D3F9874">
      <w:pPr>
        <w:pStyle w:val="Normal"/>
        <w:rPr>
          <w:b w:val="1"/>
          <w:bCs w:val="1"/>
          <w:sz w:val="24"/>
          <w:szCs w:val="24"/>
        </w:rPr>
      </w:pPr>
      <w:r w:rsidRPr="491AF6AB" w:rsidR="527B4E6B">
        <w:rPr>
          <w:b w:val="1"/>
          <w:bCs w:val="1"/>
          <w:sz w:val="24"/>
          <w:szCs w:val="24"/>
        </w:rPr>
        <w:t>Service Oriented Architecture (SOA)</w:t>
      </w:r>
    </w:p>
    <w:p xmlns:wp14="http://schemas.microsoft.com/office/word/2010/wordml" w:rsidP="491AF6AB" wp14:paraId="3FA896CF" wp14:textId="5527F30D">
      <w:pPr>
        <w:pStyle w:val="Normal"/>
      </w:pPr>
      <w:r w:rsidR="527B4E6B">
        <w:rPr/>
        <w:t>designed and built with a service provider and consumer approach.The services provided work as a discrete unit of functionality, integrated seamlessly, and are easily reused. three components:</w:t>
      </w:r>
    </w:p>
    <w:p xmlns:wp14="http://schemas.microsoft.com/office/word/2010/wordml" w:rsidP="491AF6AB" wp14:paraId="08CEF93E" wp14:textId="69F66F24">
      <w:pPr>
        <w:pStyle w:val="Normal"/>
      </w:pPr>
      <w:r w:rsidR="527B4E6B">
        <w:rPr/>
        <w:t>interface - defines how a service provider will execute requests from a service consumer</w:t>
      </w:r>
    </w:p>
    <w:p xmlns:wp14="http://schemas.microsoft.com/office/word/2010/wordml" w:rsidP="491AF6AB" wp14:paraId="4DE86F51" wp14:textId="3774C317">
      <w:pPr>
        <w:pStyle w:val="Normal"/>
      </w:pPr>
      <w:r w:rsidR="527B4E6B">
        <w:rPr/>
        <w:t>contract - defines how the service provider and service consumer should interact</w:t>
      </w:r>
    </w:p>
    <w:p xmlns:wp14="http://schemas.microsoft.com/office/word/2010/wordml" w:rsidP="491AF6AB" wp14:paraId="58A9A691" wp14:textId="56F2DC11">
      <w:pPr>
        <w:pStyle w:val="Normal"/>
      </w:pPr>
      <w:r w:rsidR="527B4E6B">
        <w:rPr/>
        <w:t>implementation - the service code</w:t>
      </w:r>
    </w:p>
    <w:p xmlns:wp14="http://schemas.microsoft.com/office/word/2010/wordml" w:rsidP="491AF6AB" wp14:paraId="5E3E1A0C" wp14:textId="79D15E30">
      <w:pPr>
        <w:pStyle w:val="Normal"/>
      </w:pPr>
      <w:r w:rsidR="527B4E6B">
        <w:rPr/>
        <w:t>Benefits:</w:t>
      </w:r>
    </w:p>
    <w:p xmlns:wp14="http://schemas.microsoft.com/office/word/2010/wordml" w:rsidP="491AF6AB" wp14:paraId="65A1E1E3" wp14:textId="21681B1D">
      <w:pPr>
        <w:pStyle w:val="Normal"/>
      </w:pPr>
      <w:r w:rsidR="527B4E6B">
        <w:rPr/>
        <w:t>increase reliability and support parallel development due to a fixed contract between the services</w:t>
      </w:r>
    </w:p>
    <w:p xmlns:wp14="http://schemas.microsoft.com/office/word/2010/wordml" w:rsidP="491AF6AB" wp14:paraId="4F417736" wp14:textId="66970B7C">
      <w:pPr>
        <w:pStyle w:val="Normal"/>
      </w:pPr>
      <w:r w:rsidR="527B4E6B">
        <w:rPr/>
        <w:t>Drawbacks:</w:t>
      </w:r>
    </w:p>
    <w:p xmlns:wp14="http://schemas.microsoft.com/office/word/2010/wordml" w:rsidP="491AF6AB" wp14:paraId="330F0911" wp14:textId="364C3FE3">
      <w:pPr>
        <w:pStyle w:val="Normal"/>
      </w:pPr>
      <w:r w:rsidR="527B4E6B">
        <w:rPr/>
        <w:t>an become complex and obstruct rapid application</w:t>
      </w:r>
    </w:p>
    <w:p xmlns:wp14="http://schemas.microsoft.com/office/word/2010/wordml" w:rsidP="491AF6AB" wp14:paraId="302D58ED" wp14:textId="05060AAC">
      <w:pPr>
        <w:pStyle w:val="Normal"/>
      </w:pPr>
      <w:r w:rsidR="527B4E6B">
        <w:rPr/>
        <w:t>expensive investment suits enterprise teams, who can invest the required resources and expertise.</w:t>
      </w:r>
    </w:p>
    <w:p xmlns:wp14="http://schemas.microsoft.com/office/word/2010/wordml" w:rsidP="491AF6AB" wp14:paraId="64030674" wp14:textId="664A4CAA">
      <w:pPr>
        <w:pStyle w:val="Normal"/>
      </w:pPr>
      <w:r w:rsidR="527B4E6B">
        <w:rPr/>
        <w:t>Eg. banking system</w:t>
      </w:r>
    </w:p>
    <w:p xmlns:wp14="http://schemas.microsoft.com/office/word/2010/wordml" w:rsidP="491AF6AB" wp14:paraId="599976DF" wp14:textId="3D9AE7BE">
      <w:pPr>
        <w:pStyle w:val="Normal"/>
      </w:pPr>
      <w:r w:rsidR="527B4E6B">
        <w:rPr/>
        <w:t xml:space="preserve"> </w:t>
      </w:r>
    </w:p>
    <w:p xmlns:wp14="http://schemas.microsoft.com/office/word/2010/wordml" w:rsidP="491AF6AB" wp14:paraId="6B3AD3D5" wp14:textId="6BD0B660">
      <w:pPr>
        <w:pStyle w:val="Normal"/>
      </w:pPr>
      <w:r w:rsidR="527B4E6B">
        <w:rPr/>
        <w:t>Difference between SOA and microservice is microservices are fine-grained with independent data storage for each, that is, the bounded context.</w:t>
      </w:r>
    </w:p>
    <w:p xmlns:wp14="http://schemas.microsoft.com/office/word/2010/wordml" w:rsidP="491AF6AB" wp14:paraId="5AAAEB4E" wp14:textId="2A481F3B">
      <w:pPr>
        <w:pStyle w:val="Normal"/>
      </w:pPr>
    </w:p>
    <w:p xmlns:wp14="http://schemas.microsoft.com/office/word/2010/wordml" w:rsidP="491AF6AB" wp14:paraId="4141E83C" wp14:textId="3B079D85">
      <w:pPr>
        <w:pStyle w:val="Normal"/>
        <w:rPr>
          <w:b w:val="1"/>
          <w:bCs w:val="1"/>
          <w:sz w:val="24"/>
          <w:szCs w:val="24"/>
        </w:rPr>
      </w:pPr>
      <w:r w:rsidRPr="491AF6AB" w:rsidR="527B4E6B">
        <w:rPr>
          <w:b w:val="1"/>
          <w:bCs w:val="1"/>
          <w:sz w:val="24"/>
          <w:szCs w:val="24"/>
        </w:rPr>
        <w:t>Microservices</w:t>
      </w:r>
    </w:p>
    <w:p xmlns:wp14="http://schemas.microsoft.com/office/word/2010/wordml" w:rsidP="491AF6AB" wp14:paraId="4E897900" wp14:textId="342AA1F9">
      <w:pPr>
        <w:pStyle w:val="Normal"/>
      </w:pPr>
      <w:r w:rsidR="527B4E6B">
        <w:rPr/>
        <w:t xml:space="preserve">Microservices make each application </w:t>
      </w:r>
      <w:r w:rsidR="527B4E6B">
        <w:rPr/>
        <w:t>component</w:t>
      </w:r>
      <w:r w:rsidR="527B4E6B">
        <w:rPr/>
        <w:t xml:space="preserve"> its own service, and each service communicates via an API, microservices allow application components to use different technology stacks, microservices enable individual components to scale in response to demand, microservices lessen risks associated with change because components can iterate independently, and failures in one service do not necessarily </w:t>
      </w:r>
      <w:r w:rsidR="527B4E6B">
        <w:rPr/>
        <w:t>impact</w:t>
      </w:r>
      <w:r w:rsidR="527B4E6B">
        <w:rPr/>
        <w:t xml:space="preserve"> other services. the data in a microservice is not shared with other services, which helps you to scale individual microservices independently.</w:t>
      </w:r>
    </w:p>
    <w:p xmlns:wp14="http://schemas.microsoft.com/office/word/2010/wordml" w:rsidP="491AF6AB" wp14:paraId="71ED519A" wp14:textId="00B9F00A">
      <w:pPr>
        <w:pStyle w:val="Normal"/>
      </w:pPr>
    </w:p>
    <w:p xmlns:wp14="http://schemas.microsoft.com/office/word/2010/wordml" w:rsidP="491AF6AB" wp14:paraId="420F5810" wp14:textId="75441DC4">
      <w:pPr>
        <w:pStyle w:val="Normal"/>
      </w:pPr>
    </w:p>
    <w:p xmlns:wp14="http://schemas.microsoft.com/office/word/2010/wordml" w:rsidP="491AF6AB" wp14:paraId="5619A5AB" wp14:textId="19890CB9">
      <w:pPr>
        <w:pStyle w:val="Normal"/>
      </w:pPr>
    </w:p>
    <w:p xmlns:wp14="http://schemas.microsoft.com/office/word/2010/wordml" w:rsidP="491AF6AB" wp14:paraId="400D337B" wp14:textId="03C99F73">
      <w:pPr>
        <w:pStyle w:val="Normal"/>
      </w:pPr>
    </w:p>
    <w:p xmlns:wp14="http://schemas.microsoft.com/office/word/2010/wordml" w:rsidP="491AF6AB" wp14:paraId="5E355A2B" wp14:textId="3B9C0A58">
      <w:pPr>
        <w:pStyle w:val="Normal"/>
      </w:pPr>
      <w:r w:rsidRPr="491AF6AB" w:rsidR="527B4E6B">
        <w:rPr>
          <w:b w:val="1"/>
          <w:bCs w:val="1"/>
          <w:i w:val="1"/>
          <w:iCs w:val="1"/>
        </w:rPr>
        <w:t>Patterns</w:t>
      </w:r>
    </w:p>
    <w:p xmlns:wp14="http://schemas.microsoft.com/office/word/2010/wordml" w:rsidP="491AF6AB" wp14:paraId="4F8B8827" wp14:textId="304F8191">
      <w:pPr>
        <w:pStyle w:val="Normal"/>
      </w:pPr>
      <w:r w:rsidR="527B4E6B">
        <w:rPr/>
        <w:t>1]the single-page application (or SPA)</w:t>
      </w:r>
    </w:p>
    <w:p xmlns:wp14="http://schemas.microsoft.com/office/word/2010/wordml" w:rsidP="491AF6AB" wp14:paraId="3A9782AF" wp14:textId="39887D61">
      <w:pPr>
        <w:pStyle w:val="Normal"/>
      </w:pPr>
      <w:r w:rsidR="527B4E6B">
        <w:rPr/>
        <w:t xml:space="preserve">web interfaces began incorporating all functionality into single-page applications. The user enters through one interface that never reloads the landing page or navigates away from that initial experience. </w:t>
      </w:r>
    </w:p>
    <w:p xmlns:wp14="http://schemas.microsoft.com/office/word/2010/wordml" w:rsidP="491AF6AB" wp14:paraId="216416A9" wp14:textId="717333F1">
      <w:pPr>
        <w:pStyle w:val="Normal"/>
      </w:pPr>
      <w:r w:rsidR="527B4E6B">
        <w:rPr/>
        <w:t>Benefits:</w:t>
      </w:r>
    </w:p>
    <w:p xmlns:wp14="http://schemas.microsoft.com/office/word/2010/wordml" w:rsidP="491AF6AB" wp14:paraId="7362DEC2" wp14:textId="3AAED3E5">
      <w:pPr>
        <w:pStyle w:val="Normal"/>
      </w:pPr>
      <w:r w:rsidR="527B4E6B">
        <w:rPr/>
        <w:t>simplifies the front-end experience</w:t>
      </w:r>
    </w:p>
    <w:p xmlns:wp14="http://schemas.microsoft.com/office/word/2010/wordml" w:rsidP="491AF6AB" wp14:paraId="0690E6A2" wp14:textId="421BB014">
      <w:pPr>
        <w:pStyle w:val="Normal"/>
      </w:pPr>
      <w:r w:rsidR="527B4E6B">
        <w:rPr/>
        <w:t>2] Strangler Pattern</w:t>
      </w:r>
    </w:p>
    <w:p xmlns:wp14="http://schemas.microsoft.com/office/word/2010/wordml" w:rsidP="491AF6AB" wp14:paraId="503D5A9B" wp14:textId="7F860A0E">
      <w:pPr>
        <w:pStyle w:val="Normal"/>
      </w:pPr>
      <w:r w:rsidR="527B4E6B">
        <w:rPr/>
        <w:t xml:space="preserve">Steps in this pattern are: </w:t>
      </w:r>
    </w:p>
    <w:p xmlns:wp14="http://schemas.microsoft.com/office/word/2010/wordml" w:rsidP="491AF6AB" wp14:paraId="09754826" wp14:textId="4A9436EE">
      <w:pPr>
        <w:pStyle w:val="Normal"/>
      </w:pPr>
      <w:r w:rsidR="527B4E6B">
        <w:rPr/>
        <w:t xml:space="preserve">transform-This creates a parallel new site on a cloud platform or within your existing environment. </w:t>
      </w:r>
    </w:p>
    <w:p xmlns:wp14="http://schemas.microsoft.com/office/word/2010/wordml" w:rsidP="491AF6AB" wp14:paraId="7BA70C66" wp14:textId="56B479C7">
      <w:pPr>
        <w:pStyle w:val="Normal"/>
      </w:pPr>
      <w:r w:rsidR="527B4E6B">
        <w:rPr/>
        <w:t>coexist- This leaves the existing site functional and live for a specified time. It incrementally redirects from the current location to the new site for newly implemented functionality.</w:t>
      </w:r>
    </w:p>
    <w:p xmlns:wp14="http://schemas.microsoft.com/office/word/2010/wordml" w:rsidP="491AF6AB" wp14:paraId="3D662A01" wp14:textId="435D28BF">
      <w:pPr>
        <w:pStyle w:val="Normal"/>
      </w:pPr>
      <w:r w:rsidR="527B4E6B">
        <w:rPr/>
        <w:t>eliminate- This removes the outdated functionality from the existing site or stops maintaining that functionality when you redirect traffic from the original site.</w:t>
      </w:r>
    </w:p>
    <w:p xmlns:wp14="http://schemas.microsoft.com/office/word/2010/wordml" w:rsidP="491AF6AB" wp14:paraId="734623F5" wp14:textId="070C203E">
      <w:pPr>
        <w:pStyle w:val="Normal"/>
      </w:pPr>
      <w:r w:rsidR="527B4E6B">
        <w:rPr/>
        <w:t>3]service discovery pattern helps applications and services discover each other</w:t>
      </w:r>
    </w:p>
    <w:p xmlns:wp14="http://schemas.microsoft.com/office/word/2010/wordml" w:rsidP="491AF6AB" wp14:paraId="4AB4BC65" wp14:textId="30454029">
      <w:pPr>
        <w:pStyle w:val="Normal"/>
      </w:pPr>
      <w:r w:rsidR="527B4E6B">
        <w:rPr/>
        <w:t xml:space="preserve"> </w:t>
      </w:r>
    </w:p>
    <w:p xmlns:wp14="http://schemas.microsoft.com/office/word/2010/wordml" w:rsidP="491AF6AB" wp14:paraId="056924B1" wp14:textId="589B3CDF">
      <w:pPr>
        <w:pStyle w:val="Normal"/>
        <w:rPr>
          <w:b w:val="1"/>
          <w:bCs w:val="1"/>
          <w:i w:val="1"/>
          <w:iCs w:val="1"/>
        </w:rPr>
      </w:pPr>
      <w:r w:rsidRPr="491AF6AB" w:rsidR="527B4E6B">
        <w:rPr>
          <w:b w:val="1"/>
          <w:bCs w:val="1"/>
          <w:i w:val="1"/>
          <w:iCs w:val="1"/>
        </w:rPr>
        <w:t>API Gateway</w:t>
      </w:r>
    </w:p>
    <w:p xmlns:wp14="http://schemas.microsoft.com/office/word/2010/wordml" w:rsidP="491AF6AB" wp14:paraId="337F2477" wp14:textId="104EEE73">
      <w:pPr>
        <w:pStyle w:val="Normal"/>
        <w:jc w:val="left"/>
        <w:rPr>
          <w:b w:val="0"/>
          <w:bCs w:val="0"/>
          <w:i w:val="0"/>
          <w:iCs w:val="0"/>
        </w:rPr>
      </w:pPr>
      <w:r w:rsidRPr="491AF6AB" w:rsidR="1B819D5D">
        <w:rPr>
          <w:b w:val="0"/>
          <w:bCs w:val="0"/>
          <w:i w:val="0"/>
          <w:iCs w:val="0"/>
        </w:rPr>
        <w:t>the door to your backend services,</w:t>
      </w:r>
      <w:r w:rsidRPr="491AF6AB" w:rsidR="1B819D5D">
        <w:rPr>
          <w:b w:val="0"/>
          <w:bCs w:val="0"/>
          <w:i w:val="0"/>
          <w:iCs w:val="0"/>
        </w:rPr>
        <w:t xml:space="preserve"> </w:t>
      </w:r>
      <w:r w:rsidRPr="491AF6AB" w:rsidR="1B819D5D">
        <w:rPr>
          <w:b w:val="0"/>
          <w:bCs w:val="0"/>
          <w:i w:val="0"/>
          <w:iCs w:val="0"/>
        </w:rPr>
        <w:t xml:space="preserve">it enables you to plug </w:t>
      </w:r>
      <w:r w:rsidRPr="491AF6AB" w:rsidR="1B819D5D">
        <w:rPr>
          <w:b w:val="0"/>
          <w:bCs w:val="0"/>
          <w:i w:val="0"/>
          <w:iCs w:val="0"/>
        </w:rPr>
        <w:t>additional</w:t>
      </w:r>
      <w:r w:rsidRPr="491AF6AB" w:rsidR="1B819D5D">
        <w:rPr>
          <w:b w:val="0"/>
          <w:bCs w:val="0"/>
          <w:i w:val="0"/>
          <w:iCs w:val="0"/>
        </w:rPr>
        <w:t xml:space="preserve"> services</w:t>
      </w:r>
      <w:r w:rsidRPr="491AF6AB" w:rsidR="1B819D5D">
        <w:rPr>
          <w:b w:val="0"/>
          <w:bCs w:val="0"/>
          <w:i w:val="0"/>
          <w:iCs w:val="0"/>
        </w:rPr>
        <w:t xml:space="preserve"> </w:t>
      </w:r>
      <w:r w:rsidRPr="491AF6AB" w:rsidR="1B819D5D">
        <w:rPr>
          <w:b w:val="0"/>
          <w:bCs w:val="0"/>
          <w:i w:val="0"/>
          <w:iCs w:val="0"/>
        </w:rPr>
        <w:t>while providing your client with unified access to your services,</w:t>
      </w:r>
      <w:r w:rsidRPr="491AF6AB" w:rsidR="1B819D5D">
        <w:rPr>
          <w:b w:val="0"/>
          <w:bCs w:val="0"/>
          <w:i w:val="0"/>
          <w:iCs w:val="0"/>
        </w:rPr>
        <w:t xml:space="preserve"> </w:t>
      </w:r>
      <w:r w:rsidRPr="491AF6AB" w:rsidR="1B819D5D">
        <w:rPr>
          <w:b w:val="0"/>
          <w:bCs w:val="0"/>
          <w:i w:val="0"/>
          <w:iCs w:val="0"/>
        </w:rPr>
        <w:t>it hides the complexity of your backend services from the client,</w:t>
      </w:r>
      <w:r w:rsidRPr="491AF6AB" w:rsidR="1B819D5D">
        <w:rPr>
          <w:b w:val="0"/>
          <w:bCs w:val="0"/>
          <w:i w:val="0"/>
          <w:iCs w:val="0"/>
        </w:rPr>
        <w:t xml:space="preserve"> </w:t>
      </w:r>
      <w:r w:rsidRPr="491AF6AB" w:rsidR="1B819D5D">
        <w:rPr>
          <w:b w:val="0"/>
          <w:bCs w:val="0"/>
          <w:i w:val="0"/>
          <w:iCs w:val="0"/>
        </w:rPr>
        <w:t>it makes it easier to scale or replace your backend services</w:t>
      </w:r>
    </w:p>
    <w:p xmlns:wp14="http://schemas.microsoft.com/office/word/2010/wordml" w:rsidP="491AF6AB" wp14:paraId="49D94348" wp14:textId="5150C47B">
      <w:pPr>
        <w:pStyle w:val="Normal"/>
        <w:jc w:val="left"/>
        <w:rPr>
          <w:b w:val="0"/>
          <w:bCs w:val="0"/>
          <w:i w:val="0"/>
          <w:iCs w:val="0"/>
        </w:rPr>
      </w:pPr>
      <w:r w:rsidRPr="491AF6AB" w:rsidR="0BFE3AF8">
        <w:rPr>
          <w:b w:val="0"/>
          <w:bCs w:val="0"/>
          <w:i w:val="0"/>
          <w:iCs w:val="0"/>
        </w:rPr>
        <w:t>Benefits:</w:t>
      </w:r>
    </w:p>
    <w:p xmlns:wp14="http://schemas.microsoft.com/office/word/2010/wordml" w:rsidP="491AF6AB" wp14:paraId="3ABCC458" wp14:textId="308CC2C3">
      <w:pPr>
        <w:pStyle w:val="Normal"/>
        <w:jc w:val="left"/>
        <w:rPr>
          <w:b w:val="0"/>
          <w:bCs w:val="0"/>
          <w:i w:val="0"/>
          <w:iCs w:val="0"/>
        </w:rPr>
      </w:pPr>
      <w:r w:rsidRPr="491AF6AB" w:rsidR="0BFE3AF8">
        <w:rPr>
          <w:b w:val="0"/>
          <w:bCs w:val="0"/>
          <w:i w:val="0"/>
          <w:iCs w:val="0"/>
        </w:rPr>
        <w:t>It insulates the clients from how the application is partitioned into microservices.</w:t>
      </w:r>
      <w:r w:rsidRPr="491AF6AB" w:rsidR="0BFE3AF8">
        <w:rPr>
          <w:b w:val="0"/>
          <w:bCs w:val="0"/>
          <w:i w:val="0"/>
          <w:iCs w:val="0"/>
        </w:rPr>
        <w:t xml:space="preserve"> </w:t>
      </w:r>
    </w:p>
    <w:p xmlns:wp14="http://schemas.microsoft.com/office/word/2010/wordml" w:rsidP="491AF6AB" wp14:paraId="63E6CD77" wp14:textId="44A31AFA">
      <w:pPr>
        <w:pStyle w:val="Normal"/>
        <w:jc w:val="left"/>
      </w:pPr>
      <w:r w:rsidRPr="491AF6AB" w:rsidR="0BFE3AF8">
        <w:rPr>
          <w:b w:val="0"/>
          <w:bCs w:val="0"/>
          <w:i w:val="0"/>
          <w:iCs w:val="0"/>
        </w:rPr>
        <w:t>In other words, it simplifies the client side by moving the</w:t>
      </w:r>
      <w:r w:rsidRPr="491AF6AB" w:rsidR="0BFE3AF8">
        <w:rPr>
          <w:b w:val="0"/>
          <w:bCs w:val="0"/>
          <w:i w:val="0"/>
          <w:iCs w:val="0"/>
        </w:rPr>
        <w:t xml:space="preserve"> </w:t>
      </w:r>
    </w:p>
    <w:p xmlns:wp14="http://schemas.microsoft.com/office/word/2010/wordml" w:rsidP="491AF6AB" wp14:paraId="1FE72721" wp14:textId="23EA9727">
      <w:pPr>
        <w:pStyle w:val="Normal"/>
        <w:jc w:val="left"/>
      </w:pPr>
      <w:r w:rsidRPr="491AF6AB" w:rsidR="0BFE3AF8">
        <w:rPr>
          <w:b w:val="0"/>
          <w:bCs w:val="0"/>
          <w:i w:val="0"/>
          <w:iCs w:val="0"/>
        </w:rPr>
        <w:t>logic for calling multiple services from the client to the API Gateway.</w:t>
      </w:r>
      <w:r w:rsidRPr="491AF6AB" w:rsidR="0BFE3AF8">
        <w:rPr>
          <w:b w:val="0"/>
          <w:bCs w:val="0"/>
          <w:i w:val="0"/>
          <w:iCs w:val="0"/>
        </w:rPr>
        <w:t xml:space="preserve"> </w:t>
      </w:r>
    </w:p>
    <w:p xmlns:wp14="http://schemas.microsoft.com/office/word/2010/wordml" w:rsidP="491AF6AB" wp14:paraId="3BAC2B0B" wp14:textId="3A2EBC9A">
      <w:pPr>
        <w:pStyle w:val="Normal"/>
        <w:jc w:val="left"/>
      </w:pPr>
      <w:r w:rsidRPr="491AF6AB" w:rsidR="0BFE3AF8">
        <w:rPr>
          <w:b w:val="0"/>
          <w:bCs w:val="0"/>
          <w:i w:val="0"/>
          <w:iCs w:val="0"/>
        </w:rPr>
        <w:t>It also provides the optimal API for each client, regardless of who the client is.</w:t>
      </w:r>
      <w:r w:rsidRPr="491AF6AB" w:rsidR="0BFE3AF8">
        <w:rPr>
          <w:b w:val="0"/>
          <w:bCs w:val="0"/>
          <w:i w:val="0"/>
          <w:iCs w:val="0"/>
        </w:rPr>
        <w:t xml:space="preserve"> </w:t>
      </w:r>
    </w:p>
    <w:p xmlns:wp14="http://schemas.microsoft.com/office/word/2010/wordml" w:rsidP="491AF6AB" wp14:paraId="4BB63D41" wp14:textId="4F5B7793">
      <w:pPr>
        <w:pStyle w:val="Normal"/>
        <w:jc w:val="left"/>
        <w:rPr>
          <w:b w:val="0"/>
          <w:bCs w:val="0"/>
          <w:i w:val="0"/>
          <w:iCs w:val="0"/>
        </w:rPr>
      </w:pPr>
      <w:r w:rsidRPr="491AF6AB" w:rsidR="0BFE3AF8">
        <w:rPr>
          <w:b w:val="0"/>
          <w:bCs w:val="0"/>
          <w:i w:val="0"/>
          <w:iCs w:val="0"/>
        </w:rPr>
        <w:t>It reduces the number of requests or round trips.</w:t>
      </w:r>
    </w:p>
    <w:p xmlns:wp14="http://schemas.microsoft.com/office/word/2010/wordml" w:rsidP="491AF6AB" wp14:paraId="1370B2E5" wp14:textId="1B044675">
      <w:pPr>
        <w:pStyle w:val="Normal"/>
        <w:jc w:val="left"/>
        <w:rPr>
          <w:b w:val="0"/>
          <w:bCs w:val="0"/>
          <w:i w:val="0"/>
          <w:iCs w:val="0"/>
        </w:rPr>
      </w:pPr>
      <w:r w:rsidRPr="491AF6AB" w:rsidR="78CF6ED5">
        <w:rPr>
          <w:b w:val="0"/>
          <w:bCs w:val="0"/>
          <w:i w:val="0"/>
          <w:iCs w:val="0"/>
        </w:rPr>
        <w:t>irrespective of how your microservices communicate internally, an API Gateway</w:t>
      </w:r>
      <w:r w:rsidRPr="491AF6AB" w:rsidR="78CF6ED5">
        <w:rPr>
          <w:b w:val="0"/>
          <w:bCs w:val="0"/>
          <w:i w:val="0"/>
          <w:iCs w:val="0"/>
        </w:rPr>
        <w:t xml:space="preserve"> </w:t>
      </w:r>
    </w:p>
    <w:p xmlns:wp14="http://schemas.microsoft.com/office/word/2010/wordml" w:rsidP="491AF6AB" wp14:paraId="32A44A42" wp14:textId="5E637CFE">
      <w:pPr>
        <w:pStyle w:val="Normal"/>
        <w:jc w:val="left"/>
      </w:pPr>
      <w:r w:rsidRPr="491AF6AB" w:rsidR="78CF6ED5">
        <w:rPr>
          <w:b w:val="0"/>
          <w:bCs w:val="0"/>
          <w:i w:val="0"/>
          <w:iCs w:val="0"/>
        </w:rPr>
        <w:t>will provide a standard protocol to communicate with the outside world.</w:t>
      </w:r>
    </w:p>
    <w:p xmlns:wp14="http://schemas.microsoft.com/office/word/2010/wordml" w:rsidP="491AF6AB" wp14:paraId="7CFA0E4C" wp14:textId="33114144">
      <w:pPr>
        <w:pStyle w:val="Normal"/>
        <w:jc w:val="left"/>
        <w:rPr>
          <w:b w:val="0"/>
          <w:bCs w:val="0"/>
          <w:i w:val="0"/>
          <w:iCs w:val="0"/>
        </w:rPr>
      </w:pPr>
    </w:p>
    <w:p xmlns:wp14="http://schemas.microsoft.com/office/word/2010/wordml" w:rsidP="491AF6AB" wp14:paraId="3352150A" wp14:textId="256AC645">
      <w:pPr>
        <w:pStyle w:val="Normal"/>
      </w:pPr>
      <w:r w:rsidR="527B4E6B">
        <w:rPr/>
        <w:t xml:space="preserve"> </w:t>
      </w:r>
    </w:p>
    <w:p xmlns:wp14="http://schemas.microsoft.com/office/word/2010/wordml" w:rsidP="7FE0407A" wp14:paraId="7EEFBFFF" wp14:textId="6FEC8657">
      <w:pPr>
        <w:pStyle w:val="Normal"/>
        <w:rPr>
          <w:b w:val="1"/>
          <w:bCs w:val="1"/>
          <w:i w:val="1"/>
          <w:iCs w:val="1"/>
          <w:sz w:val="24"/>
          <w:szCs w:val="24"/>
        </w:rPr>
      </w:pPr>
    </w:p>
    <w:p xmlns:wp14="http://schemas.microsoft.com/office/word/2010/wordml" w:rsidP="7FE0407A" wp14:paraId="65938E83" wp14:textId="711C293E">
      <w:pPr>
        <w:pStyle w:val="Normal"/>
        <w:rPr>
          <w:b w:val="1"/>
          <w:bCs w:val="1"/>
          <w:i w:val="1"/>
          <w:iCs w:val="1"/>
          <w:sz w:val="24"/>
          <w:szCs w:val="24"/>
        </w:rPr>
      </w:pPr>
    </w:p>
    <w:p xmlns:wp14="http://schemas.microsoft.com/office/word/2010/wordml" w:rsidP="7FE0407A" wp14:paraId="32C01CFE" wp14:textId="367A8FB6">
      <w:pPr>
        <w:pStyle w:val="Normal"/>
        <w:rPr>
          <w:b w:val="1"/>
          <w:bCs w:val="1"/>
          <w:i w:val="1"/>
          <w:iCs w:val="1"/>
          <w:sz w:val="24"/>
          <w:szCs w:val="24"/>
        </w:rPr>
      </w:pPr>
    </w:p>
    <w:p xmlns:wp14="http://schemas.microsoft.com/office/word/2010/wordml" w:rsidP="7FE0407A" wp14:paraId="522D9EBC" wp14:textId="2DD80C9F">
      <w:pPr>
        <w:pStyle w:val="Normal"/>
        <w:rPr>
          <w:b w:val="1"/>
          <w:bCs w:val="1"/>
          <w:i w:val="1"/>
          <w:iCs w:val="1"/>
          <w:sz w:val="24"/>
          <w:szCs w:val="24"/>
        </w:rPr>
      </w:pPr>
    </w:p>
    <w:p xmlns:wp14="http://schemas.microsoft.com/office/word/2010/wordml" w:rsidP="7FE0407A" wp14:paraId="5A66CC27" wp14:textId="6DDDDF50">
      <w:pPr>
        <w:pStyle w:val="Normal"/>
        <w:rPr>
          <w:b w:val="1"/>
          <w:bCs w:val="1"/>
          <w:i w:val="1"/>
          <w:iCs w:val="1"/>
          <w:sz w:val="24"/>
          <w:szCs w:val="24"/>
        </w:rPr>
      </w:pPr>
    </w:p>
    <w:p xmlns:wp14="http://schemas.microsoft.com/office/word/2010/wordml" w:rsidP="491AF6AB" wp14:paraId="7E2546D8" wp14:textId="34446B08">
      <w:pPr>
        <w:pStyle w:val="Normal"/>
      </w:pPr>
      <w:r w:rsidRPr="7FE0407A" w:rsidR="1A357E05">
        <w:rPr>
          <w:b w:val="1"/>
          <w:bCs w:val="1"/>
          <w:i w:val="1"/>
          <w:iCs w:val="1"/>
          <w:sz w:val="24"/>
          <w:szCs w:val="24"/>
        </w:rPr>
        <w:t>Serverless</w:t>
      </w:r>
    </w:p>
    <w:p w:rsidR="2472160C" w:rsidP="72D03086" w:rsidRDefault="2472160C" w14:paraId="6662064F" w14:textId="631C44B5">
      <w:pPr>
        <w:pStyle w:val="Normal"/>
      </w:pPr>
      <w:r w:rsidR="2472160C">
        <w:drawing>
          <wp:inline wp14:editId="28F260C1" wp14:anchorId="75CEC6E6">
            <wp:extent cx="5124450" cy="2228850"/>
            <wp:effectExtent l="0" t="0" r="0" b="0"/>
            <wp:docPr id="7138461" name="" title=""/>
            <wp:cNvGraphicFramePr>
              <a:graphicFrameLocks noChangeAspect="1"/>
            </wp:cNvGraphicFramePr>
            <a:graphic>
              <a:graphicData uri="http://schemas.openxmlformats.org/drawingml/2006/picture">
                <pic:pic>
                  <pic:nvPicPr>
                    <pic:cNvPr id="0" name=""/>
                    <pic:cNvPicPr/>
                  </pic:nvPicPr>
                  <pic:blipFill>
                    <a:blip r:embed="R84f149cbe1514b39">
                      <a:extLst>
                        <a:ext xmlns:a="http://schemas.openxmlformats.org/drawingml/2006/main" uri="{28A0092B-C50C-407E-A947-70E740481C1C}">
                          <a14:useLocalDpi val="0"/>
                        </a:ext>
                      </a:extLst>
                    </a:blip>
                    <a:stretch>
                      <a:fillRect/>
                    </a:stretch>
                  </pic:blipFill>
                  <pic:spPr>
                    <a:xfrm>
                      <a:off x="0" y="0"/>
                      <a:ext cx="5124450" cy="2228850"/>
                    </a:xfrm>
                    <a:prstGeom prst="rect">
                      <a:avLst/>
                    </a:prstGeom>
                  </pic:spPr>
                </pic:pic>
              </a:graphicData>
            </a:graphic>
          </wp:inline>
        </w:drawing>
      </w:r>
    </w:p>
    <w:p w:rsidR="1A357E05" w:rsidP="72D03086" w:rsidRDefault="1A357E05" w14:paraId="709A4FBE" w14:textId="696B09AD">
      <w:pPr>
        <w:pStyle w:val="Normal"/>
      </w:pPr>
      <w:r w:rsidR="1A357E05">
        <w:drawing>
          <wp:inline wp14:editId="731855BD" wp14:anchorId="6F31CA37">
            <wp:extent cx="4572000" cy="2552700"/>
            <wp:effectExtent l="0" t="0" r="0" b="0"/>
            <wp:docPr id="630072320" name="" title=""/>
            <wp:cNvGraphicFramePr>
              <a:graphicFrameLocks noChangeAspect="1"/>
            </wp:cNvGraphicFramePr>
            <a:graphic>
              <a:graphicData uri="http://schemas.openxmlformats.org/drawingml/2006/picture">
                <pic:pic>
                  <pic:nvPicPr>
                    <pic:cNvPr id="0" name=""/>
                    <pic:cNvPicPr/>
                  </pic:nvPicPr>
                  <pic:blipFill>
                    <a:blip r:embed="R9e5f2ff429d046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52700"/>
                    </a:xfrm>
                    <a:prstGeom prst="rect">
                      <a:avLst/>
                    </a:prstGeom>
                  </pic:spPr>
                </pic:pic>
              </a:graphicData>
            </a:graphic>
          </wp:inline>
        </w:drawing>
      </w:r>
    </w:p>
    <w:p xmlns:wp14="http://schemas.microsoft.com/office/word/2010/wordml" w:rsidP="491AF6AB" wp14:paraId="726580E7" wp14:textId="450DDEE0">
      <w:pPr>
        <w:pStyle w:val="Normal"/>
      </w:pPr>
      <w:r w:rsidR="1292803A">
        <w:rPr/>
        <w:t>follow the standard industry advice:</w:t>
      </w:r>
      <w:r w:rsidR="1292803A">
        <w:rPr/>
        <w:t xml:space="preserve"> </w:t>
      </w:r>
    </w:p>
    <w:p xmlns:wp14="http://schemas.microsoft.com/office/word/2010/wordml" w:rsidP="491AF6AB" wp14:paraId="05E68BEA" wp14:textId="177270BC">
      <w:pPr>
        <w:pStyle w:val="Normal"/>
      </w:pPr>
      <w:r w:rsidR="1292803A">
        <w:rPr/>
        <w:t>“Build serverless first. If needed, move to containers”.</w:t>
      </w:r>
    </w:p>
    <w:p xmlns:wp14="http://schemas.microsoft.com/office/word/2010/wordml" w:rsidP="491AF6AB" wp14:paraId="7B41AF32" wp14:textId="5F5EF2FB">
      <w:pPr>
        <w:pStyle w:val="Normal"/>
      </w:pPr>
    </w:p>
    <w:p xmlns:wp14="http://schemas.microsoft.com/office/word/2010/wordml" w:rsidP="491AF6AB" wp14:paraId="21C7AEC2" wp14:textId="0B1EADCF">
      <w:pPr>
        <w:pStyle w:val="Normal"/>
      </w:pPr>
      <w:r w:rsidR="05DABCEA">
        <w:drawing>
          <wp:inline xmlns:wp14="http://schemas.microsoft.com/office/word/2010/wordprocessingDrawing" wp14:editId="37137E23" wp14:anchorId="57F821D9">
            <wp:extent cx="4572000" cy="2276475"/>
            <wp:effectExtent l="0" t="0" r="0" b="0"/>
            <wp:docPr id="1532943799" name="" title=""/>
            <wp:cNvGraphicFramePr>
              <a:graphicFrameLocks noChangeAspect="1"/>
            </wp:cNvGraphicFramePr>
            <a:graphic>
              <a:graphicData uri="http://schemas.openxmlformats.org/drawingml/2006/picture">
                <pic:pic>
                  <pic:nvPicPr>
                    <pic:cNvPr id="0" name=""/>
                    <pic:cNvPicPr/>
                  </pic:nvPicPr>
                  <pic:blipFill>
                    <a:blip r:embed="Rcf4142698f624c04">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xmlns:wp14="http://schemas.microsoft.com/office/word/2010/wordml" w:rsidP="491AF6AB" wp14:paraId="5E5787A5" wp14:textId="7795206E">
      <w:pPr>
        <w:pStyle w:val="Normal"/>
      </w:pPr>
      <w:r w:rsidR="7201E2BF">
        <w:drawing>
          <wp:inline xmlns:wp14="http://schemas.microsoft.com/office/word/2010/wordprocessingDrawing" wp14:editId="66963A91" wp14:anchorId="70D36234">
            <wp:extent cx="4572000" cy="2362200"/>
            <wp:effectExtent l="0" t="0" r="0" b="0"/>
            <wp:docPr id="1074808985" name="" title=""/>
            <wp:cNvGraphicFramePr>
              <a:graphicFrameLocks noChangeAspect="1"/>
            </wp:cNvGraphicFramePr>
            <a:graphic>
              <a:graphicData uri="http://schemas.openxmlformats.org/drawingml/2006/picture">
                <pic:pic>
                  <pic:nvPicPr>
                    <pic:cNvPr id="0" name=""/>
                    <pic:cNvPicPr/>
                  </pic:nvPicPr>
                  <pic:blipFill>
                    <a:blip r:embed="R536a19cb12e045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w:rsidR="66963A91" w:rsidP="66963A91" w:rsidRDefault="66963A91" w14:paraId="5CC103EC" w14:textId="54CFAFDE">
      <w:pPr>
        <w:pStyle w:val="Normal"/>
      </w:pPr>
    </w:p>
    <w:p w:rsidR="5F732274" w:rsidP="66963A91" w:rsidRDefault="5F732274" w14:paraId="32B8F66B" w14:textId="78AD7FB5">
      <w:pPr>
        <w:pStyle w:val="Normal"/>
        <w:rPr>
          <w:b w:val="1"/>
          <w:bCs w:val="1"/>
          <w:sz w:val="24"/>
          <w:szCs w:val="24"/>
        </w:rPr>
      </w:pPr>
      <w:r w:rsidRPr="66963A91" w:rsidR="5F732274">
        <w:rPr>
          <w:b w:val="1"/>
          <w:bCs w:val="1"/>
          <w:sz w:val="24"/>
          <w:szCs w:val="24"/>
        </w:rPr>
        <w:t>F</w:t>
      </w:r>
      <w:r w:rsidRPr="66963A91" w:rsidR="5F732274">
        <w:rPr>
          <w:b w:val="1"/>
          <w:bCs w:val="1"/>
          <w:sz w:val="24"/>
          <w:szCs w:val="24"/>
        </w:rPr>
        <w:t>a</w:t>
      </w:r>
      <w:r w:rsidRPr="66963A91" w:rsidR="5F732274">
        <w:rPr>
          <w:b w:val="1"/>
          <w:bCs w:val="1"/>
          <w:sz w:val="24"/>
          <w:szCs w:val="24"/>
        </w:rPr>
        <w:t>a</w:t>
      </w:r>
      <w:r w:rsidRPr="66963A91" w:rsidR="5F732274">
        <w:rPr>
          <w:b w:val="1"/>
          <w:bCs w:val="1"/>
          <w:sz w:val="24"/>
          <w:szCs w:val="24"/>
        </w:rPr>
        <w:t>S</w:t>
      </w:r>
      <w:r w:rsidRPr="66963A91" w:rsidR="5F732274">
        <w:rPr>
          <w:b w:val="1"/>
          <w:bCs w:val="1"/>
          <w:sz w:val="24"/>
          <w:szCs w:val="24"/>
        </w:rPr>
        <w:t xml:space="preserve"> </w:t>
      </w:r>
      <w:r w:rsidRPr="66963A91" w:rsidR="5F732274">
        <w:rPr>
          <w:b w:val="1"/>
          <w:bCs w:val="1"/>
          <w:sz w:val="24"/>
          <w:szCs w:val="24"/>
        </w:rPr>
        <w:t>(</w:t>
      </w:r>
      <w:r w:rsidRPr="66963A91" w:rsidR="5F732274">
        <w:rPr>
          <w:b w:val="1"/>
          <w:bCs w:val="1"/>
          <w:sz w:val="24"/>
          <w:szCs w:val="24"/>
        </w:rPr>
        <w:t>f</w:t>
      </w:r>
      <w:r w:rsidRPr="66963A91" w:rsidR="5F732274">
        <w:rPr>
          <w:b w:val="1"/>
          <w:bCs w:val="1"/>
          <w:sz w:val="24"/>
          <w:szCs w:val="24"/>
        </w:rPr>
        <w:t>u</w:t>
      </w:r>
      <w:r w:rsidRPr="66963A91" w:rsidR="5F732274">
        <w:rPr>
          <w:b w:val="1"/>
          <w:bCs w:val="1"/>
          <w:sz w:val="24"/>
          <w:szCs w:val="24"/>
        </w:rPr>
        <w:t>n</w:t>
      </w:r>
      <w:r w:rsidRPr="66963A91" w:rsidR="5F732274">
        <w:rPr>
          <w:b w:val="1"/>
          <w:bCs w:val="1"/>
          <w:sz w:val="24"/>
          <w:szCs w:val="24"/>
        </w:rPr>
        <w:t>c</w:t>
      </w:r>
      <w:r w:rsidRPr="66963A91" w:rsidR="5F732274">
        <w:rPr>
          <w:b w:val="1"/>
          <w:bCs w:val="1"/>
          <w:sz w:val="24"/>
          <w:szCs w:val="24"/>
        </w:rPr>
        <w:t>t</w:t>
      </w:r>
      <w:r w:rsidRPr="66963A91" w:rsidR="5F732274">
        <w:rPr>
          <w:b w:val="1"/>
          <w:bCs w:val="1"/>
          <w:sz w:val="24"/>
          <w:szCs w:val="24"/>
        </w:rPr>
        <w:t>i</w:t>
      </w:r>
      <w:r w:rsidRPr="66963A91" w:rsidR="5F732274">
        <w:rPr>
          <w:b w:val="1"/>
          <w:bCs w:val="1"/>
          <w:sz w:val="24"/>
          <w:szCs w:val="24"/>
        </w:rPr>
        <w:t>o</w:t>
      </w:r>
      <w:r w:rsidRPr="66963A91" w:rsidR="5F732274">
        <w:rPr>
          <w:b w:val="1"/>
          <w:bCs w:val="1"/>
          <w:sz w:val="24"/>
          <w:szCs w:val="24"/>
        </w:rPr>
        <w:t>n</w:t>
      </w:r>
      <w:r w:rsidRPr="66963A91" w:rsidR="5F732274">
        <w:rPr>
          <w:b w:val="1"/>
          <w:bCs w:val="1"/>
          <w:sz w:val="24"/>
          <w:szCs w:val="24"/>
        </w:rPr>
        <w:t xml:space="preserve"> </w:t>
      </w:r>
      <w:r w:rsidRPr="66963A91" w:rsidR="5F732274">
        <w:rPr>
          <w:b w:val="1"/>
          <w:bCs w:val="1"/>
          <w:sz w:val="24"/>
          <w:szCs w:val="24"/>
        </w:rPr>
        <w:t>a</w:t>
      </w:r>
      <w:r w:rsidRPr="66963A91" w:rsidR="5F732274">
        <w:rPr>
          <w:b w:val="1"/>
          <w:bCs w:val="1"/>
          <w:sz w:val="24"/>
          <w:szCs w:val="24"/>
        </w:rPr>
        <w:t>s</w:t>
      </w:r>
      <w:r w:rsidRPr="66963A91" w:rsidR="5F732274">
        <w:rPr>
          <w:b w:val="1"/>
          <w:bCs w:val="1"/>
          <w:sz w:val="24"/>
          <w:szCs w:val="24"/>
        </w:rPr>
        <w:t xml:space="preserve"> </w:t>
      </w:r>
      <w:r w:rsidRPr="66963A91" w:rsidR="5F732274">
        <w:rPr>
          <w:b w:val="1"/>
          <w:bCs w:val="1"/>
          <w:sz w:val="24"/>
          <w:szCs w:val="24"/>
        </w:rPr>
        <w:t>a</w:t>
      </w:r>
      <w:r w:rsidRPr="66963A91" w:rsidR="5F732274">
        <w:rPr>
          <w:b w:val="1"/>
          <w:bCs w:val="1"/>
          <w:sz w:val="24"/>
          <w:szCs w:val="24"/>
        </w:rPr>
        <w:t xml:space="preserve"> </w:t>
      </w:r>
      <w:r w:rsidRPr="66963A91" w:rsidR="5F732274">
        <w:rPr>
          <w:b w:val="1"/>
          <w:bCs w:val="1"/>
          <w:sz w:val="24"/>
          <w:szCs w:val="24"/>
        </w:rPr>
        <w:t>s</w:t>
      </w:r>
      <w:r w:rsidRPr="66963A91" w:rsidR="5F732274">
        <w:rPr>
          <w:b w:val="1"/>
          <w:bCs w:val="1"/>
          <w:sz w:val="24"/>
          <w:szCs w:val="24"/>
        </w:rPr>
        <w:t>e</w:t>
      </w:r>
      <w:r w:rsidRPr="66963A91" w:rsidR="5F732274">
        <w:rPr>
          <w:b w:val="1"/>
          <w:bCs w:val="1"/>
          <w:sz w:val="24"/>
          <w:szCs w:val="24"/>
        </w:rPr>
        <w:t>r</w:t>
      </w:r>
      <w:r w:rsidRPr="66963A91" w:rsidR="5F732274">
        <w:rPr>
          <w:b w:val="1"/>
          <w:bCs w:val="1"/>
          <w:sz w:val="24"/>
          <w:szCs w:val="24"/>
        </w:rPr>
        <w:t>v</w:t>
      </w:r>
      <w:r w:rsidRPr="66963A91" w:rsidR="5F732274">
        <w:rPr>
          <w:b w:val="1"/>
          <w:bCs w:val="1"/>
          <w:sz w:val="24"/>
          <w:szCs w:val="24"/>
        </w:rPr>
        <w:t>i</w:t>
      </w:r>
      <w:r w:rsidRPr="66963A91" w:rsidR="5F732274">
        <w:rPr>
          <w:b w:val="1"/>
          <w:bCs w:val="1"/>
          <w:sz w:val="24"/>
          <w:szCs w:val="24"/>
        </w:rPr>
        <w:t>c</w:t>
      </w:r>
      <w:r w:rsidRPr="66963A91" w:rsidR="5F732274">
        <w:rPr>
          <w:b w:val="1"/>
          <w:bCs w:val="1"/>
          <w:sz w:val="24"/>
          <w:szCs w:val="24"/>
        </w:rPr>
        <w:t>e</w:t>
      </w:r>
      <w:r w:rsidRPr="66963A91" w:rsidR="5F732274">
        <w:rPr>
          <w:b w:val="1"/>
          <w:bCs w:val="1"/>
          <w:sz w:val="24"/>
          <w:szCs w:val="24"/>
        </w:rPr>
        <w:t>)</w:t>
      </w:r>
    </w:p>
    <w:p w:rsidR="5F732274" w:rsidP="66963A91" w:rsidRDefault="5F732274" w14:paraId="09F4E9A9" w14:textId="3C366199">
      <w:pPr>
        <w:pStyle w:val="Normal"/>
      </w:pPr>
      <w:r w:rsidR="5F732274">
        <w:rPr/>
        <w:t>FaaS is a type of cloud-computing service that</w:t>
      </w:r>
      <w:r w:rsidR="5F732274">
        <w:rPr/>
        <w:t xml:space="preserve"> </w:t>
      </w:r>
    </w:p>
    <w:p w:rsidR="5F732274" w:rsidP="66963A91" w:rsidRDefault="5F732274" w14:paraId="29B0CA63" w14:textId="0BEC9931">
      <w:pPr>
        <w:pStyle w:val="Normal"/>
      </w:pPr>
      <w:r w:rsidR="5F732274">
        <w:rPr/>
        <w:t>allows you to execute code in response to events without a complex infrastructure,</w:t>
      </w:r>
      <w:r w:rsidR="5F732274">
        <w:rPr/>
        <w:t xml:space="preserve"> </w:t>
      </w:r>
    </w:p>
    <w:p w:rsidR="5F732274" w:rsidP="66963A91" w:rsidRDefault="5F732274" w14:paraId="0C891F18" w14:textId="2F18F1C6">
      <w:pPr>
        <w:pStyle w:val="Normal"/>
      </w:pPr>
      <w:r w:rsidR="5F732274">
        <w:rPr/>
        <w:t>FaaS is a subset of serverless computing that</w:t>
      </w:r>
      <w:r w:rsidR="5F732274">
        <w:rPr/>
        <w:t xml:space="preserve"> </w:t>
      </w:r>
    </w:p>
    <w:p w:rsidR="5F732274" w:rsidP="66963A91" w:rsidRDefault="5F732274" w14:paraId="010ADE4C" w14:textId="03DCBEB7">
      <w:pPr>
        <w:pStyle w:val="Normal"/>
      </w:pPr>
      <w:r w:rsidR="5F732274">
        <w:rPr/>
        <w:t>creates applications in the form of multiple functions,</w:t>
      </w:r>
      <w:r w:rsidR="5F732274">
        <w:rPr/>
        <w:t xml:space="preserve"> </w:t>
      </w:r>
    </w:p>
    <w:p w:rsidR="5F732274" w:rsidP="66963A91" w:rsidRDefault="5F732274" w14:paraId="259BA98B" w14:textId="77167444">
      <w:pPr>
        <w:pStyle w:val="Normal"/>
      </w:pPr>
      <w:r w:rsidR="5F732274">
        <w:rPr/>
        <w:t>FaaS can be deployed on hybrid clouds as well as on-premises environments,</w:t>
      </w:r>
      <w:r w:rsidR="5F732274">
        <w:rPr/>
        <w:t xml:space="preserve"> </w:t>
      </w:r>
    </w:p>
    <w:p w:rsidR="5F732274" w:rsidP="66963A91" w:rsidRDefault="5F732274" w14:paraId="7E0130A8" w14:textId="65AE675A">
      <w:pPr>
        <w:pStyle w:val="Normal"/>
      </w:pPr>
      <w:r w:rsidR="5F732274">
        <w:rPr/>
        <w:t>FaaS is billed on the time taken to run functions and not on server instance sizes,</w:t>
      </w:r>
      <w:r w:rsidR="5F732274">
        <w:rPr/>
        <w:t xml:space="preserve"> </w:t>
      </w:r>
    </w:p>
    <w:p w:rsidR="5F732274" w:rsidP="66963A91" w:rsidRDefault="5F732274" w14:paraId="1D826568" w14:textId="1B45F652">
      <w:pPr>
        <w:pStyle w:val="Normal"/>
      </w:pPr>
      <w:r w:rsidR="5F732274">
        <w:rPr/>
        <w:t>a serverless stack is comprised of FaaS, BaaS, and an API Gateway,</w:t>
      </w:r>
      <w:r w:rsidR="5F732274">
        <w:rPr/>
        <w:t xml:space="preserve"> </w:t>
      </w:r>
    </w:p>
    <w:p w:rsidR="5F732274" w:rsidP="66963A91" w:rsidRDefault="5F732274" w14:paraId="570BFD93" w14:textId="63282B4F">
      <w:pPr>
        <w:pStyle w:val="Normal"/>
      </w:pPr>
      <w:r w:rsidR="5F732274">
        <w:rPr/>
        <w:t xml:space="preserve">and there are several different managed and self-managed </w:t>
      </w:r>
      <w:r w:rsidR="5F732274">
        <w:rPr/>
        <w:t>FaaS</w:t>
      </w:r>
      <w:r w:rsidR="5F732274">
        <w:rPr/>
        <w:t xml:space="preserve"> platforms to choose from.</w:t>
      </w:r>
    </w:p>
    <w:p w:rsidR="1C39FBC2" w:rsidP="66963A91" w:rsidRDefault="1C39FBC2" w14:paraId="479EB8A0" w14:textId="42995FAE">
      <w:pPr>
        <w:pStyle w:val="Normal"/>
        <w:rPr>
          <w:b w:val="0"/>
          <w:bCs w:val="0"/>
          <w:i w:val="1"/>
          <w:iCs w:val="1"/>
        </w:rPr>
      </w:pPr>
      <w:r w:rsidRPr="66963A91" w:rsidR="1C39FBC2">
        <w:rPr>
          <w:b w:val="1"/>
          <w:bCs w:val="1"/>
          <w:i w:val="1"/>
          <w:iCs w:val="1"/>
        </w:rPr>
        <w:t>Serverless</w:t>
      </w:r>
    </w:p>
    <w:p w:rsidR="73EFBB40" w:rsidP="66963A91" w:rsidRDefault="73EFBB40" w14:paraId="747B3EEA" w14:textId="2A78836E">
      <w:pPr>
        <w:pStyle w:val="Normal"/>
      </w:pPr>
      <w:r w:rsidR="73EFBB40">
        <w:rPr/>
        <w:t>The Serverless Framework is a free and open-source web framework written using Node.js.</w:t>
      </w:r>
      <w:r w:rsidR="73EFBB40">
        <w:rPr/>
        <w:t xml:space="preserve"> </w:t>
      </w:r>
    </w:p>
    <w:p w:rsidR="73EFBB40" w:rsidP="66963A91" w:rsidRDefault="73EFBB40" w14:paraId="054D7883" w14:textId="49E2C7E4">
      <w:pPr>
        <w:pStyle w:val="Normal"/>
      </w:pPr>
      <w:r w:rsidR="73EFBB40">
        <w:rPr/>
        <w:t>Functions are triggered by events.</w:t>
      </w:r>
    </w:p>
    <w:p w:rsidR="66963A91" w:rsidP="66963A91" w:rsidRDefault="66963A91" w14:paraId="229279B4" w14:textId="40517FA8">
      <w:pPr>
        <w:pStyle w:val="Normal"/>
      </w:pPr>
      <w:r w:rsidR="0A5D48A9">
        <w:rPr/>
        <w:t>The Web Application reference architecture is event-driven that uses:</w:t>
      </w:r>
      <w:r w:rsidR="0A5D48A9">
        <w:rPr/>
        <w:t xml:space="preserve"> </w:t>
      </w:r>
    </w:p>
    <w:p w:rsidR="66963A91" w:rsidP="66963A91" w:rsidRDefault="66963A91" w14:paraId="69B1225E" w14:textId="0C9A0B51">
      <w:pPr>
        <w:pStyle w:val="Normal"/>
      </w:pPr>
      <w:r w:rsidR="0A5D48A9">
        <w:rPr/>
        <w:t>AWS Lambda</w:t>
      </w:r>
      <w:r w:rsidR="0A5D48A9">
        <w:rPr/>
        <w:t xml:space="preserve"> </w:t>
      </w:r>
    </w:p>
    <w:p w:rsidR="66963A91" w:rsidP="66963A91" w:rsidRDefault="66963A91" w14:paraId="38EF5DBD" w14:textId="4BA178BE">
      <w:pPr>
        <w:pStyle w:val="Normal"/>
      </w:pPr>
      <w:r w:rsidR="0A5D48A9">
        <w:rPr/>
        <w:t>Amazon API Gateway</w:t>
      </w:r>
      <w:r w:rsidR="0A5D48A9">
        <w:rPr/>
        <w:t xml:space="preserve"> </w:t>
      </w:r>
    </w:p>
    <w:p w:rsidR="66963A91" w:rsidP="66963A91" w:rsidRDefault="66963A91" w14:paraId="339AD0C0" w14:textId="1C3D9E76">
      <w:pPr>
        <w:pStyle w:val="Normal"/>
      </w:pPr>
      <w:r w:rsidR="0A5D48A9">
        <w:rPr/>
        <w:t>Amazon DynamoDB</w:t>
      </w:r>
      <w:r w:rsidR="0A5D48A9">
        <w:rPr/>
        <w:t xml:space="preserve"> </w:t>
      </w:r>
    </w:p>
    <w:p w:rsidR="66963A91" w:rsidP="66963A91" w:rsidRDefault="66963A91" w14:paraId="13C85DCD" w14:textId="0481AA93">
      <w:pPr>
        <w:pStyle w:val="Normal"/>
      </w:pPr>
      <w:r w:rsidR="0A5D48A9">
        <w:rPr/>
        <w:t>Amazon Cognito</w:t>
      </w:r>
      <w:r w:rsidR="0A5D48A9">
        <w:rPr/>
        <w:t xml:space="preserve"> </w:t>
      </w:r>
    </w:p>
    <w:p w:rsidR="66963A91" w:rsidP="66963A91" w:rsidRDefault="66963A91" w14:paraId="1B234839" w14:textId="771E7157">
      <w:pPr>
        <w:pStyle w:val="Normal"/>
      </w:pPr>
      <w:r w:rsidR="0A5D48A9">
        <w:rPr/>
        <w:t>Amazon Amplify Console</w:t>
      </w:r>
    </w:p>
    <w:p w:rsidR="66963A91" w:rsidP="66963A91" w:rsidRDefault="66963A91" w14:paraId="3F3197BE" w14:textId="412BBB5D">
      <w:pPr>
        <w:pStyle w:val="Normal"/>
      </w:pPr>
      <w:r w:rsidR="0A5D48A9">
        <w:rPr/>
        <w:t>The use cases for serverless web applications are Event streaming,</w:t>
      </w:r>
      <w:r w:rsidR="0A5D48A9">
        <w:rPr/>
        <w:t xml:space="preserve"> </w:t>
      </w:r>
      <w:r w:rsidR="0A5D48A9">
        <w:rPr/>
        <w:t xml:space="preserve">Post-processing, and </w:t>
      </w:r>
      <w:r w:rsidR="0A5D48A9">
        <w:rPr/>
        <w:t>Multi-language</w:t>
      </w:r>
      <w:r w:rsidR="0A5D48A9">
        <w:rPr/>
        <w:t>.</w:t>
      </w:r>
    </w:p>
    <w:p w:rsidR="66963A91" w:rsidP="66963A91" w:rsidRDefault="66963A91" w14:paraId="1F7C9787" w14:textId="2E2F3B40">
      <w:pPr>
        <w:pStyle w:val="Normal"/>
      </w:pPr>
      <w:r w:rsidR="5AA68F98">
        <w:rPr/>
        <w:t>Popular serverless platforms: AWS lambda, google cloud function, MS Azure cloud</w:t>
      </w:r>
    </w:p>
    <w:p w:rsidR="66963A91" w:rsidP="66963A91" w:rsidRDefault="66963A91" w14:paraId="76617008" w14:textId="20A96904">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91C224"/>
    <w:rsid w:val="05DABCEA"/>
    <w:rsid w:val="0A5D48A9"/>
    <w:rsid w:val="0BFE3AF8"/>
    <w:rsid w:val="1292803A"/>
    <w:rsid w:val="175ACD9F"/>
    <w:rsid w:val="18F911F2"/>
    <w:rsid w:val="1A357E05"/>
    <w:rsid w:val="1A9C27CF"/>
    <w:rsid w:val="1B819D5D"/>
    <w:rsid w:val="1C39FBC2"/>
    <w:rsid w:val="1C91C224"/>
    <w:rsid w:val="2472160C"/>
    <w:rsid w:val="366105C1"/>
    <w:rsid w:val="3CB71EE8"/>
    <w:rsid w:val="3ECE7687"/>
    <w:rsid w:val="491AF6AB"/>
    <w:rsid w:val="4B8A9D49"/>
    <w:rsid w:val="4DB6F645"/>
    <w:rsid w:val="4EA41DDC"/>
    <w:rsid w:val="527B4E6B"/>
    <w:rsid w:val="52B6F4C9"/>
    <w:rsid w:val="574EBF8E"/>
    <w:rsid w:val="58EA8FEF"/>
    <w:rsid w:val="5AA68F98"/>
    <w:rsid w:val="5E26D34A"/>
    <w:rsid w:val="5F732274"/>
    <w:rsid w:val="66963A91"/>
    <w:rsid w:val="70722A1E"/>
    <w:rsid w:val="7201E2BF"/>
    <w:rsid w:val="72D03086"/>
    <w:rsid w:val="73EFBB40"/>
    <w:rsid w:val="76DAE73A"/>
    <w:rsid w:val="78CF6ED5"/>
    <w:rsid w:val="7C52A067"/>
    <w:rsid w:val="7D8A4592"/>
    <w:rsid w:val="7FE040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1C224"/>
  <w15:chartTrackingRefBased/>
  <w15:docId w15:val="{08090602-CE6E-4A5D-B0E5-7E5ED5211A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84f149cbe1514b39" /><Relationship Type="http://schemas.openxmlformats.org/officeDocument/2006/relationships/image" Target="/media/image3.png" Id="R9e5f2ff429d046d5" /><Relationship Type="http://schemas.openxmlformats.org/officeDocument/2006/relationships/image" Target="/media/image4.png" Id="Rcf4142698f624c04" /><Relationship Type="http://schemas.openxmlformats.org/officeDocument/2006/relationships/image" Target="/media/image6.png" Id="R536a19cb12e045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Udayati More</dc:creator>
  <keywords/>
  <dc:description/>
  <lastModifiedBy>Udayati More</lastModifiedBy>
  <revision>7</revision>
  <dcterms:created xsi:type="dcterms:W3CDTF">2023-08-10T12:15:24.0885025Z</dcterms:created>
  <dcterms:modified xsi:type="dcterms:W3CDTF">2023-08-11T09:05:26.8878390Z</dcterms:modified>
</coreProperties>
</file>