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Техническо-коммерческий запрос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Контрольный набор B: та же закупка, но иная форма документа</w:t>
      </w:r>
    </w:p>
    <w:p>
      <w:r>
        <w:rPr>
          <w:i/>
        </w:rPr>
        <w:t>Документ предназначен для проверки устойчивости решения к перестановке полей, изменению порядка секций и незначительным формулировочным отличиям.</w:t>
      </w:r>
    </w:p>
    <w:p>
      <w:r>
        <w:rPr>
          <w:rFonts w:ascii="Arial" w:hAnsi="Arial"/>
          <w:b/>
          <w:color w:val="1F4E79"/>
          <w:sz w:val="23"/>
        </w:rPr>
        <w:t>Карточка закупки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Предмет закупки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Поставка кабельной продукции для производственной площадки «Север-1»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Заказчик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АО «Полярная Энергетика»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Закупка / лот / код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TEST-2026-001 / Лот 1 / PE-26-001-L1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Срок подачи предложений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15.04.2026 18:00 МСК</w:t>
            </w:r>
          </w:p>
        </w:tc>
      </w:tr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Контакт по закупке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Отдел закупок АО «Полярная Энергетика», zakupki@polar-energy.example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Логистика и условия</w:t>
      </w:r>
    </w:p>
    <w:p>
      <w:pPr>
        <w:pStyle w:val="ListBullet"/>
      </w:pPr>
      <w:r>
        <w:t>Адрес поставки: склад №2, г. Мурманск, ул. Домостроительная, д. 18.</w:t>
      </w:r>
    </w:p>
    <w:p>
      <w:pPr>
        <w:pStyle w:val="ListBullet"/>
      </w:pPr>
      <w:r>
        <w:t>Оплата: 30 календарных дней после поставки и подписания товаросопроводительных документов.</w:t>
      </w:r>
    </w:p>
    <w:p>
      <w:pPr>
        <w:pStyle w:val="ListBullet"/>
      </w:pPr>
      <w:r>
        <w:t>Требуемый срок поставки: в течение 10 календарных дней с даты подписания договора, но не позднее 30.05.2026.</w:t>
      </w:r>
    </w:p>
    <w:p>
      <w:pPr>
        <w:pStyle w:val="ListBullet"/>
      </w:pPr>
      <w:r>
        <w:t>Гарантийные обязательства: не менее 12 месяцев с даты поставки.</w:t>
      </w:r>
    </w:p>
    <w:p>
      <w:r>
        <w:rPr>
          <w:rFonts w:ascii="Arial" w:hAnsi="Arial"/>
          <w:b/>
          <w:color w:val="1F4E79"/>
          <w:sz w:val="23"/>
        </w:rPr>
        <w:t>Спецификация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Артикул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Наименование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Ед. изм.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Количество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Требуемая дата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НМЦ, руб. без НДС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Код позиции</w:t>
            </w:r>
          </w:p>
        </w:tc>
        <w:tc>
          <w:tcPr>
            <w:tcW w:type="dxa" w:w="124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21"/>
              </w:rPr>
              <w:t>№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CAB-001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Кабель силовой ВВГнг(А)-LS 3х2,5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1200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до 30.05.2026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185,00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0001-PE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CAB-002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Кабель контрольный КВВГнг(А)-LS 10х1,5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600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до 30.05.2026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264,00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0002-PE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</w:tr>
      <w:tr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WIRE-006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Провод ПВ-3 1х6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800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до 30.05.2026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92,00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0003-PE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