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9C58" w14:textId="77777777" w:rsidR="00D276A0" w:rsidRDefault="00C94EEC" w:rsidP="00C94EEC">
      <w:pPr>
        <w:pStyle w:val="Heading1"/>
      </w:pPr>
      <w:r>
        <w:t>Teaching and Learning Center Vision</w:t>
      </w:r>
    </w:p>
    <w:p w14:paraId="3A4527D5" w14:textId="15973AD9" w:rsidR="00FC4E49" w:rsidRDefault="00D276A0" w:rsidP="00C94EEC">
      <w:pPr>
        <w:pStyle w:val="Heading1"/>
      </w:pPr>
      <w:r>
        <w:t xml:space="preserve">Faculty </w:t>
      </w:r>
      <w:r w:rsidR="00F63046">
        <w:t>Wishlist</w:t>
      </w:r>
    </w:p>
    <w:p w14:paraId="1321EAD2" w14:textId="77777777" w:rsidR="00D276A0" w:rsidRPr="00D276A0" w:rsidRDefault="00D276A0" w:rsidP="00D276A0"/>
    <w:p w14:paraId="5013D1AD" w14:textId="7380D733" w:rsidR="00C94EEC" w:rsidRDefault="008D6DAC">
      <w:r>
        <w:t>DRAFT</w:t>
      </w:r>
      <w:r w:rsidR="00C274F7">
        <w:t xml:space="preserve"> 9/7/23</w:t>
      </w:r>
    </w:p>
    <w:p w14:paraId="140CC280" w14:textId="77777777" w:rsidR="007063D4" w:rsidRDefault="007063D4"/>
    <w:p w14:paraId="11EF2467" w14:textId="4817DC7E" w:rsidR="00460EDA" w:rsidRDefault="00460EDA">
      <w:r>
        <w:t xml:space="preserve">Administration is proposing to establish a Teaching and Learning </w:t>
      </w:r>
      <w:proofErr w:type="gramStart"/>
      <w:r>
        <w:t>Center, and</w:t>
      </w:r>
      <w:proofErr w:type="gramEnd"/>
      <w:r>
        <w:t xml:space="preserve"> has asked for faculty input. This </w:t>
      </w:r>
      <w:r w:rsidR="001F1332">
        <w:t xml:space="preserve">document is a collection of vision, recommendations, </w:t>
      </w:r>
    </w:p>
    <w:p w14:paraId="1A81FF71" w14:textId="77777777" w:rsidR="007063D4" w:rsidRDefault="007063D4"/>
    <w:p w14:paraId="2E495B55" w14:textId="77777777" w:rsidR="007534F1" w:rsidRDefault="00C94EEC" w:rsidP="007534F1">
      <w:pPr>
        <w:pStyle w:val="Heading2"/>
      </w:pPr>
      <w:r>
        <w:t>Responsibilities</w:t>
      </w:r>
    </w:p>
    <w:p w14:paraId="40C7478D" w14:textId="4638DB59" w:rsidR="00C94EEC" w:rsidRDefault="007534F1" w:rsidP="007534F1">
      <w:r>
        <w:t>The</w:t>
      </w:r>
      <w:r w:rsidR="007063D4">
        <w:t xml:space="preserve"> </w:t>
      </w:r>
      <w:r w:rsidR="00C94EEC">
        <w:t xml:space="preserve">responsibilities </w:t>
      </w:r>
      <w:r w:rsidR="007063D4">
        <w:t xml:space="preserve">of the TLRC </w:t>
      </w:r>
      <w:r w:rsidR="00C73D43">
        <w:t>defined in</w:t>
      </w:r>
      <w:r w:rsidR="007063D4">
        <w:t xml:space="preserve"> the</w:t>
      </w:r>
      <w:r w:rsidR="00C94EEC">
        <w:t xml:space="preserve"> Faculty Bylaws</w:t>
      </w:r>
      <w:r>
        <w:t xml:space="preserve"> and copied below serve as a good starting point for th</w:t>
      </w:r>
      <w:r w:rsidR="00C73D43">
        <w:t>e aims</w:t>
      </w:r>
      <w:r>
        <w:t xml:space="preserve"> of the proposed Teaching and Learning Center:</w:t>
      </w:r>
    </w:p>
    <w:p w14:paraId="25FC0A45" w14:textId="77777777" w:rsidR="00C94EEC" w:rsidRDefault="00C94EEC" w:rsidP="00C94EEC"/>
    <w:p w14:paraId="239FA3C8" w14:textId="41E387DE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>(</w:t>
      </w:r>
      <w:r w:rsidRPr="00E9505E">
        <w:rPr>
          <w:i/>
          <w:iCs/>
        </w:rPr>
        <w:t>1) Assist faculty with problems arising from their teaching.</w:t>
      </w:r>
    </w:p>
    <w:p w14:paraId="3E5AEA40" w14:textId="77777777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 xml:space="preserve">(2) Organize workshops focusing on faculty growth, acquisition of knowledge, skills, </w:t>
      </w:r>
      <w:proofErr w:type="gramStart"/>
      <w:r w:rsidRPr="00E9505E">
        <w:rPr>
          <w:i/>
          <w:iCs/>
        </w:rPr>
        <w:t>sensitivities</w:t>
      </w:r>
      <w:proofErr w:type="gramEnd"/>
      <w:r w:rsidRPr="00E9505E">
        <w:rPr>
          <w:i/>
          <w:iCs/>
        </w:rPr>
        <w:t xml:space="preserve"> and techniques related to teaching and learning.</w:t>
      </w:r>
    </w:p>
    <w:p w14:paraId="40D974BD" w14:textId="77777777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>(3) Promote interdisciplinary exchanges to help understand modes of teaching in one field with possible applications in another.</w:t>
      </w:r>
    </w:p>
    <w:p w14:paraId="7160482E" w14:textId="77777777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 xml:space="preserve">(4) Improve student learning, preparation of learning materials, redesigning </w:t>
      </w:r>
      <w:proofErr w:type="gramStart"/>
      <w:r w:rsidRPr="00E9505E">
        <w:rPr>
          <w:i/>
          <w:iCs/>
        </w:rPr>
        <w:t>courses</w:t>
      </w:r>
      <w:proofErr w:type="gramEnd"/>
      <w:r w:rsidRPr="00E9505E">
        <w:rPr>
          <w:i/>
          <w:iCs/>
        </w:rPr>
        <w:t xml:space="preserve"> and systematic instruction.</w:t>
      </w:r>
    </w:p>
    <w:p w14:paraId="15BDFE88" w14:textId="77777777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>(5) Create an effective environment for teaching and learning.</w:t>
      </w:r>
    </w:p>
    <w:p w14:paraId="34DA5796" w14:textId="77777777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>(6) Provide a forum for faculty to discuss and exchange ideas on research.</w:t>
      </w:r>
    </w:p>
    <w:p w14:paraId="375EE777" w14:textId="77777777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>(7) Communicate teaching methods, innovative pedagogical practice, and relevant issues to the College as a whole.</w:t>
      </w:r>
    </w:p>
    <w:p w14:paraId="4EE28F21" w14:textId="77777777" w:rsidR="00C94EEC" w:rsidRPr="00E9505E" w:rsidRDefault="00C94EEC" w:rsidP="00C94EEC">
      <w:pPr>
        <w:rPr>
          <w:i/>
          <w:iCs/>
        </w:rPr>
      </w:pPr>
    </w:p>
    <w:p w14:paraId="6499C917" w14:textId="77777777" w:rsidR="00C94EEC" w:rsidRPr="00E9505E" w:rsidRDefault="00C94EEC" w:rsidP="00C94EEC">
      <w:pPr>
        <w:rPr>
          <w:b/>
          <w:bCs/>
          <w:i/>
          <w:iCs/>
        </w:rPr>
      </w:pPr>
      <w:r w:rsidRPr="00E9505E">
        <w:rPr>
          <w:b/>
          <w:bCs/>
          <w:i/>
          <w:iCs/>
        </w:rPr>
        <w:t>b) Library:</w:t>
      </w:r>
    </w:p>
    <w:p w14:paraId="7AC46AF7" w14:textId="77777777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>(1) Provide advice and counsel to the Library Director with</w:t>
      </w:r>
    </w:p>
    <w:p w14:paraId="5C489059" w14:textId="77777777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>respect to the following:</w:t>
      </w:r>
    </w:p>
    <w:p w14:paraId="66D681AB" w14:textId="77777777" w:rsidR="00C94EEC" w:rsidRPr="00E9505E" w:rsidRDefault="00C94EEC" w:rsidP="00C94EEC">
      <w:pPr>
        <w:ind w:firstLine="720"/>
        <w:rPr>
          <w:i/>
          <w:iCs/>
        </w:rPr>
      </w:pPr>
      <w:r w:rsidRPr="00E9505E">
        <w:rPr>
          <w:i/>
          <w:iCs/>
        </w:rPr>
        <w:t>(a) general policy on budget priorities for academic services,</w:t>
      </w:r>
    </w:p>
    <w:p w14:paraId="4E396712" w14:textId="77777777" w:rsidR="00C94EEC" w:rsidRPr="00E9505E" w:rsidRDefault="00C94EEC" w:rsidP="00C94EEC">
      <w:pPr>
        <w:ind w:firstLine="720"/>
        <w:rPr>
          <w:i/>
          <w:iCs/>
        </w:rPr>
      </w:pPr>
      <w:r w:rsidRPr="00E9505E">
        <w:rPr>
          <w:i/>
          <w:iCs/>
        </w:rPr>
        <w:t>(b) encouraging liaison with Departments, and</w:t>
      </w:r>
    </w:p>
    <w:p w14:paraId="0B33F13D" w14:textId="77777777" w:rsidR="00C94EEC" w:rsidRPr="00E9505E" w:rsidRDefault="00C94EEC" w:rsidP="00C94EEC">
      <w:pPr>
        <w:ind w:firstLine="720"/>
        <w:rPr>
          <w:i/>
          <w:iCs/>
        </w:rPr>
      </w:pPr>
      <w:r w:rsidRPr="00E9505E">
        <w:rPr>
          <w:i/>
          <w:iCs/>
        </w:rPr>
        <w:t xml:space="preserve">(c) informing the </w:t>
      </w:r>
      <w:proofErr w:type="gramStart"/>
      <w:r w:rsidRPr="00E9505E">
        <w:rPr>
          <w:i/>
          <w:iCs/>
        </w:rPr>
        <w:t>Faculty</w:t>
      </w:r>
      <w:proofErr w:type="gramEnd"/>
      <w:r w:rsidRPr="00E9505E">
        <w:rPr>
          <w:i/>
          <w:iCs/>
        </w:rPr>
        <w:t xml:space="preserve"> and students about developments in the Library.</w:t>
      </w:r>
    </w:p>
    <w:p w14:paraId="62BA6083" w14:textId="77777777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 xml:space="preserve">(2) Communicate the needs and views of the </w:t>
      </w:r>
      <w:proofErr w:type="gramStart"/>
      <w:r w:rsidRPr="00E9505E">
        <w:rPr>
          <w:i/>
          <w:iCs/>
        </w:rPr>
        <w:t>Faculty</w:t>
      </w:r>
      <w:proofErr w:type="gramEnd"/>
      <w:r w:rsidRPr="00E9505E">
        <w:rPr>
          <w:i/>
          <w:iCs/>
        </w:rPr>
        <w:t xml:space="preserve"> and students to the Director of the Library.</w:t>
      </w:r>
    </w:p>
    <w:p w14:paraId="23157A00" w14:textId="77777777" w:rsidR="00C94EEC" w:rsidRPr="00E9505E" w:rsidRDefault="00C94EEC" w:rsidP="00C94EEC">
      <w:pPr>
        <w:rPr>
          <w:i/>
          <w:iCs/>
        </w:rPr>
      </w:pPr>
    </w:p>
    <w:p w14:paraId="09F627DF" w14:textId="77777777" w:rsidR="00C94EEC" w:rsidRPr="00E9505E" w:rsidRDefault="00C94EEC" w:rsidP="00C94EEC">
      <w:pPr>
        <w:rPr>
          <w:b/>
          <w:bCs/>
          <w:i/>
          <w:iCs/>
        </w:rPr>
      </w:pPr>
      <w:r w:rsidRPr="00E9505E">
        <w:rPr>
          <w:b/>
          <w:bCs/>
          <w:i/>
          <w:iCs/>
        </w:rPr>
        <w:t>c) Instructional (Academic) technologies:</w:t>
      </w:r>
    </w:p>
    <w:p w14:paraId="43644FA2" w14:textId="77777777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>(1) Facilitate faculty understanding and utilization of informational technologies.</w:t>
      </w:r>
    </w:p>
    <w:p w14:paraId="7A4FC779" w14:textId="77777777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>(2) Provide a forum for discussion and dissemination of information useful to faculty related to instructional and informational technologies.</w:t>
      </w:r>
    </w:p>
    <w:p w14:paraId="61A4740D" w14:textId="25BC0BFF" w:rsidR="00C94EEC" w:rsidRPr="00E9505E" w:rsidRDefault="00C94EEC" w:rsidP="00C94EEC">
      <w:pPr>
        <w:rPr>
          <w:i/>
          <w:iCs/>
        </w:rPr>
      </w:pPr>
      <w:r w:rsidRPr="00E9505E">
        <w:rPr>
          <w:i/>
          <w:iCs/>
        </w:rPr>
        <w:t xml:space="preserve">(3) Participate in the prioritizing and resource allocation for faculty informational and instructional technology needs, such as providing input to </w:t>
      </w:r>
      <w:r w:rsidR="007063D4" w:rsidRPr="00E9505E">
        <w:rPr>
          <w:i/>
          <w:iCs/>
        </w:rPr>
        <w:t>any</w:t>
      </w:r>
      <w:r w:rsidRPr="00E9505E">
        <w:rPr>
          <w:i/>
          <w:iCs/>
        </w:rPr>
        <w:t xml:space="preserve"> B</w:t>
      </w:r>
      <w:r w:rsidR="007063D4" w:rsidRPr="00E9505E">
        <w:rPr>
          <w:i/>
          <w:iCs/>
        </w:rPr>
        <w:t>udget Planning committees</w:t>
      </w:r>
      <w:r w:rsidRPr="00E9505E">
        <w:rPr>
          <w:i/>
          <w:iCs/>
        </w:rPr>
        <w:t xml:space="preserve"> and the Chief Information Officer (CIO) regarding allocation of SCAP funds.</w:t>
      </w:r>
    </w:p>
    <w:p w14:paraId="7D0503BD" w14:textId="77777777" w:rsidR="00C94EEC" w:rsidRDefault="00C94EEC" w:rsidP="00C94EEC"/>
    <w:p w14:paraId="50726C7C" w14:textId="08F60C63" w:rsidR="00E9505E" w:rsidRDefault="00E9505E" w:rsidP="00C94EEC">
      <w:r>
        <w:t>Additionally, the teaching and learning center should</w:t>
      </w:r>
      <w:r w:rsidR="007761C5">
        <w:t>:</w:t>
      </w:r>
    </w:p>
    <w:p w14:paraId="7EAEE9F7" w14:textId="5C443891" w:rsidR="00E9505E" w:rsidRDefault="00E9505E" w:rsidP="00E9505E">
      <w:pPr>
        <w:pStyle w:val="ListParagraph"/>
        <w:numPr>
          <w:ilvl w:val="0"/>
          <w:numId w:val="2"/>
        </w:numPr>
      </w:pPr>
      <w:r>
        <w:lastRenderedPageBreak/>
        <w:t>S</w:t>
      </w:r>
      <w:r w:rsidR="007F1AB9">
        <w:t>tay up to date with educational trends and best practices so that relevant workshops can be facilitated on our campus</w:t>
      </w:r>
      <w:r>
        <w:t xml:space="preserve"> and relevant resources shared with the campus </w:t>
      </w:r>
      <w:proofErr w:type="gramStart"/>
      <w:r>
        <w:t>community</w:t>
      </w:r>
      <w:proofErr w:type="gramEnd"/>
    </w:p>
    <w:p w14:paraId="081EF6B2" w14:textId="04D303D1" w:rsidR="007F1AB9" w:rsidRDefault="007F1AB9" w:rsidP="00E9505E">
      <w:pPr>
        <w:pStyle w:val="ListParagraph"/>
        <w:numPr>
          <w:ilvl w:val="0"/>
          <w:numId w:val="2"/>
        </w:numPr>
      </w:pPr>
      <w:r>
        <w:t>Develop and maintain a</w:t>
      </w:r>
      <w:r w:rsidR="00E9505E">
        <w:t>n online and offline</w:t>
      </w:r>
      <w:r>
        <w:t xml:space="preserve"> repository of faculty resources related to teaching and learning</w:t>
      </w:r>
      <w:r w:rsidR="000357EE">
        <w:t>.</w:t>
      </w:r>
    </w:p>
    <w:p w14:paraId="33CD7783" w14:textId="352494D3" w:rsidR="007F1AB9" w:rsidRDefault="00E9505E" w:rsidP="007F1AB9">
      <w:pPr>
        <w:pStyle w:val="ListParagraph"/>
        <w:numPr>
          <w:ilvl w:val="0"/>
          <w:numId w:val="2"/>
        </w:numPr>
      </w:pPr>
      <w:r>
        <w:t>Be responsive to faculty requests for professional development on topics of interest related to teaching and learning</w:t>
      </w:r>
      <w:r w:rsidR="007761C5">
        <w:t xml:space="preserve"> by providing training, inviting outside experts, etc.</w:t>
      </w:r>
    </w:p>
    <w:p w14:paraId="408F112C" w14:textId="34866407" w:rsidR="007761C5" w:rsidRDefault="007761C5" w:rsidP="007F1AB9">
      <w:pPr>
        <w:pStyle w:val="ListParagraph"/>
        <w:numPr>
          <w:ilvl w:val="0"/>
          <w:numId w:val="2"/>
        </w:numPr>
      </w:pPr>
      <w:r>
        <w:t xml:space="preserve">Survey faculty </w:t>
      </w:r>
      <w:r w:rsidR="00460EDA">
        <w:t>to find out their needs, interests, etc.</w:t>
      </w:r>
    </w:p>
    <w:p w14:paraId="0B15B216" w14:textId="48CBC250" w:rsidR="007F1AB9" w:rsidRDefault="00460EDA" w:rsidP="00C94EEC">
      <w:pPr>
        <w:pStyle w:val="ListParagraph"/>
        <w:numPr>
          <w:ilvl w:val="0"/>
          <w:numId w:val="2"/>
        </w:numPr>
      </w:pPr>
      <w:r>
        <w:t xml:space="preserve">Provide training/professional </w:t>
      </w:r>
      <w:proofErr w:type="gramStart"/>
      <w:r>
        <w:t>development</w:t>
      </w:r>
      <w:proofErr w:type="gramEnd"/>
      <w:r>
        <w:t xml:space="preserve"> </w:t>
      </w:r>
    </w:p>
    <w:p w14:paraId="6E5668E6" w14:textId="77B85AA4" w:rsidR="00460EDA" w:rsidRDefault="00460EDA" w:rsidP="00C94EEC">
      <w:pPr>
        <w:pStyle w:val="ListParagraph"/>
        <w:numPr>
          <w:ilvl w:val="0"/>
          <w:numId w:val="2"/>
        </w:numPr>
      </w:pPr>
    </w:p>
    <w:p w14:paraId="766DE840" w14:textId="77777777" w:rsidR="00460EDA" w:rsidRDefault="00460EDA" w:rsidP="00460EDA">
      <w:pPr>
        <w:pStyle w:val="ListParagraph"/>
        <w:ind w:left="420"/>
      </w:pPr>
    </w:p>
    <w:p w14:paraId="3E2B7120" w14:textId="52619C42" w:rsidR="00C94EEC" w:rsidRDefault="00AA2CEA" w:rsidP="00AA2CEA">
      <w:pPr>
        <w:pStyle w:val="Heading2"/>
      </w:pPr>
      <w:r>
        <w:t>Organizational Structure</w:t>
      </w:r>
    </w:p>
    <w:p w14:paraId="77BEEC67" w14:textId="530DC979" w:rsidR="00AA2CEA" w:rsidRPr="00AA2CEA" w:rsidRDefault="00AA2CEA" w:rsidP="00AA2CEA">
      <w:r>
        <w:t>The center should be</w:t>
      </w:r>
      <w:r w:rsidR="007534F1">
        <w:t xml:space="preserve"> under</w:t>
      </w:r>
      <w:r w:rsidR="00E9505E">
        <w:t xml:space="preserve"> the purview of</w:t>
      </w:r>
      <w:r>
        <w:t xml:space="preserve"> the Office of Academic Affairs</w:t>
      </w:r>
      <w:r w:rsidR="007534F1">
        <w:t>.</w:t>
      </w:r>
      <w:r>
        <w:t xml:space="preserve"> </w:t>
      </w:r>
      <w:r w:rsidR="00225BB7">
        <w:t>It should</w:t>
      </w:r>
      <w:r>
        <w:t xml:space="preserve"> </w:t>
      </w:r>
      <w:r w:rsidR="000357EE">
        <w:t xml:space="preserve">have </w:t>
      </w:r>
      <w:r>
        <w:t xml:space="preserve">a </w:t>
      </w:r>
      <w:r w:rsidR="007534F1">
        <w:t>full-time</w:t>
      </w:r>
      <w:r>
        <w:t xml:space="preserve"> (</w:t>
      </w:r>
      <w:r w:rsidR="007534F1">
        <w:t>12-month</w:t>
      </w:r>
      <w:r>
        <w:t xml:space="preserve">) </w:t>
      </w:r>
      <w:r w:rsidR="00225BB7">
        <w:t>D</w:t>
      </w:r>
      <w:r>
        <w:t>irector</w:t>
      </w:r>
      <w:r w:rsidR="007534F1">
        <w:t xml:space="preserve">, reporting to the </w:t>
      </w:r>
      <w:proofErr w:type="gramStart"/>
      <w:r w:rsidR="007534F1">
        <w:t>Provost</w:t>
      </w:r>
      <w:proofErr w:type="gramEnd"/>
      <w:r w:rsidR="00225BB7">
        <w:t xml:space="preserve">. It may have additional support </w:t>
      </w:r>
      <w:proofErr w:type="gramStart"/>
      <w:r w:rsidR="00225BB7">
        <w:t>staff, and</w:t>
      </w:r>
      <w:proofErr w:type="gramEnd"/>
      <w:r w:rsidR="00225BB7">
        <w:t xml:space="preserve"> may include instructional designers.</w:t>
      </w:r>
    </w:p>
    <w:p w14:paraId="2E136831" w14:textId="77777777" w:rsidR="00C94EEC" w:rsidRDefault="00C94EEC"/>
    <w:p w14:paraId="16B5A377" w14:textId="29DA9242" w:rsidR="00C94EEC" w:rsidRDefault="00C94EEC" w:rsidP="00C94EEC">
      <w:pPr>
        <w:pStyle w:val="Heading2"/>
      </w:pPr>
      <w:proofErr w:type="spellStart"/>
      <w:r>
        <w:t>D</w:t>
      </w:r>
      <w:proofErr w:type="spellEnd"/>
      <w:r>
        <w:t>irector</w:t>
      </w:r>
    </w:p>
    <w:p w14:paraId="5B1A35ED" w14:textId="504AE659" w:rsidR="00225BB7" w:rsidRPr="00225BB7" w:rsidRDefault="00225BB7" w:rsidP="00225BB7">
      <w:r>
        <w:t xml:space="preserve">The </w:t>
      </w:r>
      <w:r w:rsidR="00B82ED4">
        <w:t>D</w:t>
      </w:r>
      <w:r>
        <w:t>irector</w:t>
      </w:r>
      <w:r>
        <w:t xml:space="preserve"> </w:t>
      </w:r>
      <w:r w:rsidR="00B82ED4">
        <w:t>position</w:t>
      </w:r>
      <w:r>
        <w:t xml:space="preserve"> </w:t>
      </w:r>
      <w:r w:rsidR="00B82ED4">
        <w:t>should be</w:t>
      </w:r>
      <w:r>
        <w:t xml:space="preserve"> a full-time professional staff or administrative role.</w:t>
      </w:r>
      <w:r w:rsidR="00B82ED4">
        <w:t xml:space="preserve"> The director should have</w:t>
      </w:r>
      <w:r w:rsidR="000C30F6">
        <w:t xml:space="preserve"> extensive</w:t>
      </w:r>
      <w:r w:rsidR="00B82ED4">
        <w:t xml:space="preserve"> </w:t>
      </w:r>
      <w:r w:rsidR="007F1AB9">
        <w:t xml:space="preserve">experience </w:t>
      </w:r>
      <w:r w:rsidR="00C274F7">
        <w:t>in</w:t>
      </w:r>
      <w:r w:rsidR="007F1AB9">
        <w:t xml:space="preserve"> teaching and </w:t>
      </w:r>
      <w:r w:rsidR="00C274F7">
        <w:t>in</w:t>
      </w:r>
      <w:r w:rsidR="007F1AB9">
        <w:t xml:space="preserve"> technology</w:t>
      </w:r>
      <w:r w:rsidR="000357EE">
        <w:t>, and with a terminal degree and some publications on record</w:t>
      </w:r>
      <w:r w:rsidR="007F1AB9">
        <w:t xml:space="preserve">. </w:t>
      </w:r>
      <w:proofErr w:type="spellStart"/>
      <w:r>
        <w:t>While</w:t>
      </w:r>
      <w:proofErr w:type="spellEnd"/>
      <w:r>
        <w:t xml:space="preserve"> the director can come from faculty, </w:t>
      </w:r>
      <w:r w:rsidR="00B82ED4">
        <w:t>s</w:t>
      </w:r>
      <w:r w:rsidR="00B82ED4">
        <w:t xml:space="preserve">plitting the role with a faculty position, </w:t>
      </w:r>
      <w:proofErr w:type="gramStart"/>
      <w:r w:rsidR="007F1AB9">
        <w:t>e.g.</w:t>
      </w:r>
      <w:proofErr w:type="gramEnd"/>
      <w:r w:rsidR="00B82ED4">
        <w:t xml:space="preserve"> a faculty member with a 1-1 teaching load, is not recommended</w:t>
      </w:r>
      <w:r w:rsidR="000C30F6">
        <w:t xml:space="preserve"> -</w:t>
      </w:r>
      <w:r>
        <w:t xml:space="preserve"> </w:t>
      </w:r>
      <w:r w:rsidR="000C30F6">
        <w:t>m</w:t>
      </w:r>
      <w:r w:rsidR="007F1AB9">
        <w:t xml:space="preserve">ost faculty fill specific departmental niches and areas of expertise, and typically do not </w:t>
      </w:r>
      <w:r w:rsidR="000C30F6">
        <w:t>possess</w:t>
      </w:r>
      <w:r w:rsidR="007F1AB9">
        <w:t xml:space="preserve"> the broad </w:t>
      </w:r>
      <w:r w:rsidR="000C30F6">
        <w:t xml:space="preserve">array of skills and knowledge required for </w:t>
      </w:r>
      <w:r w:rsidR="007F1AB9">
        <w:t xml:space="preserve">this position. </w:t>
      </w:r>
      <w:r w:rsidR="000C30F6">
        <w:t>T</w:t>
      </w:r>
      <w:r w:rsidR="00F63046">
        <w:t>he director should have success</w:t>
      </w:r>
      <w:r w:rsidR="000C30F6">
        <w:t>ful grant writing experience. Experience with institutional research and assessment would be a plus</w:t>
      </w:r>
      <w:r w:rsidR="00F63046">
        <w:t>. A national search for the position is recommended.</w:t>
      </w:r>
    </w:p>
    <w:p w14:paraId="13202CE7" w14:textId="77777777" w:rsidR="00C94EEC" w:rsidRDefault="00C94EEC" w:rsidP="00C94EEC"/>
    <w:p w14:paraId="1BF94A28" w14:textId="240EA57B" w:rsidR="00C94EEC" w:rsidRDefault="00C94EEC" w:rsidP="00C94EEC">
      <w:pPr>
        <w:pStyle w:val="Heading2"/>
      </w:pPr>
      <w:r>
        <w:t>Location</w:t>
      </w:r>
    </w:p>
    <w:p w14:paraId="53817F62" w14:textId="33F16E5D" w:rsidR="00C94EEC" w:rsidRDefault="00E9505E" w:rsidP="00C94EEC">
      <w:r>
        <w:t>TBD</w:t>
      </w:r>
      <w:r w:rsidR="00C274F7">
        <w:t>. Perhaps library?</w:t>
      </w:r>
    </w:p>
    <w:p w14:paraId="5E7C8949" w14:textId="77777777" w:rsidR="00E9505E" w:rsidRDefault="00E9505E" w:rsidP="00C94EEC"/>
    <w:p w14:paraId="74AEDA56" w14:textId="45D03C7B" w:rsidR="007761C5" w:rsidRDefault="007761C5" w:rsidP="007761C5">
      <w:pPr>
        <w:pStyle w:val="Heading2"/>
      </w:pPr>
      <w:r>
        <w:t>Events</w:t>
      </w:r>
    </w:p>
    <w:p w14:paraId="6BCE4ED1" w14:textId="4F872778" w:rsidR="007761C5" w:rsidRDefault="007761C5" w:rsidP="007761C5">
      <w:r>
        <w:t>The center should host events that bring outside speakers</w:t>
      </w:r>
      <w:r w:rsidR="00C274F7">
        <w:t>. It should</w:t>
      </w:r>
      <w:r>
        <w:t xml:space="preserve"> compensate faculty for extra service (such as mentoring) it asks them to do.</w:t>
      </w:r>
    </w:p>
    <w:p w14:paraId="7A06C80B" w14:textId="77777777" w:rsidR="007761C5" w:rsidRDefault="007761C5" w:rsidP="007761C5"/>
    <w:p w14:paraId="2461F3B9" w14:textId="78BD89D5" w:rsidR="007761C5" w:rsidRDefault="007761C5" w:rsidP="007761C5">
      <w:pPr>
        <w:pStyle w:val="Heading2"/>
      </w:pPr>
      <w:r>
        <w:t>Repository of resources</w:t>
      </w:r>
    </w:p>
    <w:p w14:paraId="1360E317" w14:textId="6E9720B2" w:rsidR="007761C5" w:rsidRDefault="007761C5" w:rsidP="007761C5">
      <w:r>
        <w:t>The center should create, develop, purchase, and maintain resources – both online and offline – for teaching and learning, particularly on topics of faculty interest. As a concrete example, other teaching and learning centers have created</w:t>
      </w:r>
      <w:r w:rsidR="00C274F7">
        <w:t xml:space="preserve"> and</w:t>
      </w:r>
      <w:r>
        <w:t xml:space="preserve"> developed extensive materials involving guidance related to teaching with AI.</w:t>
      </w:r>
    </w:p>
    <w:p w14:paraId="22FD5742" w14:textId="1352DC4F" w:rsidR="00C274F7" w:rsidRDefault="00C274F7" w:rsidP="007761C5">
      <w:r>
        <w:t>The current online repository for TLRC/CETL at Old Westbury is inadequate. The new teaching and learning center should create and maintain an active and informative online presence.</w:t>
      </w:r>
    </w:p>
    <w:p w14:paraId="7BF3CAE8" w14:textId="77777777" w:rsidR="00F63046" w:rsidRDefault="00F63046" w:rsidP="007761C5"/>
    <w:p w14:paraId="158DA6B3" w14:textId="46F14C1F" w:rsidR="00F63046" w:rsidRDefault="00F63046" w:rsidP="00F63046">
      <w:pPr>
        <w:pStyle w:val="Heading2"/>
      </w:pPr>
      <w:r>
        <w:lastRenderedPageBreak/>
        <w:t>Funding</w:t>
      </w:r>
      <w:r w:rsidR="00D276A0">
        <w:t>/Budget</w:t>
      </w:r>
    </w:p>
    <w:p w14:paraId="22FDAD1E" w14:textId="689A33E3" w:rsidR="00F63046" w:rsidRDefault="000C30F6" w:rsidP="00F63046">
      <w:r>
        <w:t>We leave this to Academic Affairs, but t</w:t>
      </w:r>
      <w:r w:rsidR="00F63046">
        <w:t>he director</w:t>
      </w:r>
      <w:r w:rsidR="00AA3E4E">
        <w:t xml:space="preserve"> should</w:t>
      </w:r>
      <w:r>
        <w:t xml:space="preserve"> write grants and bring in funding from outside sources.</w:t>
      </w:r>
    </w:p>
    <w:p w14:paraId="4AA40FA7" w14:textId="77777777" w:rsidR="00D276A0" w:rsidRDefault="00D276A0" w:rsidP="00F63046"/>
    <w:p w14:paraId="018419B9" w14:textId="139BC5C8" w:rsidR="00D276A0" w:rsidRPr="00F63046" w:rsidRDefault="00D276A0" w:rsidP="00F63046"/>
    <w:sectPr w:rsidR="00D276A0" w:rsidRPr="00F6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2A63"/>
    <w:multiLevelType w:val="hybridMultilevel"/>
    <w:tmpl w:val="130AACEA"/>
    <w:lvl w:ilvl="0" w:tplc="847AB8F4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B056B34"/>
    <w:multiLevelType w:val="hybridMultilevel"/>
    <w:tmpl w:val="FDFA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110287">
    <w:abstractNumId w:val="1"/>
  </w:num>
  <w:num w:numId="2" w16cid:durableId="59239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EC"/>
    <w:rsid w:val="000357EE"/>
    <w:rsid w:val="000C30F6"/>
    <w:rsid w:val="001F1332"/>
    <w:rsid w:val="00225BB7"/>
    <w:rsid w:val="00460EDA"/>
    <w:rsid w:val="004A1556"/>
    <w:rsid w:val="005D6EFF"/>
    <w:rsid w:val="007063D4"/>
    <w:rsid w:val="007267C9"/>
    <w:rsid w:val="007534F1"/>
    <w:rsid w:val="007761C5"/>
    <w:rsid w:val="007F1AB9"/>
    <w:rsid w:val="008D6DAC"/>
    <w:rsid w:val="00AA2CEA"/>
    <w:rsid w:val="00AA3E4E"/>
    <w:rsid w:val="00B82ED4"/>
    <w:rsid w:val="00C274F7"/>
    <w:rsid w:val="00C73D43"/>
    <w:rsid w:val="00C94EEC"/>
    <w:rsid w:val="00D2500A"/>
    <w:rsid w:val="00D276A0"/>
    <w:rsid w:val="00E9505E"/>
    <w:rsid w:val="00F63046"/>
    <w:rsid w:val="00F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B598C"/>
  <w15:chartTrackingRefBased/>
  <w15:docId w15:val="{CFAC5F7B-54A0-E24A-8B99-79F8C7A9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E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1AB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More</dc:creator>
  <cp:keywords/>
  <dc:description/>
  <cp:lastModifiedBy>Yogesh More</cp:lastModifiedBy>
  <cp:revision>2</cp:revision>
  <dcterms:created xsi:type="dcterms:W3CDTF">2023-09-07T19:46:00Z</dcterms:created>
  <dcterms:modified xsi:type="dcterms:W3CDTF">2023-09-07T19:46:00Z</dcterms:modified>
</cp:coreProperties>
</file>