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CC69" w14:textId="77777777" w:rsidR="009B3351" w:rsidRPr="005F0E3E" w:rsidRDefault="009B3351" w:rsidP="009B3351">
      <w:pPr>
        <w:jc w:val="center"/>
        <w:rPr>
          <w:b/>
          <w:bCs/>
          <w:sz w:val="28"/>
          <w:szCs w:val="28"/>
        </w:rPr>
      </w:pPr>
      <w:r w:rsidRPr="005F0E3E">
        <w:rPr>
          <w:b/>
          <w:bCs/>
          <w:sz w:val="28"/>
          <w:szCs w:val="28"/>
        </w:rPr>
        <w:t xml:space="preserve">Resolution for A Full-Time Director Position for the </w:t>
      </w:r>
    </w:p>
    <w:p w14:paraId="66478929" w14:textId="0276C22C" w:rsidR="00BE3E52" w:rsidRPr="005F0E3E" w:rsidRDefault="009B3351" w:rsidP="009B3351">
      <w:pPr>
        <w:jc w:val="center"/>
        <w:rPr>
          <w:b/>
          <w:bCs/>
          <w:sz w:val="28"/>
          <w:szCs w:val="28"/>
        </w:rPr>
      </w:pPr>
      <w:r w:rsidRPr="005F0E3E">
        <w:rPr>
          <w:b/>
          <w:bCs/>
          <w:sz w:val="28"/>
          <w:szCs w:val="28"/>
        </w:rPr>
        <w:t>Teaching and Learning Resources Committee (TLRC)</w:t>
      </w:r>
    </w:p>
    <w:p w14:paraId="2103C649" w14:textId="75EEB2B3" w:rsidR="009B3351" w:rsidRPr="005F0E3E" w:rsidRDefault="009B3351" w:rsidP="009B3351">
      <w:pPr>
        <w:jc w:val="center"/>
        <w:rPr>
          <w:b/>
          <w:bCs/>
          <w:sz w:val="28"/>
          <w:szCs w:val="28"/>
        </w:rPr>
      </w:pPr>
      <w:r w:rsidRPr="005F0E3E">
        <w:rPr>
          <w:b/>
          <w:bCs/>
          <w:sz w:val="28"/>
          <w:szCs w:val="28"/>
        </w:rPr>
        <w:t>(DRAFT)</w:t>
      </w:r>
    </w:p>
    <w:p w14:paraId="614A61CE" w14:textId="7D970183" w:rsidR="009B3351" w:rsidRDefault="009B3351" w:rsidP="009B3351">
      <w:pPr>
        <w:jc w:val="center"/>
      </w:pPr>
    </w:p>
    <w:p w14:paraId="0F1B53A0" w14:textId="77777777" w:rsidR="009B3351" w:rsidRDefault="009B3351" w:rsidP="009B3351">
      <w:pPr>
        <w:rPr>
          <w:b/>
          <w:bCs/>
        </w:rPr>
      </w:pPr>
    </w:p>
    <w:p w14:paraId="2521EB17" w14:textId="5D0E4CE1" w:rsidR="009B3351" w:rsidRDefault="009B3351" w:rsidP="009B3351">
      <w:r w:rsidRPr="009B3351">
        <w:rPr>
          <w:b/>
          <w:bCs/>
        </w:rPr>
        <w:t>WHEREAS</w:t>
      </w:r>
      <w:r>
        <w:t xml:space="preserve"> the TLRC plays a vital role in ensuring the quality of education at our institution by providing resources and support for all faculty in their teaching endeavors, and  </w:t>
      </w:r>
    </w:p>
    <w:p w14:paraId="115AB468" w14:textId="77777777" w:rsidR="009B3351" w:rsidRDefault="009B3351" w:rsidP="009B3351">
      <w:pPr>
        <w:rPr>
          <w:b/>
          <w:bCs/>
        </w:rPr>
      </w:pPr>
    </w:p>
    <w:p w14:paraId="0AA2BCEF" w14:textId="51C2D780" w:rsidR="009B3351" w:rsidRDefault="009B3351" w:rsidP="009B3351">
      <w:r w:rsidRPr="009B3351">
        <w:rPr>
          <w:b/>
          <w:bCs/>
        </w:rPr>
        <w:t>WHEREAS</w:t>
      </w:r>
      <w:r>
        <w:t xml:space="preserve"> the current volunteer-based structure of the committee has proven to be unsustainable in the long term and the constant turnover of faculty serving on the TLRC makes it difficult to keep consistency in what is offered, and</w:t>
      </w:r>
    </w:p>
    <w:p w14:paraId="5B0636EC" w14:textId="77777777" w:rsidR="009B3351" w:rsidRDefault="009B3351" w:rsidP="009B3351">
      <w:pPr>
        <w:rPr>
          <w:b/>
          <w:bCs/>
        </w:rPr>
      </w:pPr>
    </w:p>
    <w:p w14:paraId="5AB80B5B" w14:textId="43A696B5" w:rsidR="009B3351" w:rsidRDefault="009B3351" w:rsidP="009B3351">
      <w:r w:rsidRPr="009B3351">
        <w:rPr>
          <w:b/>
          <w:bCs/>
        </w:rPr>
        <w:t>WHEREAS</w:t>
      </w:r>
      <w:r>
        <w:t xml:space="preserve"> according to the by-laws, the TLRC’s purview is quite wide with the following responsibilities.  </w:t>
      </w:r>
    </w:p>
    <w:p w14:paraId="619897D8" w14:textId="77777777" w:rsidR="009B3351" w:rsidRDefault="009B3351" w:rsidP="009B3351"/>
    <w:p w14:paraId="360627FD" w14:textId="77777777" w:rsidR="009B3351" w:rsidRDefault="009B3351" w:rsidP="009B3351">
      <w:pPr>
        <w:ind w:firstLine="720"/>
      </w:pPr>
      <w:r w:rsidRPr="00F278D3">
        <w:rPr>
          <w:b/>
          <w:bCs/>
        </w:rPr>
        <w:t>a)</w:t>
      </w:r>
      <w:r w:rsidRPr="00F278D3">
        <w:t xml:space="preserve"> </w:t>
      </w:r>
      <w:r w:rsidRPr="00F278D3">
        <w:rPr>
          <w:b/>
          <w:bCs/>
        </w:rPr>
        <w:t>Teaching for Learning Center:</w:t>
      </w:r>
    </w:p>
    <w:p w14:paraId="2538EBAE" w14:textId="77777777" w:rsidR="009B3351" w:rsidRDefault="009B3351" w:rsidP="009B3351">
      <w:pPr>
        <w:ind w:firstLine="720"/>
      </w:pPr>
      <w:r>
        <w:t>(1) Assist junior faculty with problems arising from their teaching.</w:t>
      </w:r>
    </w:p>
    <w:p w14:paraId="13B632BA" w14:textId="77777777" w:rsidR="009B3351" w:rsidRDefault="009B3351" w:rsidP="009B3351">
      <w:pPr>
        <w:ind w:left="720"/>
      </w:pPr>
      <w:r>
        <w:t xml:space="preserve">(2) Organize workshops focusing on faculty growth, acquisition of knowledge, skills, </w:t>
      </w:r>
      <w:proofErr w:type="gramStart"/>
      <w:r>
        <w:t>sensitivities</w:t>
      </w:r>
      <w:proofErr w:type="gramEnd"/>
      <w:r>
        <w:t xml:space="preserve"> and techniques related to teaching and learning.</w:t>
      </w:r>
    </w:p>
    <w:p w14:paraId="4FC4CC1B" w14:textId="77777777" w:rsidR="009B3351" w:rsidRDefault="009B3351" w:rsidP="009B3351">
      <w:pPr>
        <w:ind w:left="720"/>
      </w:pPr>
      <w:r>
        <w:t>(3) Promote interdisciplinary exchanges to help understand modes of teaching in one field with possible applications in another.</w:t>
      </w:r>
    </w:p>
    <w:p w14:paraId="4BD70D09" w14:textId="77777777" w:rsidR="009B3351" w:rsidRDefault="009B3351" w:rsidP="009B3351">
      <w:pPr>
        <w:ind w:left="720"/>
      </w:pPr>
      <w:r>
        <w:t xml:space="preserve">(4) Improve student learning, preparation of learning materials, redesigning </w:t>
      </w:r>
      <w:proofErr w:type="gramStart"/>
      <w:r>
        <w:t>courses</w:t>
      </w:r>
      <w:proofErr w:type="gramEnd"/>
      <w:r>
        <w:t xml:space="preserve"> and systematic instruction.</w:t>
      </w:r>
    </w:p>
    <w:p w14:paraId="141BFB52" w14:textId="77777777" w:rsidR="009B3351" w:rsidRDefault="009B3351" w:rsidP="009B3351">
      <w:pPr>
        <w:ind w:left="720"/>
      </w:pPr>
      <w:r>
        <w:t>(5) Create an effective environment for teaching and learning.</w:t>
      </w:r>
    </w:p>
    <w:p w14:paraId="10854598" w14:textId="77777777" w:rsidR="009B3351" w:rsidRDefault="009B3351" w:rsidP="009B3351">
      <w:pPr>
        <w:ind w:left="720"/>
      </w:pPr>
      <w:r>
        <w:t>(6) Provide a forum for faculty to discuss and exchange ideas on research.</w:t>
      </w:r>
    </w:p>
    <w:p w14:paraId="63CB92A9" w14:textId="77777777" w:rsidR="009B3351" w:rsidRDefault="009B3351" w:rsidP="009B3351">
      <w:pPr>
        <w:ind w:left="720"/>
      </w:pPr>
      <w:r>
        <w:t>(7) Communicate teaching methods, innovative pedagogical practice, and relevant issues to the College as a whole.</w:t>
      </w:r>
    </w:p>
    <w:p w14:paraId="13C65150" w14:textId="77777777" w:rsidR="009B3351" w:rsidRDefault="009B3351" w:rsidP="009B3351">
      <w:pPr>
        <w:ind w:left="720"/>
      </w:pPr>
    </w:p>
    <w:p w14:paraId="3A2A1D77" w14:textId="77777777" w:rsidR="009B3351" w:rsidRPr="00F278D3" w:rsidRDefault="009B3351" w:rsidP="009B3351">
      <w:pPr>
        <w:ind w:left="720"/>
        <w:rPr>
          <w:b/>
          <w:bCs/>
        </w:rPr>
      </w:pPr>
      <w:r w:rsidRPr="00F278D3">
        <w:rPr>
          <w:b/>
          <w:bCs/>
        </w:rPr>
        <w:t>b) Library:</w:t>
      </w:r>
    </w:p>
    <w:p w14:paraId="7CB928EE" w14:textId="77777777" w:rsidR="009B3351" w:rsidRDefault="009B3351" w:rsidP="009B3351">
      <w:pPr>
        <w:ind w:left="720"/>
      </w:pPr>
      <w:r>
        <w:t>(1) Provide advice and counsel to the Library Director with</w:t>
      </w:r>
    </w:p>
    <w:p w14:paraId="66643655" w14:textId="77777777" w:rsidR="009B3351" w:rsidRDefault="009B3351" w:rsidP="009B3351">
      <w:pPr>
        <w:ind w:left="720"/>
      </w:pPr>
      <w:r>
        <w:t>respect to the following:</w:t>
      </w:r>
    </w:p>
    <w:p w14:paraId="2D854F18" w14:textId="77777777" w:rsidR="009B3351" w:rsidRDefault="009B3351" w:rsidP="009B3351">
      <w:pPr>
        <w:ind w:left="720" w:firstLine="720"/>
      </w:pPr>
      <w:r>
        <w:t>(a) general policy on budget priorities for academic services,</w:t>
      </w:r>
    </w:p>
    <w:p w14:paraId="6E381AFE" w14:textId="77777777" w:rsidR="009B3351" w:rsidRDefault="009B3351" w:rsidP="009B3351">
      <w:pPr>
        <w:ind w:left="720" w:firstLine="720"/>
      </w:pPr>
      <w:r>
        <w:t>(b) encouraging liaison with Departments, and</w:t>
      </w:r>
    </w:p>
    <w:p w14:paraId="797062DA" w14:textId="77777777" w:rsidR="009B3351" w:rsidRDefault="009B3351" w:rsidP="009B3351">
      <w:pPr>
        <w:ind w:left="720" w:firstLine="720"/>
      </w:pPr>
      <w:r>
        <w:t xml:space="preserve">(c) informing the </w:t>
      </w:r>
      <w:proofErr w:type="gramStart"/>
      <w:r>
        <w:t>Faculty</w:t>
      </w:r>
      <w:proofErr w:type="gramEnd"/>
      <w:r>
        <w:t xml:space="preserve"> and students about developments in the Library.</w:t>
      </w:r>
    </w:p>
    <w:p w14:paraId="678D4AA4" w14:textId="77777777" w:rsidR="009B3351" w:rsidRDefault="009B3351" w:rsidP="009B3351">
      <w:pPr>
        <w:ind w:left="720"/>
      </w:pPr>
      <w:r>
        <w:t xml:space="preserve">(2) Communicate the needs and views of the </w:t>
      </w:r>
      <w:proofErr w:type="gramStart"/>
      <w:r>
        <w:t>Faculty</w:t>
      </w:r>
      <w:proofErr w:type="gramEnd"/>
      <w:r>
        <w:t xml:space="preserve"> and students to the Director of the Library.</w:t>
      </w:r>
    </w:p>
    <w:p w14:paraId="327562C0" w14:textId="77777777" w:rsidR="009B3351" w:rsidRDefault="009B3351" w:rsidP="009B3351">
      <w:pPr>
        <w:ind w:left="720"/>
      </w:pPr>
    </w:p>
    <w:p w14:paraId="5C5A2C2D" w14:textId="77777777" w:rsidR="009B3351" w:rsidRPr="00F278D3" w:rsidRDefault="009B3351" w:rsidP="009B3351">
      <w:pPr>
        <w:ind w:left="720"/>
        <w:rPr>
          <w:b/>
          <w:bCs/>
        </w:rPr>
      </w:pPr>
      <w:r w:rsidRPr="00F278D3">
        <w:rPr>
          <w:b/>
          <w:bCs/>
        </w:rPr>
        <w:t>c) Instructional (Academic) technologies:</w:t>
      </w:r>
    </w:p>
    <w:p w14:paraId="0A5D9EAE" w14:textId="77777777" w:rsidR="009B3351" w:rsidRDefault="009B3351" w:rsidP="009B3351">
      <w:pPr>
        <w:ind w:left="720"/>
      </w:pPr>
      <w:r>
        <w:t>(1) Facilitate faculty understanding and utilization of informational technologies.</w:t>
      </w:r>
    </w:p>
    <w:p w14:paraId="449D3501" w14:textId="77777777" w:rsidR="009B3351" w:rsidRDefault="009B3351" w:rsidP="009B3351">
      <w:pPr>
        <w:ind w:left="720"/>
      </w:pPr>
      <w:r>
        <w:t>(2) Provide a forum for discussion and dissemination of information useful to faculty related to instructional and informational technologies.</w:t>
      </w:r>
    </w:p>
    <w:p w14:paraId="5E073F41" w14:textId="2C1677AC" w:rsidR="009B3351" w:rsidRDefault="009B3351" w:rsidP="009B3351">
      <w:pPr>
        <w:ind w:left="720"/>
      </w:pPr>
      <w:r>
        <w:lastRenderedPageBreak/>
        <w:t>(3) Participate in the prioritizing and resource allocation for faculty informational and instructional technology needs, such as providing input to the BPC and the Chief Information Officer (CIO) regarding allocation of SCAP funds.</w:t>
      </w:r>
    </w:p>
    <w:p w14:paraId="74F9BD0D" w14:textId="77777777" w:rsidR="007E5D54" w:rsidRDefault="007E5D54" w:rsidP="009B3351">
      <w:pPr>
        <w:ind w:left="720"/>
      </w:pPr>
    </w:p>
    <w:p w14:paraId="02424DF6" w14:textId="4884CB94" w:rsidR="009B3351" w:rsidRDefault="009B3351" w:rsidP="009B3351">
      <w:r w:rsidRPr="009B3351">
        <w:rPr>
          <w:b/>
          <w:bCs/>
        </w:rPr>
        <w:t>WHEREAS</w:t>
      </w:r>
      <w:r>
        <w:t xml:space="preserve"> </w:t>
      </w:r>
      <w:r w:rsidR="007E5D54">
        <w:t>these responsibilities are</w:t>
      </w:r>
      <w:r>
        <w:t xml:space="preserve"> much more than a group of </w:t>
      </w:r>
      <w:proofErr w:type="gramStart"/>
      <w:r>
        <w:t>faculty</w:t>
      </w:r>
      <w:proofErr w:type="gramEnd"/>
      <w:r>
        <w:t xml:space="preserve"> with full teaching loads, research responsibilities, and multiple service obligations can possibly accomplish to strongly support teaching and learning at Old Westbury, and</w:t>
      </w:r>
    </w:p>
    <w:p w14:paraId="710ED13C" w14:textId="607DD92A" w:rsidR="009B3351" w:rsidRDefault="009B3351" w:rsidP="009B3351"/>
    <w:p w14:paraId="57010F86" w14:textId="36806871" w:rsidR="009B3351" w:rsidRDefault="009B3351" w:rsidP="009B3351">
      <w:r w:rsidRPr="009B3351">
        <w:rPr>
          <w:b/>
          <w:bCs/>
        </w:rPr>
        <w:t>WHEREAS</w:t>
      </w:r>
      <w:r>
        <w:t xml:space="preserve"> the </w:t>
      </w:r>
      <w:r w:rsidR="005F0E3E">
        <w:t xml:space="preserve">vast </w:t>
      </w:r>
      <w:r>
        <w:t>majority of SUNY schools</w:t>
      </w:r>
      <w:r w:rsidR="007E5D54">
        <w:t>,</w:t>
      </w:r>
      <w:r>
        <w:t xml:space="preserve"> </w:t>
      </w:r>
      <w:r w:rsidR="007E5D54">
        <w:t xml:space="preserve">including Albany, Binghamton, Brockport, Buffalo, Cortland, Farmingdale, Fredonia, Geneseo, New Paltz, Oneonta, Oswego, Plattsburg, Purchase, and Stony Brook, </w:t>
      </w:r>
      <w:r>
        <w:t>have a Director</w:t>
      </w:r>
      <w:r w:rsidR="005F0E3E">
        <w:t>, advised by a faculty committee who can convey faculty needs in terms of teaching and learning, such as our current TLRC,</w:t>
      </w:r>
      <w:r>
        <w:t xml:space="preserve"> to facilitate the campus activities for faculty that center on teaching and learning</w:t>
      </w:r>
      <w:r w:rsidR="005F0E3E">
        <w:t>,</w:t>
      </w:r>
    </w:p>
    <w:p w14:paraId="2350AE20" w14:textId="6934C0F0" w:rsidR="005F0E3E" w:rsidRDefault="005F0E3E" w:rsidP="009B3351"/>
    <w:p w14:paraId="27DAA3AF" w14:textId="495E3576" w:rsidR="005F0E3E" w:rsidRDefault="005F0E3E" w:rsidP="009B3351">
      <w:r w:rsidRPr="005F0E3E">
        <w:rPr>
          <w:b/>
          <w:bCs/>
        </w:rPr>
        <w:t>THEREFORE, BE IT RESOLVED</w:t>
      </w:r>
      <w:r>
        <w:t xml:space="preserve"> that the Faculty Senate urge Academic Affairs to approve funding for a full-time Director position for the Teaching and Learning Resources Committee (TLRC) at SUNY Old Westbury to:</w:t>
      </w:r>
    </w:p>
    <w:p w14:paraId="3E35C570" w14:textId="13F941DD" w:rsidR="005F0E3E" w:rsidRDefault="005F0E3E" w:rsidP="005F0E3E">
      <w:pPr>
        <w:pStyle w:val="ListParagraph"/>
        <w:numPr>
          <w:ilvl w:val="0"/>
          <w:numId w:val="1"/>
        </w:numPr>
      </w:pPr>
      <w:r>
        <w:t xml:space="preserve">Be responsible for a long-range plan for </w:t>
      </w:r>
      <w:r w:rsidR="00666860">
        <w:t xml:space="preserve">a </w:t>
      </w:r>
      <w:r>
        <w:t xml:space="preserve">teaching and learning </w:t>
      </w:r>
      <w:r w:rsidR="00666860">
        <w:t xml:space="preserve">center </w:t>
      </w:r>
      <w:r>
        <w:t>at Old Westbury</w:t>
      </w:r>
    </w:p>
    <w:p w14:paraId="3DE678E3" w14:textId="7A887861" w:rsidR="005F0E3E" w:rsidRDefault="005F0E3E" w:rsidP="005F0E3E">
      <w:pPr>
        <w:pStyle w:val="ListParagraph"/>
        <w:numPr>
          <w:ilvl w:val="0"/>
          <w:numId w:val="1"/>
        </w:numPr>
      </w:pPr>
      <w:r>
        <w:t>Be accountable for securing grant-based funding</w:t>
      </w:r>
    </w:p>
    <w:p w14:paraId="607F1527" w14:textId="622D2817" w:rsidR="005F0E3E" w:rsidRDefault="005F0E3E" w:rsidP="005F0E3E">
      <w:pPr>
        <w:pStyle w:val="ListParagraph"/>
        <w:numPr>
          <w:ilvl w:val="0"/>
          <w:numId w:val="1"/>
        </w:numPr>
      </w:pPr>
      <w:r>
        <w:t>Oversee the committee’s budget</w:t>
      </w:r>
    </w:p>
    <w:p w14:paraId="7967D5EA" w14:textId="640A593B" w:rsidR="005F0E3E" w:rsidRDefault="005F0E3E" w:rsidP="005F0E3E">
      <w:pPr>
        <w:pStyle w:val="ListParagraph"/>
        <w:numPr>
          <w:ilvl w:val="0"/>
          <w:numId w:val="1"/>
        </w:numPr>
      </w:pPr>
      <w:r>
        <w:t>Coordinate with faculty departments and the college’s offices</w:t>
      </w:r>
    </w:p>
    <w:p w14:paraId="7C0E2584" w14:textId="1A8928BE" w:rsidR="005F0E3E" w:rsidRDefault="005F0E3E" w:rsidP="005F0E3E">
      <w:pPr>
        <w:pStyle w:val="ListParagraph"/>
        <w:numPr>
          <w:ilvl w:val="0"/>
          <w:numId w:val="1"/>
        </w:numPr>
      </w:pPr>
      <w:r>
        <w:t>Facilitate consistent programming</w:t>
      </w:r>
    </w:p>
    <w:p w14:paraId="1AECBA32" w14:textId="052735EF" w:rsidR="005F0E3E" w:rsidRDefault="005F0E3E" w:rsidP="005F0E3E">
      <w:pPr>
        <w:pStyle w:val="ListParagraph"/>
        <w:numPr>
          <w:ilvl w:val="0"/>
          <w:numId w:val="1"/>
        </w:numPr>
      </w:pPr>
      <w:r>
        <w:t>Provide support for faculty members in their teaching</w:t>
      </w:r>
    </w:p>
    <w:p w14:paraId="4C4CD64F" w14:textId="168CF8DD" w:rsidR="005F0E3E" w:rsidRDefault="005F0E3E" w:rsidP="005F0E3E">
      <w:pPr>
        <w:pStyle w:val="ListParagraph"/>
        <w:numPr>
          <w:ilvl w:val="0"/>
          <w:numId w:val="1"/>
        </w:numPr>
      </w:pPr>
      <w:r>
        <w:t xml:space="preserve">Develop </w:t>
      </w:r>
      <w:r w:rsidR="00666860">
        <w:t xml:space="preserve">and maintain </w:t>
      </w:r>
      <w:r>
        <w:t xml:space="preserve">a </w:t>
      </w:r>
      <w:r w:rsidR="00666860">
        <w:t>website</w:t>
      </w:r>
      <w:r>
        <w:t xml:space="preserve"> of </w:t>
      </w:r>
      <w:r w:rsidR="00666860">
        <w:t xml:space="preserve">TLRC events and </w:t>
      </w:r>
      <w:r>
        <w:t>resources for faculty to utilize</w:t>
      </w:r>
    </w:p>
    <w:p w14:paraId="7D6FBE93" w14:textId="76A02285" w:rsidR="005F0E3E" w:rsidRDefault="005F0E3E" w:rsidP="005F0E3E">
      <w:pPr>
        <w:pStyle w:val="ListParagraph"/>
        <w:numPr>
          <w:ilvl w:val="0"/>
          <w:numId w:val="1"/>
        </w:numPr>
      </w:pPr>
      <w:r>
        <w:t>Work with other institutions and organizations to stay informed about the latest developments in teaching and learning</w:t>
      </w:r>
    </w:p>
    <w:p w14:paraId="7859364F" w14:textId="49D8B508" w:rsidR="005F0E3E" w:rsidRDefault="005F0E3E" w:rsidP="005F0E3E">
      <w:pPr>
        <w:pStyle w:val="ListParagraph"/>
        <w:numPr>
          <w:ilvl w:val="0"/>
          <w:numId w:val="1"/>
        </w:numPr>
      </w:pPr>
      <w:r>
        <w:t>Create permanency on campus and ensure the continued success of the TLRC and the quality of education at the college.</w:t>
      </w:r>
    </w:p>
    <w:p w14:paraId="38193CAD" w14:textId="77777777" w:rsidR="005F0E3E" w:rsidRDefault="005F0E3E" w:rsidP="005F0E3E"/>
    <w:p w14:paraId="78B567C7" w14:textId="008E8565" w:rsidR="005F0E3E" w:rsidRDefault="005F0E3E" w:rsidP="005F0E3E"/>
    <w:sectPr w:rsidR="005F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1DB5"/>
    <w:multiLevelType w:val="hybridMultilevel"/>
    <w:tmpl w:val="C910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42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51"/>
    <w:rsid w:val="00335B70"/>
    <w:rsid w:val="005F0E3E"/>
    <w:rsid w:val="00666860"/>
    <w:rsid w:val="007E5D54"/>
    <w:rsid w:val="009B3351"/>
    <w:rsid w:val="00BE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1C2"/>
  <w15:chartTrackingRefBased/>
  <w15:docId w15:val="{907ECE53-7722-CD41-AD50-A3C53E03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Hsu</dc:creator>
  <cp:keywords/>
  <dc:description/>
  <cp:lastModifiedBy>Amy Hsu</cp:lastModifiedBy>
  <cp:revision>2</cp:revision>
  <dcterms:created xsi:type="dcterms:W3CDTF">2023-01-19T19:09:00Z</dcterms:created>
  <dcterms:modified xsi:type="dcterms:W3CDTF">2023-01-25T13:43:00Z</dcterms:modified>
</cp:coreProperties>
</file>