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-2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7908"/>
      </w:tblGrid>
      <w:tr w:rsidR="003935ED" w:rsidTr="00DD0AEA">
        <w:trPr>
          <w:trHeight w:val="3240"/>
        </w:trPr>
        <w:tc>
          <w:tcPr>
            <w:tcW w:w="2040" w:type="dxa"/>
          </w:tcPr>
          <w:p w:rsidR="003935ED" w:rsidRPr="00572F08" w:rsidRDefault="003935ED" w:rsidP="00DD0AEA">
            <w:pPr>
              <w:pStyle w:val="BodyText"/>
            </w:pPr>
            <w:r>
              <w:object w:dxaOrig="1620" w:dyaOrig="3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1.2pt;height:150.15pt" o:ole="">
                  <v:imagedata r:id="rId8" o:title=""/>
                </v:shape>
                <o:OLEObject Type="Embed" ProgID="PBrush" ShapeID="_x0000_i1025" DrawAspect="Content" ObjectID="_1338359222" r:id="rId9"/>
              </w:object>
            </w:r>
          </w:p>
        </w:tc>
        <w:tc>
          <w:tcPr>
            <w:tcW w:w="7908" w:type="dxa"/>
          </w:tcPr>
          <w:p w:rsidR="003935ED" w:rsidRDefault="003935ED" w:rsidP="00DD0AEA">
            <w:pPr>
              <w:pStyle w:val="Title"/>
            </w:pPr>
            <w:r>
              <w:t>Microsoft Research Biology Extension for Excel:</w:t>
            </w:r>
            <w:r w:rsidDel="0014165A">
              <w:t xml:space="preserve"> </w:t>
            </w:r>
            <w:r w:rsidRPr="006803C4">
              <w:t>User’s</w:t>
            </w:r>
            <w:r>
              <w:t xml:space="preserve"> Guide</w:t>
            </w:r>
          </w:p>
          <w:p w:rsidR="003935ED" w:rsidRPr="00E8106A" w:rsidRDefault="003935ED" w:rsidP="00DD0AEA">
            <w:pPr>
              <w:pStyle w:val="Version"/>
            </w:pPr>
            <w:r>
              <w:t>Version 1.0 - June 2010</w:t>
            </w:r>
          </w:p>
        </w:tc>
      </w:tr>
    </w:tbl>
    <w:p w:rsidR="0013473D" w:rsidRPr="00A6731E" w:rsidRDefault="0013473D" w:rsidP="0013473D">
      <w:pPr>
        <w:pStyle w:val="Procedure"/>
      </w:pPr>
      <w:r w:rsidRPr="00446428">
        <w:t>Abstract</w:t>
      </w:r>
    </w:p>
    <w:p w:rsidR="001330AF" w:rsidRDefault="0013473D" w:rsidP="001330AF">
      <w:pPr>
        <w:pStyle w:val="BodyText"/>
      </w:pPr>
      <w:r>
        <w:t xml:space="preserve">This </w:t>
      </w:r>
      <w:r w:rsidR="00A128D3">
        <w:t>document</w:t>
      </w:r>
      <w:r>
        <w:t xml:space="preserve"> describes how to</w:t>
      </w:r>
      <w:r w:rsidR="00145413">
        <w:t xml:space="preserve"> use </w:t>
      </w:r>
      <w:r w:rsidR="00453DC9">
        <w:t xml:space="preserve">the </w:t>
      </w:r>
      <w:r w:rsidR="008B2A87" w:rsidRPr="008B2A87">
        <w:t>Microsoft Research Biology Extension for Excel</w:t>
      </w:r>
      <w:r w:rsidR="00C11141">
        <w:t>,</w:t>
      </w:r>
      <w:r w:rsidR="001330AF">
        <w:t xml:space="preserve"> a</w:t>
      </w:r>
      <w:r w:rsidR="003935ED">
        <w:t>n add-in for</w:t>
      </w:r>
      <w:r w:rsidR="001330AF">
        <w:t xml:space="preserve"> Microsoft</w:t>
      </w:r>
      <w:r w:rsidR="00BA0DF2">
        <w:t>®</w:t>
      </w:r>
      <w:r w:rsidR="001330AF">
        <w:t xml:space="preserve"> </w:t>
      </w:r>
      <w:r w:rsidR="00184984">
        <w:t xml:space="preserve">Office </w:t>
      </w:r>
      <w:r w:rsidR="0014165A">
        <w:t xml:space="preserve">Excel </w:t>
      </w:r>
      <w:r w:rsidR="001330AF">
        <w:t xml:space="preserve">2007 </w:t>
      </w:r>
      <w:r w:rsidR="003B7664">
        <w:t>and Excel 2010</w:t>
      </w:r>
      <w:r w:rsidR="001330AF">
        <w:t xml:space="preserve"> that provides a simple and flexible way</w:t>
      </w:r>
      <w:r w:rsidR="004F3882">
        <w:t xml:space="preserve"> to</w:t>
      </w:r>
      <w:r w:rsidR="001330AF">
        <w:t xml:space="preserve"> </w:t>
      </w:r>
      <w:r w:rsidR="004F3882">
        <w:t>work with genomic sequences, metadata, and interval data in an Excel document.</w:t>
      </w:r>
    </w:p>
    <w:p w:rsidR="00B851B6" w:rsidRDefault="00FC2BF1" w:rsidP="00B851B6">
      <w:pPr>
        <w:pStyle w:val="BodyText"/>
      </w:pPr>
      <w:r w:rsidRPr="00FC2BF1">
        <w:t xml:space="preserve">The Biology Extension implements several features of the Microsoft Biology Foundation: a set of parsers for common genome file formats; a set of sequencing algorithms for assembly of a consensus DNA strand; a set of connectors to several Basic Local Alignment Search Tool (BLAST) Web services for genome identification; and genomic interval functions that allow the manipulation of BED files inside Excel. </w:t>
      </w:r>
      <w:r w:rsidR="00B851B6">
        <w:t xml:space="preserve">The Biology Extension can be </w:t>
      </w:r>
      <w:r w:rsidR="00DE5135">
        <w:t xml:space="preserve">programmatically </w:t>
      </w:r>
      <w:r w:rsidR="00B851B6">
        <w:t xml:space="preserve">extended to use other features in the Microsoft Biology Foundation. </w:t>
      </w:r>
    </w:p>
    <w:p w:rsidR="0013473D" w:rsidRDefault="00E418D4" w:rsidP="00DA7761">
      <w:pPr>
        <w:pStyle w:val="BodyText"/>
      </w:pPr>
      <w:r>
        <w:t xml:space="preserve">The </w:t>
      </w:r>
      <w:r w:rsidR="00311C4C">
        <w:t xml:space="preserve">Biology </w:t>
      </w:r>
      <w:r w:rsidR="00A87576">
        <w:t>Extension</w:t>
      </w:r>
      <w:r w:rsidR="0013473D" w:rsidRPr="0091515E">
        <w:t xml:space="preserve"> </w:t>
      </w:r>
      <w:r>
        <w:t xml:space="preserve">is available at </w:t>
      </w:r>
      <w:r w:rsidR="00B851B6" w:rsidRPr="00B851B6">
        <w:rPr>
          <w:rStyle w:val="Hyperlink"/>
        </w:rPr>
        <w:t>http:/</w:t>
      </w:r>
      <w:r w:rsidR="00B851B6">
        <w:rPr>
          <w:rStyle w:val="Hyperlink"/>
        </w:rPr>
        <w:t>/</w:t>
      </w:r>
      <w:r>
        <w:rPr>
          <w:rStyle w:val="Hyperlink"/>
        </w:rPr>
        <w:t>bioexcel</w:t>
      </w:r>
      <w:r w:rsidR="00B851B6" w:rsidRPr="00B851B6">
        <w:rPr>
          <w:rStyle w:val="Hyperlink"/>
        </w:rPr>
        <w:t>.</w:t>
      </w:r>
      <w:r w:rsidR="00B95E81" w:rsidRPr="00B851B6">
        <w:rPr>
          <w:rStyle w:val="Hyperlink"/>
        </w:rPr>
        <w:t>codepl</w:t>
      </w:r>
      <w:r w:rsidR="008B5469" w:rsidRPr="00B851B6">
        <w:rPr>
          <w:rStyle w:val="Hyperlink"/>
        </w:rPr>
        <w:t>ex</w:t>
      </w:r>
      <w:r w:rsidR="00B851B6" w:rsidRPr="00B851B6">
        <w:rPr>
          <w:rStyle w:val="Hyperlink"/>
        </w:rPr>
        <w:t>.com</w:t>
      </w:r>
      <w:r w:rsidRPr="00E418D4">
        <w:t>.</w:t>
      </w:r>
    </w:p>
    <w:p w:rsidR="00B535A8" w:rsidRPr="00A6731E" w:rsidRDefault="00B535A8" w:rsidP="00B535A8">
      <w:pPr>
        <w:pStyle w:val="Procedure"/>
      </w:pPr>
      <w:r w:rsidRPr="00555AF3">
        <w:t>Contents</w:t>
      </w:r>
    </w:p>
    <w:p w:rsidR="001E14A0" w:rsidRDefault="006F7122">
      <w:pPr>
        <w:pStyle w:val="TOC1"/>
      </w:pPr>
      <w:r>
        <w:rPr>
          <w:rFonts w:ascii="Arial" w:eastAsia="MS Mincho" w:hAnsi="Arial" w:cs="Arial"/>
          <w:sz w:val="18"/>
          <w:szCs w:val="20"/>
        </w:rPr>
        <w:fldChar w:fldCharType="begin"/>
      </w:r>
      <w:r w:rsidR="00B535A8">
        <w:instrText xml:space="preserve"> TOC \o "1-2" \h \z \u </w:instrText>
      </w:r>
      <w:r>
        <w:rPr>
          <w:rFonts w:ascii="Arial" w:eastAsia="MS Mincho" w:hAnsi="Arial" w:cs="Arial"/>
          <w:sz w:val="18"/>
          <w:szCs w:val="20"/>
        </w:rPr>
        <w:fldChar w:fldCharType="separate"/>
      </w:r>
      <w:hyperlink w:anchor="_Toc264558413" w:history="1">
        <w:r w:rsidR="001E14A0" w:rsidRPr="00B423C3">
          <w:rPr>
            <w:rStyle w:val="Hyperlink"/>
          </w:rPr>
          <w:t>Introduction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_Toc264558413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3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14" w:history="1">
        <w:r w:rsidR="001E14A0" w:rsidRPr="00B423C3">
          <w:rPr>
            <w:rStyle w:val="Hyperlink"/>
          </w:rPr>
          <w:t>How to Install the Biology Extension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_Toc264558414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4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15" w:history="1">
        <w:r w:rsidR="001E14A0" w:rsidRPr="00B423C3">
          <w:rPr>
            <w:rStyle w:val="Hyperlink"/>
          </w:rPr>
          <w:t>UI Overview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_Toc264558415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5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16" w:history="1">
        <w:r w:rsidR="001E14A0" w:rsidRPr="00B423C3">
          <w:rPr>
            <w:rStyle w:val="Hyperlink"/>
          </w:rPr>
          <w:t>How to Import Data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_Toc264558416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6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17" w:history="1">
        <w:r w:rsidR="001E14A0" w:rsidRPr="00B423C3">
          <w:rPr>
            <w:rStyle w:val="Hyperlink"/>
          </w:rPr>
          <w:t>How to Export Data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_Toc264558417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8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18" w:history="1">
        <w:r w:rsidR="001E14A0" w:rsidRPr="00B423C3">
          <w:rPr>
            <w:rStyle w:val="Hyperlink"/>
          </w:rPr>
          <w:t>How to Align Sequences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_Toc264558418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8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19" w:history="1">
        <w:r w:rsidR="001E14A0" w:rsidRPr="00B423C3">
          <w:rPr>
            <w:rStyle w:val="Hyperlink"/>
          </w:rPr>
          <w:t>How to Assemble Sequences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_Toc264558419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9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20" w:history="1">
        <w:r w:rsidR="001E14A0" w:rsidRPr="00B423C3">
          <w:rPr>
            <w:rStyle w:val="Hyperlink"/>
          </w:rPr>
          <w:t>How to Send Sequences to BLAST Services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_Toc264558420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10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21" w:history="1">
        <w:r w:rsidR="001E14A0" w:rsidRPr="00B423C3">
          <w:rPr>
            <w:rStyle w:val="Hyperlink"/>
          </w:rPr>
          <w:t xml:space="preserve">How to Create Charts of DNA Nucleotide Distribution 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_Toc264558421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12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22" w:history="1">
        <w:r w:rsidR="001E14A0" w:rsidRPr="00B423C3">
          <w:rPr>
            <w:rStyle w:val="Hyperlink"/>
          </w:rPr>
          <w:t>How to Manipulate Genomic Interval Data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_Toc264558422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13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23" w:history="1">
        <w:r w:rsidR="001E14A0" w:rsidRPr="00B423C3">
          <w:rPr>
            <w:rStyle w:val="Hyperlink"/>
          </w:rPr>
          <w:t>How to Create Venn Diagrams from Genomic Interval Data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_Toc264558423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16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24" w:history="1">
        <w:r w:rsidR="001E14A0" w:rsidRPr="00B423C3">
          <w:rPr>
            <w:rStyle w:val="Hyperlink"/>
          </w:rPr>
          <w:t>How to Change Configuration Options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_Toc264558424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19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25" w:history="1">
        <w:r w:rsidR="001E14A0" w:rsidRPr="00B423C3">
          <w:rPr>
            <w:rStyle w:val="Hyperlink"/>
          </w:rPr>
          <w:t>Appendix A: Supported Sequence and File Formats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_Toc264558425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20</w:t>
        </w:r>
        <w:r w:rsidR="001E14A0">
          <w:rPr>
            <w:webHidden/>
          </w:rPr>
          <w:fldChar w:fldCharType="end"/>
        </w:r>
      </w:hyperlink>
    </w:p>
    <w:p w:rsidR="001E14A0" w:rsidRDefault="004048A8">
      <w:pPr>
        <w:pStyle w:val="TOC1"/>
      </w:pPr>
      <w:hyperlink w:anchor="_Toc264558426" w:history="1">
        <w:r w:rsidR="001E14A0" w:rsidRPr="00B423C3">
          <w:rPr>
            <w:rStyle w:val="Hyperlink"/>
          </w:rPr>
          <w:t>Appendix B: Creating a Macro-enabled Workbook</w:t>
        </w:r>
        <w:r w:rsidR="001E14A0">
          <w:rPr>
            <w:webHidden/>
          </w:rPr>
          <w:tab/>
        </w:r>
        <w:r w:rsidR="001E14A0">
          <w:rPr>
            <w:webHidden/>
          </w:rPr>
          <w:fldChar w:fldCharType="begin"/>
        </w:r>
        <w:r w:rsidR="001E14A0">
          <w:rPr>
            <w:webHidden/>
          </w:rPr>
          <w:instrText xml:space="preserve"> PAGEREF _Toc264558426 \h </w:instrText>
        </w:r>
        <w:r w:rsidR="001E14A0">
          <w:rPr>
            <w:webHidden/>
          </w:rPr>
        </w:r>
        <w:r w:rsidR="001E14A0">
          <w:rPr>
            <w:webHidden/>
          </w:rPr>
          <w:fldChar w:fldCharType="separate"/>
        </w:r>
        <w:r w:rsidR="001E14A0">
          <w:rPr>
            <w:webHidden/>
          </w:rPr>
          <w:t>21</w:t>
        </w:r>
        <w:r w:rsidR="001E14A0">
          <w:rPr>
            <w:webHidden/>
          </w:rPr>
          <w:fldChar w:fldCharType="end"/>
        </w:r>
      </w:hyperlink>
    </w:p>
    <w:p w:rsidR="0039243A" w:rsidRPr="00141E42" w:rsidRDefault="006F7122" w:rsidP="0039243A">
      <w:pPr>
        <w:pStyle w:val="Le"/>
      </w:pPr>
      <w:r>
        <w:fldChar w:fldCharType="end"/>
      </w:r>
    </w:p>
    <w:p w:rsidR="00636FF4" w:rsidRPr="00141E42" w:rsidRDefault="00636FF4" w:rsidP="00141E42">
      <w:pPr>
        <w:pStyle w:val="BodyText"/>
        <w:pageBreakBefore/>
        <w:rPr>
          <w:rStyle w:val="Small8"/>
        </w:rPr>
      </w:pPr>
      <w:r w:rsidRPr="00141E42">
        <w:rPr>
          <w:rStyle w:val="Small8"/>
        </w:rPr>
        <w:lastRenderedPageBreak/>
        <w:t xml:space="preserve">Disclaimer: This document is provided “as-is”. Information and views expressed in this document, including URL and other Internet Web site references, may change without notice. You bear the risk of using it. </w:t>
      </w:r>
    </w:p>
    <w:p w:rsidR="00636FF4" w:rsidRPr="00141E42" w:rsidRDefault="00636FF4" w:rsidP="00141E42">
      <w:pPr>
        <w:pStyle w:val="BodyText"/>
        <w:rPr>
          <w:rStyle w:val="Small8"/>
        </w:rPr>
      </w:pPr>
      <w:r w:rsidRPr="00141E42">
        <w:rPr>
          <w:rStyle w:val="Small8"/>
        </w:rPr>
        <w:t xml:space="preserve">This document does not provide you with any legal rights to any intellectual property in any Microsoft product. You may copy and use this document for your internal, reference purposes. </w:t>
      </w:r>
    </w:p>
    <w:p w:rsidR="00636FF4" w:rsidRPr="00141E42" w:rsidRDefault="00636FF4" w:rsidP="00141E42">
      <w:pPr>
        <w:pStyle w:val="BodyText"/>
        <w:rPr>
          <w:rStyle w:val="Small8"/>
        </w:rPr>
      </w:pPr>
      <w:r w:rsidRPr="00141E42">
        <w:rPr>
          <w:rStyle w:val="Small8"/>
        </w:rPr>
        <w:t>© 2010 Microsoft Corporation. All rights reserved.</w:t>
      </w:r>
    </w:p>
    <w:p w:rsidR="00636FF4" w:rsidRPr="00141E42" w:rsidRDefault="00636FF4" w:rsidP="00141E42">
      <w:pPr>
        <w:pStyle w:val="BodyText"/>
        <w:rPr>
          <w:rStyle w:val="Small8"/>
        </w:rPr>
      </w:pPr>
      <w:r w:rsidRPr="00141E42">
        <w:rPr>
          <w:rStyle w:val="Small8"/>
        </w:rPr>
        <w:t>Microsoft and Windows are trademarks of the Microsoft group of companies.  All other trademarks are property of their respective owners.</w:t>
      </w:r>
    </w:p>
    <w:p w:rsidR="009A01FF" w:rsidRDefault="009A01FF" w:rsidP="009A01FF">
      <w:pPr>
        <w:pStyle w:val="BodyText"/>
      </w:pPr>
    </w:p>
    <w:p w:rsidR="0013473D" w:rsidRPr="009B3E75" w:rsidRDefault="0013473D" w:rsidP="00963460">
      <w:pPr>
        <w:pStyle w:val="Heading1"/>
        <w:pageBreakBefore/>
      </w:pPr>
      <w:bookmarkStart w:id="0" w:name="_Toc264558413"/>
      <w:r w:rsidRPr="009B3E75">
        <w:lastRenderedPageBreak/>
        <w:t>Introduction</w:t>
      </w:r>
      <w:bookmarkEnd w:id="0"/>
    </w:p>
    <w:p w:rsidR="00FC2BF1" w:rsidRDefault="00FC2BF1" w:rsidP="00086C0E">
      <w:pPr>
        <w:pStyle w:val="BodyText"/>
      </w:pPr>
      <w:r>
        <w:t xml:space="preserve">The Microsoft Research Biology Extension for Excel </w:t>
      </w:r>
      <w:r w:rsidR="00342B71">
        <w:t>is</w:t>
      </w:r>
      <w:r>
        <w:t xml:space="preserve"> for biologists</w:t>
      </w:r>
      <w:r w:rsidR="00342B71">
        <w:t xml:space="preserve"> </w:t>
      </w:r>
      <w:r>
        <w:t xml:space="preserve">who are interested in, or already using, Microsoft </w:t>
      </w:r>
      <w:r w:rsidR="00C234D8">
        <w:t xml:space="preserve">Office </w:t>
      </w:r>
      <w:r>
        <w:t>Excel for their research.  The extensible nature of Excel lends itself to the creation of a custom ribbon component</w:t>
      </w:r>
      <w:r w:rsidR="00C234D8">
        <w:t xml:space="preserve"> labeled “Bioinformatics”</w:t>
      </w:r>
      <w:r>
        <w:t xml:space="preserve"> </w:t>
      </w:r>
      <w:r w:rsidR="00C234D8">
        <w:t xml:space="preserve">in </w:t>
      </w:r>
      <w:r>
        <w:t>the top menu bar of the application</w:t>
      </w:r>
      <w:r w:rsidR="00C234D8">
        <w:t>.</w:t>
      </w:r>
      <w:r>
        <w:t xml:space="preserve">  Through this customization, all the </w:t>
      </w:r>
      <w:r w:rsidR="00C234D8">
        <w:t xml:space="preserve">usual </w:t>
      </w:r>
      <w:r>
        <w:t xml:space="preserve">features of Excel </w:t>
      </w:r>
      <w:r w:rsidR="00342B71">
        <w:t>remain</w:t>
      </w:r>
      <w:r>
        <w:t xml:space="preserve"> ava</w:t>
      </w:r>
      <w:r w:rsidR="003935ED">
        <w:t>i</w:t>
      </w:r>
      <w:r>
        <w:t>l</w:t>
      </w:r>
      <w:r w:rsidR="003935ED">
        <w:t>a</w:t>
      </w:r>
      <w:r>
        <w:t xml:space="preserve">ble, but the biologist now has </w:t>
      </w:r>
      <w:r w:rsidR="00342B71">
        <w:t>additional</w:t>
      </w:r>
      <w:r>
        <w:t xml:space="preserve"> dedicated bioinformatics features available as well.</w:t>
      </w:r>
    </w:p>
    <w:p w:rsidR="003F0B4E" w:rsidRDefault="00086C0E" w:rsidP="00086C0E">
      <w:pPr>
        <w:pStyle w:val="BodyText"/>
      </w:pPr>
      <w:r>
        <w:t xml:space="preserve">The Biology Extension can </w:t>
      </w:r>
      <w:r w:rsidR="00FC2BF1">
        <w:t xml:space="preserve">also </w:t>
      </w:r>
      <w:r>
        <w:t xml:space="preserve">be extended </w:t>
      </w:r>
      <w:r w:rsidR="00FC2BF1">
        <w:t xml:space="preserve">by developers </w:t>
      </w:r>
      <w:r>
        <w:t>to use other features in the Microsoft Biology Foundation</w:t>
      </w:r>
      <w:r w:rsidR="00FC2BF1">
        <w:t xml:space="preserve"> or other custom bioinformatics</w:t>
      </w:r>
      <w:r w:rsidR="00342B71">
        <w:t xml:space="preserve"> capabilities found elsewhere. Developers</w:t>
      </w:r>
      <w:r w:rsidR="00D424C3">
        <w:t xml:space="preserve"> can write custom </w:t>
      </w:r>
      <w:r w:rsidR="00B23664">
        <w:t xml:space="preserve">bioinformatics </w:t>
      </w:r>
      <w:r w:rsidR="00D424C3">
        <w:t>applications using the libraries of the Microsoft Biology Foundation and add UI elements for those applications to the Biology Extension.</w:t>
      </w:r>
      <w:r w:rsidR="009B4030">
        <w:t xml:space="preserve"> </w:t>
      </w:r>
    </w:p>
    <w:p w:rsidR="009B3E75" w:rsidRDefault="00386CC0" w:rsidP="009B3E75">
      <w:pPr>
        <w:pStyle w:val="BodyTextLink"/>
      </w:pPr>
      <w:r>
        <w:t xml:space="preserve">With </w:t>
      </w:r>
      <w:r w:rsidR="00453DC9">
        <w:t xml:space="preserve">the </w:t>
      </w:r>
      <w:r w:rsidR="0013397E">
        <w:t xml:space="preserve">Biology </w:t>
      </w:r>
      <w:r w:rsidR="00A87576">
        <w:t>Extension</w:t>
      </w:r>
      <w:r>
        <w:t>, you can</w:t>
      </w:r>
      <w:r w:rsidR="009B3E75">
        <w:t>:</w:t>
      </w:r>
    </w:p>
    <w:p w:rsidR="006923BA" w:rsidRDefault="008B2A87" w:rsidP="002C7FCB">
      <w:pPr>
        <w:pStyle w:val="BulletList"/>
      </w:pPr>
      <w:r w:rsidRPr="008B2A87">
        <w:rPr>
          <w:rStyle w:val="Bold"/>
        </w:rPr>
        <w:t>Import files containing sequence data.</w:t>
      </w:r>
      <w:r w:rsidR="002C7FCB">
        <w:rPr>
          <w:rStyle w:val="Bold"/>
        </w:rPr>
        <w:t xml:space="preserve"> </w:t>
      </w:r>
      <w:r w:rsidR="002C7FCB">
        <w:t>Supported file formats:</w:t>
      </w:r>
    </w:p>
    <w:p w:rsidR="002C7FCB" w:rsidRPr="00342B71" w:rsidRDefault="002C7FCB" w:rsidP="00342B71">
      <w:pPr>
        <w:pStyle w:val="BodyTextIndent2"/>
      </w:pPr>
      <w:r w:rsidRPr="00141E42">
        <w:t>BED</w:t>
      </w:r>
      <w:r>
        <w:tab/>
      </w:r>
      <w:proofErr w:type="spellStart"/>
      <w:r w:rsidRPr="00141E42">
        <w:t>GenBank</w:t>
      </w:r>
      <w:proofErr w:type="spellEnd"/>
      <w:r>
        <w:br/>
      </w:r>
      <w:r w:rsidRPr="00141E42">
        <w:t xml:space="preserve">FASTA </w:t>
      </w:r>
      <w:r>
        <w:tab/>
      </w:r>
      <w:r w:rsidRPr="00141E42">
        <w:t>GFF</w:t>
      </w:r>
      <w:r w:rsidRPr="00141E42">
        <w:br/>
        <w:t>FASTQ</w:t>
      </w:r>
      <w:r>
        <w:tab/>
      </w:r>
    </w:p>
    <w:p w:rsidR="006923BA" w:rsidRDefault="008B2A87" w:rsidP="002C7FCB">
      <w:pPr>
        <w:pStyle w:val="BulletList"/>
      </w:pPr>
      <w:r w:rsidRPr="008B2A87">
        <w:rPr>
          <w:rStyle w:val="Bold"/>
        </w:rPr>
        <w:t>Align entire or partial sequences.</w:t>
      </w:r>
      <w:r w:rsidR="002C7FCB">
        <w:t xml:space="preserve"> Supported algorithms: </w:t>
      </w:r>
    </w:p>
    <w:p w:rsidR="002C7FCB" w:rsidRPr="00BA0DF2" w:rsidRDefault="002C7FCB" w:rsidP="00342B71">
      <w:pPr>
        <w:pStyle w:val="BodyTextIndent2"/>
      </w:pPr>
      <w:proofErr w:type="spellStart"/>
      <w:r w:rsidRPr="00BA0DF2">
        <w:t>MUMmer</w:t>
      </w:r>
      <w:proofErr w:type="spellEnd"/>
      <w:r w:rsidRPr="00BA0DF2">
        <w:t xml:space="preserve"> 3.0</w:t>
      </w:r>
      <w:r>
        <w:t xml:space="preserve"> </w:t>
      </w:r>
      <w:r>
        <w:tab/>
      </w:r>
      <w:r w:rsidRPr="00BA0DF2">
        <w:t>Pairwise-Overlap</w:t>
      </w:r>
      <w:r>
        <w:t xml:space="preserve"> </w:t>
      </w:r>
      <w:r w:rsidRPr="008B2A87">
        <w:rPr>
          <w:rStyle w:val="Small8"/>
        </w:rPr>
        <w:t>(Reference Implementation</w:t>
      </w:r>
      <w:proofErr w:type="gramStart"/>
      <w:r w:rsidRPr="008B2A87">
        <w:rPr>
          <w:rStyle w:val="Small8"/>
        </w:rPr>
        <w:t>)</w:t>
      </w:r>
      <w:proofErr w:type="gramEnd"/>
      <w:r>
        <w:br/>
        <w:t>Needleman-</w:t>
      </w:r>
      <w:proofErr w:type="spellStart"/>
      <w:r>
        <w:t>W</w:t>
      </w:r>
      <w:r w:rsidRPr="00BA0DF2">
        <w:t>unsch</w:t>
      </w:r>
      <w:proofErr w:type="spellEnd"/>
      <w:r>
        <w:tab/>
      </w:r>
      <w:r w:rsidRPr="00BA0DF2">
        <w:t>Smith-Waterman</w:t>
      </w:r>
      <w:r>
        <w:br/>
      </w:r>
      <w:proofErr w:type="spellStart"/>
      <w:r w:rsidRPr="00BA0DF2">
        <w:t>NUCmer</w:t>
      </w:r>
      <w:proofErr w:type="spellEnd"/>
      <w:r w:rsidRPr="00BA0DF2">
        <w:t xml:space="preserve"> 3.0</w:t>
      </w:r>
    </w:p>
    <w:p w:rsidR="00B23664" w:rsidRPr="00141E42" w:rsidRDefault="008B2A87" w:rsidP="00BA0DF2">
      <w:pPr>
        <w:pStyle w:val="BulletList"/>
      </w:pPr>
      <w:r w:rsidRPr="008B2A87">
        <w:rPr>
          <w:rStyle w:val="Bold"/>
        </w:rPr>
        <w:t>Assemble a consensus view from aligned sequences.</w:t>
      </w:r>
    </w:p>
    <w:p w:rsidR="006923BA" w:rsidRDefault="008B2A87" w:rsidP="002C7FCB">
      <w:pPr>
        <w:pStyle w:val="BulletList"/>
      </w:pPr>
      <w:r w:rsidRPr="008B2A87">
        <w:rPr>
          <w:rStyle w:val="Bold"/>
        </w:rPr>
        <w:t>Send consensus views to biological Web services for identification.</w:t>
      </w:r>
      <w:r w:rsidR="002C7FCB">
        <w:rPr>
          <w:rStyle w:val="Bold"/>
        </w:rPr>
        <w:br/>
      </w:r>
      <w:r w:rsidR="002C7FCB">
        <w:t>Supported biological Web services:</w:t>
      </w:r>
    </w:p>
    <w:p w:rsidR="002C7FCB" w:rsidRDefault="007007A2" w:rsidP="00342B71">
      <w:pPr>
        <w:pStyle w:val="BodyTextIndent2"/>
      </w:pPr>
      <w:r>
        <w:t>NCBI QBLAST</w:t>
      </w:r>
      <w:r w:rsidR="002C7FCB">
        <w:br/>
      </w:r>
      <w:r>
        <w:t>EBI WU-BLAST</w:t>
      </w:r>
      <w:r>
        <w:br/>
      </w:r>
      <w:proofErr w:type="spellStart"/>
      <w:r>
        <w:t>AzureBLAST</w:t>
      </w:r>
      <w:proofErr w:type="spellEnd"/>
    </w:p>
    <w:p w:rsidR="006923BA" w:rsidRDefault="008B2A87" w:rsidP="002C7FCB">
      <w:pPr>
        <w:pStyle w:val="BulletList"/>
      </w:pPr>
      <w:r w:rsidRPr="008B2A87">
        <w:rPr>
          <w:rStyle w:val="Bold"/>
        </w:rPr>
        <w:t>Edit and export sequences.</w:t>
      </w:r>
      <w:r w:rsidR="002C7FCB">
        <w:t xml:space="preserve"> Supported export formats:</w:t>
      </w:r>
    </w:p>
    <w:p w:rsidR="002C7FCB" w:rsidRPr="003F0B4E" w:rsidRDefault="002C7FCB" w:rsidP="00342B71">
      <w:pPr>
        <w:pStyle w:val="BodyTextIndent2"/>
      </w:pPr>
      <w:r w:rsidRPr="003F0B4E">
        <w:t>FASTA</w:t>
      </w:r>
      <w:r w:rsidRPr="003F0B4E">
        <w:tab/>
      </w:r>
      <w:r>
        <w:br/>
      </w:r>
      <w:r w:rsidRPr="003F0B4E">
        <w:t xml:space="preserve">FASTQ </w:t>
      </w:r>
      <w:r w:rsidRPr="003F0B4E">
        <w:tab/>
      </w:r>
      <w:r>
        <w:br/>
      </w:r>
      <w:proofErr w:type="spellStart"/>
      <w:r w:rsidRPr="003F0B4E">
        <w:t>GenBank</w:t>
      </w:r>
      <w:proofErr w:type="spellEnd"/>
      <w:r w:rsidRPr="003F0B4E">
        <w:t xml:space="preserve"> </w:t>
      </w:r>
    </w:p>
    <w:p w:rsidR="00937880" w:rsidRPr="00141E42" w:rsidRDefault="008B2A87" w:rsidP="00211F2D">
      <w:pPr>
        <w:pStyle w:val="BulletList"/>
      </w:pPr>
      <w:r w:rsidRPr="008B2A87">
        <w:rPr>
          <w:rStyle w:val="Bold"/>
        </w:rPr>
        <w:t>Manipulate and display sequence data:</w:t>
      </w:r>
    </w:p>
    <w:p w:rsidR="00937880" w:rsidRDefault="00937880" w:rsidP="00937880">
      <w:pPr>
        <w:pStyle w:val="BulletList2"/>
      </w:pPr>
      <w:r>
        <w:t xml:space="preserve">Manipulate </w:t>
      </w:r>
      <w:r w:rsidR="00A44109">
        <w:t>genomic interval data in the UCSB BED format</w:t>
      </w:r>
      <w:r>
        <w:t>.</w:t>
      </w:r>
    </w:p>
    <w:p w:rsidR="00A87576" w:rsidRDefault="00937880" w:rsidP="00937880">
      <w:pPr>
        <w:pStyle w:val="BulletList2"/>
      </w:pPr>
      <w:r>
        <w:t>P</w:t>
      </w:r>
      <w:r w:rsidR="00A44109">
        <w:t>erform operations such as Merge, Intersect, and Subtract on genomic interval data.</w:t>
      </w:r>
    </w:p>
    <w:p w:rsidR="00DA7B07" w:rsidRDefault="00DA7B07" w:rsidP="00141E42">
      <w:pPr>
        <w:pStyle w:val="BulletList2"/>
        <w:keepNext/>
      </w:pPr>
      <w:r>
        <w:t>Create charts of sequence data.</w:t>
      </w:r>
    </w:p>
    <w:p w:rsidR="00636FF4" w:rsidRDefault="00636FF4" w:rsidP="00937880">
      <w:pPr>
        <w:pStyle w:val="BulletList2"/>
      </w:pPr>
      <w:r>
        <w:t xml:space="preserve">Create Venn diagrams </w:t>
      </w:r>
      <w:r w:rsidR="00086C0E">
        <w:t xml:space="preserve">of genomic interval data using the </w:t>
      </w:r>
      <w:proofErr w:type="spellStart"/>
      <w:r w:rsidR="00086C0E">
        <w:t>NodeXL</w:t>
      </w:r>
      <w:proofErr w:type="spellEnd"/>
      <w:r w:rsidR="00086C0E">
        <w:t xml:space="preserve"> template for Excel.</w:t>
      </w:r>
      <w:r>
        <w:t xml:space="preserve"> </w:t>
      </w:r>
    </w:p>
    <w:p w:rsidR="003F0B4E" w:rsidRDefault="003F0B4E" w:rsidP="00342B71">
      <w:pPr>
        <w:pStyle w:val="BodyTextLink"/>
      </w:pPr>
      <w:r>
        <w:t>For more information, see</w:t>
      </w:r>
      <w:r w:rsidR="00342B71">
        <w:t xml:space="preserve"> these topics</w:t>
      </w:r>
      <w:r>
        <w:t xml:space="preserve"> in the Microsoft Biology Foundation documents folder:</w:t>
      </w:r>
    </w:p>
    <w:p w:rsidR="003F0B4E" w:rsidRPr="002C7FCB" w:rsidRDefault="003F0B4E" w:rsidP="002C7FCB">
      <w:pPr>
        <w:pStyle w:val="BodyTextIndent"/>
      </w:pPr>
      <w:r>
        <w:t>Microsoft Biology Foundation: An Overview</w:t>
      </w:r>
      <w:r w:rsidR="002C7FCB">
        <w:t xml:space="preserve"> [</w:t>
      </w:r>
      <w:r w:rsidR="002C7FCB" w:rsidRPr="002C7FCB">
        <w:rPr>
          <w:sz w:val="18"/>
          <w:szCs w:val="18"/>
        </w:rPr>
        <w:t>MBF_Overview.docx</w:t>
      </w:r>
      <w:proofErr w:type="gramStart"/>
      <w:r w:rsidR="002C7FCB">
        <w:rPr>
          <w:sz w:val="18"/>
          <w:szCs w:val="18"/>
        </w:rPr>
        <w:t>]</w:t>
      </w:r>
      <w:proofErr w:type="gramEnd"/>
      <w:r w:rsidR="002C7FCB">
        <w:br/>
      </w:r>
      <w:r>
        <w:t>Microsoft Biolog</w:t>
      </w:r>
      <w:r w:rsidR="002C7FCB">
        <w:t xml:space="preserve">y Foundation Programming Guide </w:t>
      </w:r>
      <w:r w:rsidR="002C7FCB" w:rsidRPr="002C7FCB">
        <w:rPr>
          <w:sz w:val="18"/>
          <w:szCs w:val="18"/>
        </w:rPr>
        <w:t>[MBF_Programming_Guide.docx]</w:t>
      </w:r>
    </w:p>
    <w:p w:rsidR="006E00C1" w:rsidRPr="006E00C1" w:rsidRDefault="00342B71" w:rsidP="00342B71">
      <w:pPr>
        <w:pStyle w:val="BodyText"/>
      </w:pPr>
      <w:r>
        <w:t xml:space="preserve">See also </w:t>
      </w:r>
      <w:r w:rsidR="002C7FCB">
        <w:t>Appendix A,</w:t>
      </w:r>
      <w:r w:rsidR="00AB179E">
        <w:t xml:space="preserve"> </w:t>
      </w:r>
      <w:r w:rsidR="002C7FCB">
        <w:t>“</w:t>
      </w:r>
      <w:r w:rsidR="002C7FCB" w:rsidRPr="002C7FCB">
        <w:t>Supported Sequence and File Formats</w:t>
      </w:r>
      <w:r w:rsidR="00C234D8">
        <w:t>.</w:t>
      </w:r>
      <w:r w:rsidR="002C7FCB">
        <w:t xml:space="preserve">” </w:t>
      </w:r>
      <w:r w:rsidR="003F0B4E">
        <w:t xml:space="preserve"> </w:t>
      </w:r>
    </w:p>
    <w:p w:rsidR="0013473D" w:rsidRDefault="00AB179E" w:rsidP="0013473D">
      <w:pPr>
        <w:pStyle w:val="Heading1"/>
      </w:pPr>
      <w:bookmarkStart w:id="1" w:name="_Toc264558414"/>
      <w:r>
        <w:lastRenderedPageBreak/>
        <w:t>How to Install the Biology Extension</w:t>
      </w:r>
      <w:bookmarkEnd w:id="1"/>
    </w:p>
    <w:p w:rsidR="00922E61" w:rsidRDefault="006E00C1" w:rsidP="00937880">
      <w:pPr>
        <w:pStyle w:val="BodyTextLink"/>
      </w:pPr>
      <w:bookmarkStart w:id="2" w:name="_Toc224699170"/>
      <w:r>
        <w:t>This section describes</w:t>
      </w:r>
      <w:r w:rsidR="00DF6F6D">
        <w:t xml:space="preserve"> </w:t>
      </w:r>
      <w:r w:rsidR="00EA4249">
        <w:t xml:space="preserve">the prerequisites, </w:t>
      </w:r>
      <w:r w:rsidR="00DF6F6D">
        <w:t>system requirements</w:t>
      </w:r>
      <w:r w:rsidR="00EA4249">
        <w:t>,</w:t>
      </w:r>
      <w:r w:rsidR="00350D95">
        <w:t xml:space="preserve"> </w:t>
      </w:r>
      <w:r w:rsidR="00DF6F6D">
        <w:t>and</w:t>
      </w:r>
      <w:r>
        <w:t xml:space="preserve"> </w:t>
      </w:r>
      <w:r w:rsidR="00AB179E">
        <w:t>install</w:t>
      </w:r>
      <w:r w:rsidR="00DF6F6D">
        <w:t>ation steps for</w:t>
      </w:r>
      <w:r w:rsidR="00AB179E">
        <w:t xml:space="preserve"> </w:t>
      </w:r>
      <w:r w:rsidR="00560981">
        <w:t>t</w:t>
      </w:r>
      <w:r w:rsidR="00453DC9">
        <w:t xml:space="preserve">he </w:t>
      </w:r>
      <w:r w:rsidR="000556E3">
        <w:t xml:space="preserve">Biology </w:t>
      </w:r>
      <w:r w:rsidR="00A87576">
        <w:t>Extension</w:t>
      </w:r>
      <w:r>
        <w:t>.</w:t>
      </w:r>
    </w:p>
    <w:p w:rsidR="00F41BF1" w:rsidRDefault="00F41BF1" w:rsidP="00A71E4D">
      <w:pPr>
        <w:pStyle w:val="Heading4"/>
      </w:pPr>
      <w:r>
        <w:t>Prerequisites</w:t>
      </w:r>
    </w:p>
    <w:p w:rsidR="00F41BF1" w:rsidRDefault="009D3FFE" w:rsidP="00F41BF1">
      <w:pPr>
        <w:pStyle w:val="BodyTextLink"/>
      </w:pPr>
      <w:r>
        <w:t>You should</w:t>
      </w:r>
      <w:r w:rsidR="00F41BF1">
        <w:t xml:space="preserve"> have a basic understanding of</w:t>
      </w:r>
      <w:r w:rsidR="00F51884">
        <w:t xml:space="preserve"> the following</w:t>
      </w:r>
      <w:r w:rsidR="00F41BF1">
        <w:t>:</w:t>
      </w:r>
    </w:p>
    <w:p w:rsidR="00F41BF1" w:rsidRDefault="00EA4249" w:rsidP="00F41BF1">
      <w:pPr>
        <w:pStyle w:val="BulletList"/>
      </w:pPr>
      <w:r>
        <w:t xml:space="preserve">Selecting ranges of cells in </w:t>
      </w:r>
      <w:r w:rsidR="000556E3">
        <w:t>Excel</w:t>
      </w:r>
      <w:r>
        <w:t>.</w:t>
      </w:r>
    </w:p>
    <w:p w:rsidR="00F41BF1" w:rsidRDefault="005956D9" w:rsidP="00DA5EFB">
      <w:pPr>
        <w:pStyle w:val="BulletList"/>
      </w:pPr>
      <w:r>
        <w:t xml:space="preserve">Methods and </w:t>
      </w:r>
      <w:r w:rsidR="00DA5EFB">
        <w:t>nomenclature</w:t>
      </w:r>
      <w:r>
        <w:t xml:space="preserve"> of genomics and bioinformatics</w:t>
      </w:r>
      <w:r w:rsidR="000556E3">
        <w:t>.</w:t>
      </w:r>
    </w:p>
    <w:p w:rsidR="00AD24CC" w:rsidRDefault="00F41BF1" w:rsidP="00A71E4D">
      <w:pPr>
        <w:pStyle w:val="Heading4"/>
      </w:pPr>
      <w:r>
        <w:t xml:space="preserve">System </w:t>
      </w:r>
      <w:r w:rsidR="00AD24CC">
        <w:t>Requirements</w:t>
      </w:r>
    </w:p>
    <w:bookmarkEnd w:id="2"/>
    <w:p w:rsidR="00F739FC" w:rsidRDefault="00DF6F6D" w:rsidP="00DF6F6D">
      <w:pPr>
        <w:pStyle w:val="BodyTextLink"/>
      </w:pPr>
      <w:r>
        <w:t>The Biology Extension can be installed on a</w:t>
      </w:r>
      <w:r w:rsidR="006E00C1">
        <w:t xml:space="preserve">ny computer that </w:t>
      </w:r>
      <w:r w:rsidR="00A46E9B">
        <w:t>can run</w:t>
      </w:r>
      <w:r w:rsidR="006E00C1">
        <w:t xml:space="preserve"> </w:t>
      </w:r>
      <w:r w:rsidR="00F24E9E">
        <w:t xml:space="preserve">Microsoft </w:t>
      </w:r>
      <w:r w:rsidR="006E00C1">
        <w:t>Office 2007</w:t>
      </w:r>
      <w:r>
        <w:t>, as summarized at</w:t>
      </w:r>
      <w:r w:rsidR="00355F5A">
        <w:t xml:space="preserve"> </w:t>
      </w:r>
      <w:r w:rsidR="00355F5A">
        <w:br/>
      </w:r>
      <w:hyperlink r:id="rId10" w:history="1">
        <w:r w:rsidR="00DA7761" w:rsidRPr="008537F2">
          <w:rPr>
            <w:rStyle w:val="Hyperlink"/>
          </w:rPr>
          <w:t>http://office.microsoft.com/en-us/products/HA101668651033.aspx</w:t>
        </w:r>
      </w:hyperlink>
      <w:r w:rsidR="002C1D92">
        <w:t xml:space="preserve"> </w:t>
      </w:r>
    </w:p>
    <w:p w:rsidR="0060164C" w:rsidRDefault="0060164C" w:rsidP="00DF6F6D">
      <w:pPr>
        <w:pStyle w:val="BodyTextLink"/>
      </w:pPr>
      <w:r>
        <w:t>Your computer must have the following software</w:t>
      </w:r>
      <w:r w:rsidR="00DF6F6D">
        <w:t xml:space="preserve"> installed</w:t>
      </w:r>
      <w:r w:rsidR="00560981">
        <w:t>:</w:t>
      </w:r>
    </w:p>
    <w:p w:rsidR="0060164C" w:rsidRDefault="00974FC8" w:rsidP="00B94E4E">
      <w:pPr>
        <w:pStyle w:val="BulletList"/>
      </w:pPr>
      <w:r>
        <w:t xml:space="preserve">Any version of </w:t>
      </w:r>
      <w:r w:rsidR="00F24E9E">
        <w:t xml:space="preserve">the </w:t>
      </w:r>
      <w:r>
        <w:t>Windows</w:t>
      </w:r>
      <w:r w:rsidR="00F24E9E">
        <w:t>® operating system</w:t>
      </w:r>
      <w:r>
        <w:t xml:space="preserve"> that can run Office 2007, which includes Windows XP </w:t>
      </w:r>
      <w:r w:rsidR="00BA0DF2">
        <w:t>Service Pack (</w:t>
      </w:r>
      <w:r>
        <w:t>SP</w:t>
      </w:r>
      <w:r w:rsidR="00BA0DF2">
        <w:t xml:space="preserve">) </w:t>
      </w:r>
      <w:r w:rsidR="00453DC9">
        <w:t>3</w:t>
      </w:r>
      <w:r>
        <w:t xml:space="preserve"> and</w:t>
      </w:r>
      <w:r w:rsidR="0060164C">
        <w:t xml:space="preserve"> later versions of Windows</w:t>
      </w:r>
    </w:p>
    <w:p w:rsidR="0060164C" w:rsidRDefault="00342B71" w:rsidP="00B94E4E">
      <w:pPr>
        <w:pStyle w:val="BulletList"/>
      </w:pPr>
      <w:r>
        <w:rPr>
          <w:rStyle w:val="Hyperlink"/>
          <w:color w:val="auto"/>
          <w:u w:val="none"/>
        </w:rPr>
        <w:t xml:space="preserve">Microsoft Office </w:t>
      </w:r>
      <w:r w:rsidR="000556E3">
        <w:t xml:space="preserve">Excel </w:t>
      </w:r>
      <w:r w:rsidR="0060164C">
        <w:t>2007</w:t>
      </w:r>
      <w:r w:rsidR="003B7664">
        <w:t xml:space="preserve"> </w:t>
      </w:r>
      <w:r w:rsidR="00370A5E">
        <w:t>or Excel 2010</w:t>
      </w:r>
    </w:p>
    <w:p w:rsidR="003F2FF6" w:rsidRPr="00641A80" w:rsidRDefault="003F2FF6" w:rsidP="00641A80">
      <w:pPr>
        <w:pStyle w:val="BulletList"/>
        <w:rPr>
          <w:rStyle w:val="Hyperlink"/>
          <w:color w:val="auto"/>
          <w:u w:val="none"/>
        </w:rPr>
      </w:pPr>
      <w:r w:rsidRPr="00641A80">
        <w:rPr>
          <w:rStyle w:val="Hyperlink"/>
          <w:color w:val="auto"/>
          <w:u w:val="none"/>
        </w:rPr>
        <w:t xml:space="preserve">The </w:t>
      </w:r>
      <w:proofErr w:type="spellStart"/>
      <w:r w:rsidRPr="00641A80">
        <w:rPr>
          <w:rStyle w:val="Hyperlink"/>
          <w:color w:val="auto"/>
          <w:u w:val="none"/>
        </w:rPr>
        <w:t>NodeXL</w:t>
      </w:r>
      <w:proofErr w:type="spellEnd"/>
      <w:r w:rsidRPr="00641A80">
        <w:rPr>
          <w:rStyle w:val="Hyperlink"/>
          <w:color w:val="auto"/>
          <w:u w:val="none"/>
        </w:rPr>
        <w:t xml:space="preserve"> template</w:t>
      </w:r>
      <w:r>
        <w:rPr>
          <w:rStyle w:val="Hyperlink"/>
          <w:color w:val="auto"/>
          <w:u w:val="none"/>
        </w:rPr>
        <w:t xml:space="preserve"> for</w:t>
      </w:r>
      <w:r w:rsidR="00565A47">
        <w:rPr>
          <w:rStyle w:val="Hyperlink"/>
          <w:color w:val="auto"/>
          <w:u w:val="none"/>
        </w:rPr>
        <w:t xml:space="preserve"> Excel</w:t>
      </w:r>
      <w:r w:rsidRPr="00641A80">
        <w:rPr>
          <w:rStyle w:val="Hyperlink"/>
          <w:color w:val="auto"/>
          <w:u w:val="none"/>
        </w:rPr>
        <w:t xml:space="preserve">, available at </w:t>
      </w:r>
      <w:r w:rsidRPr="00165E97">
        <w:rPr>
          <w:rStyle w:val="Hyperlink"/>
        </w:rPr>
        <w:t>http://www.codeplex.com/NodeXL</w:t>
      </w:r>
    </w:p>
    <w:p w:rsidR="00A87576" w:rsidRPr="00350D95" w:rsidRDefault="00C234D8" w:rsidP="00BA0DF2">
      <w:pPr>
        <w:pStyle w:val="BulletList"/>
        <w:rPr>
          <w:rStyle w:val="Hyperlink"/>
          <w:color w:val="auto"/>
          <w:u w:val="none"/>
        </w:rPr>
      </w:pPr>
      <w:r>
        <w:t xml:space="preserve">Microsoft </w:t>
      </w:r>
      <w:r w:rsidR="000556E3" w:rsidRPr="000F69FB">
        <w:t xml:space="preserve">.NET </w:t>
      </w:r>
      <w:r w:rsidR="00BA0DF2">
        <w:t xml:space="preserve">Framework Version </w:t>
      </w:r>
      <w:r w:rsidR="00641A80">
        <w:t>4.0</w:t>
      </w:r>
      <w:r w:rsidR="00DF6F6D">
        <w:t xml:space="preserve">, available at </w:t>
      </w:r>
      <w:r w:rsidR="00355F5A">
        <w:t xml:space="preserve"> </w:t>
      </w:r>
      <w:r w:rsidR="00462889" w:rsidRPr="00462889">
        <w:rPr>
          <w:rStyle w:val="Hyperlink"/>
        </w:rPr>
        <w:t>http://www.microsoft.com/downloads/details.aspx?FamilyID=9cfb2d51-5ff4-4491-b0e5-b386f32c0992</w:t>
      </w:r>
    </w:p>
    <w:p w:rsidR="00AD24CC" w:rsidRDefault="00AD24CC" w:rsidP="00A71E4D">
      <w:pPr>
        <w:pStyle w:val="Heading4"/>
      </w:pPr>
      <w:r>
        <w:t>Installation</w:t>
      </w:r>
    </w:p>
    <w:p w:rsidR="00AD24CC" w:rsidRDefault="00453DC9" w:rsidP="001443F3">
      <w:pPr>
        <w:pStyle w:val="BodyText"/>
      </w:pPr>
      <w:r>
        <w:t xml:space="preserve">The </w:t>
      </w:r>
      <w:r w:rsidR="0028551F">
        <w:t xml:space="preserve">installer for the </w:t>
      </w:r>
      <w:r w:rsidR="000556E3">
        <w:t xml:space="preserve">Biology </w:t>
      </w:r>
      <w:r w:rsidR="00A87576">
        <w:t>Extension</w:t>
      </w:r>
      <w:r w:rsidR="00AD24CC">
        <w:t xml:space="preserve"> i</w:t>
      </w:r>
      <w:r w:rsidR="00AD24CC" w:rsidRPr="001443F3">
        <w:t xml:space="preserve">s </w:t>
      </w:r>
      <w:r w:rsidR="0028551F" w:rsidRPr="001443F3">
        <w:t>available</w:t>
      </w:r>
      <w:r w:rsidR="0028551F">
        <w:t xml:space="preserve"> at </w:t>
      </w:r>
      <w:r w:rsidR="0028551F" w:rsidRPr="0028551F">
        <w:rPr>
          <w:rStyle w:val="Hyperlink"/>
        </w:rPr>
        <w:t>http://bioexcel.codeplex.com</w:t>
      </w:r>
      <w:r w:rsidR="00E012BB">
        <w:t>.</w:t>
      </w:r>
    </w:p>
    <w:p w:rsidR="00560C3E" w:rsidRDefault="00C234D8" w:rsidP="00F24E9E">
      <w:pPr>
        <w:pStyle w:val="BodyText"/>
      </w:pPr>
      <w:r>
        <w:t xml:space="preserve">After </w:t>
      </w:r>
      <w:r w:rsidR="00560C3E">
        <w:t>install</w:t>
      </w:r>
      <w:r>
        <w:t>ation</w:t>
      </w:r>
      <w:r w:rsidR="00560C3E">
        <w:t xml:space="preserve">, the Biology Extension </w:t>
      </w:r>
      <w:r>
        <w:t>appears</w:t>
      </w:r>
      <w:r w:rsidR="00560C3E">
        <w:t xml:space="preserve"> in</w:t>
      </w:r>
      <w:r>
        <w:t xml:space="preserve"> the</w:t>
      </w:r>
      <w:r w:rsidR="00560C3E">
        <w:t xml:space="preserve"> </w:t>
      </w:r>
      <w:r w:rsidR="008B2A87" w:rsidRPr="008B2A87">
        <w:rPr>
          <w:rStyle w:val="Bold"/>
        </w:rPr>
        <w:t>Add and Remove Programs</w:t>
      </w:r>
      <w:r w:rsidR="00560C3E">
        <w:t xml:space="preserve"> </w:t>
      </w:r>
      <w:r>
        <w:t xml:space="preserve">Control Panel applet </w:t>
      </w:r>
      <w:r w:rsidR="00560C3E">
        <w:t xml:space="preserve">as </w:t>
      </w:r>
      <w:r w:rsidR="006923BA">
        <w:t xml:space="preserve">“Microsoft Research Biology Extension for </w:t>
      </w:r>
      <w:r w:rsidR="00560C3E">
        <w:t>Excel</w:t>
      </w:r>
      <w:r w:rsidR="00342B71">
        <w:t>.</w:t>
      </w:r>
      <w:r w:rsidR="006923BA">
        <w:t>”</w:t>
      </w:r>
    </w:p>
    <w:p w:rsidR="00AD24CC" w:rsidRPr="00AD24CC" w:rsidRDefault="00AD24CC" w:rsidP="00AD24CC">
      <w:pPr>
        <w:pStyle w:val="Procedure"/>
      </w:pPr>
      <w:r>
        <w:t xml:space="preserve">To </w:t>
      </w:r>
      <w:r w:rsidR="00F24E9E">
        <w:t>i</w:t>
      </w:r>
      <w:r>
        <w:t xml:space="preserve">nstall </w:t>
      </w:r>
      <w:r w:rsidR="00453DC9">
        <w:t xml:space="preserve">the </w:t>
      </w:r>
      <w:r w:rsidR="009554D0">
        <w:t xml:space="preserve">Biology </w:t>
      </w:r>
      <w:r w:rsidR="00A87576">
        <w:t>Extension</w:t>
      </w:r>
    </w:p>
    <w:p w:rsidR="00AD24CC" w:rsidRDefault="00AD24CC" w:rsidP="00AD24CC">
      <w:pPr>
        <w:pStyle w:val="List"/>
      </w:pPr>
      <w:r>
        <w:t>1.</w:t>
      </w:r>
      <w:r>
        <w:tab/>
        <w:t xml:space="preserve">Close all </w:t>
      </w:r>
      <w:r w:rsidR="009554D0">
        <w:t xml:space="preserve">Excel </w:t>
      </w:r>
      <w:r>
        <w:t>documents.</w:t>
      </w:r>
    </w:p>
    <w:p w:rsidR="007B1872" w:rsidRDefault="00AD24CC" w:rsidP="00AD24CC">
      <w:pPr>
        <w:pStyle w:val="List"/>
      </w:pPr>
      <w:r>
        <w:t>2.</w:t>
      </w:r>
      <w:r>
        <w:tab/>
        <w:t xml:space="preserve">Copy </w:t>
      </w:r>
      <w:r w:rsidR="001D44E6">
        <w:t xml:space="preserve">the </w:t>
      </w:r>
      <w:r w:rsidR="00162006">
        <w:t xml:space="preserve">Biology </w:t>
      </w:r>
      <w:r w:rsidR="0028551F">
        <w:t xml:space="preserve">Extension </w:t>
      </w:r>
      <w:r w:rsidR="00E418D4">
        <w:t>installer</w:t>
      </w:r>
      <w:r w:rsidR="00162006">
        <w:t xml:space="preserve"> </w:t>
      </w:r>
      <w:r>
        <w:t xml:space="preserve">to </w:t>
      </w:r>
      <w:r w:rsidR="00162006">
        <w:t xml:space="preserve">a folder on </w:t>
      </w:r>
      <w:r>
        <w:t>your hard drive.</w:t>
      </w:r>
    </w:p>
    <w:p w:rsidR="00AD24CC" w:rsidRDefault="00AD24CC" w:rsidP="00AD24CC">
      <w:pPr>
        <w:pStyle w:val="List"/>
      </w:pPr>
      <w:r>
        <w:t>3.</w:t>
      </w:r>
      <w:r>
        <w:tab/>
      </w:r>
      <w:r w:rsidR="00F41BF1">
        <w:t xml:space="preserve">Navigate to that folder and </w:t>
      </w:r>
      <w:r w:rsidR="00F24E9E">
        <w:t xml:space="preserve">double-click </w:t>
      </w:r>
      <w:r w:rsidR="00C22D19">
        <w:rPr>
          <w:rStyle w:val="Bold"/>
        </w:rPr>
        <w:t>BioExcel</w:t>
      </w:r>
      <w:r w:rsidR="008B2A87" w:rsidRPr="00C234D8">
        <w:rPr>
          <w:rStyle w:val="Bold"/>
        </w:rPr>
        <w:t>.msi</w:t>
      </w:r>
      <w:r w:rsidR="00F41BF1">
        <w:t xml:space="preserve">, which </w:t>
      </w:r>
      <w:r w:rsidR="002C1D92">
        <w:t>runs</w:t>
      </w:r>
      <w:r w:rsidR="00F41BF1">
        <w:t xml:space="preserve"> </w:t>
      </w:r>
      <w:r w:rsidR="008F01E9">
        <w:t xml:space="preserve">the </w:t>
      </w:r>
      <w:r w:rsidR="00F41BF1">
        <w:t>installation wizard</w:t>
      </w:r>
      <w:r>
        <w:t>.</w:t>
      </w:r>
    </w:p>
    <w:p w:rsidR="00AD24CC" w:rsidRDefault="000C1F05" w:rsidP="00AD24CC">
      <w:pPr>
        <w:pStyle w:val="List"/>
      </w:pPr>
      <w:r>
        <w:t>4</w:t>
      </w:r>
      <w:r w:rsidR="00AD24CC">
        <w:t>.</w:t>
      </w:r>
      <w:r w:rsidR="00AD24CC">
        <w:tab/>
      </w:r>
      <w:r w:rsidR="00F24E9E">
        <w:t xml:space="preserve">Follow the directions in </w:t>
      </w:r>
      <w:r w:rsidR="00016CB2">
        <w:t xml:space="preserve">the </w:t>
      </w:r>
      <w:r w:rsidR="00AD24CC">
        <w:t xml:space="preserve">installation wizard to </w:t>
      </w:r>
      <w:r w:rsidR="00F41BF1">
        <w:t xml:space="preserve">install </w:t>
      </w:r>
      <w:r w:rsidR="00453DC9">
        <w:t xml:space="preserve">the </w:t>
      </w:r>
      <w:r w:rsidR="00E012BB">
        <w:t>Biology Extension</w:t>
      </w:r>
      <w:r w:rsidR="00AD24CC">
        <w:t>.</w:t>
      </w:r>
    </w:p>
    <w:p w:rsidR="00F24E9E" w:rsidRPr="00AD24CC" w:rsidRDefault="00AD24CC" w:rsidP="00AD24CC">
      <w:pPr>
        <w:pStyle w:val="Procedure"/>
      </w:pPr>
      <w:r>
        <w:t>To verify the installation</w:t>
      </w:r>
    </w:p>
    <w:p w:rsidR="00F24E9E" w:rsidRDefault="00F24E9E" w:rsidP="009752EF">
      <w:pPr>
        <w:pStyle w:val="BulletList"/>
        <w:keepNext/>
      </w:pPr>
      <w:r>
        <w:t>L</w:t>
      </w:r>
      <w:r w:rsidR="00FD0DE6">
        <w:t>aunch</w:t>
      </w:r>
      <w:r w:rsidR="00AD24CC">
        <w:t xml:space="preserve"> </w:t>
      </w:r>
      <w:r w:rsidR="009554D0">
        <w:t xml:space="preserve">Excel </w:t>
      </w:r>
      <w:r w:rsidR="00453DC9">
        <w:t>2007</w:t>
      </w:r>
      <w:r w:rsidR="000C1F05">
        <w:t xml:space="preserve"> or Excel 2010</w:t>
      </w:r>
      <w:r w:rsidR="00974FC8">
        <w:t xml:space="preserve">. </w:t>
      </w:r>
    </w:p>
    <w:p w:rsidR="00350D95" w:rsidRDefault="00350D95" w:rsidP="009752EF">
      <w:pPr>
        <w:pStyle w:val="Le"/>
        <w:keepNext/>
      </w:pPr>
    </w:p>
    <w:p w:rsidR="00AD24CC" w:rsidRDefault="00974FC8" w:rsidP="009752EF">
      <w:pPr>
        <w:pStyle w:val="BodyTextLink"/>
      </w:pPr>
      <w:r>
        <w:t xml:space="preserve">The </w:t>
      </w:r>
      <w:r w:rsidR="00D65431">
        <w:t xml:space="preserve">ribbon </w:t>
      </w:r>
      <w:r>
        <w:t xml:space="preserve">should now include a </w:t>
      </w:r>
      <w:r w:rsidR="008B2A87" w:rsidRPr="008B2A87">
        <w:rPr>
          <w:rStyle w:val="Bold"/>
        </w:rPr>
        <w:t>Bioinformatics</w:t>
      </w:r>
      <w:r w:rsidR="009554D0">
        <w:t xml:space="preserve"> </w:t>
      </w:r>
      <w:r>
        <w:t>tab, as shown in Figure 1.</w:t>
      </w:r>
    </w:p>
    <w:p w:rsidR="006923BA" w:rsidRDefault="006923BA" w:rsidP="003935ED">
      <w:pPr>
        <w:pStyle w:val="FigCap"/>
      </w:pPr>
      <w:r w:rsidRPr="00DD0AEA">
        <w:rPr>
          <w:noProof/>
        </w:rPr>
        <w:drawing>
          <wp:inline distT="0" distB="0" distL="0" distR="0" wp14:anchorId="01B66F12" wp14:editId="4ECFC2AE">
            <wp:extent cx="2340864" cy="868680"/>
            <wp:effectExtent l="19050" t="19050" r="21590" b="2667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864" cy="8686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AEA" w:rsidRPr="00DD0AEA">
        <w:br/>
      </w:r>
      <w:proofErr w:type="gramStart"/>
      <w:r w:rsidR="008B2A87" w:rsidRPr="003935ED">
        <w:t>Figure 1.</w:t>
      </w:r>
      <w:proofErr w:type="gramEnd"/>
      <w:r w:rsidR="008B2A87" w:rsidRPr="003935ED">
        <w:t xml:space="preserve"> Excel ribbon with Bioinformatics tab</w:t>
      </w:r>
    </w:p>
    <w:p w:rsidR="00F20460" w:rsidRDefault="00F20460" w:rsidP="002F3F79">
      <w:pPr>
        <w:pStyle w:val="Heading1"/>
      </w:pPr>
      <w:bookmarkStart w:id="3" w:name="_Toc264558415"/>
      <w:r>
        <w:lastRenderedPageBreak/>
        <w:t>UI Overview</w:t>
      </w:r>
      <w:bookmarkEnd w:id="3"/>
    </w:p>
    <w:p w:rsidR="00464518" w:rsidRDefault="00AE0F00" w:rsidP="00464518">
      <w:pPr>
        <w:pStyle w:val="BodyText"/>
      </w:pPr>
      <w:r>
        <w:t xml:space="preserve">The </w:t>
      </w:r>
      <w:r w:rsidR="008B2A87" w:rsidRPr="008B2A87">
        <w:rPr>
          <w:rStyle w:val="Bold"/>
        </w:rPr>
        <w:t>Bioinformatics</w:t>
      </w:r>
      <w:r w:rsidR="00D65431">
        <w:t xml:space="preserve"> tab</w:t>
      </w:r>
      <w:r w:rsidR="00963460">
        <w:t>, as</w:t>
      </w:r>
      <w:r w:rsidR="00D65431">
        <w:t xml:space="preserve"> </w:t>
      </w:r>
      <w:r w:rsidR="00F41BF1">
        <w:t>shown in Figure 2</w:t>
      </w:r>
      <w:r w:rsidR="00963460">
        <w:t xml:space="preserve">, </w:t>
      </w:r>
      <w:r w:rsidR="00F41BF1">
        <w:t xml:space="preserve">contains the </w:t>
      </w:r>
      <w:r>
        <w:t xml:space="preserve">primary </w:t>
      </w:r>
      <w:r w:rsidR="00F41BF1">
        <w:t>user interface</w:t>
      </w:r>
      <w:r w:rsidR="00453DC9">
        <w:t xml:space="preserve"> for the </w:t>
      </w:r>
      <w:r w:rsidR="009554D0">
        <w:t xml:space="preserve">Biology </w:t>
      </w:r>
      <w:r w:rsidR="00A87576">
        <w:t>Extension</w:t>
      </w:r>
      <w:r>
        <w:t>.</w:t>
      </w:r>
    </w:p>
    <w:p w:rsidR="006923BA" w:rsidRPr="004D0CB6" w:rsidRDefault="006923BA" w:rsidP="003935ED">
      <w:pPr>
        <w:pStyle w:val="FigCap"/>
      </w:pPr>
      <w:r>
        <w:rPr>
          <w:noProof/>
        </w:rPr>
        <w:drawing>
          <wp:inline distT="0" distB="0" distL="0" distR="0" wp14:anchorId="136C6F73" wp14:editId="41FC37EA">
            <wp:extent cx="4876800" cy="834404"/>
            <wp:effectExtent l="19050" t="19050" r="19050" b="2286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3440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8B2A87" w:rsidRPr="004D0CB6">
        <w:t>Figure 2.</w:t>
      </w:r>
      <w:proofErr w:type="gramEnd"/>
      <w:r w:rsidR="008B2A87" w:rsidRPr="004D0CB6">
        <w:t xml:space="preserve"> Bioinformatics tab</w:t>
      </w:r>
    </w:p>
    <w:p w:rsidR="006923BA" w:rsidRDefault="006D0BC9">
      <w:pPr>
        <w:pStyle w:val="BodyTextLink"/>
      </w:pPr>
      <w:r>
        <w:t xml:space="preserve">The </w:t>
      </w:r>
      <w:r w:rsidR="008B2A87" w:rsidRPr="008B2A87">
        <w:rPr>
          <w:rStyle w:val="Bold"/>
        </w:rPr>
        <w:t>Bioinformatics</w:t>
      </w:r>
      <w:r w:rsidR="00D65431" w:rsidRPr="00D65431">
        <w:t xml:space="preserve"> tab</w:t>
      </w:r>
      <w:r w:rsidR="00963460">
        <w:t xml:space="preserve"> </w:t>
      </w:r>
      <w:r>
        <w:t xml:space="preserve">has </w:t>
      </w:r>
      <w:r w:rsidR="00B94E4E">
        <w:t xml:space="preserve">seven </w:t>
      </w:r>
      <w:r w:rsidR="00560981">
        <w:t>c</w:t>
      </w:r>
      <w:r>
        <w:t xml:space="preserve">ommand </w:t>
      </w:r>
      <w:r w:rsidR="00560981">
        <w:t>g</w:t>
      </w:r>
      <w:r>
        <w:t>roups:</w:t>
      </w:r>
    </w:p>
    <w:p w:rsidR="0035488D" w:rsidRPr="0035488D" w:rsidRDefault="008B2A87" w:rsidP="0035488D">
      <w:pPr>
        <w:pStyle w:val="DT"/>
      </w:pPr>
      <w:r w:rsidRPr="008B2A87">
        <w:t>Sequence Data</w:t>
      </w:r>
    </w:p>
    <w:p w:rsidR="00A87576" w:rsidRDefault="00DD7F4F" w:rsidP="002C7FCB">
      <w:pPr>
        <w:pStyle w:val="BodyTextIndent"/>
      </w:pPr>
      <w:r w:rsidRPr="00DD7F4F">
        <w:t xml:space="preserve">Import and export sequences in the </w:t>
      </w:r>
      <w:r w:rsidR="00211F2D">
        <w:t>supported</w:t>
      </w:r>
      <w:r w:rsidR="00211F2D" w:rsidRPr="00DD7F4F">
        <w:t xml:space="preserve"> </w:t>
      </w:r>
      <w:r w:rsidRPr="00DD7F4F">
        <w:t>file formats</w:t>
      </w:r>
      <w:r w:rsidR="00205F98">
        <w:t xml:space="preserve"> (listed in Appendix A)</w:t>
      </w:r>
      <w:r w:rsidR="00211F2D">
        <w:t>.</w:t>
      </w:r>
    </w:p>
    <w:p w:rsidR="0035488D" w:rsidRPr="0035488D" w:rsidRDefault="00B95E81" w:rsidP="0035488D">
      <w:pPr>
        <w:pStyle w:val="DT"/>
      </w:pPr>
      <w:r w:rsidRPr="0035488D">
        <w:t>Sequence Alignment</w:t>
      </w:r>
    </w:p>
    <w:p w:rsidR="00A87576" w:rsidRDefault="00AF2186" w:rsidP="002C7FCB">
      <w:pPr>
        <w:pStyle w:val="BodyTextIndent"/>
      </w:pPr>
      <w:r>
        <w:t xml:space="preserve">Align entire or partial sequences with the </w:t>
      </w:r>
      <w:r w:rsidR="00211F2D">
        <w:t xml:space="preserve">supported </w:t>
      </w:r>
      <w:r>
        <w:t>algorithms</w:t>
      </w:r>
      <w:r w:rsidR="00211F2D">
        <w:t>.</w:t>
      </w:r>
    </w:p>
    <w:p w:rsidR="006923BA" w:rsidRPr="0035488D" w:rsidRDefault="006923BA" w:rsidP="006923BA">
      <w:pPr>
        <w:pStyle w:val="DT"/>
      </w:pPr>
      <w:r w:rsidRPr="0035488D">
        <w:t xml:space="preserve">Sequence </w:t>
      </w:r>
      <w:r>
        <w:t>Assembly</w:t>
      </w:r>
    </w:p>
    <w:p w:rsidR="006923BA" w:rsidRDefault="006923BA" w:rsidP="002C7FCB">
      <w:pPr>
        <w:pStyle w:val="BodyTextIndent"/>
      </w:pPr>
      <w:r>
        <w:t>Assemble two or more sequences into a consensus view.</w:t>
      </w:r>
    </w:p>
    <w:p w:rsidR="0035488D" w:rsidRPr="0035488D" w:rsidRDefault="00B95E81" w:rsidP="0035488D">
      <w:pPr>
        <w:pStyle w:val="DT"/>
      </w:pPr>
      <w:r w:rsidRPr="0035488D">
        <w:t xml:space="preserve">Web </w:t>
      </w:r>
      <w:r w:rsidR="0035488D">
        <w:t>S</w:t>
      </w:r>
      <w:r w:rsidRPr="0035488D">
        <w:t>ervice</w:t>
      </w:r>
    </w:p>
    <w:p w:rsidR="00A87576" w:rsidRDefault="00F4265A" w:rsidP="002C7FCB">
      <w:pPr>
        <w:pStyle w:val="BodyTextIndent"/>
      </w:pPr>
      <w:r>
        <w:t xml:space="preserve">Send consensus views of aligned sequences to </w:t>
      </w:r>
      <w:r w:rsidR="00205F98">
        <w:t xml:space="preserve">a </w:t>
      </w:r>
      <w:r w:rsidR="00211F2D">
        <w:t xml:space="preserve">supported </w:t>
      </w:r>
      <w:r>
        <w:t xml:space="preserve">biological Web service for </w:t>
      </w:r>
      <w:r w:rsidR="00B01A73">
        <w:t>identific</w:t>
      </w:r>
      <w:r>
        <w:t>ation</w:t>
      </w:r>
      <w:r w:rsidR="00211F2D">
        <w:t>.</w:t>
      </w:r>
    </w:p>
    <w:p w:rsidR="0035488D" w:rsidRPr="0035488D" w:rsidRDefault="00B95E81" w:rsidP="0035488D">
      <w:pPr>
        <w:pStyle w:val="DT"/>
      </w:pPr>
      <w:r w:rsidRPr="0035488D">
        <w:t>Charting</w:t>
      </w:r>
    </w:p>
    <w:p w:rsidR="00A87576" w:rsidRDefault="003C4D62" w:rsidP="002C7FCB">
      <w:pPr>
        <w:pStyle w:val="BodyTextIndent"/>
      </w:pPr>
      <w:r>
        <w:t>C</w:t>
      </w:r>
      <w:r w:rsidR="00F4265A">
        <w:t xml:space="preserve">reate charts of </w:t>
      </w:r>
      <w:r>
        <w:t xml:space="preserve">the distribution of each nucleotide in DNA </w:t>
      </w:r>
      <w:r w:rsidR="00F4265A">
        <w:t>sequence</w:t>
      </w:r>
      <w:r>
        <w:t>s.</w:t>
      </w:r>
    </w:p>
    <w:p w:rsidR="0035488D" w:rsidRPr="0035488D" w:rsidRDefault="00B95E81" w:rsidP="0035488D">
      <w:pPr>
        <w:pStyle w:val="DT"/>
      </w:pPr>
      <w:r w:rsidRPr="0035488D">
        <w:t>Genomic Intervals</w:t>
      </w:r>
    </w:p>
    <w:p w:rsidR="00A87576" w:rsidRDefault="00DA7B07" w:rsidP="002C7FCB">
      <w:pPr>
        <w:pStyle w:val="BodyTextIndent"/>
      </w:pPr>
      <w:r>
        <w:t>Manipulate genomic interval data in the UCSB BED format using operations such as Merge, Intersect, and Subtract.</w:t>
      </w:r>
    </w:p>
    <w:p w:rsidR="0035488D" w:rsidRPr="0035488D" w:rsidRDefault="00B94E4E" w:rsidP="0035488D">
      <w:pPr>
        <w:pStyle w:val="DT"/>
      </w:pPr>
      <w:proofErr w:type="spellStart"/>
      <w:r w:rsidRPr="0035488D">
        <w:t>NodeXL</w:t>
      </w:r>
      <w:proofErr w:type="spellEnd"/>
      <w:r w:rsidRPr="0035488D">
        <w:t xml:space="preserve"> </w:t>
      </w:r>
    </w:p>
    <w:p w:rsidR="00B94E4E" w:rsidRPr="00B94E4E" w:rsidRDefault="009752EF" w:rsidP="002C7FCB">
      <w:pPr>
        <w:pStyle w:val="BodyTextIndent"/>
      </w:pPr>
      <w:r>
        <w:t>C</w:t>
      </w:r>
      <w:r w:rsidR="00B94E4E">
        <w:t>reate Venn diagrams from aligned sequences.</w:t>
      </w:r>
    </w:p>
    <w:p w:rsidR="0035488D" w:rsidRPr="0035488D" w:rsidRDefault="00B95E81" w:rsidP="0035488D">
      <w:pPr>
        <w:pStyle w:val="DT"/>
      </w:pPr>
      <w:r w:rsidRPr="0035488D">
        <w:t>Configuration</w:t>
      </w:r>
      <w:r w:rsidR="00DA7B07" w:rsidRPr="0035488D">
        <w:t xml:space="preserve"> </w:t>
      </w:r>
    </w:p>
    <w:p w:rsidR="006923BA" w:rsidRDefault="00DA7B07" w:rsidP="002C7FCB">
      <w:pPr>
        <w:pStyle w:val="BodyTextIndent"/>
        <w:rPr>
          <w:rStyle w:val="Bold"/>
        </w:rPr>
      </w:pPr>
      <w:r>
        <w:t>Specify the following options</w:t>
      </w:r>
      <w:r w:rsidR="00A102B6">
        <w:t xml:space="preserve"> </w:t>
      </w:r>
      <w:r>
        <w:t xml:space="preserve">for the Biology </w:t>
      </w:r>
      <w:r w:rsidR="00A87576">
        <w:t>Extension</w:t>
      </w:r>
      <w:r>
        <w:t>:</w:t>
      </w:r>
    </w:p>
    <w:p w:rsidR="006923BA" w:rsidRDefault="00B95E81">
      <w:pPr>
        <w:pStyle w:val="BulletList2"/>
        <w:keepNext/>
        <w:keepLines/>
      </w:pPr>
      <w:r w:rsidRPr="00BA0DF2">
        <w:t xml:space="preserve">Change </w:t>
      </w:r>
      <w:r w:rsidR="00DA7B07">
        <w:t>sequence data wraparound column width.</w:t>
      </w:r>
    </w:p>
    <w:p w:rsidR="00A87576" w:rsidRPr="00BA0DF2" w:rsidRDefault="00DA7B07">
      <w:pPr>
        <w:pStyle w:val="BulletList2"/>
      </w:pPr>
      <w:r>
        <w:t>Change color scheme for DNA, RNA, and protein molecules.</w:t>
      </w:r>
    </w:p>
    <w:p w:rsidR="00DA5EFB" w:rsidRDefault="00587674" w:rsidP="0013473D">
      <w:pPr>
        <w:pStyle w:val="Heading1"/>
      </w:pPr>
      <w:bookmarkStart w:id="4" w:name="_Toc264558416"/>
      <w:r>
        <w:t xml:space="preserve">How to </w:t>
      </w:r>
      <w:r w:rsidR="00753DA8">
        <w:t>I</w:t>
      </w:r>
      <w:r>
        <w:t xml:space="preserve">mport </w:t>
      </w:r>
      <w:r w:rsidR="00753DA8">
        <w:t>D</w:t>
      </w:r>
      <w:r w:rsidR="00DA5EFB">
        <w:t>ata</w:t>
      </w:r>
      <w:bookmarkEnd w:id="4"/>
    </w:p>
    <w:p w:rsidR="00DA7B07" w:rsidRDefault="00C37B75" w:rsidP="00DF6F6D">
      <w:pPr>
        <w:pStyle w:val="BodyTextLink"/>
      </w:pPr>
      <w:r>
        <w:t>The Biology</w:t>
      </w:r>
      <w:r w:rsidR="00061EE8">
        <w:t xml:space="preserve"> </w:t>
      </w:r>
      <w:r w:rsidR="00A87576">
        <w:t>Extension</w:t>
      </w:r>
      <w:r>
        <w:t xml:space="preserve"> supports the following types </w:t>
      </w:r>
      <w:r w:rsidR="00B94E4E">
        <w:t xml:space="preserve">and formats </w:t>
      </w:r>
      <w:r>
        <w:t>of genomic data:</w:t>
      </w:r>
    </w:p>
    <w:tbl>
      <w:tblPr>
        <w:tblStyle w:val="Tablerowcell"/>
        <w:tblW w:w="0" w:type="auto"/>
        <w:tblLook w:val="04A0" w:firstRow="1" w:lastRow="0" w:firstColumn="1" w:lastColumn="0" w:noHBand="0" w:noVBand="1"/>
      </w:tblPr>
      <w:tblGrid>
        <w:gridCol w:w="3402"/>
        <w:gridCol w:w="4266"/>
      </w:tblGrid>
      <w:tr w:rsidR="00DF6F6D" w:rsidRPr="00DF6F6D" w:rsidTr="00E63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02" w:type="dxa"/>
          </w:tcPr>
          <w:p w:rsidR="006923BA" w:rsidRDefault="00DF6F6D" w:rsidP="00205F98">
            <w:pPr>
              <w:spacing w:beforeLines="10" w:before="24" w:afterLines="10" w:after="24"/>
              <w:rPr>
                <w:b w:val="0"/>
                <w:sz w:val="22"/>
              </w:rPr>
            </w:pPr>
            <w:r w:rsidRPr="00DF6F6D">
              <w:t>T</w:t>
            </w:r>
            <w:r w:rsidR="00B94E4E" w:rsidRPr="00DF6F6D">
              <w:t>ype</w:t>
            </w:r>
          </w:p>
        </w:tc>
        <w:tc>
          <w:tcPr>
            <w:tcW w:w="4266" w:type="dxa"/>
          </w:tcPr>
          <w:p w:rsidR="006923BA" w:rsidRDefault="00B01A73" w:rsidP="00205F98">
            <w:pPr>
              <w:spacing w:beforeLines="10" w:before="24" w:afterLines="10" w:after="24"/>
              <w:rPr>
                <w:b w:val="0"/>
                <w:sz w:val="22"/>
              </w:rPr>
            </w:pPr>
            <w:r w:rsidRPr="00DF6F6D">
              <w:t>F</w:t>
            </w:r>
            <w:r w:rsidR="00B94E4E" w:rsidRPr="00DF6F6D">
              <w:t>ormat</w:t>
            </w:r>
          </w:p>
        </w:tc>
      </w:tr>
      <w:tr w:rsidR="00DF6F6D" w:rsidTr="00E63856">
        <w:tc>
          <w:tcPr>
            <w:tcW w:w="3402" w:type="dxa"/>
          </w:tcPr>
          <w:p w:rsidR="00B94E4E" w:rsidRDefault="002720A5" w:rsidP="00DF6F6D">
            <w:pPr>
              <w:pStyle w:val="BodyTextLink"/>
            </w:pPr>
            <w:r>
              <w:t>Sequences of DNA, RNA, or protein</w:t>
            </w:r>
          </w:p>
        </w:tc>
        <w:tc>
          <w:tcPr>
            <w:tcW w:w="4266" w:type="dxa"/>
          </w:tcPr>
          <w:p w:rsidR="00B94E4E" w:rsidRDefault="002720A5" w:rsidP="00DF6F6D">
            <w:pPr>
              <w:pStyle w:val="BodyTextLink"/>
            </w:pPr>
            <w:r>
              <w:t xml:space="preserve">FASTA, FASTQ, </w:t>
            </w:r>
            <w:proofErr w:type="spellStart"/>
            <w:r>
              <w:t>GenBank</w:t>
            </w:r>
            <w:proofErr w:type="spellEnd"/>
          </w:p>
        </w:tc>
      </w:tr>
      <w:tr w:rsidR="00DF6F6D" w:rsidTr="00E63856">
        <w:tc>
          <w:tcPr>
            <w:tcW w:w="3402" w:type="dxa"/>
          </w:tcPr>
          <w:p w:rsidR="00B94E4E" w:rsidRDefault="002720A5" w:rsidP="00DF6F6D">
            <w:pPr>
              <w:pStyle w:val="BodyTextLink"/>
            </w:pPr>
            <w:r>
              <w:t xml:space="preserve">Sequence metadata </w:t>
            </w:r>
          </w:p>
        </w:tc>
        <w:tc>
          <w:tcPr>
            <w:tcW w:w="4266" w:type="dxa"/>
          </w:tcPr>
          <w:p w:rsidR="00B94E4E" w:rsidRDefault="002720A5" w:rsidP="00DF6F6D">
            <w:pPr>
              <w:pStyle w:val="BodyTextLink"/>
            </w:pPr>
            <w:r>
              <w:t>GFF</w:t>
            </w:r>
          </w:p>
        </w:tc>
      </w:tr>
      <w:tr w:rsidR="00B94E4E" w:rsidTr="00E63856">
        <w:tc>
          <w:tcPr>
            <w:tcW w:w="3402" w:type="dxa"/>
          </w:tcPr>
          <w:p w:rsidR="00B94E4E" w:rsidRDefault="002720A5" w:rsidP="002720A5">
            <w:pPr>
              <w:pStyle w:val="TableBullet"/>
            </w:pPr>
            <w:r>
              <w:t>Genomic interval data</w:t>
            </w:r>
          </w:p>
        </w:tc>
        <w:tc>
          <w:tcPr>
            <w:tcW w:w="4266" w:type="dxa"/>
          </w:tcPr>
          <w:p w:rsidR="00B94E4E" w:rsidRDefault="002720A5" w:rsidP="002720A5">
            <w:pPr>
              <w:pStyle w:val="TableBullet"/>
            </w:pPr>
            <w:r>
              <w:t>BED</w:t>
            </w:r>
          </w:p>
        </w:tc>
      </w:tr>
    </w:tbl>
    <w:p w:rsidR="006923BA" w:rsidRDefault="006923BA" w:rsidP="00205F98"/>
    <w:p w:rsidR="00937D1D" w:rsidRDefault="009A01FF" w:rsidP="00937D1D">
      <w:pPr>
        <w:pStyle w:val="BodyText"/>
      </w:pPr>
      <w:r>
        <w:t xml:space="preserve">After </w:t>
      </w:r>
      <w:r w:rsidR="00937D1D">
        <w:t>the data</w:t>
      </w:r>
      <w:r>
        <w:t xml:space="preserve"> is</w:t>
      </w:r>
      <w:r w:rsidR="00937D1D">
        <w:t xml:space="preserve"> imported, you can edit it, </w:t>
      </w:r>
      <w:r w:rsidR="00462889">
        <w:t xml:space="preserve">manipulate </w:t>
      </w:r>
      <w:r w:rsidR="00937D1D">
        <w:t xml:space="preserve">it, send it to </w:t>
      </w:r>
      <w:r>
        <w:t xml:space="preserve">a </w:t>
      </w:r>
      <w:r w:rsidR="00937D1D">
        <w:t xml:space="preserve">BLAST </w:t>
      </w:r>
      <w:r w:rsidR="002720A5">
        <w:t xml:space="preserve">Web </w:t>
      </w:r>
      <w:r w:rsidR="00937D1D">
        <w:t>service, and export it to new files.</w:t>
      </w:r>
    </w:p>
    <w:p w:rsidR="006923BA" w:rsidRDefault="00061EE8">
      <w:pPr>
        <w:pStyle w:val="Procedure"/>
      </w:pPr>
      <w:r>
        <w:lastRenderedPageBreak/>
        <w:t>To import a DNA, RNA, or protein sequence</w:t>
      </w:r>
    </w:p>
    <w:p w:rsidR="00061EE8" w:rsidRDefault="003C563D" w:rsidP="00E63856">
      <w:pPr>
        <w:pStyle w:val="List"/>
        <w:numPr>
          <w:ilvl w:val="0"/>
          <w:numId w:val="3"/>
        </w:numPr>
      </w:pPr>
      <w:r>
        <w:t xml:space="preserve">Click </w:t>
      </w:r>
      <w:r w:rsidR="008B2A87" w:rsidRPr="008B2A87">
        <w:rPr>
          <w:rStyle w:val="Bold"/>
        </w:rPr>
        <w:t>Import From</w:t>
      </w:r>
      <w:r>
        <w:t xml:space="preserve"> in the </w:t>
      </w:r>
      <w:r w:rsidR="008B2A87" w:rsidRPr="008B2A87">
        <w:rPr>
          <w:rStyle w:val="Bold"/>
        </w:rPr>
        <w:t>Bioinformatics</w:t>
      </w:r>
      <w:r>
        <w:t xml:space="preserve"> ribbon.</w:t>
      </w:r>
    </w:p>
    <w:p w:rsidR="003C563D" w:rsidRDefault="00205F98" w:rsidP="00E63856">
      <w:pPr>
        <w:pStyle w:val="List"/>
        <w:numPr>
          <w:ilvl w:val="0"/>
          <w:numId w:val="3"/>
        </w:numPr>
      </w:pPr>
      <w:r>
        <w:t>Click</w:t>
      </w:r>
      <w:r w:rsidRPr="008B2A87">
        <w:rPr>
          <w:rStyle w:val="Bold"/>
        </w:rPr>
        <w:t xml:space="preserve"> </w:t>
      </w:r>
      <w:r w:rsidR="003C563D" w:rsidRPr="003C563D">
        <w:t xml:space="preserve">the </w:t>
      </w:r>
      <w:r w:rsidR="003C563D">
        <w:t xml:space="preserve">sequence </w:t>
      </w:r>
      <w:r w:rsidR="003C563D" w:rsidRPr="003C563D">
        <w:t>format</w:t>
      </w:r>
      <w:r w:rsidR="00DF6F6D">
        <w:t xml:space="preserve">: </w:t>
      </w:r>
      <w:r w:rsidR="008B2A87" w:rsidRPr="008B2A87">
        <w:rPr>
          <w:rStyle w:val="Bold"/>
        </w:rPr>
        <w:t>FASTA</w:t>
      </w:r>
      <w:r w:rsidR="00DF6F6D">
        <w:t xml:space="preserve">, </w:t>
      </w:r>
      <w:r w:rsidR="008B2A87" w:rsidRPr="008B2A87">
        <w:rPr>
          <w:rStyle w:val="Bold"/>
        </w:rPr>
        <w:t>FASTQ</w:t>
      </w:r>
      <w:r w:rsidR="00DF6F6D">
        <w:t xml:space="preserve">, or </w:t>
      </w:r>
      <w:proofErr w:type="spellStart"/>
      <w:r w:rsidR="0075197F" w:rsidRPr="008B2A87">
        <w:rPr>
          <w:rStyle w:val="Bold"/>
        </w:rPr>
        <w:t>Gen</w:t>
      </w:r>
      <w:r w:rsidR="0075197F">
        <w:rPr>
          <w:rStyle w:val="Bold"/>
        </w:rPr>
        <w:t>B</w:t>
      </w:r>
      <w:r w:rsidR="0075197F" w:rsidRPr="008B2A87">
        <w:rPr>
          <w:rStyle w:val="Bold"/>
        </w:rPr>
        <w:t>ank</w:t>
      </w:r>
      <w:proofErr w:type="spellEnd"/>
      <w:r w:rsidR="003C563D" w:rsidRPr="00DF6F6D">
        <w:t>.</w:t>
      </w:r>
      <w:r w:rsidR="003C563D">
        <w:t xml:space="preserve"> </w:t>
      </w:r>
    </w:p>
    <w:p w:rsidR="003C563D" w:rsidRDefault="003C563D" w:rsidP="00E63856">
      <w:pPr>
        <w:pStyle w:val="List"/>
        <w:numPr>
          <w:ilvl w:val="0"/>
          <w:numId w:val="3"/>
        </w:numPr>
      </w:pPr>
      <w:r>
        <w:t>Browse to a sequence file in the selected format</w:t>
      </w:r>
      <w:r w:rsidR="00D53DD6">
        <w:t xml:space="preserve"> and select it</w:t>
      </w:r>
      <w:r>
        <w:t>.</w:t>
      </w:r>
    </w:p>
    <w:p w:rsidR="00D53DD6" w:rsidRDefault="00D53DD6" w:rsidP="00E63856">
      <w:pPr>
        <w:pStyle w:val="List"/>
        <w:numPr>
          <w:ilvl w:val="0"/>
          <w:numId w:val="3"/>
        </w:numPr>
      </w:pPr>
      <w:r>
        <w:t xml:space="preserve">Click </w:t>
      </w:r>
      <w:r w:rsidR="008B2A87" w:rsidRPr="008B2A87">
        <w:rPr>
          <w:rStyle w:val="Bold"/>
        </w:rPr>
        <w:t>Open</w:t>
      </w:r>
      <w:r>
        <w:t>.</w:t>
      </w:r>
    </w:p>
    <w:p w:rsidR="00D53DD6" w:rsidRDefault="00D53DD6" w:rsidP="009B4030">
      <w:pPr>
        <w:pStyle w:val="List"/>
        <w:ind w:firstLine="0"/>
      </w:pPr>
      <w:r>
        <w:t>The sequence is imported into a new worksheet</w:t>
      </w:r>
      <w:r w:rsidR="009752EF">
        <w:t xml:space="preserve">, as shown in </w:t>
      </w:r>
      <w:r w:rsidR="00DD0AEA">
        <w:t>the following figure</w:t>
      </w:r>
      <w:r>
        <w:t>.</w:t>
      </w:r>
    </w:p>
    <w:p w:rsidR="006923BA" w:rsidRPr="004D0CB6" w:rsidRDefault="000D23C7" w:rsidP="004D0CB6">
      <w:pPr>
        <w:pStyle w:val="FigCap2"/>
      </w:pPr>
      <w:r w:rsidRPr="004D0CB6">
        <w:rPr>
          <w:noProof/>
        </w:rPr>
        <w:drawing>
          <wp:inline distT="0" distB="0" distL="0" distR="0" wp14:anchorId="296D6C5E" wp14:editId="65E313EF">
            <wp:extent cx="4535009" cy="2989385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86" cy="29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FF3" w:rsidRPr="004D0CB6">
        <w:br/>
      </w:r>
      <w:r w:rsidR="008B2A87" w:rsidRPr="004D0CB6">
        <w:t>A FASTA data sequence</w:t>
      </w:r>
      <w:r w:rsidR="00205F98">
        <w:t xml:space="preserve"> in Excel</w:t>
      </w:r>
    </w:p>
    <w:p w:rsidR="006923BA" w:rsidRDefault="00D53DD6">
      <w:pPr>
        <w:pStyle w:val="Procedure"/>
      </w:pPr>
      <w:r>
        <w:t xml:space="preserve">To import </w:t>
      </w:r>
      <w:r w:rsidR="003C4D62">
        <w:t xml:space="preserve">GFF </w:t>
      </w:r>
      <w:r>
        <w:t>sequence metadata</w:t>
      </w:r>
    </w:p>
    <w:p w:rsidR="00230976" w:rsidRDefault="00230976" w:rsidP="00E63856">
      <w:pPr>
        <w:pStyle w:val="List"/>
        <w:numPr>
          <w:ilvl w:val="0"/>
          <w:numId w:val="4"/>
        </w:numPr>
      </w:pPr>
      <w:r>
        <w:t xml:space="preserve">Click </w:t>
      </w:r>
      <w:r w:rsidR="008B2A87" w:rsidRPr="008B2A87">
        <w:rPr>
          <w:rStyle w:val="Bold"/>
        </w:rPr>
        <w:t>Import From</w:t>
      </w:r>
      <w:r>
        <w:t xml:space="preserve"> in the </w:t>
      </w:r>
      <w:r w:rsidR="008B2A87" w:rsidRPr="008B2A87">
        <w:rPr>
          <w:rStyle w:val="Bold"/>
        </w:rPr>
        <w:t>Bioinformatics</w:t>
      </w:r>
      <w:r>
        <w:t xml:space="preserve"> ribbon.</w:t>
      </w:r>
    </w:p>
    <w:p w:rsidR="00230976" w:rsidRDefault="00230976" w:rsidP="00E63856">
      <w:pPr>
        <w:pStyle w:val="List"/>
        <w:numPr>
          <w:ilvl w:val="0"/>
          <w:numId w:val="4"/>
        </w:numPr>
      </w:pPr>
      <w:r>
        <w:t xml:space="preserve">Click </w:t>
      </w:r>
      <w:r w:rsidR="008B2A87" w:rsidRPr="008B2A87">
        <w:rPr>
          <w:rStyle w:val="Bold"/>
        </w:rPr>
        <w:t xml:space="preserve">GFF </w:t>
      </w:r>
      <w:r w:rsidRPr="003C563D">
        <w:t>to select</w:t>
      </w:r>
      <w:r w:rsidR="008B2A87" w:rsidRPr="008B2A87">
        <w:rPr>
          <w:rStyle w:val="Bold"/>
        </w:rPr>
        <w:t xml:space="preserve"> </w:t>
      </w:r>
      <w:r w:rsidRPr="003C563D">
        <w:t xml:space="preserve">the </w:t>
      </w:r>
      <w:r w:rsidR="00DF7B8D">
        <w:t xml:space="preserve">GFF </w:t>
      </w:r>
      <w:r w:rsidRPr="003C563D">
        <w:t>format</w:t>
      </w:r>
      <w:r w:rsidR="008B2A87" w:rsidRPr="008B2A87">
        <w:t>.</w:t>
      </w:r>
      <w:r w:rsidRPr="00B60C56">
        <w:t xml:space="preserve"> </w:t>
      </w:r>
    </w:p>
    <w:p w:rsidR="00230976" w:rsidRDefault="00230976" w:rsidP="00E63856">
      <w:pPr>
        <w:pStyle w:val="List"/>
        <w:numPr>
          <w:ilvl w:val="0"/>
          <w:numId w:val="4"/>
        </w:numPr>
      </w:pPr>
      <w:r>
        <w:t>Browse to a sequence file in the GFF format and select it.</w:t>
      </w:r>
    </w:p>
    <w:p w:rsidR="00230976" w:rsidRDefault="00230976" w:rsidP="00E63856">
      <w:pPr>
        <w:pStyle w:val="List"/>
        <w:numPr>
          <w:ilvl w:val="0"/>
          <w:numId w:val="4"/>
        </w:numPr>
      </w:pPr>
      <w:r>
        <w:t xml:space="preserve">Click </w:t>
      </w:r>
      <w:r w:rsidR="008B2A87" w:rsidRPr="008B2A87">
        <w:rPr>
          <w:rStyle w:val="Bold"/>
        </w:rPr>
        <w:t>Open</w:t>
      </w:r>
      <w:r>
        <w:t>.</w:t>
      </w:r>
    </w:p>
    <w:p w:rsidR="00230976" w:rsidRDefault="00230976" w:rsidP="009B4030">
      <w:pPr>
        <w:pStyle w:val="List"/>
        <w:ind w:firstLine="0"/>
      </w:pPr>
      <w:r>
        <w:t>The GFF sequence is imported into a new worksheet</w:t>
      </w:r>
      <w:r w:rsidR="009752EF">
        <w:t xml:space="preserve">, as shown in </w:t>
      </w:r>
      <w:r w:rsidR="00DD0AEA">
        <w:t>the following figure</w:t>
      </w:r>
      <w:r>
        <w:t>.</w:t>
      </w:r>
    </w:p>
    <w:p w:rsidR="00D53DD6" w:rsidRPr="004D0CB6" w:rsidRDefault="00230976" w:rsidP="004D0CB6">
      <w:pPr>
        <w:pStyle w:val="FigCap2"/>
      </w:pPr>
      <w:r w:rsidRPr="009B4030">
        <w:rPr>
          <w:noProof/>
        </w:rPr>
        <w:lastRenderedPageBreak/>
        <w:drawing>
          <wp:inline distT="0" distB="0" distL="0" distR="0" wp14:anchorId="5380A418" wp14:editId="0924189F">
            <wp:extent cx="4425729" cy="3140916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71" cy="31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5125">
        <w:br/>
      </w:r>
      <w:r w:rsidRPr="004D0CB6">
        <w:t>GFF sequence metadata</w:t>
      </w:r>
      <w:r w:rsidR="00205F98">
        <w:t xml:space="preserve"> in Excel</w:t>
      </w:r>
    </w:p>
    <w:p w:rsidR="006923BA" w:rsidRDefault="00230976">
      <w:pPr>
        <w:pStyle w:val="Procedure"/>
      </w:pPr>
      <w:r>
        <w:t xml:space="preserve">To import </w:t>
      </w:r>
      <w:r w:rsidR="003C4D62">
        <w:t xml:space="preserve">BED </w:t>
      </w:r>
      <w:r>
        <w:t>genomic interval data</w:t>
      </w:r>
    </w:p>
    <w:p w:rsidR="00230976" w:rsidRDefault="00230976" w:rsidP="00E63856">
      <w:pPr>
        <w:pStyle w:val="List"/>
        <w:numPr>
          <w:ilvl w:val="0"/>
          <w:numId w:val="5"/>
        </w:numPr>
      </w:pPr>
      <w:r>
        <w:t xml:space="preserve">Click </w:t>
      </w:r>
      <w:r w:rsidR="008B2A87" w:rsidRPr="008B2A87">
        <w:rPr>
          <w:rStyle w:val="Bold"/>
        </w:rPr>
        <w:t>Import From</w:t>
      </w:r>
      <w:r>
        <w:t xml:space="preserve"> in the </w:t>
      </w:r>
      <w:r w:rsidR="008B2A87" w:rsidRPr="008B2A87">
        <w:rPr>
          <w:rStyle w:val="Bold"/>
        </w:rPr>
        <w:t>Bioinformatics</w:t>
      </w:r>
      <w:r>
        <w:t xml:space="preserve"> ribbon.</w:t>
      </w:r>
    </w:p>
    <w:p w:rsidR="00230976" w:rsidRDefault="00350D95" w:rsidP="00E63856">
      <w:pPr>
        <w:pStyle w:val="List"/>
        <w:numPr>
          <w:ilvl w:val="0"/>
          <w:numId w:val="5"/>
        </w:numPr>
      </w:pPr>
      <w:r w:rsidRPr="003C563D">
        <w:t>S</w:t>
      </w:r>
      <w:r w:rsidR="00230976" w:rsidRPr="003C563D">
        <w:t>elect</w:t>
      </w:r>
      <w:r w:rsidR="008B2A87" w:rsidRPr="008B2A87">
        <w:rPr>
          <w:rStyle w:val="Bold"/>
        </w:rPr>
        <w:t xml:space="preserve"> </w:t>
      </w:r>
      <w:r w:rsidR="00230976" w:rsidRPr="003C563D">
        <w:t xml:space="preserve">the </w:t>
      </w:r>
      <w:r w:rsidR="00DF7B8D">
        <w:t xml:space="preserve">BED </w:t>
      </w:r>
      <w:r w:rsidR="00230976" w:rsidRPr="003C563D">
        <w:t>format</w:t>
      </w:r>
      <w:r w:rsidR="008B2A87" w:rsidRPr="008B2A87">
        <w:rPr>
          <w:rStyle w:val="Bold"/>
        </w:rPr>
        <w:t>.</w:t>
      </w:r>
      <w:r w:rsidR="00230976">
        <w:t xml:space="preserve"> </w:t>
      </w:r>
    </w:p>
    <w:p w:rsidR="00230976" w:rsidRDefault="00230976" w:rsidP="00E63856">
      <w:pPr>
        <w:pStyle w:val="List"/>
        <w:numPr>
          <w:ilvl w:val="0"/>
          <w:numId w:val="5"/>
        </w:numPr>
      </w:pPr>
      <w:r>
        <w:t>Browse to a</w:t>
      </w:r>
      <w:r w:rsidR="00350D95">
        <w:t>n</w:t>
      </w:r>
      <w:r>
        <w:t xml:space="preserve"> </w:t>
      </w:r>
      <w:r w:rsidR="003C4D62">
        <w:t xml:space="preserve">interval data </w:t>
      </w:r>
      <w:r>
        <w:t xml:space="preserve">file in the </w:t>
      </w:r>
      <w:r w:rsidR="003C4D62">
        <w:t xml:space="preserve">BED </w:t>
      </w:r>
      <w:r>
        <w:t>format and select it.</w:t>
      </w:r>
    </w:p>
    <w:p w:rsidR="00230976" w:rsidRDefault="00230976" w:rsidP="00E63856">
      <w:pPr>
        <w:pStyle w:val="List"/>
        <w:numPr>
          <w:ilvl w:val="0"/>
          <w:numId w:val="5"/>
        </w:numPr>
      </w:pPr>
      <w:r>
        <w:t xml:space="preserve">Click </w:t>
      </w:r>
      <w:r w:rsidR="008B2A87" w:rsidRPr="008B2A87">
        <w:rPr>
          <w:rStyle w:val="Bold"/>
        </w:rPr>
        <w:t>Open</w:t>
      </w:r>
      <w:r>
        <w:t>.</w:t>
      </w:r>
    </w:p>
    <w:p w:rsidR="00230976" w:rsidRDefault="00230976" w:rsidP="009B4030">
      <w:pPr>
        <w:pStyle w:val="List"/>
        <w:ind w:firstLine="0"/>
      </w:pPr>
      <w:r>
        <w:t xml:space="preserve">The </w:t>
      </w:r>
      <w:r w:rsidR="003C4D62">
        <w:t xml:space="preserve">interval data </w:t>
      </w:r>
      <w:r>
        <w:t>is imported into a new worksheet</w:t>
      </w:r>
      <w:r w:rsidR="009752EF">
        <w:t xml:space="preserve">, as shown in </w:t>
      </w:r>
      <w:r w:rsidR="00DD0AEA">
        <w:t>the following figure</w:t>
      </w:r>
      <w:r>
        <w:t>.</w:t>
      </w:r>
    </w:p>
    <w:p w:rsidR="006923BA" w:rsidRPr="004D0CB6" w:rsidRDefault="00DF7B8D" w:rsidP="004D0CB6">
      <w:pPr>
        <w:pStyle w:val="FigCap2"/>
      </w:pPr>
      <w:r w:rsidRPr="009B4030">
        <w:rPr>
          <w:noProof/>
        </w:rPr>
        <w:drawing>
          <wp:inline distT="0" distB="0" distL="0" distR="0" wp14:anchorId="48D12E74" wp14:editId="1BEFF5CE">
            <wp:extent cx="4388358" cy="3115437"/>
            <wp:effectExtent l="1905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358" cy="311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5125">
        <w:br/>
      </w:r>
      <w:r w:rsidR="008B2A87" w:rsidRPr="004D0CB6">
        <w:t>BED interval data</w:t>
      </w:r>
      <w:r w:rsidR="00205F98">
        <w:t xml:space="preserve"> in Excel</w:t>
      </w:r>
    </w:p>
    <w:p w:rsidR="007277AE" w:rsidRDefault="007277AE" w:rsidP="007277AE">
      <w:pPr>
        <w:pStyle w:val="Heading1"/>
      </w:pPr>
      <w:bookmarkStart w:id="5" w:name="_Toc264558417"/>
      <w:r>
        <w:lastRenderedPageBreak/>
        <w:t>How to Export Data</w:t>
      </w:r>
      <w:bookmarkEnd w:id="5"/>
    </w:p>
    <w:p w:rsidR="006923BA" w:rsidRDefault="007277AE">
      <w:pPr>
        <w:pStyle w:val="BodyText"/>
      </w:pPr>
      <w:r>
        <w:t xml:space="preserve">The Biology Extension supports the export of </w:t>
      </w:r>
      <w:r w:rsidR="00141E42">
        <w:t xml:space="preserve">sequences of DNA, RNA, or protein in FASTA, FASTQ, and </w:t>
      </w:r>
      <w:proofErr w:type="spellStart"/>
      <w:r w:rsidR="00141E42">
        <w:t>GenBank</w:t>
      </w:r>
      <w:proofErr w:type="spellEnd"/>
      <w:r w:rsidR="00141E42">
        <w:t xml:space="preserve"> </w:t>
      </w:r>
      <w:r>
        <w:t>formats</w:t>
      </w:r>
      <w:r w:rsidR="00141E42">
        <w:t>.</w:t>
      </w:r>
    </w:p>
    <w:p w:rsidR="007277AE" w:rsidRDefault="007277AE" w:rsidP="007277AE">
      <w:pPr>
        <w:pStyle w:val="BodyText"/>
      </w:pPr>
      <w:r>
        <w:t>After the data is imported, you can edit it, align it, send it to a BLAST Web service, and export it to new files.</w:t>
      </w:r>
    </w:p>
    <w:p w:rsidR="006923BA" w:rsidRDefault="007277AE">
      <w:pPr>
        <w:pStyle w:val="Procedure"/>
      </w:pPr>
      <w:r>
        <w:t>To export a DNA, RNA, or protein sequence</w:t>
      </w:r>
    </w:p>
    <w:p w:rsidR="007277AE" w:rsidRDefault="007277AE" w:rsidP="00E63856">
      <w:pPr>
        <w:pStyle w:val="List"/>
        <w:numPr>
          <w:ilvl w:val="0"/>
          <w:numId w:val="19"/>
        </w:numPr>
      </w:pPr>
      <w:r>
        <w:t xml:space="preserve">Click </w:t>
      </w:r>
      <w:r w:rsidR="008B2A87" w:rsidRPr="008B2A87">
        <w:rPr>
          <w:rStyle w:val="Bold"/>
        </w:rPr>
        <w:t>Import From</w:t>
      </w:r>
      <w:r>
        <w:t xml:space="preserve"> in the </w:t>
      </w:r>
      <w:r w:rsidR="008B2A87" w:rsidRPr="008B2A87">
        <w:rPr>
          <w:rStyle w:val="Bold"/>
        </w:rPr>
        <w:t>Bioinformatics</w:t>
      </w:r>
      <w:r>
        <w:t xml:space="preserve"> ribbon.</w:t>
      </w:r>
    </w:p>
    <w:p w:rsidR="007277AE" w:rsidRDefault="00205F98" w:rsidP="00E63856">
      <w:pPr>
        <w:pStyle w:val="List"/>
        <w:numPr>
          <w:ilvl w:val="0"/>
          <w:numId w:val="19"/>
        </w:numPr>
      </w:pPr>
      <w:r>
        <w:t>Click</w:t>
      </w:r>
      <w:r w:rsidRPr="008B2A87">
        <w:rPr>
          <w:rStyle w:val="Bold"/>
        </w:rPr>
        <w:t xml:space="preserve"> </w:t>
      </w:r>
      <w:r w:rsidR="007277AE" w:rsidRPr="003C563D">
        <w:t xml:space="preserve">the </w:t>
      </w:r>
      <w:r w:rsidR="007277AE">
        <w:t xml:space="preserve">sequence </w:t>
      </w:r>
      <w:r w:rsidR="007277AE" w:rsidRPr="003C563D">
        <w:t>format</w:t>
      </w:r>
      <w:r w:rsidR="007277AE">
        <w:t xml:space="preserve">: </w:t>
      </w:r>
      <w:r w:rsidR="008B2A87" w:rsidRPr="008B2A87">
        <w:rPr>
          <w:rStyle w:val="Bold"/>
        </w:rPr>
        <w:t>FASTA</w:t>
      </w:r>
      <w:r w:rsidR="007277AE">
        <w:t xml:space="preserve">, </w:t>
      </w:r>
      <w:r w:rsidR="008B2A87" w:rsidRPr="008B2A87">
        <w:rPr>
          <w:rStyle w:val="Bold"/>
        </w:rPr>
        <w:t>FASTQ</w:t>
      </w:r>
      <w:r w:rsidR="007277AE">
        <w:t xml:space="preserve">, or </w:t>
      </w:r>
      <w:proofErr w:type="spellStart"/>
      <w:r w:rsidR="008B2A87" w:rsidRPr="008B2A87">
        <w:rPr>
          <w:rStyle w:val="Bold"/>
        </w:rPr>
        <w:t>Genbank</w:t>
      </w:r>
      <w:proofErr w:type="spellEnd"/>
      <w:r w:rsidR="007277AE" w:rsidRPr="00DF6F6D">
        <w:t>.</w:t>
      </w:r>
      <w:r w:rsidR="007277AE">
        <w:t xml:space="preserve"> </w:t>
      </w:r>
    </w:p>
    <w:p w:rsidR="007277AE" w:rsidRDefault="007277AE" w:rsidP="00E63856">
      <w:pPr>
        <w:pStyle w:val="List"/>
        <w:numPr>
          <w:ilvl w:val="0"/>
          <w:numId w:val="19"/>
        </w:numPr>
      </w:pPr>
      <w:r>
        <w:t>Browse to a sequence file in the selected format and select it.</w:t>
      </w:r>
    </w:p>
    <w:p w:rsidR="007277AE" w:rsidRDefault="007277AE" w:rsidP="00E63856">
      <w:pPr>
        <w:pStyle w:val="List"/>
        <w:numPr>
          <w:ilvl w:val="0"/>
          <w:numId w:val="19"/>
        </w:numPr>
      </w:pPr>
      <w:r>
        <w:t xml:space="preserve">Click </w:t>
      </w:r>
      <w:r w:rsidR="008B2A87" w:rsidRPr="008B2A87">
        <w:rPr>
          <w:rStyle w:val="Bold"/>
        </w:rPr>
        <w:t>Open</w:t>
      </w:r>
      <w:r>
        <w:t>.</w:t>
      </w:r>
    </w:p>
    <w:p w:rsidR="007277AE" w:rsidRDefault="007277AE" w:rsidP="00E63856">
      <w:pPr>
        <w:pStyle w:val="List"/>
        <w:numPr>
          <w:ilvl w:val="0"/>
          <w:numId w:val="19"/>
        </w:numPr>
      </w:pPr>
      <w:r>
        <w:t xml:space="preserve">Make your changes to the file </w:t>
      </w:r>
      <w:r w:rsidR="00C60235">
        <w:t xml:space="preserve">and click </w:t>
      </w:r>
      <w:r w:rsidR="008B2A87" w:rsidRPr="008B2A87">
        <w:rPr>
          <w:rStyle w:val="Bold"/>
        </w:rPr>
        <w:t>Export To</w:t>
      </w:r>
      <w:r w:rsidR="00C60235">
        <w:t>.</w:t>
      </w:r>
    </w:p>
    <w:p w:rsidR="00C60235" w:rsidRDefault="00C60235" w:rsidP="00E63856">
      <w:pPr>
        <w:pStyle w:val="List"/>
        <w:numPr>
          <w:ilvl w:val="0"/>
          <w:numId w:val="19"/>
        </w:numPr>
      </w:pPr>
      <w:r>
        <w:t xml:space="preserve">Use the </w:t>
      </w:r>
      <w:r w:rsidR="008B2A87" w:rsidRPr="008B2A87">
        <w:rPr>
          <w:rStyle w:val="Bold"/>
        </w:rPr>
        <w:t>Select Input Sequences</w:t>
      </w:r>
      <w:r>
        <w:t xml:space="preserve"> window</w:t>
      </w:r>
      <w:r w:rsidR="00E63856">
        <w:t>,</w:t>
      </w:r>
      <w:r>
        <w:t xml:space="preserve"> as shown in </w:t>
      </w:r>
      <w:r w:rsidR="00DD0AEA">
        <w:t>the following figure</w:t>
      </w:r>
      <w:r w:rsidR="00E63856">
        <w:t>,</w:t>
      </w:r>
      <w:r>
        <w:t xml:space="preserve"> to select all or part of the sequences and click </w:t>
      </w:r>
      <w:r w:rsidR="008B2A87" w:rsidRPr="008B2A87">
        <w:t>OK</w:t>
      </w:r>
      <w:r>
        <w:t>.</w:t>
      </w:r>
    </w:p>
    <w:p w:rsidR="006923BA" w:rsidRPr="004D0CB6" w:rsidRDefault="00C60235" w:rsidP="004D0CB6">
      <w:pPr>
        <w:pStyle w:val="FigCap2"/>
      </w:pPr>
      <w:r w:rsidRPr="004D0CB6">
        <w:rPr>
          <w:noProof/>
        </w:rPr>
        <w:drawing>
          <wp:inline distT="0" distB="0" distL="0" distR="0" wp14:anchorId="5FB59542" wp14:editId="542BF25F">
            <wp:extent cx="4227634" cy="2659585"/>
            <wp:effectExtent l="19050" t="19050" r="20955" b="266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886" cy="26591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D0CB6">
        <w:br/>
      </w:r>
      <w:r w:rsidR="008B2A87" w:rsidRPr="004D0CB6">
        <w:t>The Select Input Sequences window</w:t>
      </w:r>
    </w:p>
    <w:p w:rsidR="006923BA" w:rsidRDefault="00205F98">
      <w:pPr>
        <w:pStyle w:val="BodyText"/>
        <w:numPr>
          <w:ilvl w:val="0"/>
          <w:numId w:val="19"/>
        </w:numPr>
        <w:spacing w:after="80"/>
      </w:pPr>
      <w:r>
        <w:t xml:space="preserve">Click </w:t>
      </w:r>
      <w:r w:rsidR="008B2A87" w:rsidRPr="008B2A87">
        <w:rPr>
          <w:rStyle w:val="Bold"/>
        </w:rPr>
        <w:t>Save As</w:t>
      </w:r>
      <w:r w:rsidR="00C60235">
        <w:t xml:space="preserve"> </w:t>
      </w:r>
      <w:r>
        <w:t>on the File tab</w:t>
      </w:r>
      <w:r w:rsidR="00E63856">
        <w:t>,</w:t>
      </w:r>
      <w:r w:rsidR="00C60235">
        <w:t xml:space="preserve"> </w:t>
      </w:r>
      <w:r>
        <w:t>and</w:t>
      </w:r>
      <w:r w:rsidR="00C60235">
        <w:t xml:space="preserve"> save the file with a new name.</w:t>
      </w:r>
    </w:p>
    <w:p w:rsidR="00DF7B8D" w:rsidRDefault="00753DA8" w:rsidP="0013473D">
      <w:pPr>
        <w:pStyle w:val="Heading1"/>
      </w:pPr>
      <w:bookmarkStart w:id="6" w:name="_Toc264558418"/>
      <w:r>
        <w:t>How to Align S</w:t>
      </w:r>
      <w:r w:rsidR="00923DBC">
        <w:t>equences</w:t>
      </w:r>
      <w:bookmarkEnd w:id="6"/>
    </w:p>
    <w:p w:rsidR="00923DBC" w:rsidRDefault="00923DBC" w:rsidP="00DF6F6D">
      <w:pPr>
        <w:pStyle w:val="BodyTextLink"/>
      </w:pPr>
      <w:r>
        <w:t xml:space="preserve">DNA, RNA, and protein sequences </w:t>
      </w:r>
      <w:r w:rsidR="00CE1A72">
        <w:t>can be aligned using the following algorithms:</w:t>
      </w:r>
    </w:p>
    <w:p w:rsidR="00205F98" w:rsidRPr="00BA0DF2" w:rsidRDefault="00205F98" w:rsidP="00205F98">
      <w:pPr>
        <w:pStyle w:val="BodyTextIndent"/>
      </w:pPr>
      <w:proofErr w:type="spellStart"/>
      <w:r w:rsidRPr="00BA0DF2">
        <w:t>MUMmer</w:t>
      </w:r>
      <w:proofErr w:type="spellEnd"/>
      <w:r w:rsidRPr="00BA0DF2">
        <w:t xml:space="preserve"> 3.0</w:t>
      </w:r>
      <w:r>
        <w:t xml:space="preserve"> </w:t>
      </w:r>
      <w:r>
        <w:tab/>
      </w:r>
      <w:r w:rsidRPr="00BA0DF2">
        <w:t>Pairwise-Overlap</w:t>
      </w:r>
      <w:r>
        <w:t xml:space="preserve"> </w:t>
      </w:r>
      <w:r w:rsidRPr="008B2A87">
        <w:rPr>
          <w:rStyle w:val="Small8"/>
        </w:rPr>
        <w:t>(Reference Implementation</w:t>
      </w:r>
      <w:proofErr w:type="gramStart"/>
      <w:r w:rsidRPr="008B2A87">
        <w:rPr>
          <w:rStyle w:val="Small8"/>
        </w:rPr>
        <w:t>)</w:t>
      </w:r>
      <w:proofErr w:type="gramEnd"/>
      <w:r>
        <w:br/>
        <w:t>Needleman-</w:t>
      </w:r>
      <w:proofErr w:type="spellStart"/>
      <w:r>
        <w:t>W</w:t>
      </w:r>
      <w:r w:rsidRPr="00BA0DF2">
        <w:t>unsch</w:t>
      </w:r>
      <w:proofErr w:type="spellEnd"/>
      <w:r>
        <w:tab/>
      </w:r>
      <w:r w:rsidRPr="00BA0DF2">
        <w:t>Smith-Waterman</w:t>
      </w:r>
      <w:r>
        <w:br/>
      </w:r>
      <w:proofErr w:type="spellStart"/>
      <w:r w:rsidRPr="00BA0DF2">
        <w:t>NUCmer</w:t>
      </w:r>
      <w:proofErr w:type="spellEnd"/>
      <w:r w:rsidRPr="00BA0DF2">
        <w:t xml:space="preserve"> 3.0</w:t>
      </w:r>
    </w:p>
    <w:p w:rsidR="00205F98" w:rsidRPr="00205F98" w:rsidRDefault="00205F98" w:rsidP="00205F98">
      <w:pPr>
        <w:pStyle w:val="Le"/>
      </w:pPr>
    </w:p>
    <w:p w:rsidR="00CE1A72" w:rsidRDefault="00CE1A72" w:rsidP="00CE1A72">
      <w:pPr>
        <w:pStyle w:val="BodyText"/>
      </w:pPr>
      <w:r>
        <w:t>After choosing an algorithm</w:t>
      </w:r>
      <w:r w:rsidR="00271CAF">
        <w:t xml:space="preserve"> and two or more sequences</w:t>
      </w:r>
      <w:r>
        <w:t>, you set the parameters</w:t>
      </w:r>
      <w:r w:rsidR="00271CAF">
        <w:t xml:space="preserve"> for the alignment</w:t>
      </w:r>
      <w:r w:rsidR="009752EF">
        <w:t>,</w:t>
      </w:r>
      <w:r w:rsidR="00271CAF">
        <w:t xml:space="preserve"> which includes selecting a similarity matrix. The resulting alignment is displayed in a new worksheet.</w:t>
      </w:r>
    </w:p>
    <w:p w:rsidR="006923BA" w:rsidRDefault="00271CAF">
      <w:pPr>
        <w:pStyle w:val="Procedure"/>
      </w:pPr>
      <w:r>
        <w:lastRenderedPageBreak/>
        <w:t xml:space="preserve">To </w:t>
      </w:r>
      <w:r w:rsidR="00860F6A">
        <w:t>align sequences</w:t>
      </w:r>
    </w:p>
    <w:p w:rsidR="00271CAF" w:rsidRDefault="00271CAF" w:rsidP="00E63856">
      <w:pPr>
        <w:pStyle w:val="List"/>
        <w:numPr>
          <w:ilvl w:val="0"/>
          <w:numId w:val="6"/>
        </w:numPr>
      </w:pPr>
      <w:r>
        <w:t>Import two or more sequences of the same type,</w:t>
      </w:r>
      <w:r w:rsidR="009752EF">
        <w:t xml:space="preserve"> as described in “How to Import Data” earlier in this document. </w:t>
      </w:r>
      <w:r>
        <w:t>.</w:t>
      </w:r>
    </w:p>
    <w:p w:rsidR="00271CAF" w:rsidRDefault="00F9668C" w:rsidP="00E63856">
      <w:pPr>
        <w:pStyle w:val="List"/>
        <w:numPr>
          <w:ilvl w:val="0"/>
          <w:numId w:val="6"/>
        </w:numPr>
      </w:pPr>
      <w:r>
        <w:t xml:space="preserve">Click </w:t>
      </w:r>
      <w:r w:rsidR="008B2A87" w:rsidRPr="008B2A87">
        <w:rPr>
          <w:rStyle w:val="Bold"/>
        </w:rPr>
        <w:t>Select Aligner</w:t>
      </w:r>
      <w:r>
        <w:t xml:space="preserve"> on the </w:t>
      </w:r>
      <w:r w:rsidR="008B2A87" w:rsidRPr="008B2A87">
        <w:rPr>
          <w:rStyle w:val="Bold"/>
        </w:rPr>
        <w:t>Bioinformatics</w:t>
      </w:r>
      <w:r>
        <w:t xml:space="preserve"> ribbon.</w:t>
      </w:r>
    </w:p>
    <w:p w:rsidR="00F9668C" w:rsidRDefault="00C719DA" w:rsidP="00E63856">
      <w:pPr>
        <w:pStyle w:val="List"/>
        <w:numPr>
          <w:ilvl w:val="0"/>
          <w:numId w:val="6"/>
        </w:numPr>
      </w:pPr>
      <w:r>
        <w:t xml:space="preserve">Select two or more sequences in the </w:t>
      </w:r>
      <w:r w:rsidR="008B2A87" w:rsidRPr="008B2A87">
        <w:rPr>
          <w:rStyle w:val="Bold"/>
        </w:rPr>
        <w:t xml:space="preserve">Select </w:t>
      </w:r>
      <w:r w:rsidR="006F2E68">
        <w:rPr>
          <w:rStyle w:val="Bold"/>
        </w:rPr>
        <w:t xml:space="preserve">Input </w:t>
      </w:r>
      <w:r w:rsidR="004215E0">
        <w:rPr>
          <w:rStyle w:val="Bold"/>
        </w:rPr>
        <w:t>Sequences</w:t>
      </w:r>
      <w:r w:rsidR="006F2E68">
        <w:t xml:space="preserve"> </w:t>
      </w:r>
      <w:r>
        <w:t xml:space="preserve">window and click </w:t>
      </w:r>
      <w:r w:rsidRPr="006F2E68">
        <w:rPr>
          <w:b/>
        </w:rPr>
        <w:t>OK</w:t>
      </w:r>
      <w:r>
        <w:t>.</w:t>
      </w:r>
    </w:p>
    <w:p w:rsidR="00C719DA" w:rsidRDefault="00CA6902" w:rsidP="00E63856">
      <w:pPr>
        <w:pStyle w:val="List"/>
        <w:numPr>
          <w:ilvl w:val="0"/>
          <w:numId w:val="6"/>
        </w:numPr>
      </w:pPr>
      <w:r>
        <w:t xml:space="preserve">Set the parameters for the alignment in the </w:t>
      </w:r>
      <w:r w:rsidR="008B2A87" w:rsidRPr="008B2A87">
        <w:rPr>
          <w:rStyle w:val="Bold"/>
        </w:rPr>
        <w:t>Align Inputs Parameters</w:t>
      </w:r>
      <w:r>
        <w:t xml:space="preserve"> window and click</w:t>
      </w:r>
      <w:r w:rsidRPr="009752EF">
        <w:t xml:space="preserve"> </w:t>
      </w:r>
      <w:r w:rsidRPr="006F2E68">
        <w:rPr>
          <w:b/>
        </w:rPr>
        <w:t>OK</w:t>
      </w:r>
      <w:r>
        <w:t>.</w:t>
      </w:r>
    </w:p>
    <w:p w:rsidR="006923BA" w:rsidRDefault="00CA6902" w:rsidP="002C7FCB">
      <w:pPr>
        <w:pStyle w:val="BodyTextIndent"/>
      </w:pPr>
      <w:r>
        <w:t>The resulting alignment is displayed in a new worksheet</w:t>
      </w:r>
      <w:r w:rsidR="00152C9A">
        <w:t xml:space="preserve">, as shown in </w:t>
      </w:r>
      <w:r w:rsidR="00DD0AEA">
        <w:t>the following figure</w:t>
      </w:r>
      <w:r w:rsidR="00937D1D">
        <w:t>.</w:t>
      </w:r>
    </w:p>
    <w:p w:rsidR="006923BA" w:rsidRPr="004D0CB6" w:rsidRDefault="009510F9" w:rsidP="004D0CB6">
      <w:pPr>
        <w:pStyle w:val="FigCap"/>
      </w:pPr>
      <w:r>
        <w:rPr>
          <w:noProof/>
        </w:rPr>
        <w:drawing>
          <wp:inline distT="0" distB="0" distL="0" distR="0" wp14:anchorId="7A959EB0" wp14:editId="58F5CEFB">
            <wp:extent cx="4876800" cy="1539111"/>
            <wp:effectExtent l="19050" t="19050" r="19050" b="2349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391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A87" w:rsidRPr="004D0CB6">
        <w:t xml:space="preserve">The </w:t>
      </w:r>
      <w:r w:rsidRPr="004D0CB6">
        <w:t xml:space="preserve">aligned </w:t>
      </w:r>
      <w:r w:rsidR="008B2A87" w:rsidRPr="004D0CB6">
        <w:t>FASTA sequences</w:t>
      </w:r>
    </w:p>
    <w:p w:rsidR="006923BA" w:rsidRDefault="006923BA" w:rsidP="006923BA">
      <w:pPr>
        <w:pStyle w:val="Heading1"/>
      </w:pPr>
      <w:bookmarkStart w:id="7" w:name="_Toc264558419"/>
      <w:r>
        <w:t>How to Assemble Sequences</w:t>
      </w:r>
      <w:bookmarkEnd w:id="7"/>
    </w:p>
    <w:p w:rsidR="006F2E68" w:rsidRDefault="006923BA" w:rsidP="006F2E68">
      <w:pPr>
        <w:pStyle w:val="BodyTextLink"/>
      </w:pPr>
      <w:r>
        <w:t xml:space="preserve">DNA, RNA, and protein sequences can be </w:t>
      </w:r>
      <w:r w:rsidR="006F2E68">
        <w:t xml:space="preserve">assembled into consensus views. </w:t>
      </w:r>
    </w:p>
    <w:p w:rsidR="006923BA" w:rsidRDefault="006923BA" w:rsidP="006F2E68">
      <w:pPr>
        <w:pStyle w:val="BodyTextLink"/>
      </w:pPr>
      <w:r>
        <w:t xml:space="preserve">After </w:t>
      </w:r>
      <w:r w:rsidR="006F2E68">
        <w:t xml:space="preserve">selecting </w:t>
      </w:r>
      <w:r>
        <w:t>two or more sequences</w:t>
      </w:r>
      <w:r w:rsidR="006F2E68">
        <w:t xml:space="preserve"> of the same type</w:t>
      </w:r>
      <w:r>
        <w:t xml:space="preserve">, you set the parameters for the </w:t>
      </w:r>
      <w:r w:rsidR="006F2E68">
        <w:t xml:space="preserve">assembly </w:t>
      </w:r>
      <w:r w:rsidR="00FC2BD9">
        <w:t>and</w:t>
      </w:r>
      <w:r w:rsidR="006F2E68">
        <w:t xml:space="preserve"> choos</w:t>
      </w:r>
      <w:r w:rsidR="00FC2BD9">
        <w:t>e</w:t>
      </w:r>
      <w:r w:rsidR="006F2E68">
        <w:t xml:space="preserve"> an alignment algorithm</w:t>
      </w:r>
      <w:r>
        <w:t xml:space="preserve">. The resulting </w:t>
      </w:r>
      <w:r w:rsidR="006F2E68">
        <w:t xml:space="preserve">assembly </w:t>
      </w:r>
      <w:r>
        <w:t>is displayed as a consensus view in a new worksheet.</w:t>
      </w:r>
    </w:p>
    <w:p w:rsidR="006923BA" w:rsidRDefault="006923BA" w:rsidP="006923BA">
      <w:pPr>
        <w:pStyle w:val="Procedure"/>
      </w:pPr>
      <w:r>
        <w:t xml:space="preserve">To </w:t>
      </w:r>
      <w:r w:rsidR="006F2E68">
        <w:t>assemble</w:t>
      </w:r>
      <w:r>
        <w:t xml:space="preserve"> sequences</w:t>
      </w:r>
    </w:p>
    <w:p w:rsidR="006923BA" w:rsidRDefault="006923BA" w:rsidP="006F2E68">
      <w:pPr>
        <w:pStyle w:val="List"/>
        <w:numPr>
          <w:ilvl w:val="0"/>
          <w:numId w:val="20"/>
        </w:numPr>
      </w:pPr>
      <w:r>
        <w:t xml:space="preserve">Import two or more sequences of the same type, as described in “How to Import Data” earlier in this document. </w:t>
      </w:r>
    </w:p>
    <w:p w:rsidR="006923BA" w:rsidRDefault="006923BA" w:rsidP="006F2E68">
      <w:pPr>
        <w:pStyle w:val="List"/>
        <w:numPr>
          <w:ilvl w:val="0"/>
          <w:numId w:val="20"/>
        </w:numPr>
      </w:pPr>
      <w:r>
        <w:t xml:space="preserve">Click </w:t>
      </w:r>
      <w:r w:rsidR="006F2E68" w:rsidRPr="006F2E68">
        <w:rPr>
          <w:b/>
        </w:rPr>
        <w:t>Assemble</w:t>
      </w:r>
      <w:r w:rsidR="006F2E68">
        <w:t xml:space="preserve"> </w:t>
      </w:r>
      <w:r>
        <w:t xml:space="preserve">on the </w:t>
      </w:r>
      <w:r w:rsidRPr="008B2A87">
        <w:rPr>
          <w:rStyle w:val="Bold"/>
        </w:rPr>
        <w:t>Bioinformatics</w:t>
      </w:r>
      <w:r>
        <w:t xml:space="preserve"> ribbon.</w:t>
      </w:r>
    </w:p>
    <w:p w:rsidR="006923BA" w:rsidRDefault="006F2E68" w:rsidP="006F2E68">
      <w:pPr>
        <w:pStyle w:val="List"/>
        <w:numPr>
          <w:ilvl w:val="0"/>
          <w:numId w:val="20"/>
        </w:numPr>
      </w:pPr>
      <w:r>
        <w:t xml:space="preserve">Add the imported </w:t>
      </w:r>
      <w:r w:rsidR="006923BA">
        <w:t xml:space="preserve">sequences in the </w:t>
      </w:r>
      <w:r w:rsidR="006923BA" w:rsidRPr="008B2A87">
        <w:rPr>
          <w:rStyle w:val="Bold"/>
        </w:rPr>
        <w:t xml:space="preserve">Select </w:t>
      </w:r>
      <w:r>
        <w:rPr>
          <w:rStyle w:val="Bold"/>
        </w:rPr>
        <w:t xml:space="preserve">Input Sequences </w:t>
      </w:r>
      <w:r w:rsidR="006923BA">
        <w:t xml:space="preserve">window and click </w:t>
      </w:r>
      <w:r w:rsidR="006923BA" w:rsidRPr="006F2E68">
        <w:rPr>
          <w:b/>
        </w:rPr>
        <w:t>OK</w:t>
      </w:r>
      <w:r w:rsidR="006923BA">
        <w:t>.</w:t>
      </w:r>
    </w:p>
    <w:p w:rsidR="00DD0AEA" w:rsidRPr="00DD0AEA" w:rsidRDefault="00DD0AEA" w:rsidP="00DD0AEA">
      <w:pPr>
        <w:pStyle w:val="List"/>
      </w:pPr>
      <w:r>
        <w:t>4.</w:t>
      </w:r>
      <w:r>
        <w:tab/>
      </w:r>
      <w:r w:rsidR="006923BA">
        <w:t xml:space="preserve">Set the parameters for the alignment in the </w:t>
      </w:r>
      <w:r w:rsidR="006923BA" w:rsidRPr="008B2A87">
        <w:rPr>
          <w:rStyle w:val="Bold"/>
        </w:rPr>
        <w:t>Align Inputs Parameters</w:t>
      </w:r>
      <w:r w:rsidR="006923BA">
        <w:t xml:space="preserve"> window and click</w:t>
      </w:r>
      <w:r w:rsidR="006923BA" w:rsidRPr="009752EF">
        <w:t xml:space="preserve"> </w:t>
      </w:r>
      <w:r w:rsidR="006923BA" w:rsidRPr="004215E0">
        <w:rPr>
          <w:b/>
        </w:rPr>
        <w:t>OK</w:t>
      </w:r>
      <w:r w:rsidR="006923BA">
        <w:t>.</w:t>
      </w:r>
    </w:p>
    <w:p w:rsidR="004215E0" w:rsidRPr="00DD0AEA" w:rsidRDefault="00BA3EBA" w:rsidP="00DD0AEA">
      <w:pPr>
        <w:pStyle w:val="FigCap"/>
      </w:pPr>
      <w:r w:rsidRPr="00DD0AEA">
        <w:rPr>
          <w:noProof/>
        </w:rPr>
        <w:drawing>
          <wp:inline distT="0" distB="0" distL="0" distR="0" wp14:anchorId="1E080894" wp14:editId="353DD6A8">
            <wp:extent cx="4652478" cy="1468315"/>
            <wp:effectExtent l="19050" t="19050" r="15240" b="1778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081" cy="14678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AEA" w:rsidRPr="00DD0AEA">
        <w:br/>
      </w:r>
      <w:r w:rsidR="004215E0" w:rsidRPr="00DD0AEA">
        <w:t>The aligned FASTA sequences</w:t>
      </w:r>
    </w:p>
    <w:p w:rsidR="00937D1D" w:rsidRDefault="00753DA8" w:rsidP="00860F6A">
      <w:pPr>
        <w:pStyle w:val="Heading1"/>
      </w:pPr>
      <w:bookmarkStart w:id="8" w:name="_Toc264558420"/>
      <w:r>
        <w:lastRenderedPageBreak/>
        <w:t>How to S</w:t>
      </w:r>
      <w:r w:rsidR="00860F6A">
        <w:t xml:space="preserve">end </w:t>
      </w:r>
      <w:r>
        <w:t>S</w:t>
      </w:r>
      <w:r w:rsidR="00860F6A">
        <w:t xml:space="preserve">equences to </w:t>
      </w:r>
      <w:r>
        <w:t>BLAST S</w:t>
      </w:r>
      <w:r w:rsidR="00860F6A">
        <w:t>ervices</w:t>
      </w:r>
      <w:bookmarkEnd w:id="8"/>
    </w:p>
    <w:p w:rsidR="00A87576" w:rsidRDefault="00860F6A" w:rsidP="00DF6F6D">
      <w:pPr>
        <w:pStyle w:val="BodyTextLink"/>
      </w:pPr>
      <w:r>
        <w:t xml:space="preserve">You can use the Biology </w:t>
      </w:r>
      <w:r w:rsidR="00A87576">
        <w:t>Extension</w:t>
      </w:r>
      <w:r>
        <w:t xml:space="preserve"> to send consensus views of aligned sequences to the following biological Web services for validation:</w:t>
      </w:r>
    </w:p>
    <w:p w:rsidR="007007A2" w:rsidRDefault="00DF6F6D" w:rsidP="007007A2">
      <w:pPr>
        <w:pStyle w:val="BodyTextIndent"/>
      </w:pPr>
      <w:r w:rsidRPr="00860F6A">
        <w:t>EBI WU-BLAST</w:t>
      </w:r>
      <w:r>
        <w:br/>
        <w:t>NCBI QBLAST</w:t>
      </w:r>
      <w:r w:rsidR="007007A2">
        <w:br/>
        <w:t>AzureB</w:t>
      </w:r>
      <w:bookmarkStart w:id="9" w:name="_GoBack"/>
      <w:bookmarkEnd w:id="9"/>
      <w:r w:rsidR="007007A2">
        <w:t>LAST</w:t>
      </w:r>
    </w:p>
    <w:p w:rsidR="00DF6F6D" w:rsidRDefault="00DF6F6D" w:rsidP="00DF6F6D">
      <w:pPr>
        <w:pStyle w:val="Le"/>
      </w:pPr>
    </w:p>
    <w:p w:rsidR="00860F6A" w:rsidRDefault="00860F6A" w:rsidP="00860F6A">
      <w:pPr>
        <w:pStyle w:val="BodyText"/>
      </w:pPr>
      <w:r>
        <w:t xml:space="preserve">After </w:t>
      </w:r>
      <w:r w:rsidR="00307583">
        <w:t xml:space="preserve">selecting an entire or partial sequence and </w:t>
      </w:r>
      <w:r>
        <w:t xml:space="preserve">choosing </w:t>
      </w:r>
      <w:r w:rsidR="00307583">
        <w:t xml:space="preserve">a </w:t>
      </w:r>
      <w:r>
        <w:t>service, you set the parameters for the query</w:t>
      </w:r>
      <w:r w:rsidR="00FC2BD9">
        <w:t>,</w:t>
      </w:r>
      <w:r>
        <w:t xml:space="preserve"> which </w:t>
      </w:r>
      <w:r w:rsidR="00307583">
        <w:t xml:space="preserve">vary </w:t>
      </w:r>
      <w:r w:rsidR="00FC2BD9">
        <w:t>for each</w:t>
      </w:r>
      <w:r w:rsidR="00307583">
        <w:t xml:space="preserve"> service</w:t>
      </w:r>
      <w:r>
        <w:t xml:space="preserve">. The </w:t>
      </w:r>
      <w:r w:rsidR="00307583">
        <w:t xml:space="preserve">results are </w:t>
      </w:r>
      <w:r>
        <w:t>displayed in a new worksheet.</w:t>
      </w:r>
    </w:p>
    <w:p w:rsidR="006923BA" w:rsidRDefault="00307583">
      <w:pPr>
        <w:pStyle w:val="Procedure"/>
      </w:pPr>
      <w:r>
        <w:t xml:space="preserve">To send an entire sequence to a </w:t>
      </w:r>
      <w:r w:rsidR="00753DA8">
        <w:t xml:space="preserve">BLAST </w:t>
      </w:r>
      <w:r>
        <w:t>service</w:t>
      </w:r>
    </w:p>
    <w:p w:rsidR="00307583" w:rsidRDefault="00307583" w:rsidP="00E63856">
      <w:pPr>
        <w:pStyle w:val="List"/>
        <w:numPr>
          <w:ilvl w:val="0"/>
          <w:numId w:val="7"/>
        </w:numPr>
      </w:pPr>
      <w:r>
        <w:t xml:space="preserve">Select the sequence by clicking </w:t>
      </w:r>
      <w:r w:rsidR="008B2A87" w:rsidRPr="008B2A87">
        <w:rPr>
          <w:rStyle w:val="Bold"/>
        </w:rPr>
        <w:t>Contig1_DATA</w:t>
      </w:r>
      <w:r>
        <w:t xml:space="preserve"> in the </w:t>
      </w:r>
      <w:r w:rsidR="008B2A87" w:rsidRPr="008B2A87">
        <w:rPr>
          <w:rStyle w:val="Bold"/>
        </w:rPr>
        <w:t>Name Box</w:t>
      </w:r>
      <w:r>
        <w:t xml:space="preserve"> drop-down of the worksheet</w:t>
      </w:r>
      <w:r w:rsidR="00152C9A">
        <w:t xml:space="preserve">, as shown in </w:t>
      </w:r>
      <w:r w:rsidR="00DD0AEA">
        <w:t>the following figure</w:t>
      </w:r>
      <w:r>
        <w:t>.</w:t>
      </w:r>
    </w:p>
    <w:p w:rsidR="006923BA" w:rsidRPr="004D0CB6" w:rsidRDefault="00307583" w:rsidP="004D0CB6">
      <w:pPr>
        <w:pStyle w:val="FigCap2"/>
      </w:pPr>
      <w:r w:rsidRPr="00F21002">
        <w:rPr>
          <w:noProof/>
        </w:rPr>
        <w:drawing>
          <wp:inline distT="0" distB="0" distL="0" distR="0" wp14:anchorId="2060AA0C" wp14:editId="37685EFC">
            <wp:extent cx="2578608" cy="1207008"/>
            <wp:effectExtent l="19050" t="19050" r="12700" b="12700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08" cy="12070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5125">
        <w:br/>
      </w:r>
      <w:r w:rsidR="008B2A87" w:rsidRPr="004D0CB6">
        <w:t>Selecting the consensus view of the two sequences</w:t>
      </w:r>
    </w:p>
    <w:p w:rsidR="00307583" w:rsidRDefault="00C86050" w:rsidP="00141E42">
      <w:pPr>
        <w:pStyle w:val="List"/>
        <w:numPr>
          <w:ilvl w:val="0"/>
          <w:numId w:val="7"/>
        </w:numPr>
      </w:pPr>
      <w:r>
        <w:t xml:space="preserve">Click </w:t>
      </w:r>
      <w:r w:rsidR="008B2A87" w:rsidRPr="008B2A87">
        <w:rPr>
          <w:rStyle w:val="Bold"/>
        </w:rPr>
        <w:t>Select BLAST Service</w:t>
      </w:r>
      <w:r>
        <w:t xml:space="preserve"> in the </w:t>
      </w:r>
      <w:r w:rsidR="008B2A87" w:rsidRPr="008B2A87">
        <w:rPr>
          <w:rStyle w:val="Bold"/>
        </w:rPr>
        <w:t>Bioinformatics</w:t>
      </w:r>
      <w:r>
        <w:t xml:space="preserve"> ribbon.</w:t>
      </w:r>
    </w:p>
    <w:p w:rsidR="00C86050" w:rsidRDefault="00C86050" w:rsidP="00B60C56">
      <w:pPr>
        <w:pStyle w:val="List"/>
        <w:numPr>
          <w:ilvl w:val="0"/>
          <w:numId w:val="7"/>
        </w:numPr>
      </w:pPr>
      <w:r>
        <w:t>Click the appropriate BLAST service to query.</w:t>
      </w:r>
    </w:p>
    <w:p w:rsidR="00C86050" w:rsidRDefault="00C86050" w:rsidP="00B60C56">
      <w:pPr>
        <w:pStyle w:val="List"/>
        <w:numPr>
          <w:ilvl w:val="0"/>
          <w:numId w:val="7"/>
        </w:numPr>
      </w:pPr>
      <w:r>
        <w:t xml:space="preserve">Set the query parameters in the </w:t>
      </w:r>
      <w:r w:rsidR="008B2A87" w:rsidRPr="008B2A87">
        <w:rPr>
          <w:rStyle w:val="Bold"/>
        </w:rPr>
        <w:t xml:space="preserve">BLAST </w:t>
      </w:r>
      <w:proofErr w:type="spellStart"/>
      <w:r w:rsidR="008B2A87" w:rsidRPr="008B2A87">
        <w:rPr>
          <w:rStyle w:val="Bold"/>
        </w:rPr>
        <w:t>WebService</w:t>
      </w:r>
      <w:proofErr w:type="spellEnd"/>
      <w:r>
        <w:t xml:space="preserve"> window and click </w:t>
      </w:r>
      <w:r w:rsidRPr="009752EF">
        <w:t>OK</w:t>
      </w:r>
      <w:r>
        <w:t>.</w:t>
      </w:r>
    </w:p>
    <w:p w:rsidR="00C86050" w:rsidRDefault="00C86050" w:rsidP="009B4030">
      <w:pPr>
        <w:pStyle w:val="List"/>
        <w:ind w:firstLine="0"/>
      </w:pPr>
      <w:r>
        <w:t>The results are displayed in a new worksheet</w:t>
      </w:r>
      <w:r w:rsidR="00152C9A">
        <w:t xml:space="preserve">, as shown in </w:t>
      </w:r>
      <w:r w:rsidR="00DD0AEA">
        <w:t>the following figure</w:t>
      </w:r>
      <w:r>
        <w:t>.</w:t>
      </w:r>
    </w:p>
    <w:p w:rsidR="006923BA" w:rsidRPr="004D0CB6" w:rsidRDefault="00C86050" w:rsidP="004D0CB6">
      <w:pPr>
        <w:pStyle w:val="FigCap2"/>
      </w:pPr>
      <w:r w:rsidRPr="004D0CB6">
        <w:rPr>
          <w:noProof/>
        </w:rPr>
        <w:drawing>
          <wp:inline distT="0" distB="0" distL="0" distR="0" wp14:anchorId="3A10AE1B" wp14:editId="2CF4235E">
            <wp:extent cx="4346216" cy="2639833"/>
            <wp:effectExtent l="19050" t="0" r="0" b="0"/>
            <wp:docPr id="3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216" cy="263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5125" w:rsidRPr="004D0CB6">
        <w:br/>
      </w:r>
      <w:r w:rsidR="008B2A87" w:rsidRPr="004D0CB6">
        <w:t xml:space="preserve">Results of </w:t>
      </w:r>
      <w:r w:rsidR="00FC2BD9">
        <w:t>an</w:t>
      </w:r>
      <w:r w:rsidR="00FC2BD9" w:rsidRPr="004D0CB6">
        <w:t xml:space="preserve"> </w:t>
      </w:r>
      <w:r w:rsidR="008B2A87" w:rsidRPr="004D0CB6">
        <w:t>EBI-WU query using the consensus view of the two sequences</w:t>
      </w:r>
    </w:p>
    <w:p w:rsidR="006923BA" w:rsidRDefault="002E7AAD">
      <w:pPr>
        <w:pStyle w:val="Procedure"/>
      </w:pPr>
      <w:r>
        <w:t xml:space="preserve">To send a partial sequence to a </w:t>
      </w:r>
      <w:r w:rsidR="00370A5E">
        <w:t xml:space="preserve">BLAST </w:t>
      </w:r>
      <w:r>
        <w:t>service</w:t>
      </w:r>
    </w:p>
    <w:p w:rsidR="002E7AAD" w:rsidRDefault="009752EF" w:rsidP="00E63856">
      <w:pPr>
        <w:pStyle w:val="List"/>
        <w:numPr>
          <w:ilvl w:val="0"/>
          <w:numId w:val="8"/>
        </w:numPr>
      </w:pPr>
      <w:r>
        <w:t>U</w:t>
      </w:r>
      <w:r w:rsidR="0078614D">
        <w:t>sing your mouse</w:t>
      </w:r>
      <w:r>
        <w:t>,</w:t>
      </w:r>
      <w:r w:rsidR="0078614D">
        <w:t xml:space="preserve"> select the specific cells of the sequence.</w:t>
      </w:r>
    </w:p>
    <w:p w:rsidR="00E63856" w:rsidRDefault="002E7AAD" w:rsidP="00E63856">
      <w:pPr>
        <w:pStyle w:val="List"/>
        <w:numPr>
          <w:ilvl w:val="0"/>
          <w:numId w:val="8"/>
        </w:numPr>
      </w:pPr>
      <w:r>
        <w:lastRenderedPageBreak/>
        <w:t xml:space="preserve">Click </w:t>
      </w:r>
      <w:r w:rsidR="008B2A87" w:rsidRPr="008B2A87">
        <w:rPr>
          <w:rStyle w:val="Bold"/>
        </w:rPr>
        <w:t>Select BLAST Service</w:t>
      </w:r>
      <w:r>
        <w:t xml:space="preserve"> in the </w:t>
      </w:r>
      <w:r w:rsidR="008B2A87" w:rsidRPr="008B2A87">
        <w:rPr>
          <w:rStyle w:val="Bold"/>
        </w:rPr>
        <w:t>Bioinformatics</w:t>
      </w:r>
      <w:r>
        <w:t xml:space="preserve"> ribbon</w:t>
      </w:r>
      <w:r w:rsidR="00880312">
        <w:t xml:space="preserve"> and select a BLAST service</w:t>
      </w:r>
      <w:r>
        <w:t>.</w:t>
      </w:r>
      <w:r w:rsidR="00880312">
        <w:t xml:space="preserve"> </w:t>
      </w:r>
    </w:p>
    <w:p w:rsidR="00FC2BD9" w:rsidRDefault="00880312" w:rsidP="002C7FCB">
      <w:pPr>
        <w:pStyle w:val="BodyTextIndent"/>
      </w:pPr>
      <w:r>
        <w:t xml:space="preserve">The </w:t>
      </w:r>
      <w:r w:rsidR="008B2A87" w:rsidRPr="008B2A87">
        <w:rPr>
          <w:rStyle w:val="Bold"/>
        </w:rPr>
        <w:t>Select Input Sequences</w:t>
      </w:r>
      <w:r>
        <w:t xml:space="preserve"> window displays the selection in the </w:t>
      </w:r>
      <w:r w:rsidR="008B2A87" w:rsidRPr="008B2A87">
        <w:rPr>
          <w:rStyle w:val="Bold"/>
        </w:rPr>
        <w:t>Query Sequence</w:t>
      </w:r>
      <w:r w:rsidR="00A31004">
        <w:t xml:space="preserve"> field, as shown in </w:t>
      </w:r>
      <w:r w:rsidR="00DD0AEA">
        <w:t>the following figure</w:t>
      </w:r>
      <w:r>
        <w:t xml:space="preserve">. </w:t>
      </w:r>
    </w:p>
    <w:p w:rsidR="006923BA" w:rsidRDefault="00880312" w:rsidP="00FC2BD9">
      <w:pPr>
        <w:pStyle w:val="BodyTextIndent"/>
      </w:pPr>
      <w:r>
        <w:t xml:space="preserve">Notice that the last characters are the Excel reference to the selected </w:t>
      </w:r>
      <w:r w:rsidR="009879E5">
        <w:t xml:space="preserve">cells: </w:t>
      </w:r>
      <w:r w:rsidR="008B2A87" w:rsidRPr="008B2A87">
        <w:rPr>
          <w:rStyle w:val="Bold"/>
        </w:rPr>
        <w:t>M3:AC6</w:t>
      </w:r>
      <w:r>
        <w:t>.</w:t>
      </w:r>
    </w:p>
    <w:p w:rsidR="006923BA" w:rsidRPr="004D0CB6" w:rsidRDefault="00880312" w:rsidP="004D0CB6">
      <w:pPr>
        <w:pStyle w:val="FigCap2"/>
      </w:pPr>
      <w:r w:rsidRPr="004D0CB6">
        <w:rPr>
          <w:noProof/>
        </w:rPr>
        <w:drawing>
          <wp:inline distT="0" distB="0" distL="0" distR="0" wp14:anchorId="2CFD93A8" wp14:editId="17166AF3">
            <wp:extent cx="4050220" cy="2861215"/>
            <wp:effectExtent l="19050" t="19050" r="26670" b="1587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20" cy="28612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5125" w:rsidRPr="004D0CB6">
        <w:br/>
      </w:r>
      <w:r w:rsidR="008B2A87" w:rsidRPr="004D0CB6">
        <w:t>The Select Input Sequences window</w:t>
      </w:r>
    </w:p>
    <w:p w:rsidR="002E7AAD" w:rsidRDefault="002E7AAD" w:rsidP="00141E42">
      <w:pPr>
        <w:pStyle w:val="List"/>
        <w:numPr>
          <w:ilvl w:val="0"/>
          <w:numId w:val="8"/>
        </w:numPr>
      </w:pPr>
      <w:r>
        <w:t xml:space="preserve">Set the query parameters in the </w:t>
      </w:r>
      <w:r w:rsidR="008B2A87" w:rsidRPr="008B2A87">
        <w:rPr>
          <w:rStyle w:val="Bold"/>
        </w:rPr>
        <w:t xml:space="preserve">BLAST </w:t>
      </w:r>
      <w:proofErr w:type="spellStart"/>
      <w:r w:rsidR="008B2A87" w:rsidRPr="008B2A87">
        <w:rPr>
          <w:rStyle w:val="Bold"/>
        </w:rPr>
        <w:t>WebService</w:t>
      </w:r>
      <w:proofErr w:type="spellEnd"/>
      <w:r>
        <w:t xml:space="preserve"> window and click </w:t>
      </w:r>
      <w:r w:rsidR="008B2A87" w:rsidRPr="008B2A87">
        <w:rPr>
          <w:rStyle w:val="Bold"/>
        </w:rPr>
        <w:t>Submit</w:t>
      </w:r>
      <w:r w:rsidR="00152C9A">
        <w:t xml:space="preserve">, as shown in </w:t>
      </w:r>
      <w:r w:rsidR="00DD0AEA">
        <w:t>the following figure</w:t>
      </w:r>
      <w:r>
        <w:t>.</w:t>
      </w:r>
    </w:p>
    <w:p w:rsidR="006923BA" w:rsidRPr="004D0CB6" w:rsidRDefault="0095463D" w:rsidP="004D0CB6">
      <w:pPr>
        <w:pStyle w:val="FigCap2"/>
      </w:pPr>
      <w:r w:rsidRPr="004D0CB6">
        <w:rPr>
          <w:noProof/>
        </w:rPr>
        <w:drawing>
          <wp:inline distT="0" distB="0" distL="0" distR="0" wp14:anchorId="5211BABA" wp14:editId="0D35523B">
            <wp:extent cx="3063240" cy="1512475"/>
            <wp:effectExtent l="19050" t="0" r="381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51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76B1" w:rsidRPr="004D0CB6">
        <w:br/>
      </w:r>
      <w:r w:rsidR="008B2A87" w:rsidRPr="004D0CB6">
        <w:t xml:space="preserve">The BLAST </w:t>
      </w:r>
      <w:proofErr w:type="spellStart"/>
      <w:r w:rsidR="008B2A87" w:rsidRPr="004D0CB6">
        <w:t>WebService</w:t>
      </w:r>
      <w:proofErr w:type="spellEnd"/>
      <w:r w:rsidR="008B2A87" w:rsidRPr="004D0CB6">
        <w:t xml:space="preserve"> window for EBI WU-BLAST</w:t>
      </w:r>
    </w:p>
    <w:p w:rsidR="006923BA" w:rsidRDefault="000A2CF6" w:rsidP="002C7FCB">
      <w:pPr>
        <w:pStyle w:val="BodyTextIndent"/>
      </w:pPr>
      <w:r>
        <w:t>If the query is successful, t</w:t>
      </w:r>
      <w:r w:rsidR="002E7AAD">
        <w:t>he results are displayed in a new worksheet</w:t>
      </w:r>
      <w:r>
        <w:t>.</w:t>
      </w:r>
    </w:p>
    <w:p w:rsidR="002E7AAD" w:rsidRDefault="007461A2" w:rsidP="002E7AAD">
      <w:pPr>
        <w:pStyle w:val="Heading1"/>
      </w:pPr>
      <w:bookmarkStart w:id="10" w:name="_Toc264558421"/>
      <w:r>
        <w:lastRenderedPageBreak/>
        <w:t>How to Create C</w:t>
      </w:r>
      <w:r w:rsidR="002E7AAD">
        <w:t xml:space="preserve">harts </w:t>
      </w:r>
      <w:r>
        <w:t>of DNA Nucleotide D</w:t>
      </w:r>
      <w:r w:rsidR="00B01A73">
        <w:t xml:space="preserve">istribution </w:t>
      </w:r>
      <w:bookmarkEnd w:id="10"/>
    </w:p>
    <w:p w:rsidR="002E7AAD" w:rsidRDefault="00B01A73" w:rsidP="00B535A8">
      <w:pPr>
        <w:pStyle w:val="BodyTextLink"/>
      </w:pPr>
      <w:r>
        <w:t xml:space="preserve">With the Charting function, you can generate charts of </w:t>
      </w:r>
      <w:r w:rsidR="00753DA8">
        <w:t>DNA nucleotide distribution</w:t>
      </w:r>
      <w:r w:rsidR="00806631">
        <w:t xml:space="preserve"> from seq</w:t>
      </w:r>
      <w:r w:rsidR="00152C9A">
        <w:t>uence data</w:t>
      </w:r>
      <w:r w:rsidR="00FC2BD9">
        <w:t>,</w:t>
      </w:r>
      <w:r w:rsidR="00152C9A">
        <w:t xml:space="preserve"> as shown in Figure </w:t>
      </w:r>
      <w:r w:rsidR="00DD0AEA">
        <w:t>3</w:t>
      </w:r>
      <w:r w:rsidR="00806631">
        <w:t xml:space="preserve">. </w:t>
      </w:r>
    </w:p>
    <w:p w:rsidR="006923BA" w:rsidRPr="00DD0AEA" w:rsidRDefault="006923BA" w:rsidP="00DD0AEA">
      <w:pPr>
        <w:pStyle w:val="FigCap"/>
      </w:pPr>
      <w:r w:rsidRPr="00DD0AEA">
        <w:rPr>
          <w:noProof/>
        </w:rPr>
        <w:drawing>
          <wp:inline distT="0" distB="0" distL="0" distR="0" wp14:anchorId="51A0610C" wp14:editId="10B7EB5E">
            <wp:extent cx="3210554" cy="1932051"/>
            <wp:effectExtent l="19050" t="19050" r="9525" b="1143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54" cy="193205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B2A87" w:rsidRPr="00DD0AEA">
        <w:br/>
      </w:r>
      <w:proofErr w:type="gramStart"/>
      <w:r w:rsidR="008B2A87" w:rsidRPr="00DD0AEA">
        <w:t xml:space="preserve">Figure </w:t>
      </w:r>
      <w:r w:rsidR="00DD0AEA">
        <w:t>3</w:t>
      </w:r>
      <w:r w:rsidR="008B2A87" w:rsidRPr="00DD0AEA">
        <w:t>.</w:t>
      </w:r>
      <w:proofErr w:type="gramEnd"/>
      <w:r w:rsidR="008B2A87" w:rsidRPr="00DD0AEA">
        <w:t xml:space="preserve"> A chart of nucleotide distribution</w:t>
      </w:r>
    </w:p>
    <w:p w:rsidR="00E63856" w:rsidRDefault="00806631" w:rsidP="00806631">
      <w:pPr>
        <w:pStyle w:val="BodyText"/>
      </w:pPr>
      <w:r>
        <w:t>To use the Charting function, you must enable macros in Excel and add a</w:t>
      </w:r>
      <w:r w:rsidR="00B4749E">
        <w:t>n</w:t>
      </w:r>
      <w:r>
        <w:t xml:space="preserve"> Excel macro to </w:t>
      </w:r>
      <w:r w:rsidR="00B00961">
        <w:t xml:space="preserve">the </w:t>
      </w:r>
      <w:r>
        <w:t>workbook</w:t>
      </w:r>
      <w:r w:rsidR="00B00961">
        <w:t>s that you use with the Biology Extension</w:t>
      </w:r>
      <w:r>
        <w:t xml:space="preserve">. The macro is named </w:t>
      </w:r>
      <w:proofErr w:type="spellStart"/>
      <w:r>
        <w:t>DisplayDNASequenceDistribution.bas</w:t>
      </w:r>
      <w:proofErr w:type="spellEnd"/>
      <w:r w:rsidR="00E63856">
        <w:t>,</w:t>
      </w:r>
      <w:r>
        <w:t xml:space="preserve"> and it is installed with the Microsoft Biology Foundation. </w:t>
      </w:r>
    </w:p>
    <w:p w:rsidR="00806631" w:rsidRDefault="00FC2BD9" w:rsidP="00806631">
      <w:pPr>
        <w:pStyle w:val="BodyText"/>
      </w:pPr>
      <w:r>
        <w:rPr>
          <w:rStyle w:val="Bold"/>
        </w:rPr>
        <w:t>Important</w:t>
      </w:r>
      <w:r w:rsidR="008B2A87" w:rsidRPr="008B2A87">
        <w:rPr>
          <w:rStyle w:val="Bold"/>
        </w:rPr>
        <w:t xml:space="preserve">: </w:t>
      </w:r>
      <w:r w:rsidR="00652FE7">
        <w:t xml:space="preserve">Follow the procedures in </w:t>
      </w:r>
      <w:r w:rsidRPr="00FC2BD9">
        <w:t>Appendix B</w:t>
      </w:r>
      <w:r>
        <w:t>, “</w:t>
      </w:r>
      <w:r w:rsidRPr="00FC2BD9">
        <w:t>Creating a Macro-enabled Workbook</w:t>
      </w:r>
      <w:r>
        <w:t xml:space="preserve">.” </w:t>
      </w:r>
      <w:r w:rsidR="00652FE7">
        <w:t xml:space="preserve"> </w:t>
      </w:r>
      <w:proofErr w:type="gramStart"/>
      <w:r w:rsidR="00652FE7">
        <w:t>before</w:t>
      </w:r>
      <w:proofErr w:type="gramEnd"/>
      <w:r w:rsidR="00652FE7">
        <w:t xml:space="preserve"> using the </w:t>
      </w:r>
      <w:r w:rsidR="008B2A87" w:rsidRPr="008B2A87">
        <w:rPr>
          <w:rStyle w:val="Bold"/>
        </w:rPr>
        <w:t>Charts</w:t>
      </w:r>
      <w:r w:rsidR="00652FE7">
        <w:t xml:space="preserve"> control on the ribbon.</w:t>
      </w:r>
    </w:p>
    <w:p w:rsidR="006923BA" w:rsidRDefault="00B75286">
      <w:pPr>
        <w:pStyle w:val="Procedure"/>
      </w:pPr>
      <w:r>
        <w:t>T</w:t>
      </w:r>
      <w:r w:rsidR="006C4EBE">
        <w:t xml:space="preserve">o create a </w:t>
      </w:r>
      <w:r w:rsidR="001062AE">
        <w:t>DNA</w:t>
      </w:r>
      <w:r w:rsidR="006C4EBE">
        <w:t xml:space="preserve"> sequence chart</w:t>
      </w:r>
    </w:p>
    <w:p w:rsidR="006923BA" w:rsidRDefault="001D7588">
      <w:pPr>
        <w:pStyle w:val="BodyText"/>
        <w:numPr>
          <w:ilvl w:val="0"/>
          <w:numId w:val="11"/>
        </w:numPr>
        <w:spacing w:after="80"/>
      </w:pPr>
      <w:r>
        <w:t xml:space="preserve">Open an Excel macro-enabled workbook that contains the </w:t>
      </w:r>
      <w:proofErr w:type="spellStart"/>
      <w:r>
        <w:t>DisplayChart</w:t>
      </w:r>
      <w:proofErr w:type="spellEnd"/>
      <w:r>
        <w:t xml:space="preserve"> macro.</w:t>
      </w:r>
    </w:p>
    <w:p w:rsidR="006923BA" w:rsidRDefault="001D7588">
      <w:pPr>
        <w:pStyle w:val="BodyText"/>
        <w:numPr>
          <w:ilvl w:val="0"/>
          <w:numId w:val="11"/>
        </w:numPr>
        <w:spacing w:after="80"/>
      </w:pPr>
      <w:r>
        <w:t xml:space="preserve">Select a worksheet containing </w:t>
      </w:r>
      <w:r w:rsidR="00005F5C">
        <w:t>sequence data.</w:t>
      </w:r>
    </w:p>
    <w:p w:rsidR="006923BA" w:rsidRDefault="00005F5C">
      <w:pPr>
        <w:pStyle w:val="BodyText"/>
        <w:numPr>
          <w:ilvl w:val="0"/>
          <w:numId w:val="11"/>
        </w:numPr>
        <w:spacing w:after="80"/>
      </w:pPr>
      <w:r>
        <w:t xml:space="preserve">Click the </w:t>
      </w:r>
      <w:r w:rsidR="008B2A87" w:rsidRPr="008B2A87">
        <w:rPr>
          <w:rStyle w:val="Bold"/>
        </w:rPr>
        <w:t>Charts</w:t>
      </w:r>
      <w:r>
        <w:t xml:space="preserve"> icon on the </w:t>
      </w:r>
      <w:r w:rsidR="008B2A87" w:rsidRPr="008B2A87">
        <w:rPr>
          <w:rStyle w:val="Bold"/>
        </w:rPr>
        <w:t>Bioinformatics</w:t>
      </w:r>
      <w:r>
        <w:t xml:space="preserve"> tab and click </w:t>
      </w:r>
      <w:r w:rsidR="008B2A87" w:rsidRPr="008B2A87">
        <w:rPr>
          <w:rStyle w:val="Bold"/>
        </w:rPr>
        <w:t>DNA Sequence Distribution Table</w:t>
      </w:r>
      <w:r>
        <w:t>.</w:t>
      </w:r>
    </w:p>
    <w:p w:rsidR="006923BA" w:rsidRDefault="00005F5C" w:rsidP="002C7FCB">
      <w:pPr>
        <w:pStyle w:val="BodyTextIndent"/>
      </w:pPr>
      <w:r>
        <w:t>The chart is displayed in a new worksheet</w:t>
      </w:r>
      <w:r w:rsidR="006803C4">
        <w:t>,</w:t>
      </w:r>
      <w:r w:rsidR="00152C9A">
        <w:t xml:space="preserve"> as shown in </w:t>
      </w:r>
      <w:r w:rsidR="00DD0AEA">
        <w:t>the following figure</w:t>
      </w:r>
      <w:r>
        <w:t xml:space="preserve">. </w:t>
      </w:r>
    </w:p>
    <w:p w:rsidR="006923BA" w:rsidRPr="004D0CB6" w:rsidRDefault="006923BA" w:rsidP="004D0CB6">
      <w:pPr>
        <w:pStyle w:val="FigCap2"/>
      </w:pPr>
      <w:r>
        <w:rPr>
          <w:rStyle w:val="Bold"/>
          <w:noProof/>
        </w:rPr>
        <w:lastRenderedPageBreak/>
        <w:drawing>
          <wp:inline distT="0" distB="0" distL="0" distR="0" wp14:anchorId="7ACD3F19" wp14:editId="2EFAAD00">
            <wp:extent cx="4368546" cy="3348228"/>
            <wp:effectExtent l="19050" t="0" r="0" b="0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46" cy="334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A87" w:rsidRPr="008B2A87">
        <w:rPr>
          <w:rStyle w:val="Bold"/>
        </w:rPr>
        <w:br/>
      </w:r>
      <w:r w:rsidR="008B2A87" w:rsidRPr="004D0CB6">
        <w:t>The new worksheet with chart</w:t>
      </w:r>
    </w:p>
    <w:p w:rsidR="002E7AAD" w:rsidRDefault="007461A2" w:rsidP="002E7AAD">
      <w:pPr>
        <w:pStyle w:val="Heading1"/>
      </w:pPr>
      <w:bookmarkStart w:id="11" w:name="_Toc264558422"/>
      <w:r>
        <w:t>How to M</w:t>
      </w:r>
      <w:r w:rsidR="002E7AAD">
        <w:t xml:space="preserve">anipulate </w:t>
      </w:r>
      <w:r>
        <w:t>G</w:t>
      </w:r>
      <w:r w:rsidR="002E7AAD">
        <w:t xml:space="preserve">enomic </w:t>
      </w:r>
      <w:r>
        <w:t>I</w:t>
      </w:r>
      <w:r w:rsidR="002E7AAD">
        <w:t xml:space="preserve">nterval </w:t>
      </w:r>
      <w:r>
        <w:t>D</w:t>
      </w:r>
      <w:r w:rsidR="002E7AAD">
        <w:t>ata</w:t>
      </w:r>
      <w:bookmarkEnd w:id="11"/>
    </w:p>
    <w:p w:rsidR="00131489" w:rsidRDefault="00246FC7">
      <w:bookmarkStart w:id="12" w:name="_Toc237828885"/>
      <w:r>
        <w:t xml:space="preserve">With the </w:t>
      </w:r>
      <w:r w:rsidR="008B2A87" w:rsidRPr="008B2A87">
        <w:rPr>
          <w:rStyle w:val="Bold"/>
        </w:rPr>
        <w:t>Operate on Genomic Intervals</w:t>
      </w:r>
      <w:r>
        <w:t xml:space="preserve"> feature, you can perform the three basic genomic interval operations: </w:t>
      </w:r>
      <w:r w:rsidR="008B2A87" w:rsidRPr="008B2A87">
        <w:rPr>
          <w:rStyle w:val="Bold"/>
        </w:rPr>
        <w:t>Merge</w:t>
      </w:r>
      <w:r>
        <w:t xml:space="preserve">, </w:t>
      </w:r>
      <w:r w:rsidR="008B2A87" w:rsidRPr="008B2A87">
        <w:rPr>
          <w:rStyle w:val="Bold"/>
        </w:rPr>
        <w:t>Intersect</w:t>
      </w:r>
      <w:r>
        <w:t xml:space="preserve">, and </w:t>
      </w:r>
      <w:r w:rsidR="008B2A87" w:rsidRPr="008B2A87">
        <w:rPr>
          <w:rStyle w:val="Bold"/>
        </w:rPr>
        <w:t>Subtract</w:t>
      </w:r>
      <w:r>
        <w:t xml:space="preserve">. Using files in the BED format, </w:t>
      </w:r>
      <w:r w:rsidR="00D4710F">
        <w:t xml:space="preserve">you define one or more queries as ranges of worksheet cells and then select one of the three operations. </w:t>
      </w:r>
      <w:r w:rsidR="00131489">
        <w:t>The selected ranges contain one or more base pairs of chromosome coordinates. The output of each operation is a worksheet with the results</w:t>
      </w:r>
      <w:r w:rsidR="004215E0">
        <w:t xml:space="preserve"> of the operation.</w:t>
      </w:r>
    </w:p>
    <w:p w:rsidR="006923BA" w:rsidRDefault="00131489">
      <w:pPr>
        <w:pStyle w:val="Procedure"/>
      </w:pPr>
      <w:r>
        <w:t>To merge the overlapping intervals of a query</w:t>
      </w:r>
    </w:p>
    <w:p w:rsidR="00131489" w:rsidRPr="00BC4660" w:rsidRDefault="00E913BE" w:rsidP="00E63856">
      <w:pPr>
        <w:pStyle w:val="List"/>
        <w:numPr>
          <w:ilvl w:val="0"/>
          <w:numId w:val="14"/>
        </w:numPr>
        <w:ind w:left="360"/>
      </w:pPr>
      <w:r>
        <w:t xml:space="preserve">Click </w:t>
      </w:r>
      <w:r w:rsidR="008B2A87" w:rsidRPr="008B2A87">
        <w:rPr>
          <w:rStyle w:val="Bold"/>
        </w:rPr>
        <w:t>Import From</w:t>
      </w:r>
      <w:r>
        <w:t xml:space="preserve"> and </w:t>
      </w:r>
      <w:r w:rsidR="00FC2BD9">
        <w:t xml:space="preserve">click </w:t>
      </w:r>
      <w:r w:rsidR="008B2A87" w:rsidRPr="008B2A87">
        <w:rPr>
          <w:rStyle w:val="Bold"/>
        </w:rPr>
        <w:t>BED</w:t>
      </w:r>
      <w:r>
        <w:t>.</w:t>
      </w:r>
    </w:p>
    <w:p w:rsidR="00E913BE" w:rsidRPr="00BC4660" w:rsidRDefault="00E913BE" w:rsidP="00E63856">
      <w:pPr>
        <w:pStyle w:val="List"/>
        <w:numPr>
          <w:ilvl w:val="0"/>
          <w:numId w:val="14"/>
        </w:numPr>
        <w:ind w:left="360"/>
      </w:pPr>
      <w:r>
        <w:t xml:space="preserve">Select one or more files and click </w:t>
      </w:r>
      <w:r w:rsidR="008B2A87" w:rsidRPr="008B2A87">
        <w:rPr>
          <w:rStyle w:val="Bold"/>
        </w:rPr>
        <w:t>Open</w:t>
      </w:r>
      <w:r>
        <w:t>.</w:t>
      </w:r>
    </w:p>
    <w:p w:rsidR="00E913BE" w:rsidRPr="001B57D1" w:rsidRDefault="00E913BE" w:rsidP="00E63856">
      <w:pPr>
        <w:pStyle w:val="List"/>
        <w:numPr>
          <w:ilvl w:val="0"/>
          <w:numId w:val="14"/>
        </w:numPr>
        <w:ind w:left="360"/>
      </w:pPr>
      <w:r>
        <w:t xml:space="preserve">Select a worksheet and click </w:t>
      </w:r>
      <w:r w:rsidR="008B2A87" w:rsidRPr="008B2A87">
        <w:rPr>
          <w:rStyle w:val="Bold"/>
        </w:rPr>
        <w:t>Operate on Genomic Intervals</w:t>
      </w:r>
      <w:r>
        <w:t>.</w:t>
      </w:r>
    </w:p>
    <w:p w:rsidR="00E913BE" w:rsidRPr="00BC4660" w:rsidRDefault="00E913BE" w:rsidP="00E63856">
      <w:pPr>
        <w:pStyle w:val="List"/>
        <w:numPr>
          <w:ilvl w:val="0"/>
          <w:numId w:val="14"/>
        </w:numPr>
        <w:ind w:left="360"/>
      </w:pPr>
      <w:r>
        <w:t xml:space="preserve">Click </w:t>
      </w:r>
      <w:r w:rsidR="008B2A87" w:rsidRPr="008B2A87">
        <w:rPr>
          <w:rStyle w:val="Bold"/>
        </w:rPr>
        <w:t>Merge</w:t>
      </w:r>
      <w:r>
        <w:t xml:space="preserve">. The </w:t>
      </w:r>
      <w:r w:rsidR="008B2A87" w:rsidRPr="008B2A87">
        <w:rPr>
          <w:rStyle w:val="Bold"/>
        </w:rPr>
        <w:t>Select Input Sequences Ranges</w:t>
      </w:r>
      <w:r>
        <w:t xml:space="preserve"> window is </w:t>
      </w:r>
      <w:r w:rsidR="00152C9A">
        <w:t xml:space="preserve">displayed, as shown in </w:t>
      </w:r>
      <w:r w:rsidR="00DD0AEA">
        <w:t>the following figure</w:t>
      </w:r>
      <w:r>
        <w:t>.</w:t>
      </w:r>
    </w:p>
    <w:p w:rsidR="006923BA" w:rsidRPr="004D0CB6" w:rsidRDefault="00E913BE" w:rsidP="004D0CB6">
      <w:pPr>
        <w:pStyle w:val="FigCap2"/>
      </w:pPr>
      <w:r>
        <w:rPr>
          <w:noProof/>
        </w:rPr>
        <w:drawing>
          <wp:inline distT="0" distB="0" distL="0" distR="0" wp14:anchorId="61CBA9D9" wp14:editId="5D3FC34C">
            <wp:extent cx="3142996" cy="1485900"/>
            <wp:effectExtent l="0" t="0" r="63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996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C9A">
        <w:br/>
      </w:r>
      <w:r w:rsidR="008B2A87" w:rsidRPr="004D0CB6">
        <w:t>The Select Input Sequence Ranges window</w:t>
      </w:r>
    </w:p>
    <w:p w:rsidR="006923BA" w:rsidRDefault="001872FA">
      <w:pPr>
        <w:pStyle w:val="BodyText"/>
        <w:numPr>
          <w:ilvl w:val="0"/>
          <w:numId w:val="14"/>
        </w:numPr>
        <w:spacing w:after="80"/>
        <w:ind w:left="360"/>
      </w:pPr>
      <w:r>
        <w:lastRenderedPageBreak/>
        <w:t xml:space="preserve">Click the selection icon at the right of the </w:t>
      </w:r>
      <w:r w:rsidR="008B2A87" w:rsidRPr="008B2A87">
        <w:rPr>
          <w:rStyle w:val="Bold"/>
        </w:rPr>
        <w:t>Reference Sequence</w:t>
      </w:r>
      <w:r>
        <w:t xml:space="preserve"> field</w:t>
      </w:r>
      <w:r w:rsidR="00FC2BD9">
        <w:t>,</w:t>
      </w:r>
      <w:r>
        <w:t xml:space="preserve"> and select a range of base pairs. </w:t>
      </w:r>
    </w:p>
    <w:p w:rsidR="006923BA" w:rsidRDefault="00B50BE2" w:rsidP="002C7FCB">
      <w:pPr>
        <w:pStyle w:val="BodyTextIndent"/>
      </w:pPr>
      <w:r>
        <w:t xml:space="preserve">Notice that four columns are selected in the </w:t>
      </w:r>
      <w:r w:rsidR="001872FA">
        <w:t>example</w:t>
      </w:r>
      <w:r w:rsidR="00152C9A">
        <w:t xml:space="preserve"> shown in </w:t>
      </w:r>
      <w:r w:rsidR="00DD0AEA">
        <w:t>the following figure</w:t>
      </w:r>
      <w:r w:rsidR="001872FA">
        <w:t>.</w:t>
      </w:r>
    </w:p>
    <w:p w:rsidR="006923BA" w:rsidRPr="004D0CB6" w:rsidRDefault="006923BA" w:rsidP="004D0CB6">
      <w:pPr>
        <w:pStyle w:val="FigCap2"/>
      </w:pPr>
      <w:r>
        <w:rPr>
          <w:rStyle w:val="Bold"/>
          <w:noProof/>
        </w:rPr>
        <w:drawing>
          <wp:inline distT="0" distB="0" distL="0" distR="0" wp14:anchorId="72340FCD" wp14:editId="524F1977">
            <wp:extent cx="4139711" cy="1775985"/>
            <wp:effectExtent l="19050" t="19050" r="1333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91" cy="177567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C9A">
        <w:br/>
      </w:r>
      <w:r w:rsidR="008B2A87" w:rsidRPr="004D0CB6">
        <w:t>Selecting a range of base pairs</w:t>
      </w:r>
    </w:p>
    <w:p w:rsidR="006923BA" w:rsidRDefault="001B57D1">
      <w:pPr>
        <w:pStyle w:val="BodyText"/>
        <w:numPr>
          <w:ilvl w:val="0"/>
          <w:numId w:val="14"/>
        </w:numPr>
        <w:spacing w:after="80"/>
        <w:ind w:left="360"/>
      </w:pPr>
      <w:r>
        <w:t xml:space="preserve">Click the selection icon in the </w:t>
      </w:r>
      <w:r w:rsidR="008B2A87" w:rsidRPr="008B2A87">
        <w:rPr>
          <w:rStyle w:val="Bold"/>
        </w:rPr>
        <w:t>Selection Helper</w:t>
      </w:r>
      <w:r>
        <w:t xml:space="preserve"> window or press </w:t>
      </w:r>
      <w:r w:rsidR="008B2A87" w:rsidRPr="008B2A87">
        <w:rPr>
          <w:rStyle w:val="Bold"/>
        </w:rPr>
        <w:t>Enter</w:t>
      </w:r>
      <w:r>
        <w:t xml:space="preserve"> to return to the </w:t>
      </w:r>
      <w:r w:rsidR="008B2A87" w:rsidRPr="008B2A87">
        <w:rPr>
          <w:rStyle w:val="Bold"/>
        </w:rPr>
        <w:t>Select Input Sequences Ranges</w:t>
      </w:r>
      <w:r>
        <w:t xml:space="preserve"> window.</w:t>
      </w:r>
    </w:p>
    <w:p w:rsidR="006923BA" w:rsidRDefault="001B57D1">
      <w:pPr>
        <w:pStyle w:val="BodyText"/>
        <w:numPr>
          <w:ilvl w:val="0"/>
          <w:numId w:val="14"/>
        </w:numPr>
        <w:spacing w:after="80"/>
        <w:ind w:left="360"/>
      </w:pPr>
      <w:r>
        <w:t xml:space="preserve">Enter a name for the </w:t>
      </w:r>
      <w:r w:rsidR="007050D1">
        <w:t xml:space="preserve">query and click </w:t>
      </w:r>
      <w:r w:rsidR="008B2A87" w:rsidRPr="008B2A87">
        <w:t>OK</w:t>
      </w:r>
      <w:r w:rsidR="007050D1">
        <w:t xml:space="preserve">. </w:t>
      </w:r>
    </w:p>
    <w:p w:rsidR="006923BA" w:rsidRDefault="00582AE6" w:rsidP="002C7FCB">
      <w:pPr>
        <w:pStyle w:val="BodyTextIndent"/>
      </w:pPr>
      <w:r>
        <w:t xml:space="preserve">The </w:t>
      </w:r>
      <w:r w:rsidR="008B2A87" w:rsidRPr="008B2A87">
        <w:rPr>
          <w:rStyle w:val="Bold"/>
        </w:rPr>
        <w:t>Genomic Data Identification Wizard</w:t>
      </w:r>
      <w:r>
        <w:t xml:space="preserve"> is displayed</w:t>
      </w:r>
      <w:r w:rsidR="00152C9A">
        <w:t xml:space="preserve">, </w:t>
      </w:r>
      <w:r w:rsidR="00B60C56">
        <w:t>a</w:t>
      </w:r>
      <w:r w:rsidR="00152C9A">
        <w:t xml:space="preserve">s shown in </w:t>
      </w:r>
      <w:r w:rsidR="00DD0AEA">
        <w:t>the following figure</w:t>
      </w:r>
      <w:r>
        <w:t>.</w:t>
      </w:r>
    </w:p>
    <w:p w:rsidR="006923BA" w:rsidRPr="004D0CB6" w:rsidRDefault="00582AE6" w:rsidP="004D0CB6">
      <w:pPr>
        <w:pStyle w:val="FigCap2"/>
      </w:pPr>
      <w:r>
        <w:rPr>
          <w:noProof/>
        </w:rPr>
        <w:drawing>
          <wp:inline distT="0" distB="0" distL="0" distR="0" wp14:anchorId="3F90DCF2" wp14:editId="33790D47">
            <wp:extent cx="3548253" cy="2667572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53" cy="266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C9A">
        <w:br/>
      </w:r>
      <w:r w:rsidR="008B2A87" w:rsidRPr="004D0CB6">
        <w:t>The Genomic Data Identification Wizard</w:t>
      </w:r>
    </w:p>
    <w:p w:rsidR="006923BA" w:rsidRDefault="0032346F">
      <w:pPr>
        <w:pStyle w:val="BodyText"/>
        <w:numPr>
          <w:ilvl w:val="0"/>
          <w:numId w:val="14"/>
        </w:numPr>
        <w:tabs>
          <w:tab w:val="clear" w:pos="720"/>
        </w:tabs>
        <w:spacing w:after="80"/>
        <w:ind w:left="360"/>
      </w:pPr>
      <w:r>
        <w:t>Use the drop-down controls to s</w:t>
      </w:r>
      <w:r w:rsidR="00B50BE2">
        <w:t>et the column names for the four selected column</w:t>
      </w:r>
      <w:r>
        <w:t>s</w:t>
      </w:r>
      <w:r w:rsidR="0035488D">
        <w:rPr>
          <w:rFonts w:cstheme="minorHAnsi"/>
        </w:rPr>
        <w:t>—</w:t>
      </w:r>
      <w:r w:rsidR="00B50BE2">
        <w:t>B, C, D, and E</w:t>
      </w:r>
      <w:r w:rsidR="0035488D">
        <w:rPr>
          <w:rFonts w:cstheme="minorHAnsi"/>
        </w:rPr>
        <w:t>—</w:t>
      </w:r>
      <w:r w:rsidR="00B50BE2">
        <w:t xml:space="preserve">and click </w:t>
      </w:r>
      <w:r w:rsidR="008B2A87" w:rsidRPr="008B2A87">
        <w:t>OK</w:t>
      </w:r>
      <w:r w:rsidR="00B50BE2">
        <w:t>.</w:t>
      </w:r>
    </w:p>
    <w:p w:rsidR="006923BA" w:rsidRDefault="007050D1" w:rsidP="002C7FCB">
      <w:pPr>
        <w:pStyle w:val="BodyTextIndent"/>
      </w:pPr>
      <w:r>
        <w:t>The results are displayed in a new worksheet</w:t>
      </w:r>
      <w:r w:rsidR="0036244B">
        <w:t xml:space="preserve"> named </w:t>
      </w:r>
      <w:r w:rsidR="008B2A87" w:rsidRPr="008B2A87">
        <w:rPr>
          <w:rStyle w:val="Bold"/>
        </w:rPr>
        <w:t>Merged_Sheet1</w:t>
      </w:r>
      <w:r w:rsidR="00152C9A">
        <w:t xml:space="preserve">, as shown in </w:t>
      </w:r>
      <w:r w:rsidR="00DD0AEA">
        <w:t>the following figure</w:t>
      </w:r>
      <w:r>
        <w:t>.</w:t>
      </w:r>
    </w:p>
    <w:p w:rsidR="006923BA" w:rsidRPr="0093767A" w:rsidRDefault="007050D1" w:rsidP="0093767A">
      <w:pPr>
        <w:pStyle w:val="FigCap2"/>
      </w:pPr>
      <w:r>
        <w:rPr>
          <w:noProof/>
        </w:rPr>
        <w:lastRenderedPageBreak/>
        <w:drawing>
          <wp:inline distT="0" distB="0" distL="0" distR="0" wp14:anchorId="45FF1CB5" wp14:editId="66FD2345">
            <wp:extent cx="4401499" cy="2901462"/>
            <wp:effectExtent l="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855" cy="2899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26CF">
        <w:rPr>
          <w:rStyle w:val="Bold"/>
        </w:rPr>
        <w:br/>
      </w:r>
      <w:r w:rsidR="008B2A87" w:rsidRPr="0093767A">
        <w:t>The results of the merge operation</w:t>
      </w:r>
    </w:p>
    <w:p w:rsidR="006923BA" w:rsidRDefault="005D2C26">
      <w:pPr>
        <w:pStyle w:val="BodyText"/>
        <w:numPr>
          <w:ilvl w:val="0"/>
          <w:numId w:val="14"/>
        </w:numPr>
        <w:spacing w:after="80"/>
        <w:ind w:left="360"/>
      </w:pPr>
      <w:r>
        <w:t xml:space="preserve">Click any of the hyperlinked values in the </w:t>
      </w:r>
      <w:r w:rsidR="008B2A87" w:rsidRPr="008B2A87">
        <w:rPr>
          <w:rStyle w:val="Bold"/>
        </w:rPr>
        <w:t>No. of Ranges</w:t>
      </w:r>
      <w:r>
        <w:t xml:space="preserve"> column to see which ranges in the original worksheet were merged.</w:t>
      </w:r>
    </w:p>
    <w:p w:rsidR="0035488D" w:rsidRPr="005D2C26" w:rsidRDefault="0035488D" w:rsidP="0035488D">
      <w:pPr>
        <w:pStyle w:val="Le"/>
      </w:pPr>
    </w:p>
    <w:p w:rsidR="006923BA" w:rsidRDefault="005D2C26">
      <w:pPr>
        <w:pStyle w:val="Procedure"/>
      </w:pPr>
      <w:r>
        <w:t>To intersect the intervals of two queries</w:t>
      </w:r>
    </w:p>
    <w:p w:rsidR="005D2C26" w:rsidRPr="005D2C26" w:rsidRDefault="005D2C26" w:rsidP="00E63856">
      <w:pPr>
        <w:pStyle w:val="List"/>
        <w:numPr>
          <w:ilvl w:val="0"/>
          <w:numId w:val="15"/>
        </w:numPr>
      </w:pPr>
      <w:r>
        <w:t xml:space="preserve">Click </w:t>
      </w:r>
      <w:r w:rsidR="008B2A87" w:rsidRPr="008B2A87">
        <w:rPr>
          <w:rStyle w:val="Bold"/>
        </w:rPr>
        <w:t>Import From</w:t>
      </w:r>
      <w:r>
        <w:t xml:space="preserve"> and select </w:t>
      </w:r>
      <w:r w:rsidR="008B2A87" w:rsidRPr="008B2A87">
        <w:rPr>
          <w:rStyle w:val="Bold"/>
        </w:rPr>
        <w:t>BED</w:t>
      </w:r>
      <w:r>
        <w:t>.</w:t>
      </w:r>
    </w:p>
    <w:p w:rsidR="005D2C26" w:rsidRPr="005D2C26" w:rsidRDefault="005D2C26" w:rsidP="00E63856">
      <w:pPr>
        <w:pStyle w:val="List"/>
        <w:numPr>
          <w:ilvl w:val="0"/>
          <w:numId w:val="15"/>
        </w:numPr>
      </w:pPr>
      <w:r>
        <w:t xml:space="preserve">Select one or more files and click </w:t>
      </w:r>
      <w:r w:rsidR="008B2A87" w:rsidRPr="008B2A87">
        <w:rPr>
          <w:rStyle w:val="Bold"/>
        </w:rPr>
        <w:t>Open</w:t>
      </w:r>
      <w:r>
        <w:t>.</w:t>
      </w:r>
    </w:p>
    <w:p w:rsidR="005D2C26" w:rsidRDefault="005D2C26" w:rsidP="00E63856">
      <w:pPr>
        <w:pStyle w:val="List"/>
        <w:numPr>
          <w:ilvl w:val="0"/>
          <w:numId w:val="15"/>
        </w:numPr>
      </w:pPr>
      <w:r>
        <w:t xml:space="preserve">Select a worksheet and click </w:t>
      </w:r>
      <w:r w:rsidR="008B2A87" w:rsidRPr="008B2A87">
        <w:rPr>
          <w:rStyle w:val="Bold"/>
        </w:rPr>
        <w:t>Operate on Genomic Intervals</w:t>
      </w:r>
      <w:r>
        <w:t>.</w:t>
      </w:r>
    </w:p>
    <w:p w:rsidR="003F2FF6" w:rsidRDefault="001872FA" w:rsidP="00E63856">
      <w:pPr>
        <w:pStyle w:val="List"/>
        <w:numPr>
          <w:ilvl w:val="0"/>
          <w:numId w:val="15"/>
        </w:numPr>
      </w:pPr>
      <w:r>
        <w:t xml:space="preserve">Click </w:t>
      </w:r>
      <w:r w:rsidR="008B2A87" w:rsidRPr="008B2A87">
        <w:rPr>
          <w:rStyle w:val="Bold"/>
        </w:rPr>
        <w:t>Intersect</w:t>
      </w:r>
      <w:r>
        <w:t xml:space="preserve"> and use the </w:t>
      </w:r>
      <w:r w:rsidR="008B2A87" w:rsidRPr="008B2A87">
        <w:rPr>
          <w:rStyle w:val="Bold"/>
        </w:rPr>
        <w:t>Select Input Sequences Ranges</w:t>
      </w:r>
      <w:r>
        <w:t xml:space="preserve"> window to select </w:t>
      </w:r>
      <w:r w:rsidR="00035ADB">
        <w:t xml:space="preserve">two ranges of base pairs: the </w:t>
      </w:r>
      <w:r w:rsidR="008B2A87" w:rsidRPr="008B2A87">
        <w:rPr>
          <w:rStyle w:val="Bold"/>
        </w:rPr>
        <w:t>Reference Sequence</w:t>
      </w:r>
      <w:r w:rsidR="00035ADB">
        <w:t xml:space="preserve"> and the </w:t>
      </w:r>
      <w:r w:rsidR="008B2A87" w:rsidRPr="008B2A87">
        <w:rPr>
          <w:rStyle w:val="Bold"/>
        </w:rPr>
        <w:t>Query Sequence</w:t>
      </w:r>
      <w:r w:rsidR="00152C9A">
        <w:t xml:space="preserve">, as shown in </w:t>
      </w:r>
      <w:r w:rsidR="00DD0AEA">
        <w:t>the following figure</w:t>
      </w:r>
      <w:r w:rsidR="00035ADB">
        <w:t>.</w:t>
      </w:r>
      <w:r w:rsidR="00F071A3">
        <w:t xml:space="preserve"> </w:t>
      </w:r>
    </w:p>
    <w:p w:rsidR="00DD0AEA" w:rsidRPr="0093767A" w:rsidRDefault="00DD0AEA" w:rsidP="0093767A">
      <w:pPr>
        <w:pStyle w:val="FigCap2"/>
      </w:pPr>
      <w:r w:rsidRPr="0093767A">
        <w:rPr>
          <w:noProof/>
        </w:rPr>
        <w:drawing>
          <wp:inline distT="0" distB="0" distL="0" distR="0" wp14:anchorId="183EEDE7" wp14:editId="4139769B">
            <wp:extent cx="4536831" cy="2470711"/>
            <wp:effectExtent l="19050" t="19050" r="16510" b="2540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819" cy="24712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767A">
        <w:t>The Reference Sequence and the Query Sequence</w:t>
      </w:r>
    </w:p>
    <w:p w:rsidR="006923BA" w:rsidRDefault="00F071A3" w:rsidP="002C7FCB">
      <w:pPr>
        <w:pStyle w:val="BodyTextIndent"/>
      </w:pPr>
      <w:r>
        <w:t xml:space="preserve">In this example, two worksheets are used, one for each sequence. </w:t>
      </w:r>
    </w:p>
    <w:p w:rsidR="00F071A3" w:rsidRPr="00C74231" w:rsidRDefault="008B2A87" w:rsidP="00F071A3">
      <w:pPr>
        <w:pStyle w:val="List"/>
        <w:ind w:firstLine="0"/>
      </w:pPr>
      <w:r w:rsidRPr="008B2A87">
        <w:rPr>
          <w:rStyle w:val="Bold"/>
        </w:rPr>
        <w:lastRenderedPageBreak/>
        <w:t>T</w:t>
      </w:r>
      <w:r w:rsidR="0035488D" w:rsidRPr="0035488D">
        <w:rPr>
          <w:rStyle w:val="Bold"/>
        </w:rPr>
        <w:t>ip</w:t>
      </w:r>
      <w:r w:rsidRPr="008B2A87">
        <w:rPr>
          <w:rStyle w:val="Bold"/>
        </w:rPr>
        <w:t>:</w:t>
      </w:r>
      <w:r w:rsidR="00F071A3">
        <w:t xml:space="preserve"> By adding the header row to the selections, you can bypass the </w:t>
      </w:r>
      <w:r w:rsidRPr="008B2A87">
        <w:rPr>
          <w:rStyle w:val="Bold"/>
        </w:rPr>
        <w:t>Genomic Data Identification Wizard</w:t>
      </w:r>
      <w:r w:rsidRPr="008B2A87">
        <w:t>.</w:t>
      </w:r>
      <w:r w:rsidRPr="008B2A87">
        <w:rPr>
          <w:rStyle w:val="Bold"/>
        </w:rPr>
        <w:t xml:space="preserve"> </w:t>
      </w:r>
      <w:r w:rsidR="00C74231" w:rsidRPr="00C74231">
        <w:t>The Biology Extension</w:t>
      </w:r>
      <w:r w:rsidRPr="008B2A87">
        <w:rPr>
          <w:rStyle w:val="Bold"/>
        </w:rPr>
        <w:t xml:space="preserve"> </w:t>
      </w:r>
      <w:r w:rsidR="00C74231">
        <w:t>automatically populates the column values.</w:t>
      </w:r>
    </w:p>
    <w:p w:rsidR="006923BA" w:rsidRDefault="0036244B">
      <w:pPr>
        <w:pStyle w:val="BodyText"/>
        <w:numPr>
          <w:ilvl w:val="0"/>
          <w:numId w:val="15"/>
        </w:numPr>
        <w:spacing w:after="80"/>
      </w:pPr>
      <w:r>
        <w:t xml:space="preserve">Click </w:t>
      </w:r>
      <w:r w:rsidR="008B2A87" w:rsidRPr="008B2A87">
        <w:t>OK</w:t>
      </w:r>
      <w:r>
        <w:t xml:space="preserve">. The results are displayed in a new worksheet called </w:t>
      </w:r>
      <w:r w:rsidR="008B2A87" w:rsidRPr="008B2A87">
        <w:rPr>
          <w:rStyle w:val="Bold"/>
        </w:rPr>
        <w:t>Intersect_Sheet1</w:t>
      </w:r>
      <w:r>
        <w:t>.</w:t>
      </w:r>
    </w:p>
    <w:p w:rsidR="0035488D" w:rsidRPr="005D2C26" w:rsidRDefault="0035488D" w:rsidP="0035488D">
      <w:pPr>
        <w:pStyle w:val="Le"/>
      </w:pPr>
    </w:p>
    <w:p w:rsidR="006923BA" w:rsidRDefault="0036244B">
      <w:pPr>
        <w:pStyle w:val="Procedure"/>
      </w:pPr>
      <w:r>
        <w:t>To subtract the intervals of two queries</w:t>
      </w:r>
    </w:p>
    <w:p w:rsidR="0036244B" w:rsidRPr="005D2C26" w:rsidRDefault="0036244B" w:rsidP="0035488D">
      <w:pPr>
        <w:pStyle w:val="List"/>
        <w:numPr>
          <w:ilvl w:val="0"/>
          <w:numId w:val="16"/>
        </w:numPr>
      </w:pPr>
      <w:r>
        <w:t xml:space="preserve">Click </w:t>
      </w:r>
      <w:r w:rsidR="008B2A87" w:rsidRPr="008B2A87">
        <w:rPr>
          <w:rStyle w:val="Bold"/>
        </w:rPr>
        <w:t>Import From</w:t>
      </w:r>
      <w:r>
        <w:t xml:space="preserve"> and select </w:t>
      </w:r>
      <w:r w:rsidR="008B2A87" w:rsidRPr="008B2A87">
        <w:rPr>
          <w:rStyle w:val="Bold"/>
        </w:rPr>
        <w:t>BED</w:t>
      </w:r>
      <w:r>
        <w:t>.</w:t>
      </w:r>
    </w:p>
    <w:p w:rsidR="0036244B" w:rsidRPr="005D2C26" w:rsidRDefault="0036244B" w:rsidP="0035488D">
      <w:pPr>
        <w:pStyle w:val="List"/>
        <w:numPr>
          <w:ilvl w:val="0"/>
          <w:numId w:val="16"/>
        </w:numPr>
      </w:pPr>
      <w:r>
        <w:t xml:space="preserve">Select one or more files and click </w:t>
      </w:r>
      <w:r w:rsidR="008B2A87" w:rsidRPr="008B2A87">
        <w:rPr>
          <w:rStyle w:val="Bold"/>
        </w:rPr>
        <w:t>Open</w:t>
      </w:r>
      <w:r>
        <w:t>.</w:t>
      </w:r>
    </w:p>
    <w:p w:rsidR="0036244B" w:rsidRDefault="0036244B" w:rsidP="00504F1F">
      <w:pPr>
        <w:pStyle w:val="List"/>
        <w:numPr>
          <w:ilvl w:val="0"/>
          <w:numId w:val="16"/>
        </w:numPr>
      </w:pPr>
      <w:r>
        <w:t xml:space="preserve">Select a worksheet and click </w:t>
      </w:r>
      <w:r w:rsidR="008B2A87" w:rsidRPr="008B2A87">
        <w:rPr>
          <w:rStyle w:val="Bold"/>
        </w:rPr>
        <w:t>Operate on Genomic Intervals</w:t>
      </w:r>
      <w:r>
        <w:t>.</w:t>
      </w:r>
    </w:p>
    <w:p w:rsidR="0036244B" w:rsidRDefault="0036244B" w:rsidP="00504F1F">
      <w:pPr>
        <w:pStyle w:val="List"/>
        <w:numPr>
          <w:ilvl w:val="0"/>
          <w:numId w:val="16"/>
        </w:numPr>
      </w:pPr>
      <w:r>
        <w:t xml:space="preserve">Click </w:t>
      </w:r>
      <w:r w:rsidR="008B2A87" w:rsidRPr="008B2A87">
        <w:rPr>
          <w:rStyle w:val="Bold"/>
        </w:rPr>
        <w:t>Intersect</w:t>
      </w:r>
      <w:r>
        <w:t xml:space="preserve"> and use the </w:t>
      </w:r>
      <w:r w:rsidR="008B2A87" w:rsidRPr="008B2A87">
        <w:rPr>
          <w:rStyle w:val="Bold"/>
        </w:rPr>
        <w:t>Select Input Sequences Ranges</w:t>
      </w:r>
      <w:r>
        <w:t xml:space="preserve"> window to select two ranges of base pairs: the </w:t>
      </w:r>
      <w:r w:rsidR="008B2A87" w:rsidRPr="008B2A87">
        <w:rPr>
          <w:rStyle w:val="Bold"/>
        </w:rPr>
        <w:t>Reference Sequence</w:t>
      </w:r>
      <w:r>
        <w:t xml:space="preserve"> and the </w:t>
      </w:r>
      <w:r w:rsidR="008B2A87" w:rsidRPr="008B2A87">
        <w:rPr>
          <w:rStyle w:val="Bold"/>
        </w:rPr>
        <w:t>Query Sequence</w:t>
      </w:r>
      <w:r>
        <w:t xml:space="preserve">, as shown in </w:t>
      </w:r>
      <w:r w:rsidR="00DD0AEA">
        <w:t>the following figure</w:t>
      </w:r>
      <w:r>
        <w:t>.</w:t>
      </w:r>
    </w:p>
    <w:p w:rsidR="006923BA" w:rsidRPr="0093767A" w:rsidRDefault="0036244B" w:rsidP="0093767A">
      <w:pPr>
        <w:pStyle w:val="FigCap2"/>
      </w:pPr>
      <w:r w:rsidRPr="0093767A">
        <w:rPr>
          <w:noProof/>
        </w:rPr>
        <w:drawing>
          <wp:inline distT="0" distB="0" distL="0" distR="0" wp14:anchorId="54880148" wp14:editId="00A6135B">
            <wp:extent cx="4536831" cy="2470711"/>
            <wp:effectExtent l="19050" t="19050" r="16510" b="2540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820" cy="24712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A87" w:rsidRPr="0093767A">
        <w:t>The Reference Sequence and the Query Sequence</w:t>
      </w:r>
    </w:p>
    <w:p w:rsidR="006923BA" w:rsidRDefault="0036244B">
      <w:pPr>
        <w:pStyle w:val="BodyText"/>
        <w:numPr>
          <w:ilvl w:val="0"/>
          <w:numId w:val="16"/>
        </w:numPr>
        <w:spacing w:after="80"/>
      </w:pPr>
      <w:r>
        <w:t xml:space="preserve">Click </w:t>
      </w:r>
      <w:r w:rsidR="008B2A87" w:rsidRPr="008B2A87">
        <w:t>OK</w:t>
      </w:r>
      <w:r>
        <w:t xml:space="preserve">. The results are displayed in a new worksheet called </w:t>
      </w:r>
      <w:r w:rsidR="008B2A87" w:rsidRPr="008B2A87">
        <w:rPr>
          <w:rStyle w:val="Bold"/>
        </w:rPr>
        <w:t>Subtract_Sheet1</w:t>
      </w:r>
      <w:r>
        <w:t>.</w:t>
      </w:r>
    </w:p>
    <w:p w:rsidR="001D7588" w:rsidRDefault="007461A2" w:rsidP="005D2C26">
      <w:pPr>
        <w:pStyle w:val="Heading1"/>
      </w:pPr>
      <w:bookmarkStart w:id="13" w:name="_Toc264558423"/>
      <w:r>
        <w:t xml:space="preserve">How to Create Venn Diagrams from </w:t>
      </w:r>
      <w:r w:rsidR="00A62AED">
        <w:t>Genomic Interval Data</w:t>
      </w:r>
      <w:bookmarkEnd w:id="13"/>
    </w:p>
    <w:p w:rsidR="001D7588" w:rsidRDefault="00A62AED" w:rsidP="001D7588">
      <w:pPr>
        <w:pStyle w:val="BodyText"/>
      </w:pPr>
      <w:r>
        <w:t xml:space="preserve">With the </w:t>
      </w:r>
      <w:r w:rsidR="008B2A87" w:rsidRPr="008B2A87">
        <w:rPr>
          <w:rStyle w:val="Bold"/>
        </w:rPr>
        <w:t xml:space="preserve">Venn </w:t>
      </w:r>
      <w:proofErr w:type="gramStart"/>
      <w:r w:rsidR="008B2A87" w:rsidRPr="008B2A87">
        <w:rPr>
          <w:rStyle w:val="Bold"/>
        </w:rPr>
        <w:t>Diagram</w:t>
      </w:r>
      <w:proofErr w:type="gramEnd"/>
      <w:r>
        <w:t xml:space="preserve"> feature, you can create two- or three-region Venn diagrams from genomic interval data in the BED format. This enables you to visualize the proportionate areas and overlaps of the </w:t>
      </w:r>
      <w:r w:rsidR="00D22FDA">
        <w:t>data.</w:t>
      </w:r>
    </w:p>
    <w:p w:rsidR="00D22FDA" w:rsidRPr="00E35D80" w:rsidRDefault="008B2A87" w:rsidP="00E35D80">
      <w:pPr>
        <w:pStyle w:val="BodyText"/>
      </w:pPr>
      <w:r w:rsidRPr="00E35D80">
        <w:rPr>
          <w:rStyle w:val="Bold"/>
        </w:rPr>
        <w:t>Note:</w:t>
      </w:r>
      <w:r w:rsidRPr="00E35D80">
        <w:rPr>
          <w:rStyle w:val="Bold"/>
          <w:b w:val="0"/>
        </w:rPr>
        <w:t xml:space="preserve"> </w:t>
      </w:r>
      <w:r w:rsidR="00D22FDA" w:rsidRPr="00E35D80">
        <w:t xml:space="preserve">The </w:t>
      </w:r>
      <w:r w:rsidRPr="00E35D80">
        <w:rPr>
          <w:rStyle w:val="Bold"/>
          <w:b w:val="0"/>
        </w:rPr>
        <w:t xml:space="preserve">Venn </w:t>
      </w:r>
      <w:proofErr w:type="gramStart"/>
      <w:r w:rsidRPr="00E35D80">
        <w:rPr>
          <w:rStyle w:val="Bold"/>
          <w:b w:val="0"/>
        </w:rPr>
        <w:t>Diagram</w:t>
      </w:r>
      <w:proofErr w:type="gramEnd"/>
      <w:r w:rsidR="00D22FDA" w:rsidRPr="00E35D80">
        <w:t xml:space="preserve"> feature requires the </w:t>
      </w:r>
      <w:proofErr w:type="spellStart"/>
      <w:r w:rsidR="00D22FDA" w:rsidRPr="00E35D80">
        <w:t>NodeXL</w:t>
      </w:r>
      <w:proofErr w:type="spellEnd"/>
      <w:r w:rsidR="00D22FDA" w:rsidRPr="00E35D80">
        <w:rPr>
          <w:rStyle w:val="Hyperlink"/>
          <w:color w:val="auto"/>
          <w:u w:val="none"/>
        </w:rPr>
        <w:t xml:space="preserve"> template</w:t>
      </w:r>
      <w:r w:rsidR="00504F1F" w:rsidRPr="00E35D80">
        <w:rPr>
          <w:rStyle w:val="Hyperlink"/>
          <w:color w:val="auto"/>
          <w:u w:val="none"/>
        </w:rPr>
        <w:t xml:space="preserve"> for Excel 2007</w:t>
      </w:r>
      <w:r w:rsidR="00F24E34">
        <w:rPr>
          <w:rStyle w:val="Hyperlink"/>
          <w:color w:val="auto"/>
          <w:u w:val="none"/>
        </w:rPr>
        <w:t xml:space="preserve"> or Excel 2010</w:t>
      </w:r>
      <w:r w:rsidR="00D22FDA" w:rsidRPr="00E35D80">
        <w:rPr>
          <w:rStyle w:val="Hyperlink"/>
          <w:color w:val="auto"/>
          <w:u w:val="none"/>
        </w:rPr>
        <w:t xml:space="preserve">, available at </w:t>
      </w:r>
      <w:hyperlink r:id="rId30" w:history="1">
        <w:r w:rsidR="007C1ED8" w:rsidRPr="00E35D80">
          <w:rPr>
            <w:rStyle w:val="Hyperlink"/>
          </w:rPr>
          <w:t>http://www.codeplex.com/NodeXL</w:t>
        </w:r>
      </w:hyperlink>
      <w:r w:rsidR="007C1ED8" w:rsidRPr="00E35D80">
        <w:rPr>
          <w:rStyle w:val="Hyperlink"/>
          <w:color w:val="auto"/>
          <w:u w:val="none"/>
        </w:rPr>
        <w:t xml:space="preserve">. </w:t>
      </w:r>
    </w:p>
    <w:p w:rsidR="006923BA" w:rsidRDefault="00D22FDA">
      <w:pPr>
        <w:pStyle w:val="Procedure"/>
      </w:pPr>
      <w:r>
        <w:t>To create a two-region Venn diagram</w:t>
      </w:r>
    </w:p>
    <w:p w:rsidR="00D22FDA" w:rsidRPr="005D2C26" w:rsidRDefault="00D22FDA" w:rsidP="00E63856">
      <w:pPr>
        <w:pStyle w:val="List"/>
        <w:numPr>
          <w:ilvl w:val="0"/>
          <w:numId w:val="17"/>
        </w:numPr>
      </w:pPr>
      <w:r>
        <w:t xml:space="preserve">Click </w:t>
      </w:r>
      <w:r w:rsidR="008B2A87" w:rsidRPr="008B2A87">
        <w:rPr>
          <w:rStyle w:val="Bold"/>
        </w:rPr>
        <w:t>Import From</w:t>
      </w:r>
      <w:r>
        <w:t xml:space="preserve"> and select </w:t>
      </w:r>
      <w:r w:rsidR="008B2A87" w:rsidRPr="008B2A87">
        <w:rPr>
          <w:rStyle w:val="Bold"/>
        </w:rPr>
        <w:t>BED</w:t>
      </w:r>
      <w:r>
        <w:t>.</w:t>
      </w:r>
    </w:p>
    <w:p w:rsidR="00D22FDA" w:rsidRPr="005D2C26" w:rsidRDefault="00D22FDA" w:rsidP="00E63856">
      <w:pPr>
        <w:pStyle w:val="List"/>
        <w:numPr>
          <w:ilvl w:val="0"/>
          <w:numId w:val="17"/>
        </w:numPr>
      </w:pPr>
      <w:r>
        <w:t xml:space="preserve">Select one or more files and click </w:t>
      </w:r>
      <w:r w:rsidR="008B2A87" w:rsidRPr="008B2A87">
        <w:rPr>
          <w:rStyle w:val="Bold"/>
        </w:rPr>
        <w:t>Open</w:t>
      </w:r>
      <w:r>
        <w:t>.</w:t>
      </w:r>
    </w:p>
    <w:p w:rsidR="00D22FDA" w:rsidRDefault="00D22FDA" w:rsidP="00E63856">
      <w:pPr>
        <w:pStyle w:val="List"/>
        <w:numPr>
          <w:ilvl w:val="0"/>
          <w:numId w:val="17"/>
        </w:numPr>
      </w:pPr>
      <w:r>
        <w:t xml:space="preserve">Select a worksheet and click </w:t>
      </w:r>
      <w:r w:rsidR="008B2A87" w:rsidRPr="008B2A87">
        <w:rPr>
          <w:rStyle w:val="Bold"/>
        </w:rPr>
        <w:t xml:space="preserve">Venn </w:t>
      </w:r>
      <w:proofErr w:type="gramStart"/>
      <w:r w:rsidR="008B2A87" w:rsidRPr="008B2A87">
        <w:rPr>
          <w:rStyle w:val="Bold"/>
        </w:rPr>
        <w:t>Diagram</w:t>
      </w:r>
      <w:proofErr w:type="gramEnd"/>
      <w:r>
        <w:t>.</w:t>
      </w:r>
    </w:p>
    <w:p w:rsidR="006923BA" w:rsidRDefault="00CB124B">
      <w:pPr>
        <w:pStyle w:val="BodyText"/>
        <w:numPr>
          <w:ilvl w:val="0"/>
          <w:numId w:val="17"/>
        </w:numPr>
        <w:spacing w:after="80"/>
      </w:pPr>
      <w:r>
        <w:t xml:space="preserve">Use the </w:t>
      </w:r>
      <w:r w:rsidR="008B2A87" w:rsidRPr="008B2A87">
        <w:rPr>
          <w:rStyle w:val="Bold"/>
        </w:rPr>
        <w:t>Select Input Sequence Ranges</w:t>
      </w:r>
      <w:r>
        <w:t xml:space="preserve"> window</w:t>
      </w:r>
      <w:r w:rsidR="00DD0AEA">
        <w:t>,</w:t>
      </w:r>
      <w:r>
        <w:t xml:space="preserve"> as shown in </w:t>
      </w:r>
      <w:r w:rsidR="00DD0AEA">
        <w:t>the following figure,</w:t>
      </w:r>
      <w:r w:rsidR="00152C9A">
        <w:t xml:space="preserve"> </w:t>
      </w:r>
      <w:r>
        <w:t xml:space="preserve">to select two ranges of base pairs. </w:t>
      </w:r>
    </w:p>
    <w:p w:rsidR="006923BA" w:rsidRDefault="008B2A87" w:rsidP="002C7FCB">
      <w:pPr>
        <w:pStyle w:val="BodyTextIndent"/>
      </w:pPr>
      <w:r w:rsidRPr="008B2A87">
        <w:rPr>
          <w:rStyle w:val="Bold"/>
        </w:rPr>
        <w:lastRenderedPageBreak/>
        <w:t>IMPORTANT</w:t>
      </w:r>
      <w:r w:rsidR="00CB124B">
        <w:t>: The ranges of base pairs must have overlapping values. This example uses Chr1 of the human and gorilla genomes.</w:t>
      </w:r>
    </w:p>
    <w:p w:rsidR="006923BA" w:rsidRPr="0093767A" w:rsidRDefault="00CB124B" w:rsidP="0093767A">
      <w:pPr>
        <w:pStyle w:val="FigCap2"/>
      </w:pPr>
      <w:r w:rsidRPr="0093767A">
        <w:rPr>
          <w:noProof/>
        </w:rPr>
        <w:drawing>
          <wp:inline distT="0" distB="0" distL="0" distR="0" wp14:anchorId="7E41489F" wp14:editId="298BEF4E">
            <wp:extent cx="3509963" cy="206768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963" cy="206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C9A" w:rsidRPr="0093767A">
        <w:br/>
      </w:r>
      <w:r w:rsidR="008B2A87" w:rsidRPr="0093767A">
        <w:t>The Select Input Sequence Ranges window</w:t>
      </w:r>
    </w:p>
    <w:p w:rsidR="006923BA" w:rsidRDefault="00722EF7">
      <w:pPr>
        <w:pStyle w:val="BodyText"/>
        <w:numPr>
          <w:ilvl w:val="0"/>
          <w:numId w:val="17"/>
        </w:numPr>
        <w:spacing w:after="80"/>
      </w:pPr>
      <w:r>
        <w:t xml:space="preserve">The resulting Venn diagram is displayed in a new workbook called </w:t>
      </w:r>
      <w:r w:rsidR="008B2A87" w:rsidRPr="008B2A87">
        <w:rPr>
          <w:rStyle w:val="Bold"/>
        </w:rPr>
        <w:t>NodeXLGraph1</w:t>
      </w:r>
      <w:r w:rsidRPr="00722EF7">
        <w:t xml:space="preserve">, as shown in </w:t>
      </w:r>
      <w:r w:rsidR="00DD0AEA">
        <w:t>the following figure</w:t>
      </w:r>
      <w:r>
        <w:t>.</w:t>
      </w:r>
    </w:p>
    <w:p w:rsidR="006923BA" w:rsidRPr="0093767A" w:rsidRDefault="006923BA" w:rsidP="0093767A">
      <w:pPr>
        <w:pStyle w:val="FigCap2"/>
      </w:pPr>
      <w:r w:rsidRPr="0093767A">
        <w:rPr>
          <w:noProof/>
        </w:rPr>
        <w:drawing>
          <wp:inline distT="0" distB="0" distL="0" distR="0" wp14:anchorId="786845CB" wp14:editId="534A815E">
            <wp:extent cx="4174752" cy="2751992"/>
            <wp:effectExtent l="19050" t="0" r="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98" cy="275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C9A" w:rsidRPr="0093767A">
        <w:br/>
      </w:r>
      <w:r w:rsidR="008B2A87" w:rsidRPr="0093767A">
        <w:t>Venn diagram of Chr1 of the human and gorilla genomes</w:t>
      </w:r>
    </w:p>
    <w:p w:rsidR="006923BA" w:rsidRDefault="00722EF7">
      <w:pPr>
        <w:pStyle w:val="BodyText"/>
        <w:numPr>
          <w:ilvl w:val="0"/>
          <w:numId w:val="17"/>
        </w:numPr>
        <w:spacing w:after="80"/>
      </w:pPr>
      <w:r>
        <w:t xml:space="preserve">Click the </w:t>
      </w:r>
      <w:proofErr w:type="spellStart"/>
      <w:r>
        <w:t>NodeXL</w:t>
      </w:r>
      <w:proofErr w:type="spellEnd"/>
      <w:r w:rsidR="00D6420B">
        <w:t xml:space="preserve"> menu to see the </w:t>
      </w:r>
      <w:proofErr w:type="spellStart"/>
      <w:r w:rsidR="00D6420B">
        <w:t>Node</w:t>
      </w:r>
      <w:r>
        <w:t>XL</w:t>
      </w:r>
      <w:proofErr w:type="spellEnd"/>
      <w:r>
        <w:t xml:space="preserve"> ribbon, as shown in </w:t>
      </w:r>
      <w:r w:rsidR="00DD0AEA">
        <w:t>the following figure</w:t>
      </w:r>
      <w:r w:rsidR="00D6420B">
        <w:t xml:space="preserve">. </w:t>
      </w:r>
    </w:p>
    <w:p w:rsidR="006923BA" w:rsidRDefault="00D6420B" w:rsidP="002C7FCB">
      <w:pPr>
        <w:pStyle w:val="BodyTextIndent"/>
      </w:pPr>
      <w:r>
        <w:t xml:space="preserve">For documentation on the commands, see </w:t>
      </w:r>
      <w:r w:rsidRPr="00165E97">
        <w:rPr>
          <w:rStyle w:val="Hyperlink"/>
        </w:rPr>
        <w:t>http://www.codeplex.com/NodeXL</w:t>
      </w:r>
    </w:p>
    <w:p w:rsidR="00D6420B" w:rsidRPr="0093767A" w:rsidRDefault="00294F4F" w:rsidP="00294F4F">
      <w:pPr>
        <w:pStyle w:val="FigCap"/>
      </w:pPr>
      <w:r>
        <w:rPr>
          <w:noProof/>
        </w:rPr>
        <w:drawing>
          <wp:inline distT="0" distB="0" distL="0" distR="0" wp14:anchorId="6C51E077" wp14:editId="1C1D35F6">
            <wp:extent cx="4766553" cy="694335"/>
            <wp:effectExtent l="19050" t="19050" r="1524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50" cy="69940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D6420B" w:rsidRPr="0093767A">
        <w:t xml:space="preserve">The </w:t>
      </w:r>
      <w:proofErr w:type="spellStart"/>
      <w:r w:rsidR="00D6420B" w:rsidRPr="0093767A">
        <w:t>NodeXL</w:t>
      </w:r>
      <w:proofErr w:type="spellEnd"/>
      <w:r w:rsidR="00D6420B" w:rsidRPr="0093767A">
        <w:t xml:space="preserve"> ribbon</w:t>
      </w:r>
    </w:p>
    <w:p w:rsidR="006923BA" w:rsidRDefault="00D6420B">
      <w:pPr>
        <w:pStyle w:val="Procedure"/>
      </w:pPr>
      <w:r>
        <w:t>To create a three-region Venn diagram</w:t>
      </w:r>
    </w:p>
    <w:p w:rsidR="00D6420B" w:rsidRPr="005D2C26" w:rsidRDefault="00D6420B" w:rsidP="00E63856">
      <w:pPr>
        <w:pStyle w:val="List"/>
        <w:numPr>
          <w:ilvl w:val="0"/>
          <w:numId w:val="18"/>
        </w:numPr>
      </w:pPr>
      <w:r>
        <w:t xml:space="preserve">Click </w:t>
      </w:r>
      <w:r w:rsidR="008B2A87" w:rsidRPr="008B2A87">
        <w:rPr>
          <w:rStyle w:val="Bold"/>
        </w:rPr>
        <w:t>Import From</w:t>
      </w:r>
      <w:r>
        <w:t xml:space="preserve"> and select </w:t>
      </w:r>
      <w:r w:rsidR="008B2A87" w:rsidRPr="008B2A87">
        <w:rPr>
          <w:rStyle w:val="Bold"/>
        </w:rPr>
        <w:t>BED</w:t>
      </w:r>
      <w:r>
        <w:t>.</w:t>
      </w:r>
    </w:p>
    <w:p w:rsidR="00D6420B" w:rsidRPr="005D2C26" w:rsidRDefault="00D6420B" w:rsidP="00E63856">
      <w:pPr>
        <w:pStyle w:val="List"/>
        <w:numPr>
          <w:ilvl w:val="0"/>
          <w:numId w:val="18"/>
        </w:numPr>
      </w:pPr>
      <w:r>
        <w:lastRenderedPageBreak/>
        <w:t xml:space="preserve">Select one or more files and click </w:t>
      </w:r>
      <w:r w:rsidR="008B2A87" w:rsidRPr="008B2A87">
        <w:rPr>
          <w:rStyle w:val="Bold"/>
        </w:rPr>
        <w:t>Open</w:t>
      </w:r>
      <w:r>
        <w:t>.</w:t>
      </w:r>
    </w:p>
    <w:p w:rsidR="00D6420B" w:rsidRDefault="00D6420B" w:rsidP="00E63856">
      <w:pPr>
        <w:pStyle w:val="List"/>
        <w:numPr>
          <w:ilvl w:val="0"/>
          <w:numId w:val="18"/>
        </w:numPr>
      </w:pPr>
      <w:r>
        <w:t xml:space="preserve">Select a worksheet and click </w:t>
      </w:r>
      <w:r w:rsidR="008B2A87" w:rsidRPr="008B2A87">
        <w:rPr>
          <w:rStyle w:val="Bold"/>
        </w:rPr>
        <w:t xml:space="preserve">Venn </w:t>
      </w:r>
      <w:proofErr w:type="gramStart"/>
      <w:r w:rsidR="008B2A87" w:rsidRPr="008B2A87">
        <w:rPr>
          <w:rStyle w:val="Bold"/>
        </w:rPr>
        <w:t>Diagram</w:t>
      </w:r>
      <w:proofErr w:type="gramEnd"/>
      <w:r>
        <w:t>.</w:t>
      </w:r>
    </w:p>
    <w:p w:rsidR="00DD0AEA" w:rsidRDefault="00D6420B" w:rsidP="00DD0AEA">
      <w:pPr>
        <w:pStyle w:val="List"/>
        <w:numPr>
          <w:ilvl w:val="0"/>
          <w:numId w:val="18"/>
        </w:numPr>
      </w:pPr>
      <w:r>
        <w:t xml:space="preserve">Use the </w:t>
      </w:r>
      <w:r w:rsidR="008B2A87" w:rsidRPr="008B2A87">
        <w:rPr>
          <w:rStyle w:val="Bold"/>
        </w:rPr>
        <w:t>Select Input Sequence Ranges</w:t>
      </w:r>
      <w:r w:rsidR="006038C5">
        <w:t xml:space="preserve"> window</w:t>
      </w:r>
      <w:r w:rsidR="003F2FF6">
        <w:t>,</w:t>
      </w:r>
      <w:r w:rsidR="006038C5">
        <w:t xml:space="preserve"> as shown in </w:t>
      </w:r>
      <w:r w:rsidR="00DD0AEA">
        <w:t>the following figure</w:t>
      </w:r>
      <w:r w:rsidR="003F2FF6">
        <w:t>,</w:t>
      </w:r>
      <w:r>
        <w:t xml:space="preserve"> to select three ranges of base pairs</w:t>
      </w:r>
      <w:r w:rsidR="00F51885">
        <w:t xml:space="preserve"> and click </w:t>
      </w:r>
      <w:r w:rsidR="008B2A87" w:rsidRPr="008B2A87">
        <w:t>OK</w:t>
      </w:r>
      <w:r>
        <w:t xml:space="preserve">. </w:t>
      </w:r>
    </w:p>
    <w:p w:rsidR="006923BA" w:rsidRDefault="00D6420B" w:rsidP="002C7FCB">
      <w:pPr>
        <w:pStyle w:val="BodyTextIndent"/>
      </w:pPr>
      <w:r>
        <w:t xml:space="preserve">In this example, three </w:t>
      </w:r>
      <w:r w:rsidR="00F51885">
        <w:t>overlapping ranges of base pairs are selected</w:t>
      </w:r>
      <w:r w:rsidR="003F2FF6">
        <w:t>.</w:t>
      </w:r>
    </w:p>
    <w:p w:rsidR="006923BA" w:rsidRPr="0093767A" w:rsidRDefault="00F51885" w:rsidP="0093767A">
      <w:pPr>
        <w:pStyle w:val="FigCap2"/>
      </w:pPr>
      <w:r w:rsidRPr="0093767A">
        <w:rPr>
          <w:noProof/>
        </w:rPr>
        <w:drawing>
          <wp:inline distT="0" distB="0" distL="0" distR="0" wp14:anchorId="27ABD43E" wp14:editId="05FA1902">
            <wp:extent cx="4306765" cy="2305029"/>
            <wp:effectExtent l="19050" t="19050" r="17780" b="196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472" cy="23043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8C5" w:rsidRPr="0093767A">
        <w:br/>
      </w:r>
      <w:r w:rsidR="008B2A87" w:rsidRPr="0093767A">
        <w:t>Three overlapping ranges of base pairs</w:t>
      </w:r>
    </w:p>
    <w:p w:rsidR="00DD0AEA" w:rsidRDefault="002A5658" w:rsidP="00DD0AEA">
      <w:pPr>
        <w:pStyle w:val="List"/>
        <w:numPr>
          <w:ilvl w:val="0"/>
          <w:numId w:val="18"/>
        </w:numPr>
      </w:pPr>
      <w:r>
        <w:t xml:space="preserve">Set the column values with the </w:t>
      </w:r>
      <w:r w:rsidR="008B2A87" w:rsidRPr="008B2A87">
        <w:rPr>
          <w:rStyle w:val="Bold"/>
        </w:rPr>
        <w:t>Genomic Data Identification Wizard</w:t>
      </w:r>
      <w:r w:rsidR="006038C5">
        <w:t xml:space="preserve">, as shown in </w:t>
      </w:r>
      <w:r w:rsidR="00DD0AEA">
        <w:t>the following figure</w:t>
      </w:r>
      <w:r>
        <w:t xml:space="preserve">, and click </w:t>
      </w:r>
      <w:r w:rsidR="008B2A87" w:rsidRPr="008B2A87">
        <w:t>OK</w:t>
      </w:r>
      <w:r>
        <w:t>.</w:t>
      </w:r>
    </w:p>
    <w:p w:rsidR="002A5658" w:rsidRDefault="002A5658" w:rsidP="0093767A">
      <w:pPr>
        <w:pStyle w:val="FigCap2"/>
      </w:pPr>
      <w:r>
        <w:rPr>
          <w:noProof/>
        </w:rPr>
        <w:drawing>
          <wp:inline distT="0" distB="0" distL="0" distR="0" wp14:anchorId="669E03F7" wp14:editId="570B1B4E">
            <wp:extent cx="3548253" cy="266757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53" cy="266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8C5">
        <w:br/>
      </w:r>
      <w:r>
        <w:t xml:space="preserve">The </w:t>
      </w:r>
      <w:r w:rsidRPr="002A5658">
        <w:t>Genomic Data Identification Wizard</w:t>
      </w:r>
    </w:p>
    <w:p w:rsidR="00DD0AEA" w:rsidRDefault="002A5658" w:rsidP="00DD0AEA">
      <w:pPr>
        <w:pStyle w:val="List"/>
        <w:numPr>
          <w:ilvl w:val="0"/>
          <w:numId w:val="18"/>
        </w:numPr>
      </w:pPr>
      <w:r>
        <w:t xml:space="preserve">The resulting Venn diagram is displayed in a new workbook called </w:t>
      </w:r>
      <w:r w:rsidR="008B2A87" w:rsidRPr="008B2A87">
        <w:rPr>
          <w:rStyle w:val="Bold"/>
        </w:rPr>
        <w:t>NodeXLGraph1</w:t>
      </w:r>
      <w:r w:rsidR="006038C5">
        <w:t xml:space="preserve">, as shown in </w:t>
      </w:r>
      <w:r w:rsidR="00DD0AEA">
        <w:t>the following figure</w:t>
      </w:r>
      <w:r>
        <w:t>.</w:t>
      </w:r>
    </w:p>
    <w:p w:rsidR="002A5658" w:rsidRPr="0093767A" w:rsidRDefault="002A5658" w:rsidP="0093767A">
      <w:pPr>
        <w:pStyle w:val="FigCap2"/>
      </w:pPr>
      <w:r>
        <w:rPr>
          <w:noProof/>
        </w:rPr>
        <w:lastRenderedPageBreak/>
        <w:drawing>
          <wp:inline distT="0" distB="0" distL="0" distR="0" wp14:anchorId="602373D9" wp14:editId="4B2036FB">
            <wp:extent cx="4194048" cy="276463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48" cy="276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8C5">
        <w:br/>
      </w:r>
      <w:r w:rsidRPr="0093767A">
        <w:t>Three-region Venn diagram</w:t>
      </w:r>
    </w:p>
    <w:p w:rsidR="00877911" w:rsidRDefault="007461A2" w:rsidP="00877911">
      <w:pPr>
        <w:pStyle w:val="Heading1"/>
      </w:pPr>
      <w:bookmarkStart w:id="14" w:name="_Toc264558424"/>
      <w:r>
        <w:t xml:space="preserve">How to </w:t>
      </w:r>
      <w:r w:rsidR="00A32349">
        <w:t>Change Configuration Options</w:t>
      </w:r>
      <w:bookmarkEnd w:id="14"/>
    </w:p>
    <w:p w:rsidR="00877911" w:rsidRDefault="00877911" w:rsidP="00350D95">
      <w:pPr>
        <w:pStyle w:val="BodyTextLink"/>
      </w:pPr>
      <w:r>
        <w:t>The Biology Extension has two configurable options:</w:t>
      </w:r>
    </w:p>
    <w:p w:rsidR="00877911" w:rsidRPr="003F2FF6" w:rsidRDefault="008B2A87" w:rsidP="00877911">
      <w:pPr>
        <w:pStyle w:val="BulletList"/>
      </w:pPr>
      <w:r w:rsidRPr="008B2A87">
        <w:t>The number of the sequence data wraparound column.</w:t>
      </w:r>
    </w:p>
    <w:p w:rsidR="0028622F" w:rsidRDefault="0028622F" w:rsidP="0028622F">
      <w:pPr>
        <w:pStyle w:val="BulletList"/>
        <w:numPr>
          <w:ilvl w:val="0"/>
          <w:numId w:val="0"/>
        </w:numPr>
        <w:ind w:left="360"/>
      </w:pPr>
      <w:r>
        <w:t xml:space="preserve">Set this to change how Excel displays the sequence data. The </w:t>
      </w:r>
      <w:r w:rsidR="00500944">
        <w:t xml:space="preserve">sequence data </w:t>
      </w:r>
      <w:r>
        <w:t xml:space="preserve">default </w:t>
      </w:r>
      <w:r w:rsidR="00500944">
        <w:t xml:space="preserve">wraparound </w:t>
      </w:r>
      <w:r>
        <w:t>is 80</w:t>
      </w:r>
      <w:r w:rsidR="00500944">
        <w:t xml:space="preserve"> and the</w:t>
      </w:r>
      <w:r w:rsidR="00851247">
        <w:t xml:space="preserve"> </w:t>
      </w:r>
      <w:r w:rsidR="00500944">
        <w:t>maximum value is 16000.</w:t>
      </w:r>
    </w:p>
    <w:p w:rsidR="00877911" w:rsidRPr="003F2FF6" w:rsidRDefault="008B2A87" w:rsidP="00877911">
      <w:pPr>
        <w:pStyle w:val="BulletList"/>
      </w:pPr>
      <w:r w:rsidRPr="008B2A87">
        <w:t>The color coding scheme for the molecules in the sequence data.</w:t>
      </w:r>
    </w:p>
    <w:p w:rsidR="0028622F" w:rsidRDefault="0028622F" w:rsidP="0028622F">
      <w:pPr>
        <w:pStyle w:val="BulletList"/>
        <w:numPr>
          <w:ilvl w:val="0"/>
          <w:numId w:val="0"/>
        </w:numPr>
        <w:ind w:left="360"/>
      </w:pPr>
      <w:r>
        <w:t xml:space="preserve">Each molecule can </w:t>
      </w:r>
      <w:r w:rsidR="00851247">
        <w:t>have an associated color to enhance the visualization of</w:t>
      </w:r>
      <w:r w:rsidR="00500944">
        <w:t xml:space="preserve"> </w:t>
      </w:r>
      <w:r w:rsidR="00851247">
        <w:t xml:space="preserve">a sequence. By default, only five molecules have a </w:t>
      </w:r>
      <w:r w:rsidR="00500944">
        <w:t xml:space="preserve">specified </w:t>
      </w:r>
      <w:r w:rsidR="00851247">
        <w:t>color: A, T, C, G, and U.</w:t>
      </w:r>
    </w:p>
    <w:p w:rsidR="006923BA" w:rsidRDefault="006923BA">
      <w:pPr>
        <w:pStyle w:val="Le"/>
      </w:pPr>
    </w:p>
    <w:p w:rsidR="006923BA" w:rsidRDefault="00851247">
      <w:pPr>
        <w:pStyle w:val="Procedure"/>
      </w:pPr>
      <w:r>
        <w:t>To configure the w</w:t>
      </w:r>
      <w:r w:rsidR="00E6099D">
        <w:t>raparound column</w:t>
      </w:r>
    </w:p>
    <w:p w:rsidR="00851247" w:rsidRDefault="00851247" w:rsidP="00E63856">
      <w:pPr>
        <w:pStyle w:val="BulletList"/>
        <w:numPr>
          <w:ilvl w:val="0"/>
          <w:numId w:val="12"/>
        </w:numPr>
        <w:ind w:left="360"/>
      </w:pPr>
      <w:r>
        <w:t xml:space="preserve">Click </w:t>
      </w:r>
      <w:r w:rsidR="008B2A87" w:rsidRPr="008B2A87">
        <w:rPr>
          <w:rStyle w:val="Bold"/>
        </w:rPr>
        <w:t>Configure</w:t>
      </w:r>
      <w:r>
        <w:t xml:space="preserve"> on the </w:t>
      </w:r>
      <w:r w:rsidR="008B2A87" w:rsidRPr="008B2A87">
        <w:rPr>
          <w:rStyle w:val="Bold"/>
        </w:rPr>
        <w:t>Bioinformatics</w:t>
      </w:r>
      <w:r>
        <w:t xml:space="preserve"> ribbon.</w:t>
      </w:r>
    </w:p>
    <w:p w:rsidR="00D83648" w:rsidRDefault="00851247" w:rsidP="00E63856">
      <w:pPr>
        <w:pStyle w:val="BulletList"/>
        <w:numPr>
          <w:ilvl w:val="0"/>
          <w:numId w:val="12"/>
        </w:numPr>
        <w:ind w:left="360"/>
      </w:pPr>
      <w:r>
        <w:t xml:space="preserve">Click </w:t>
      </w:r>
      <w:r w:rsidR="008B2A87" w:rsidRPr="008B2A87">
        <w:rPr>
          <w:rStyle w:val="Bold"/>
        </w:rPr>
        <w:t xml:space="preserve">Sequence Data </w:t>
      </w:r>
      <w:proofErr w:type="spellStart"/>
      <w:r w:rsidR="008B2A87" w:rsidRPr="008B2A87">
        <w:rPr>
          <w:rStyle w:val="Bold"/>
        </w:rPr>
        <w:t>Wrapround</w:t>
      </w:r>
      <w:proofErr w:type="spellEnd"/>
      <w:r w:rsidR="008B2A87" w:rsidRPr="008B2A87">
        <w:rPr>
          <w:rStyle w:val="Bold"/>
        </w:rPr>
        <w:t xml:space="preserve"> Column</w:t>
      </w:r>
      <w:r>
        <w:t>.</w:t>
      </w:r>
    </w:p>
    <w:p w:rsidR="00D83648" w:rsidRPr="00851247" w:rsidRDefault="00D83648" w:rsidP="00E63856">
      <w:pPr>
        <w:pStyle w:val="BulletList"/>
        <w:numPr>
          <w:ilvl w:val="0"/>
          <w:numId w:val="12"/>
        </w:numPr>
        <w:ind w:left="360"/>
      </w:pPr>
      <w:r>
        <w:t xml:space="preserve">Enter a new value in the </w:t>
      </w:r>
      <w:r w:rsidR="008B2A87" w:rsidRPr="008B2A87">
        <w:rPr>
          <w:rStyle w:val="Bold"/>
        </w:rPr>
        <w:t>Enter the maximum number of columns</w:t>
      </w:r>
      <w:r w:rsidR="00E6099D">
        <w:t xml:space="preserve"> field</w:t>
      </w:r>
      <w:r w:rsidR="00500944">
        <w:t>.</w:t>
      </w:r>
    </w:p>
    <w:p w:rsidR="00E63856" w:rsidRPr="00E63856" w:rsidRDefault="00E63856" w:rsidP="00E63856">
      <w:pPr>
        <w:pStyle w:val="Le"/>
      </w:pPr>
    </w:p>
    <w:p w:rsidR="006923BA" w:rsidRDefault="00E6099D">
      <w:pPr>
        <w:pStyle w:val="Procedure"/>
      </w:pPr>
      <w:r>
        <w:t>To configure the color scheme</w:t>
      </w:r>
    </w:p>
    <w:p w:rsidR="00E6099D" w:rsidRDefault="00E6099D" w:rsidP="00E63856">
      <w:pPr>
        <w:pStyle w:val="BulletList"/>
        <w:numPr>
          <w:ilvl w:val="0"/>
          <w:numId w:val="13"/>
        </w:numPr>
      </w:pPr>
      <w:r>
        <w:t xml:space="preserve">Click </w:t>
      </w:r>
      <w:r w:rsidR="008B2A87" w:rsidRPr="008B2A87">
        <w:rPr>
          <w:rStyle w:val="Bold"/>
        </w:rPr>
        <w:t>Configure</w:t>
      </w:r>
      <w:r>
        <w:t xml:space="preserve"> on the </w:t>
      </w:r>
      <w:r w:rsidR="008B2A87" w:rsidRPr="008B2A87">
        <w:rPr>
          <w:rStyle w:val="Bold"/>
        </w:rPr>
        <w:t>Bioinformatics</w:t>
      </w:r>
      <w:r>
        <w:t xml:space="preserve"> ribbon.</w:t>
      </w:r>
    </w:p>
    <w:p w:rsidR="00E6099D" w:rsidRDefault="00E6099D" w:rsidP="00E63856">
      <w:pPr>
        <w:pStyle w:val="BulletList"/>
        <w:numPr>
          <w:ilvl w:val="0"/>
          <w:numId w:val="13"/>
        </w:numPr>
      </w:pPr>
      <w:r>
        <w:t xml:space="preserve">Click </w:t>
      </w:r>
      <w:r w:rsidR="008B2A87" w:rsidRPr="008B2A87">
        <w:rPr>
          <w:rStyle w:val="Bold"/>
        </w:rPr>
        <w:t>Change Color Scheme for Molecules</w:t>
      </w:r>
      <w:r>
        <w:t>.</w:t>
      </w:r>
    </w:p>
    <w:p w:rsidR="00E6099D" w:rsidRDefault="00E6099D" w:rsidP="00E63856">
      <w:pPr>
        <w:pStyle w:val="BulletList"/>
        <w:numPr>
          <w:ilvl w:val="0"/>
          <w:numId w:val="13"/>
        </w:numPr>
      </w:pPr>
      <w:r>
        <w:t xml:space="preserve">Click one of the </w:t>
      </w:r>
      <w:r w:rsidR="008B2A87" w:rsidRPr="008B2A87">
        <w:rPr>
          <w:rStyle w:val="Bold"/>
        </w:rPr>
        <w:t>Change Color</w:t>
      </w:r>
      <w:r>
        <w:t xml:space="preserve"> buttons in the </w:t>
      </w:r>
      <w:r w:rsidR="008B2A87" w:rsidRPr="008B2A87">
        <w:rPr>
          <w:rStyle w:val="Bold"/>
        </w:rPr>
        <w:t>Configure Color</w:t>
      </w:r>
      <w:r>
        <w:t xml:space="preserve"> window.</w:t>
      </w:r>
    </w:p>
    <w:p w:rsidR="00E6099D" w:rsidRDefault="00E6099D" w:rsidP="00E63856">
      <w:pPr>
        <w:pStyle w:val="BulletList"/>
        <w:numPr>
          <w:ilvl w:val="0"/>
          <w:numId w:val="13"/>
        </w:numPr>
      </w:pPr>
      <w:r>
        <w:t xml:space="preserve">Select a color </w:t>
      </w:r>
      <w:r w:rsidR="00286F5E">
        <w:t xml:space="preserve">in the </w:t>
      </w:r>
      <w:r w:rsidR="008B2A87" w:rsidRPr="008B2A87">
        <w:rPr>
          <w:rStyle w:val="Bold"/>
        </w:rPr>
        <w:t>Format Cells</w:t>
      </w:r>
      <w:r w:rsidR="00286F5E">
        <w:t xml:space="preserve"> window </w:t>
      </w:r>
      <w:r>
        <w:t xml:space="preserve">and click </w:t>
      </w:r>
      <w:r w:rsidR="008B2A87" w:rsidRPr="008B2A87">
        <w:t>OK</w:t>
      </w:r>
      <w:r w:rsidR="009752EF">
        <w:t>.</w:t>
      </w:r>
    </w:p>
    <w:p w:rsidR="00286F5E" w:rsidRDefault="00286F5E" w:rsidP="00E63856">
      <w:pPr>
        <w:pStyle w:val="BulletList"/>
        <w:numPr>
          <w:ilvl w:val="0"/>
          <w:numId w:val="13"/>
        </w:numPr>
      </w:pPr>
      <w:r>
        <w:t xml:space="preserve">Click </w:t>
      </w:r>
      <w:r w:rsidR="008B2A87" w:rsidRPr="008B2A87">
        <w:t>OK</w:t>
      </w:r>
      <w:r>
        <w:t xml:space="preserve"> in the </w:t>
      </w:r>
      <w:r w:rsidR="008B2A87" w:rsidRPr="008B2A87">
        <w:rPr>
          <w:rStyle w:val="Bold"/>
        </w:rPr>
        <w:t>Configure Color</w:t>
      </w:r>
      <w:r>
        <w:t xml:space="preserve"> window to save your changes.</w:t>
      </w:r>
    </w:p>
    <w:p w:rsidR="00294F4F" w:rsidRPr="00E6099D" w:rsidRDefault="00294F4F" w:rsidP="00294F4F">
      <w:pPr>
        <w:pStyle w:val="Le"/>
      </w:pPr>
    </w:p>
    <w:p w:rsidR="00BA0F33" w:rsidRDefault="00BA0F33" w:rsidP="00294F4F">
      <w:pPr>
        <w:pStyle w:val="Heading1"/>
      </w:pPr>
      <w:bookmarkStart w:id="15" w:name="_Toc264558425"/>
      <w:bookmarkEnd w:id="12"/>
      <w:r>
        <w:lastRenderedPageBreak/>
        <w:t>Appendix</w:t>
      </w:r>
      <w:r w:rsidR="00652FE7">
        <w:t xml:space="preserve"> A</w:t>
      </w:r>
      <w:r>
        <w:t>: Supported Sequence and File Formats</w:t>
      </w:r>
      <w:bookmarkEnd w:id="15"/>
    </w:p>
    <w:p w:rsidR="00BA0F33" w:rsidRPr="00C211BD" w:rsidRDefault="00BA0F33" w:rsidP="00806631">
      <w:pPr>
        <w:pStyle w:val="BodyTextLink"/>
      </w:pPr>
      <w:r>
        <w:t>This appendix describes the formats supported in the Microsoft Biolog</w:t>
      </w:r>
      <w:r w:rsidR="001E14A0">
        <w:t>y</w:t>
      </w:r>
      <w:r>
        <w:t xml:space="preserve"> </w:t>
      </w:r>
      <w:r w:rsidR="001E14A0">
        <w:t>Foundation</w:t>
      </w:r>
      <w:r>
        <w:t>, with links to references and resources for more information.</w:t>
      </w:r>
    </w:p>
    <w:p w:rsidR="00BA0F33" w:rsidRPr="00C211BD" w:rsidRDefault="00BA0F33" w:rsidP="00B535A8">
      <w:pPr>
        <w:pStyle w:val="Heading3"/>
        <w:rPr>
          <w:rFonts w:cstheme="minorBidi"/>
        </w:rPr>
      </w:pPr>
      <w:r>
        <w:t>FASTA: Sequence Data</w:t>
      </w:r>
    </w:p>
    <w:p w:rsidR="00BA0F33" w:rsidRDefault="00BA0F33" w:rsidP="00806631">
      <w:pPr>
        <w:pStyle w:val="BodyTextLink"/>
      </w:pPr>
      <w:r>
        <w:t>Simple text-based format for representing peptide or nucleotide sequences, so that it’s easy to parse and manipulate sequences using scripting languages such as Iron</w:t>
      </w:r>
      <w:r w:rsidR="001E14A0">
        <w:t xml:space="preserve"> </w:t>
      </w:r>
      <w:r>
        <w:t>Python.</w:t>
      </w:r>
    </w:p>
    <w:p w:rsidR="00BA0F33" w:rsidRDefault="00BA0F33" w:rsidP="00806631">
      <w:pPr>
        <w:pStyle w:val="BodyTextLink"/>
      </w:pPr>
      <w:r>
        <w:t>Format is a series of lines, usually at 80 characters per line, but not exceeding 120 characters per line.</w:t>
      </w:r>
    </w:p>
    <w:p w:rsidR="00BA0F33" w:rsidRDefault="00BA0F33" w:rsidP="00806631">
      <w:pPr>
        <w:pStyle w:val="DT"/>
      </w:pPr>
      <w:r>
        <w:t xml:space="preserve">Specification </w:t>
      </w:r>
    </w:p>
    <w:p w:rsidR="00BA0F33" w:rsidRPr="00AB538F" w:rsidRDefault="00CA1F6E" w:rsidP="002C7FCB">
      <w:pPr>
        <w:pStyle w:val="BodyTextIndent"/>
      </w:pPr>
      <w:r w:rsidRPr="00CA1F6E">
        <w:t>http://www.ncbi.nlm.nih.gov/blast/fasta.shtml</w:t>
      </w:r>
    </w:p>
    <w:p w:rsidR="00BA0F33" w:rsidRDefault="00BA0F33" w:rsidP="00806631">
      <w:pPr>
        <w:pStyle w:val="DT"/>
      </w:pPr>
      <w:r>
        <w:t>Resources</w:t>
      </w:r>
    </w:p>
    <w:p w:rsidR="00BA0F33" w:rsidRPr="00141E42" w:rsidRDefault="00BA0F33" w:rsidP="002C7FCB">
      <w:pPr>
        <w:pStyle w:val="BodyTextIndent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37" w:history="1">
        <w:r w:rsidRPr="00961559">
          <w:rPr>
            <w:rStyle w:val="Hyperlink"/>
            <w:rFonts w:ascii="Calibri" w:hAnsi="Calibri" w:cs="Calibri"/>
          </w:rPr>
          <w:t>http://en.wikipedia.org/wiki/FASTA_format</w:t>
        </w:r>
      </w:hyperlink>
      <w:r w:rsidR="008B2A87" w:rsidRPr="008B2A87">
        <w:t xml:space="preserve"> </w:t>
      </w:r>
    </w:p>
    <w:p w:rsidR="00BA0F33" w:rsidRPr="00141E42" w:rsidRDefault="00BA0F33" w:rsidP="00B535A8">
      <w:pPr>
        <w:pStyle w:val="Heading3"/>
      </w:pPr>
      <w:r>
        <w:t>FASTQ: Sequence Data with Quality</w:t>
      </w:r>
    </w:p>
    <w:p w:rsidR="00BA0F33" w:rsidRDefault="008B2A87" w:rsidP="00806631">
      <w:pPr>
        <w:pStyle w:val="BodyTextLink"/>
      </w:pPr>
      <w:r w:rsidRPr="008B2A87">
        <w:t xml:space="preserve">Text-based format that stores biological sequences and </w:t>
      </w:r>
      <w:proofErr w:type="spellStart"/>
      <w:r w:rsidRPr="008B2A87">
        <w:t>Phred</w:t>
      </w:r>
      <w:proofErr w:type="spellEnd"/>
      <w:r w:rsidRPr="008B2A87">
        <w:t xml:space="preserve"> quality scores </w:t>
      </w:r>
      <w:proofErr w:type="gramStart"/>
      <w:r w:rsidRPr="008B2A87">
        <w:t>in  a</w:t>
      </w:r>
      <w:proofErr w:type="gramEnd"/>
      <w:r w:rsidRPr="008B2A87">
        <w:t xml:space="preserve"> single file. </w:t>
      </w:r>
      <w:proofErr w:type="gramStart"/>
      <w:r w:rsidR="00BA0F33">
        <w:t xml:space="preserve">Often considered the </w:t>
      </w:r>
      <w:r w:rsidR="00BA0F33" w:rsidRPr="009338D6">
        <w:rPr>
          <w:i/>
        </w:rPr>
        <w:t>de facto</w:t>
      </w:r>
      <w:r w:rsidR="00BA0F33">
        <w:t xml:space="preserve"> standard for storing the heuristic and scoring data from high-throughput sequencing analyzers.</w:t>
      </w:r>
      <w:proofErr w:type="gramEnd"/>
    </w:p>
    <w:p w:rsidR="00BA0F33" w:rsidRDefault="00BA0F33" w:rsidP="00806631">
      <w:pPr>
        <w:pStyle w:val="BodyTextLink"/>
      </w:pPr>
      <w:r>
        <w:t xml:space="preserve">Format is usually four lines per sequence. </w:t>
      </w:r>
    </w:p>
    <w:p w:rsidR="00BA0F33" w:rsidRPr="00015A73" w:rsidRDefault="00BA0F33" w:rsidP="00806631">
      <w:pPr>
        <w:pStyle w:val="BodyTextLink"/>
      </w:pPr>
      <w:r>
        <w:t xml:space="preserve">Common file extensions include </w:t>
      </w:r>
      <w:r w:rsidR="008B2A87" w:rsidRPr="008B2A87">
        <w:rPr>
          <w:rStyle w:val="Bold"/>
        </w:rPr>
        <w:t>.</w:t>
      </w:r>
      <w:proofErr w:type="spellStart"/>
      <w:r w:rsidR="008B2A87" w:rsidRPr="008B2A87">
        <w:rPr>
          <w:rStyle w:val="Bold"/>
        </w:rPr>
        <w:t>fq</w:t>
      </w:r>
      <w:proofErr w:type="spellEnd"/>
      <w:r>
        <w:t xml:space="preserve">, </w:t>
      </w:r>
      <w:r w:rsidR="008B2A87" w:rsidRPr="008B2A87">
        <w:rPr>
          <w:rStyle w:val="Bold"/>
        </w:rPr>
        <w:t>.</w:t>
      </w:r>
      <w:proofErr w:type="spellStart"/>
      <w:r w:rsidR="008B2A87" w:rsidRPr="008B2A87">
        <w:rPr>
          <w:rStyle w:val="Bold"/>
        </w:rPr>
        <w:t>fastq</w:t>
      </w:r>
      <w:proofErr w:type="spellEnd"/>
      <w:r>
        <w:t xml:space="preserve">, </w:t>
      </w:r>
      <w:proofErr w:type="gramStart"/>
      <w:r w:rsidR="008B2A87" w:rsidRPr="008B2A87">
        <w:rPr>
          <w:rStyle w:val="Bold"/>
        </w:rPr>
        <w:t>.</w:t>
      </w:r>
      <w:proofErr w:type="gramEnd"/>
      <w:r w:rsidR="008B2A87" w:rsidRPr="008B2A87">
        <w:rPr>
          <w:rStyle w:val="Bold"/>
        </w:rPr>
        <w:t>txt</w:t>
      </w:r>
      <w:r>
        <w:t>.</w:t>
      </w:r>
    </w:p>
    <w:p w:rsidR="00BA0F33" w:rsidRDefault="00BA0F33" w:rsidP="00806631">
      <w:pPr>
        <w:pStyle w:val="DT"/>
      </w:pPr>
      <w:r>
        <w:t>Specification</w:t>
      </w:r>
    </w:p>
    <w:p w:rsidR="00BA0F33" w:rsidRDefault="00BA0F33" w:rsidP="002C7FCB">
      <w:pPr>
        <w:pStyle w:val="BodyTextIndent"/>
        <w:rPr>
          <w:rStyle w:val="Hyperlink"/>
        </w:rPr>
      </w:pPr>
      <w:r>
        <w:t xml:space="preserve">FASTQ Format Specification </w:t>
      </w:r>
      <w:r>
        <w:br/>
      </w:r>
      <w:hyperlink r:id="rId38" w:history="1">
        <w:r w:rsidRPr="00E859D7">
          <w:rPr>
            <w:rStyle w:val="Hyperlink"/>
          </w:rPr>
          <w:t>http://maq.sourceforge.net/fastq.shtml</w:t>
        </w:r>
      </w:hyperlink>
      <w:r>
        <w:rPr>
          <w:rStyle w:val="Hyperlink"/>
        </w:rPr>
        <w:t xml:space="preserve"> </w:t>
      </w:r>
    </w:p>
    <w:p w:rsidR="00BA0F33" w:rsidRDefault="00BA0F33" w:rsidP="00806631">
      <w:pPr>
        <w:pStyle w:val="DT"/>
      </w:pPr>
      <w:r>
        <w:t>Resources</w:t>
      </w:r>
    </w:p>
    <w:p w:rsidR="00BA0F33" w:rsidRPr="00B961C7" w:rsidRDefault="00BA0F33" w:rsidP="002C7FCB">
      <w:pPr>
        <w:pStyle w:val="BodyTextIndent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39" w:history="1">
        <w:r w:rsidRPr="00E859D7">
          <w:rPr>
            <w:rStyle w:val="Hyperlink"/>
          </w:rPr>
          <w:t>http://en.wikipedia.org/wiki/FASTQ_format</w:t>
        </w:r>
      </w:hyperlink>
    </w:p>
    <w:p w:rsidR="00BA0F33" w:rsidRPr="00141E42" w:rsidRDefault="00BA0F33" w:rsidP="00B535A8">
      <w:pPr>
        <w:pStyle w:val="Heading3"/>
      </w:pPr>
      <w:proofErr w:type="spellStart"/>
      <w:r>
        <w:t>GenBank</w:t>
      </w:r>
      <w:proofErr w:type="spellEnd"/>
      <w:r>
        <w:t>: Format for Nucleotide Sequence Database</w:t>
      </w:r>
    </w:p>
    <w:p w:rsidR="00BA0F33" w:rsidRDefault="00BA0F33" w:rsidP="00806631">
      <w:pPr>
        <w:pStyle w:val="BodyTextLink"/>
      </w:pPr>
      <w:r>
        <w:t xml:space="preserve">Flat-file format that describes nucleotide and nucleotide sequences from the open-access </w:t>
      </w:r>
      <w:proofErr w:type="spellStart"/>
      <w:r>
        <w:t>GenBank</w:t>
      </w:r>
      <w:proofErr w:type="spellEnd"/>
      <w:r>
        <w:t xml:space="preserve"> database.  </w:t>
      </w:r>
    </w:p>
    <w:p w:rsidR="00BA0F33" w:rsidRDefault="00BA0F33" w:rsidP="00806631">
      <w:pPr>
        <w:pStyle w:val="DT"/>
      </w:pPr>
      <w:r>
        <w:t>Specification</w:t>
      </w:r>
    </w:p>
    <w:p w:rsidR="00BA0F33" w:rsidRPr="00CF6CEE" w:rsidRDefault="00BA0F33" w:rsidP="002C7FCB">
      <w:pPr>
        <w:pStyle w:val="BodyTextIndent"/>
      </w:pPr>
      <w:r>
        <w:t xml:space="preserve">“Chapter 1, </w:t>
      </w:r>
      <w:proofErr w:type="spellStart"/>
      <w:r>
        <w:t>GenBank</w:t>
      </w:r>
      <w:proofErr w:type="spellEnd"/>
      <w:r>
        <w:t xml:space="preserve">: The Nucleotide Sequence Database,” Ilene </w:t>
      </w:r>
      <w:proofErr w:type="spellStart"/>
      <w:r>
        <w:t>Mizrachi</w:t>
      </w:r>
      <w:proofErr w:type="spellEnd"/>
      <w:r>
        <w:t xml:space="preserve">; </w:t>
      </w:r>
      <w:r w:rsidRPr="00CF6CEE">
        <w:rPr>
          <w:i/>
        </w:rPr>
        <w:t>NCBI Handbook</w:t>
      </w:r>
      <w:r>
        <w:t>, 2007</w:t>
      </w:r>
    </w:p>
    <w:p w:rsidR="00BA0F33" w:rsidRPr="00E859D7" w:rsidRDefault="004048A8" w:rsidP="002C7FCB">
      <w:pPr>
        <w:pStyle w:val="BodyTextIndent"/>
        <w:rPr>
          <w:rStyle w:val="Hyperlink"/>
        </w:rPr>
      </w:pPr>
      <w:hyperlink r:id="rId40" w:history="1">
        <w:r w:rsidR="00BA0F33" w:rsidRPr="00E859D7">
          <w:rPr>
            <w:rStyle w:val="Hyperlink"/>
          </w:rPr>
          <w:t>http://www.ncbi.nlm.nih.gov/books/bookres.fcgi/handbook/ch1.pdf</w:t>
        </w:r>
      </w:hyperlink>
    </w:p>
    <w:p w:rsidR="00BA0F33" w:rsidRPr="00C211BD" w:rsidRDefault="00BA0F33" w:rsidP="00806631">
      <w:pPr>
        <w:pStyle w:val="DT"/>
      </w:pPr>
      <w:r>
        <w:t>Resources</w:t>
      </w:r>
    </w:p>
    <w:p w:rsidR="00BA0F33" w:rsidRDefault="00BA0F33" w:rsidP="00806631">
      <w:pPr>
        <w:pStyle w:val="DL"/>
      </w:pPr>
      <w:proofErr w:type="spellStart"/>
      <w:r>
        <w:t>GenBank</w:t>
      </w:r>
      <w:proofErr w:type="spellEnd"/>
      <w:r>
        <w:t xml:space="preserve"> on the NCBI database web site</w:t>
      </w:r>
      <w:r>
        <w:br/>
      </w:r>
      <w:hyperlink r:id="rId41" w:history="1">
        <w:r w:rsidRPr="00961559">
          <w:rPr>
            <w:rStyle w:val="Hyperlink"/>
          </w:rPr>
          <w:t>http://www.ncbi.nlm.nih.gov/sites/entrez?db=nucleotide</w:t>
        </w:r>
      </w:hyperlink>
      <w:r>
        <w:t xml:space="preserve"> </w:t>
      </w:r>
    </w:p>
    <w:p w:rsidR="00BA0F33" w:rsidRPr="00CF6CEE" w:rsidRDefault="00BA0F33" w:rsidP="002C7FCB">
      <w:pPr>
        <w:pStyle w:val="BodyTextIndent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42" w:history="1">
        <w:r w:rsidRPr="00961559">
          <w:rPr>
            <w:rStyle w:val="Hyperlink"/>
          </w:rPr>
          <w:t>http://en.wikipedia.org/wiki/GenBank</w:t>
        </w:r>
      </w:hyperlink>
      <w:r>
        <w:t xml:space="preserve"> </w:t>
      </w:r>
    </w:p>
    <w:p w:rsidR="00BA0F33" w:rsidRPr="00141E42" w:rsidRDefault="00BA0F33" w:rsidP="00B535A8">
      <w:pPr>
        <w:pStyle w:val="Heading3"/>
      </w:pPr>
      <w:r>
        <w:lastRenderedPageBreak/>
        <w:t>GFF:  Generic Feature Format</w:t>
      </w:r>
    </w:p>
    <w:p w:rsidR="00BA0F33" w:rsidRDefault="00BA0F33" w:rsidP="00806631">
      <w:pPr>
        <w:pStyle w:val="BodyTextLink"/>
      </w:pPr>
      <w:proofErr w:type="gramStart"/>
      <w:r>
        <w:t>Line-based, tab-delimited format for a record in a genome database.</w:t>
      </w:r>
      <w:proofErr w:type="gramEnd"/>
      <w:r>
        <w:t xml:space="preserve"> The GFF record represents a substring in a biological sequence, such as a gene or protein sequence, while allowing “moderately verbose” annotation.</w:t>
      </w:r>
    </w:p>
    <w:p w:rsidR="00BA0F33" w:rsidRDefault="00BA0F33" w:rsidP="00806631">
      <w:pPr>
        <w:pStyle w:val="BodyTextLink"/>
      </w:pPr>
      <w:r>
        <w:t>The filename extension for such a file is</w:t>
      </w:r>
      <w:r w:rsidR="008B2A87" w:rsidRPr="008B2A87">
        <w:rPr>
          <w:rStyle w:val="Bold"/>
        </w:rPr>
        <w:t xml:space="preserve"> .</w:t>
      </w:r>
      <w:proofErr w:type="spellStart"/>
      <w:r w:rsidR="008B2A87" w:rsidRPr="008B2A87">
        <w:rPr>
          <w:rStyle w:val="Bold"/>
        </w:rPr>
        <w:t>gff</w:t>
      </w:r>
      <w:proofErr w:type="spellEnd"/>
      <w:r>
        <w:t xml:space="preserve">. </w:t>
      </w:r>
    </w:p>
    <w:p w:rsidR="00BA0F33" w:rsidRDefault="00BA0F33" w:rsidP="00806631">
      <w:pPr>
        <w:pStyle w:val="BodyTextLink"/>
      </w:pPr>
      <w:r>
        <w:t>Earlier specifications translated the acronym as Gene-Finding Format.  </w:t>
      </w:r>
    </w:p>
    <w:p w:rsidR="00BA0F33" w:rsidRDefault="00BA0F33" w:rsidP="00806631">
      <w:pPr>
        <w:pStyle w:val="DT"/>
      </w:pPr>
      <w:r>
        <w:t>Specification</w:t>
      </w:r>
    </w:p>
    <w:p w:rsidR="00BA0F33" w:rsidRDefault="00BA0F33" w:rsidP="002C7FCB">
      <w:pPr>
        <w:pStyle w:val="BodyTextIndent"/>
        <w:rPr>
          <w:rStyle w:val="Hyperlink"/>
        </w:rPr>
      </w:pPr>
      <w:r w:rsidRPr="000243F5">
        <w:t>GFF (General Feature Format) specifications document</w:t>
      </w:r>
      <w:r>
        <w:t>, Version n2</w:t>
      </w:r>
      <w:r>
        <w:br/>
      </w:r>
      <w:proofErr w:type="gramStart"/>
      <w:r>
        <w:t>Initially</w:t>
      </w:r>
      <w:proofErr w:type="gramEnd"/>
      <w:r>
        <w:t xml:space="preserve"> proposed by Richard Durbin and David Haussler, with amendments proposed by Lincoln Stein, Suzanna Lewis, Anders Krogh and others </w:t>
      </w:r>
      <w:r>
        <w:br/>
      </w:r>
      <w:hyperlink r:id="rId43" w:history="1">
        <w:r w:rsidRPr="00961559">
          <w:rPr>
            <w:rStyle w:val="Hyperlink"/>
          </w:rPr>
          <w:t>http://www.sanger.ac.uk/resources/software/gff/spec.html</w:t>
        </w:r>
      </w:hyperlink>
      <w:r>
        <w:rPr>
          <w:rStyle w:val="Hyperlink"/>
        </w:rPr>
        <w:t xml:space="preserve"> </w:t>
      </w:r>
    </w:p>
    <w:p w:rsidR="00BA0F33" w:rsidRDefault="00BA0F33" w:rsidP="00806631">
      <w:pPr>
        <w:pStyle w:val="DT"/>
      </w:pPr>
      <w:r>
        <w:t>Resources</w:t>
      </w:r>
    </w:p>
    <w:p w:rsidR="00BA0F33" w:rsidRDefault="00BA0F33" w:rsidP="002C7FCB">
      <w:pPr>
        <w:pStyle w:val="BodyTextIndent"/>
        <w:rPr>
          <w:rStyle w:val="Hyperlink"/>
        </w:rPr>
      </w:pPr>
      <w:r>
        <w:t xml:space="preserve">Overview on the </w:t>
      </w:r>
      <w:proofErr w:type="spellStart"/>
      <w:r>
        <w:t>Wellcome</w:t>
      </w:r>
      <w:proofErr w:type="spellEnd"/>
      <w:r>
        <w:t xml:space="preserve"> Trust Sanger Institute site </w:t>
      </w:r>
      <w:r>
        <w:br/>
      </w:r>
      <w:hyperlink r:id="rId44" w:history="1">
        <w:r w:rsidRPr="00E859D7">
          <w:rPr>
            <w:rStyle w:val="Hyperlink"/>
          </w:rPr>
          <w:t>http://www.sanger.ac.uk/Software/formats/GFF/GFF_Spec.shtml</w:t>
        </w:r>
      </w:hyperlink>
      <w:r>
        <w:rPr>
          <w:rStyle w:val="Hyperlink"/>
        </w:rPr>
        <w:t xml:space="preserve"> </w:t>
      </w:r>
    </w:p>
    <w:p w:rsidR="00BA0F33" w:rsidRDefault="00BA0F33" w:rsidP="002C7FCB">
      <w:pPr>
        <w:pStyle w:val="BodyTextIndent"/>
      </w:pPr>
      <w:r w:rsidRPr="009338D6">
        <w:t>Overview</w:t>
      </w:r>
      <w:r>
        <w:t xml:space="preserve"> of GFF on Encode Project at UCSC site</w:t>
      </w:r>
      <w:r>
        <w:br/>
      </w:r>
      <w:hyperlink r:id="rId45" w:anchor="GFF" w:history="1">
        <w:r w:rsidRPr="00961559">
          <w:rPr>
            <w:rStyle w:val="Hyperlink"/>
          </w:rPr>
          <w:t>http://genome.ucsc.edu/goldenPath/help/customTrack.html#GFF</w:t>
        </w:r>
      </w:hyperlink>
      <w:r>
        <w:t xml:space="preserve"> </w:t>
      </w:r>
    </w:p>
    <w:p w:rsidR="008E3FDA" w:rsidRDefault="008E3FDA" w:rsidP="008E3FDA">
      <w:pPr>
        <w:pStyle w:val="Heading3"/>
      </w:pPr>
      <w:bookmarkStart w:id="16" w:name="BED"/>
      <w:bookmarkEnd w:id="16"/>
      <w:r>
        <w:t>Browser Extensible Data (BED) Format</w:t>
      </w:r>
    </w:p>
    <w:p w:rsidR="008E3FDA" w:rsidRDefault="008A562F" w:rsidP="008E3FDA">
      <w:pPr>
        <w:pStyle w:val="BodyTextLink"/>
      </w:pPr>
      <w:r>
        <w:t xml:space="preserve">The BED format provides a flexible way to define the data lines that are displayed in an annotation track. A </w:t>
      </w:r>
      <w:r w:rsidR="008E3FDA">
        <w:t xml:space="preserve">BED format submission consists of a main file with fields separated by tabs and records separated by spaces. </w:t>
      </w:r>
    </w:p>
    <w:p w:rsidR="008A562F" w:rsidRDefault="008A562F" w:rsidP="008A562F">
      <w:pPr>
        <w:pStyle w:val="BulletList"/>
        <w:numPr>
          <w:ilvl w:val="0"/>
          <w:numId w:val="0"/>
        </w:numPr>
      </w:pPr>
      <w:r>
        <w:t>The filename extension for such a file is</w:t>
      </w:r>
      <w:r w:rsidR="008B2A87" w:rsidRPr="008B2A87">
        <w:rPr>
          <w:rStyle w:val="Bold"/>
        </w:rPr>
        <w:t xml:space="preserve"> .bed</w:t>
      </w:r>
      <w:r>
        <w:t xml:space="preserve">. </w:t>
      </w:r>
    </w:p>
    <w:p w:rsidR="000B42B6" w:rsidRDefault="008A562F" w:rsidP="000B42B6">
      <w:pPr>
        <w:pStyle w:val="DT"/>
      </w:pPr>
      <w:r>
        <w:t>FAQ</w:t>
      </w:r>
    </w:p>
    <w:p w:rsidR="000B42B6" w:rsidRDefault="00B21FAB" w:rsidP="002C7FCB">
      <w:pPr>
        <w:pStyle w:val="BodyTextIndent"/>
        <w:rPr>
          <w:rStyle w:val="Hyperlink"/>
        </w:rPr>
      </w:pPr>
      <w:r>
        <w:t>Browser Extensible Data (BED) Format</w:t>
      </w:r>
      <w:r w:rsidRPr="000243F5">
        <w:t xml:space="preserve"> </w:t>
      </w:r>
      <w:r w:rsidR="008A562F">
        <w:t>FAQ</w:t>
      </w:r>
      <w:r w:rsidR="000B42B6">
        <w:br/>
      </w:r>
      <w:r w:rsidRPr="00B21FAB">
        <w:rPr>
          <w:rStyle w:val="Hyperlink"/>
        </w:rPr>
        <w:t>http://genome.ucsc.edu/FAQ/FAQformat.html#format1</w:t>
      </w:r>
      <w:r w:rsidR="000B42B6">
        <w:rPr>
          <w:rStyle w:val="Hyperlink"/>
        </w:rPr>
        <w:t xml:space="preserve"> </w:t>
      </w:r>
    </w:p>
    <w:p w:rsidR="000B42B6" w:rsidRDefault="000B42B6" w:rsidP="000B42B6">
      <w:pPr>
        <w:pStyle w:val="DT"/>
      </w:pPr>
      <w:r>
        <w:t>Resources</w:t>
      </w:r>
    </w:p>
    <w:p w:rsidR="000B42B6" w:rsidRDefault="000B42B6" w:rsidP="002C7FCB">
      <w:pPr>
        <w:pStyle w:val="BodyTextIndent"/>
        <w:rPr>
          <w:rStyle w:val="Hyperlink"/>
        </w:rPr>
      </w:pPr>
      <w:r>
        <w:t xml:space="preserve">Overview </w:t>
      </w:r>
      <w:r w:rsidR="00B21FAB">
        <w:t xml:space="preserve">of Genome Browser Database at UCSS </w:t>
      </w:r>
      <w:r>
        <w:t xml:space="preserve">site </w:t>
      </w:r>
      <w:r>
        <w:br/>
      </w:r>
      <w:r w:rsidR="00B21FAB" w:rsidRPr="00B21FAB">
        <w:rPr>
          <w:rStyle w:val="Hyperlink"/>
        </w:rPr>
        <w:t>http://users.soe.ucsc.edu/~kent/gbd.html#BED</w:t>
      </w:r>
      <w:r>
        <w:rPr>
          <w:rStyle w:val="Hyperlink"/>
        </w:rPr>
        <w:t xml:space="preserve"> </w:t>
      </w:r>
    </w:p>
    <w:p w:rsidR="00652FE7" w:rsidRDefault="00652FE7" w:rsidP="00652FE7">
      <w:pPr>
        <w:pStyle w:val="Heading1"/>
      </w:pPr>
      <w:bookmarkStart w:id="17" w:name="_Toc264558426"/>
      <w:r>
        <w:t>Appendix B: Creating a Macro-enabled Workbook</w:t>
      </w:r>
      <w:bookmarkEnd w:id="17"/>
    </w:p>
    <w:p w:rsidR="001E14A0" w:rsidRDefault="001E14A0" w:rsidP="00A71E4D">
      <w:pPr>
        <w:pStyle w:val="BodyText"/>
      </w:pPr>
      <w:r>
        <w:t xml:space="preserve">To use the Charting function, you must enable macros in Excel and add an Excel macro to the workbooks that you use with the Biology Extension. The macro is named </w:t>
      </w:r>
      <w:proofErr w:type="spellStart"/>
      <w:r>
        <w:t>DisplayDNASequenceDistribution.bas</w:t>
      </w:r>
      <w:proofErr w:type="spellEnd"/>
      <w:r>
        <w:t xml:space="preserve">, and it is installed with the Microsoft Biology Foundation. </w:t>
      </w:r>
    </w:p>
    <w:p w:rsidR="00652FE7" w:rsidRDefault="00652FE7" w:rsidP="00652FE7">
      <w:pPr>
        <w:pStyle w:val="Procedure"/>
      </w:pPr>
      <w:r>
        <w:t>To enable macros in Excel</w:t>
      </w:r>
    </w:p>
    <w:p w:rsidR="00652FE7" w:rsidRDefault="00652FE7" w:rsidP="00141E42">
      <w:pPr>
        <w:pStyle w:val="List"/>
        <w:numPr>
          <w:ilvl w:val="0"/>
          <w:numId w:val="9"/>
        </w:numPr>
      </w:pPr>
      <w:r>
        <w:t xml:space="preserve">With your current workbook open, click the </w:t>
      </w:r>
      <w:r w:rsidR="008B2A87" w:rsidRPr="008B2A87">
        <w:rPr>
          <w:rStyle w:val="Bold"/>
        </w:rPr>
        <w:t>Office Button</w:t>
      </w:r>
      <w:r>
        <w:t xml:space="preserve"> in Excel</w:t>
      </w:r>
      <w:r w:rsidR="00E63856">
        <w:t>,</w:t>
      </w:r>
      <w:r>
        <w:t xml:space="preserve"> and click </w:t>
      </w:r>
      <w:r w:rsidR="008B2A87" w:rsidRPr="008B2A87">
        <w:rPr>
          <w:rStyle w:val="Bold"/>
        </w:rPr>
        <w:t>Excel Options</w:t>
      </w:r>
      <w:r>
        <w:t>.</w:t>
      </w:r>
    </w:p>
    <w:p w:rsidR="00652FE7" w:rsidRDefault="001E14A0" w:rsidP="00141E42">
      <w:pPr>
        <w:pStyle w:val="List"/>
        <w:numPr>
          <w:ilvl w:val="0"/>
          <w:numId w:val="9"/>
        </w:numPr>
      </w:pPr>
      <w:r>
        <w:t xml:space="preserve">Click </w:t>
      </w:r>
      <w:r w:rsidR="008B2A87" w:rsidRPr="008B2A87">
        <w:rPr>
          <w:rStyle w:val="Bold"/>
        </w:rPr>
        <w:t>Show Developer tab in the Ribbon</w:t>
      </w:r>
      <w:r w:rsidR="00652FE7">
        <w:t xml:space="preserve"> and click </w:t>
      </w:r>
      <w:r w:rsidR="00652FE7" w:rsidRPr="009752EF">
        <w:t>OK</w:t>
      </w:r>
      <w:r w:rsidR="00652FE7">
        <w:t>.</w:t>
      </w:r>
    </w:p>
    <w:p w:rsidR="00652FE7" w:rsidRDefault="00652FE7" w:rsidP="00141E42">
      <w:pPr>
        <w:pStyle w:val="List"/>
        <w:numPr>
          <w:ilvl w:val="0"/>
          <w:numId w:val="9"/>
        </w:numPr>
      </w:pPr>
      <w:r>
        <w:t xml:space="preserve">Click the </w:t>
      </w:r>
      <w:r w:rsidR="008B2A87" w:rsidRPr="008B2A87">
        <w:rPr>
          <w:rStyle w:val="Bold"/>
        </w:rPr>
        <w:t>Developer</w:t>
      </w:r>
      <w:r>
        <w:t xml:space="preserve"> tab in t</w:t>
      </w:r>
      <w:r w:rsidR="006038C5">
        <w:t xml:space="preserve">he ribbon, as shown in </w:t>
      </w:r>
      <w:r w:rsidR="00DD0AEA">
        <w:t>the following figure</w:t>
      </w:r>
      <w:r>
        <w:t>.</w:t>
      </w:r>
    </w:p>
    <w:p w:rsidR="00652FE7" w:rsidRPr="0093767A" w:rsidRDefault="00652FE7" w:rsidP="0093767A">
      <w:pPr>
        <w:pStyle w:val="FigCap2"/>
      </w:pPr>
      <w:r w:rsidRPr="00574067">
        <w:rPr>
          <w:noProof/>
        </w:rPr>
        <w:lastRenderedPageBreak/>
        <w:drawing>
          <wp:inline distT="0" distB="0" distL="0" distR="0" wp14:anchorId="40865D63" wp14:editId="7DB97DAC">
            <wp:extent cx="4582097" cy="906209"/>
            <wp:effectExtent l="19050" t="19050" r="28575" b="27305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97" cy="90620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8C5">
        <w:br/>
      </w:r>
      <w:r w:rsidRPr="0093767A">
        <w:t>The Developer tab</w:t>
      </w:r>
    </w:p>
    <w:p w:rsidR="00652FE7" w:rsidRDefault="00652FE7" w:rsidP="00141E42">
      <w:pPr>
        <w:pStyle w:val="List"/>
        <w:numPr>
          <w:ilvl w:val="0"/>
          <w:numId w:val="9"/>
        </w:numPr>
      </w:pPr>
      <w:r>
        <w:t xml:space="preserve">Click </w:t>
      </w:r>
      <w:r w:rsidR="008B2A87" w:rsidRPr="008B2A87">
        <w:rPr>
          <w:rStyle w:val="Bold"/>
        </w:rPr>
        <w:t>Macro Security</w:t>
      </w:r>
      <w:r>
        <w:t xml:space="preserve"> in the </w:t>
      </w:r>
      <w:r w:rsidR="008B2A87" w:rsidRPr="008B2A87">
        <w:rPr>
          <w:rStyle w:val="Bold"/>
        </w:rPr>
        <w:t>Developer</w:t>
      </w:r>
      <w:r>
        <w:t xml:space="preserve"> ribbon.</w:t>
      </w:r>
    </w:p>
    <w:p w:rsidR="00652FE7" w:rsidRDefault="00652FE7" w:rsidP="00141E42">
      <w:pPr>
        <w:pStyle w:val="List"/>
        <w:numPr>
          <w:ilvl w:val="0"/>
          <w:numId w:val="9"/>
        </w:numPr>
      </w:pPr>
      <w:r>
        <w:t xml:space="preserve">Click </w:t>
      </w:r>
      <w:r w:rsidR="008B2A87" w:rsidRPr="008B2A87">
        <w:rPr>
          <w:rStyle w:val="Bold"/>
        </w:rPr>
        <w:t>Macro Settings</w:t>
      </w:r>
      <w:r>
        <w:t xml:space="preserve"> in the </w:t>
      </w:r>
      <w:r w:rsidR="008B2A87" w:rsidRPr="008B2A87">
        <w:rPr>
          <w:rStyle w:val="Bold"/>
        </w:rPr>
        <w:t>Trust Center</w:t>
      </w:r>
      <w:r>
        <w:t xml:space="preserve"> window.</w:t>
      </w:r>
    </w:p>
    <w:p w:rsidR="00652FE7" w:rsidRDefault="001E14A0" w:rsidP="00141E42">
      <w:pPr>
        <w:pStyle w:val="List"/>
        <w:numPr>
          <w:ilvl w:val="0"/>
          <w:numId w:val="9"/>
        </w:numPr>
      </w:pPr>
      <w:r>
        <w:t xml:space="preserve">Click </w:t>
      </w:r>
      <w:r w:rsidR="008B2A87" w:rsidRPr="008B2A87">
        <w:rPr>
          <w:rStyle w:val="Bold"/>
        </w:rPr>
        <w:t>Enable all macros</w:t>
      </w:r>
      <w:r w:rsidR="00652FE7">
        <w:t xml:space="preserve"> and</w:t>
      </w:r>
      <w:r>
        <w:t xml:space="preserve"> check</w:t>
      </w:r>
      <w:r w:rsidR="00652FE7">
        <w:t xml:space="preserve"> </w:t>
      </w:r>
      <w:r w:rsidR="008B2A87" w:rsidRPr="008B2A87">
        <w:rPr>
          <w:rStyle w:val="Bold"/>
        </w:rPr>
        <w:t xml:space="preserve">Trust access to the VBA project object model </w:t>
      </w:r>
      <w:r w:rsidR="00652FE7" w:rsidRPr="00CF230E">
        <w:t>as</w:t>
      </w:r>
      <w:r w:rsidR="008B2A87" w:rsidRPr="008B2A87">
        <w:rPr>
          <w:rStyle w:val="Bold"/>
        </w:rPr>
        <w:t xml:space="preserve"> </w:t>
      </w:r>
      <w:r w:rsidR="006038C5">
        <w:t xml:space="preserve">shown in </w:t>
      </w:r>
      <w:r w:rsidR="00DD0AEA">
        <w:t>the following figure</w:t>
      </w:r>
      <w:r w:rsidR="00652FE7">
        <w:t>.</w:t>
      </w:r>
    </w:p>
    <w:p w:rsidR="00652FE7" w:rsidRPr="0093767A" w:rsidRDefault="00652FE7" w:rsidP="0093767A">
      <w:pPr>
        <w:pStyle w:val="FigCap2"/>
      </w:pPr>
      <w:r w:rsidRPr="0093767A">
        <w:rPr>
          <w:noProof/>
        </w:rPr>
        <w:drawing>
          <wp:inline distT="0" distB="0" distL="0" distR="0" wp14:anchorId="7C47D515" wp14:editId="6AC682C8">
            <wp:extent cx="3006224" cy="1282572"/>
            <wp:effectExtent l="19050" t="19050" r="22860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24" cy="128257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8C5" w:rsidRPr="0093767A">
        <w:br/>
      </w:r>
      <w:r w:rsidRPr="0093767A">
        <w:t>Macro Settings</w:t>
      </w:r>
    </w:p>
    <w:p w:rsidR="00652FE7" w:rsidRDefault="00652FE7" w:rsidP="00141E42">
      <w:pPr>
        <w:pStyle w:val="List"/>
        <w:numPr>
          <w:ilvl w:val="0"/>
          <w:numId w:val="9"/>
        </w:numPr>
      </w:pPr>
      <w:r>
        <w:t>Click</w:t>
      </w:r>
      <w:r w:rsidRPr="003F2FF6">
        <w:t xml:space="preserve"> </w:t>
      </w:r>
      <w:r w:rsidR="008B2A87" w:rsidRPr="008B2A87">
        <w:t>OK</w:t>
      </w:r>
      <w:r>
        <w:t>.</w:t>
      </w:r>
    </w:p>
    <w:p w:rsidR="00652FE7" w:rsidRDefault="00652FE7" w:rsidP="00B60C56">
      <w:pPr>
        <w:pStyle w:val="List"/>
        <w:numPr>
          <w:ilvl w:val="0"/>
          <w:numId w:val="9"/>
        </w:numPr>
      </w:pPr>
      <w:r>
        <w:t>Close and reopen the workbook for the changes to take effect.</w:t>
      </w:r>
    </w:p>
    <w:p w:rsidR="001E14A0" w:rsidRDefault="001E14A0" w:rsidP="001E14A0">
      <w:pPr>
        <w:pStyle w:val="Le"/>
      </w:pPr>
    </w:p>
    <w:p w:rsidR="00652FE7" w:rsidRDefault="00652FE7" w:rsidP="00652FE7">
      <w:pPr>
        <w:pStyle w:val="Procedure"/>
      </w:pPr>
      <w:r>
        <w:t>To add the charting macro</w:t>
      </w:r>
    </w:p>
    <w:p w:rsidR="00652FE7" w:rsidRDefault="00652FE7" w:rsidP="00141E42">
      <w:pPr>
        <w:pStyle w:val="List"/>
        <w:numPr>
          <w:ilvl w:val="0"/>
          <w:numId w:val="10"/>
        </w:numPr>
      </w:pPr>
      <w:r>
        <w:t xml:space="preserve">Click the </w:t>
      </w:r>
      <w:r w:rsidR="008B2A87" w:rsidRPr="008B2A87">
        <w:rPr>
          <w:rStyle w:val="Bold"/>
        </w:rPr>
        <w:t>Developer</w:t>
      </w:r>
      <w:r>
        <w:t xml:space="preserve"> tab in the ribbon and click </w:t>
      </w:r>
      <w:r w:rsidR="008B2A87" w:rsidRPr="008B2A87">
        <w:rPr>
          <w:rStyle w:val="Bold"/>
        </w:rPr>
        <w:t>Macros</w:t>
      </w:r>
      <w:r>
        <w:t>.</w:t>
      </w:r>
    </w:p>
    <w:p w:rsidR="00652FE7" w:rsidRDefault="00652FE7" w:rsidP="00141E42">
      <w:pPr>
        <w:pStyle w:val="List"/>
        <w:numPr>
          <w:ilvl w:val="0"/>
          <w:numId w:val="10"/>
        </w:numPr>
      </w:pPr>
      <w:r>
        <w:t>Enter a macro name such as “</w:t>
      </w:r>
      <w:proofErr w:type="spellStart"/>
      <w:r>
        <w:t>MBFMacro</w:t>
      </w:r>
      <w:proofErr w:type="spellEnd"/>
      <w:r>
        <w:t xml:space="preserve">” in the </w:t>
      </w:r>
      <w:r w:rsidR="008B2A87" w:rsidRPr="008B2A87">
        <w:rPr>
          <w:rStyle w:val="Bold"/>
        </w:rPr>
        <w:t>Macro name</w:t>
      </w:r>
      <w:r>
        <w:t xml:space="preserve"> field of the </w:t>
      </w:r>
      <w:r w:rsidR="008B2A87" w:rsidRPr="008B2A87">
        <w:rPr>
          <w:rStyle w:val="Bold"/>
        </w:rPr>
        <w:t>Macro</w:t>
      </w:r>
      <w:r w:rsidR="006038C5">
        <w:t xml:space="preserve"> window</w:t>
      </w:r>
      <w:r w:rsidR="003F2FF6">
        <w:t xml:space="preserve">, </w:t>
      </w:r>
      <w:r w:rsidR="000C1F05">
        <w:t>a</w:t>
      </w:r>
      <w:r w:rsidR="003F2FF6">
        <w:t>s</w:t>
      </w:r>
      <w:r w:rsidR="006038C5">
        <w:t xml:space="preserve"> shown in </w:t>
      </w:r>
      <w:r w:rsidR="00DD0AEA">
        <w:t>the following figure</w:t>
      </w:r>
      <w:r w:rsidR="000C1F05">
        <w:t>,</w:t>
      </w:r>
      <w:r>
        <w:t xml:space="preserve"> and click </w:t>
      </w:r>
      <w:r w:rsidR="008B2A87" w:rsidRPr="008B2A87">
        <w:rPr>
          <w:rStyle w:val="Bold"/>
        </w:rPr>
        <w:t>Create</w:t>
      </w:r>
      <w:r>
        <w:t>.</w:t>
      </w:r>
    </w:p>
    <w:p w:rsidR="00652FE7" w:rsidRPr="0093767A" w:rsidRDefault="00652FE7" w:rsidP="0093767A">
      <w:pPr>
        <w:pStyle w:val="FigCap2"/>
      </w:pPr>
      <w:r w:rsidRPr="00A41D89">
        <w:rPr>
          <w:noProof/>
        </w:rPr>
        <w:drawing>
          <wp:inline distT="0" distB="0" distL="0" distR="0" wp14:anchorId="5C94321C" wp14:editId="3C5334F6">
            <wp:extent cx="2539937" cy="2278285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37" cy="227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8C5">
        <w:br/>
      </w:r>
      <w:r w:rsidRPr="0093767A">
        <w:t>The Macro window</w:t>
      </w:r>
    </w:p>
    <w:p w:rsidR="006923BA" w:rsidRDefault="00652FE7">
      <w:pPr>
        <w:pStyle w:val="BodyText"/>
        <w:numPr>
          <w:ilvl w:val="0"/>
          <w:numId w:val="10"/>
        </w:numPr>
        <w:spacing w:after="80"/>
      </w:pPr>
      <w:r>
        <w:t xml:space="preserve">Right-click </w:t>
      </w:r>
      <w:proofErr w:type="spellStart"/>
      <w:r w:rsidR="008B2A87" w:rsidRPr="008B2A87">
        <w:rPr>
          <w:rStyle w:val="Bold"/>
        </w:rPr>
        <w:t>VBAProject</w:t>
      </w:r>
      <w:proofErr w:type="spellEnd"/>
      <w:r>
        <w:t xml:space="preserve"> in the </w:t>
      </w:r>
      <w:r w:rsidR="008B2A87" w:rsidRPr="008B2A87">
        <w:rPr>
          <w:rStyle w:val="Bold"/>
        </w:rPr>
        <w:t>Microsoft Visual Basic</w:t>
      </w:r>
      <w:r>
        <w:t xml:space="preserve"> window and click </w:t>
      </w:r>
      <w:r w:rsidR="008B2A87" w:rsidRPr="008B2A87">
        <w:rPr>
          <w:rStyle w:val="Bold"/>
        </w:rPr>
        <w:t>Import File…</w:t>
      </w:r>
      <w:r w:rsidRPr="00CC05CB">
        <w:t xml:space="preserve"> as </w:t>
      </w:r>
      <w:r>
        <w:t xml:space="preserve">shown in </w:t>
      </w:r>
      <w:r w:rsidR="00DD0AEA">
        <w:t>the following figure</w:t>
      </w:r>
      <w:r w:rsidRPr="00CC05CB">
        <w:t>.</w:t>
      </w:r>
    </w:p>
    <w:p w:rsidR="00652FE7" w:rsidRPr="0093767A" w:rsidRDefault="00652FE7" w:rsidP="0093767A">
      <w:pPr>
        <w:pStyle w:val="FigCap2"/>
      </w:pPr>
      <w:r w:rsidRPr="00574067">
        <w:rPr>
          <w:noProof/>
        </w:rPr>
        <w:lastRenderedPageBreak/>
        <w:drawing>
          <wp:inline distT="0" distB="0" distL="0" distR="0" wp14:anchorId="5F23A492" wp14:editId="756D61C2">
            <wp:extent cx="2546674" cy="2258857"/>
            <wp:effectExtent l="19050" t="19050" r="25400" b="27305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674" cy="22588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8C5">
        <w:br/>
      </w:r>
      <w:r w:rsidRPr="0093767A">
        <w:t>The Import File… command</w:t>
      </w:r>
    </w:p>
    <w:p w:rsidR="006923BA" w:rsidRDefault="00652FE7">
      <w:pPr>
        <w:pStyle w:val="BodyText"/>
        <w:numPr>
          <w:ilvl w:val="0"/>
          <w:numId w:val="10"/>
        </w:numPr>
        <w:spacing w:after="80"/>
      </w:pPr>
      <w:r>
        <w:t xml:space="preserve">Navigate to </w:t>
      </w:r>
      <w:r w:rsidRPr="00ED47A2">
        <w:t>C:\Program Files (x86)\Microsoft Biology Initiative\Microsoft Biology Foundation</w:t>
      </w:r>
      <w:r w:rsidR="001E14A0">
        <w:t>.</w:t>
      </w:r>
      <w:r>
        <w:t xml:space="preserve"> </w:t>
      </w:r>
      <w:r w:rsidR="001E14A0">
        <w:t>S</w:t>
      </w:r>
      <w:r>
        <w:t xml:space="preserve">elect </w:t>
      </w:r>
      <w:proofErr w:type="spellStart"/>
      <w:r w:rsidR="008B2A87" w:rsidRPr="008B2A87">
        <w:rPr>
          <w:rStyle w:val="Bold"/>
        </w:rPr>
        <w:t>DisplayDNASequenceDistribution.bas</w:t>
      </w:r>
      <w:proofErr w:type="spellEnd"/>
      <w:r>
        <w:t xml:space="preserve"> and click </w:t>
      </w:r>
      <w:r w:rsidR="008B2A87" w:rsidRPr="008B2A87">
        <w:rPr>
          <w:rStyle w:val="Bold"/>
        </w:rPr>
        <w:t>Open</w:t>
      </w:r>
      <w:r>
        <w:t>.</w:t>
      </w:r>
    </w:p>
    <w:p w:rsidR="00652FE7" w:rsidRDefault="00652FE7" w:rsidP="00141E42">
      <w:pPr>
        <w:pStyle w:val="List"/>
        <w:numPr>
          <w:ilvl w:val="0"/>
          <w:numId w:val="10"/>
        </w:numPr>
      </w:pPr>
      <w:r>
        <w:t xml:space="preserve">Double-click </w:t>
      </w:r>
      <w:r w:rsidR="008B2A87" w:rsidRPr="008B2A87">
        <w:rPr>
          <w:rStyle w:val="Bold"/>
        </w:rPr>
        <w:t>Module 11</w:t>
      </w:r>
      <w:r>
        <w:t xml:space="preserve"> to display</w:t>
      </w:r>
      <w:r w:rsidR="006038C5">
        <w:t xml:space="preserve"> the macro as shown in </w:t>
      </w:r>
      <w:r w:rsidR="002C7FCB">
        <w:t>the following figure</w:t>
      </w:r>
      <w:r>
        <w:t>.</w:t>
      </w:r>
    </w:p>
    <w:p w:rsidR="001E7ABC" w:rsidRPr="0093767A" w:rsidRDefault="001E7ABC" w:rsidP="0093767A">
      <w:pPr>
        <w:pStyle w:val="FigCap2"/>
      </w:pPr>
      <w:r w:rsidRPr="0093767A">
        <w:rPr>
          <w:noProof/>
        </w:rPr>
        <w:drawing>
          <wp:inline distT="0" distB="0" distL="0" distR="0" wp14:anchorId="413CCDD0" wp14:editId="54B07569">
            <wp:extent cx="4517708" cy="2434590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708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767A">
        <w:br/>
        <w:t xml:space="preserve">The </w:t>
      </w:r>
      <w:proofErr w:type="spellStart"/>
      <w:r w:rsidRPr="0093767A">
        <w:t>DisplayChart</w:t>
      </w:r>
      <w:proofErr w:type="spellEnd"/>
      <w:r w:rsidRPr="0093767A">
        <w:t xml:space="preserve"> macro</w:t>
      </w:r>
    </w:p>
    <w:p w:rsidR="00652FE7" w:rsidRDefault="00652FE7" w:rsidP="00141E42">
      <w:pPr>
        <w:pStyle w:val="List"/>
        <w:numPr>
          <w:ilvl w:val="0"/>
          <w:numId w:val="10"/>
        </w:numPr>
      </w:pPr>
      <w:r>
        <w:t xml:space="preserve">Click </w:t>
      </w:r>
      <w:r w:rsidR="008B2A87" w:rsidRPr="008B2A87">
        <w:rPr>
          <w:rStyle w:val="Bold"/>
        </w:rPr>
        <w:t>Save</w:t>
      </w:r>
      <w:r>
        <w:t xml:space="preserve"> and save as type </w:t>
      </w:r>
      <w:r w:rsidR="008B2A87" w:rsidRPr="008B2A87">
        <w:rPr>
          <w:rStyle w:val="Bold"/>
        </w:rPr>
        <w:t>Excel Macro-Enabled Workbook (*.</w:t>
      </w:r>
      <w:proofErr w:type="spellStart"/>
      <w:r w:rsidR="008B2A87" w:rsidRPr="008B2A87">
        <w:rPr>
          <w:rStyle w:val="Bold"/>
        </w:rPr>
        <w:t>xlsm</w:t>
      </w:r>
      <w:proofErr w:type="spellEnd"/>
      <w:r w:rsidR="008B2A87" w:rsidRPr="008B2A87">
        <w:rPr>
          <w:rStyle w:val="Bold"/>
        </w:rPr>
        <w:t>)</w:t>
      </w:r>
      <w:r>
        <w:t>.</w:t>
      </w:r>
    </w:p>
    <w:p w:rsidR="00E63856" w:rsidRDefault="00E63856" w:rsidP="00A71E4D">
      <w:pPr>
        <w:pStyle w:val="Le"/>
      </w:pPr>
    </w:p>
    <w:p w:rsidR="001E14A0" w:rsidRPr="001E14A0" w:rsidRDefault="001E14A0" w:rsidP="00A71E4D">
      <w:pPr>
        <w:pStyle w:val="BodyText"/>
      </w:pPr>
      <w:r>
        <w:t xml:space="preserve">Now that you have enabled macros in Excel and added the </w:t>
      </w:r>
      <w:proofErr w:type="spellStart"/>
      <w:r>
        <w:t>DisplayDNASequenceDistribution.bas</w:t>
      </w:r>
      <w:proofErr w:type="spellEnd"/>
      <w:r>
        <w:t xml:space="preserve"> macro, you can use the Charting function in the Biology Extension.</w:t>
      </w:r>
    </w:p>
    <w:sectPr w:rsidR="001E14A0" w:rsidRPr="001E14A0" w:rsidSect="00876B66">
      <w:headerReference w:type="default" r:id="rId51"/>
      <w:footerReference w:type="default" r:id="rId52"/>
      <w:headerReference w:type="first" r:id="rId53"/>
      <w:pgSz w:w="12240" w:h="15840" w:code="1"/>
      <w:pgMar w:top="1440" w:right="1920" w:bottom="1200" w:left="2640" w:header="720" w:footer="50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48A8" w:rsidRDefault="004048A8" w:rsidP="00DE77A4">
      <w:r>
        <w:separator/>
      </w:r>
    </w:p>
  </w:endnote>
  <w:endnote w:type="continuationSeparator" w:id="0">
    <w:p w:rsidR="004048A8" w:rsidRDefault="004048A8" w:rsidP="00DE7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BD9" w:rsidRDefault="00854022">
    <w:pPr>
      <w:pStyle w:val="Footer"/>
    </w:pPr>
    <w:fldSimple w:instr=" STYLEREF  Version  \* MERGEFORMAT ">
      <w:r w:rsidR="007007A2">
        <w:rPr>
          <w:noProof/>
        </w:rPr>
        <w:t>Version 1.0 - June 2010</w:t>
      </w:r>
    </w:fldSimple>
    <w:r w:rsidR="00FC2BD9">
      <w:br/>
      <w:t>© 2009-2010 Microsoft Corporation. All rights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48A8" w:rsidRDefault="004048A8" w:rsidP="00DE77A4">
      <w:r>
        <w:separator/>
      </w:r>
    </w:p>
  </w:footnote>
  <w:footnote w:type="continuationSeparator" w:id="0">
    <w:p w:rsidR="004048A8" w:rsidRDefault="004048A8" w:rsidP="00DE77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BD9" w:rsidRDefault="00854022" w:rsidP="00DE77A4">
    <w:pPr>
      <w:pStyle w:val="Header"/>
    </w:pPr>
    <w:fldSimple w:instr=" STYLEREF  Title  \* MERGEFORMAT ">
      <w:r w:rsidR="007007A2">
        <w:rPr>
          <w:noProof/>
        </w:rPr>
        <w:t>Microsoft Research Biology Extension for Excel: User’s Guide</w:t>
      </w:r>
    </w:fldSimple>
    <w:r w:rsidR="00FC2BD9">
      <w:t xml:space="preserve"> - </w:t>
    </w:r>
    <w:r w:rsidR="00FC2BD9">
      <w:fldChar w:fldCharType="begin"/>
    </w:r>
    <w:r w:rsidR="00FC2BD9">
      <w:instrText xml:space="preserve"> PAGE </w:instrText>
    </w:r>
    <w:r w:rsidR="00FC2BD9">
      <w:fldChar w:fldCharType="separate"/>
    </w:r>
    <w:r w:rsidR="007007A2">
      <w:rPr>
        <w:noProof/>
      </w:rPr>
      <w:t>10</w:t>
    </w:r>
    <w:r w:rsidR="00FC2BD9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BD9" w:rsidRDefault="00FC2BD9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72CFF"/>
    <w:multiLevelType w:val="hybridMultilevel"/>
    <w:tmpl w:val="D17C07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B4B17"/>
    <w:multiLevelType w:val="hybridMultilevel"/>
    <w:tmpl w:val="D17C07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1D6069"/>
    <w:multiLevelType w:val="hybridMultilevel"/>
    <w:tmpl w:val="028E5F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9E70D95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CF155E"/>
    <w:multiLevelType w:val="hybridMultilevel"/>
    <w:tmpl w:val="B37066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7B29A6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B47D5E"/>
    <w:multiLevelType w:val="hybridMultilevel"/>
    <w:tmpl w:val="D0724B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ED17463"/>
    <w:multiLevelType w:val="hybridMultilevel"/>
    <w:tmpl w:val="7F80F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821353"/>
    <w:multiLevelType w:val="hybridMultilevel"/>
    <w:tmpl w:val="332431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E46B1C"/>
    <w:multiLevelType w:val="hybridMultilevel"/>
    <w:tmpl w:val="7B3068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81169E"/>
    <w:multiLevelType w:val="hybridMultilevel"/>
    <w:tmpl w:val="7F80F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E56359"/>
    <w:multiLevelType w:val="hybridMultilevel"/>
    <w:tmpl w:val="3BACB6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9236E1"/>
    <w:multiLevelType w:val="hybridMultilevel"/>
    <w:tmpl w:val="148C9F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5A5134"/>
    <w:multiLevelType w:val="hybridMultilevel"/>
    <w:tmpl w:val="28A45F0E"/>
    <w:lvl w:ilvl="0" w:tplc="880CB85C">
      <w:start w:val="1"/>
      <w:numFmt w:val="bullet"/>
      <w:pStyle w:val="BulletLis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>
    <w:nsid w:val="56B76698"/>
    <w:multiLevelType w:val="hybridMultilevel"/>
    <w:tmpl w:val="22F8E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3854350"/>
    <w:multiLevelType w:val="hybridMultilevel"/>
    <w:tmpl w:val="B37066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500D1D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E94F1E"/>
    <w:multiLevelType w:val="hybridMultilevel"/>
    <w:tmpl w:val="80CED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A32CDD"/>
    <w:multiLevelType w:val="hybridMultilevel"/>
    <w:tmpl w:val="5426B2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BCD3018"/>
    <w:multiLevelType w:val="hybridMultilevel"/>
    <w:tmpl w:val="9A542188"/>
    <w:lvl w:ilvl="0" w:tplc="50148FD2">
      <w:start w:val="1"/>
      <w:numFmt w:val="bullet"/>
      <w:pStyle w:val="Checkbox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6"/>
  </w:num>
  <w:num w:numId="4">
    <w:abstractNumId w:val="3"/>
  </w:num>
  <w:num w:numId="5">
    <w:abstractNumId w:val="5"/>
  </w:num>
  <w:num w:numId="6">
    <w:abstractNumId w:val="1"/>
  </w:num>
  <w:num w:numId="7">
    <w:abstractNumId w:val="15"/>
  </w:num>
  <w:num w:numId="8">
    <w:abstractNumId w:val="4"/>
  </w:num>
  <w:num w:numId="9">
    <w:abstractNumId w:val="8"/>
  </w:num>
  <w:num w:numId="10">
    <w:abstractNumId w:val="10"/>
  </w:num>
  <w:num w:numId="11">
    <w:abstractNumId w:val="7"/>
  </w:num>
  <w:num w:numId="12">
    <w:abstractNumId w:val="14"/>
  </w:num>
  <w:num w:numId="13">
    <w:abstractNumId w:val="11"/>
  </w:num>
  <w:num w:numId="14">
    <w:abstractNumId w:val="17"/>
  </w:num>
  <w:num w:numId="15">
    <w:abstractNumId w:val="18"/>
  </w:num>
  <w:num w:numId="16">
    <w:abstractNumId w:val="6"/>
  </w:num>
  <w:num w:numId="17">
    <w:abstractNumId w:val="2"/>
  </w:num>
  <w:num w:numId="18">
    <w:abstractNumId w:val="12"/>
  </w:num>
  <w:num w:numId="19">
    <w:abstractNumId w:val="9"/>
  </w:num>
  <w:num w:numId="20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removePersonalInformation/>
  <w:removeDateAndTime/>
  <w:proofState w:spelling="clean" w:grammar="clean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085"/>
    <w:rsid w:val="00005F5C"/>
    <w:rsid w:val="00007602"/>
    <w:rsid w:val="00010F02"/>
    <w:rsid w:val="000155CD"/>
    <w:rsid w:val="00016CB2"/>
    <w:rsid w:val="00027EBA"/>
    <w:rsid w:val="00030E11"/>
    <w:rsid w:val="00031869"/>
    <w:rsid w:val="00032C4F"/>
    <w:rsid w:val="0003317C"/>
    <w:rsid w:val="00033E61"/>
    <w:rsid w:val="00035ADB"/>
    <w:rsid w:val="00035D76"/>
    <w:rsid w:val="00036918"/>
    <w:rsid w:val="00036B30"/>
    <w:rsid w:val="00037ADB"/>
    <w:rsid w:val="000410D4"/>
    <w:rsid w:val="0004406B"/>
    <w:rsid w:val="000556E3"/>
    <w:rsid w:val="000602E8"/>
    <w:rsid w:val="00061EE8"/>
    <w:rsid w:val="0006308A"/>
    <w:rsid w:val="000718A3"/>
    <w:rsid w:val="00073D4C"/>
    <w:rsid w:val="00074745"/>
    <w:rsid w:val="0007614D"/>
    <w:rsid w:val="00077E76"/>
    <w:rsid w:val="00081856"/>
    <w:rsid w:val="00083DB1"/>
    <w:rsid w:val="000850ED"/>
    <w:rsid w:val="00085FEC"/>
    <w:rsid w:val="00086C0E"/>
    <w:rsid w:val="000876F1"/>
    <w:rsid w:val="00090B74"/>
    <w:rsid w:val="00096132"/>
    <w:rsid w:val="00097334"/>
    <w:rsid w:val="000A02D1"/>
    <w:rsid w:val="000A2CF6"/>
    <w:rsid w:val="000A7CB5"/>
    <w:rsid w:val="000B34B3"/>
    <w:rsid w:val="000B42B6"/>
    <w:rsid w:val="000C1F05"/>
    <w:rsid w:val="000C2806"/>
    <w:rsid w:val="000C7BDC"/>
    <w:rsid w:val="000D23C7"/>
    <w:rsid w:val="000D2D2F"/>
    <w:rsid w:val="000D6679"/>
    <w:rsid w:val="000E09D8"/>
    <w:rsid w:val="000E0B2A"/>
    <w:rsid w:val="000E2176"/>
    <w:rsid w:val="000E48B0"/>
    <w:rsid w:val="000F4228"/>
    <w:rsid w:val="00101DC7"/>
    <w:rsid w:val="001057D1"/>
    <w:rsid w:val="001062AE"/>
    <w:rsid w:val="00106345"/>
    <w:rsid w:val="00115BBB"/>
    <w:rsid w:val="00121694"/>
    <w:rsid w:val="0012171A"/>
    <w:rsid w:val="00121827"/>
    <w:rsid w:val="001235A3"/>
    <w:rsid w:val="0012395A"/>
    <w:rsid w:val="00123D10"/>
    <w:rsid w:val="001267CE"/>
    <w:rsid w:val="00126976"/>
    <w:rsid w:val="00131489"/>
    <w:rsid w:val="001330AF"/>
    <w:rsid w:val="001332F5"/>
    <w:rsid w:val="0013397E"/>
    <w:rsid w:val="0013473D"/>
    <w:rsid w:val="00134789"/>
    <w:rsid w:val="00137428"/>
    <w:rsid w:val="00137D58"/>
    <w:rsid w:val="0014165A"/>
    <w:rsid w:val="00141E42"/>
    <w:rsid w:val="001443F3"/>
    <w:rsid w:val="00145413"/>
    <w:rsid w:val="00151B7E"/>
    <w:rsid w:val="001520DA"/>
    <w:rsid w:val="00152C9A"/>
    <w:rsid w:val="00153194"/>
    <w:rsid w:val="00156611"/>
    <w:rsid w:val="001570BB"/>
    <w:rsid w:val="001579F4"/>
    <w:rsid w:val="00162006"/>
    <w:rsid w:val="001625B3"/>
    <w:rsid w:val="00165E97"/>
    <w:rsid w:val="001770E1"/>
    <w:rsid w:val="00177CC6"/>
    <w:rsid w:val="00184984"/>
    <w:rsid w:val="001872FA"/>
    <w:rsid w:val="001944E1"/>
    <w:rsid w:val="00196B9F"/>
    <w:rsid w:val="001A1A72"/>
    <w:rsid w:val="001A2191"/>
    <w:rsid w:val="001A28EE"/>
    <w:rsid w:val="001A514D"/>
    <w:rsid w:val="001A593D"/>
    <w:rsid w:val="001B57D1"/>
    <w:rsid w:val="001B7EA5"/>
    <w:rsid w:val="001C0D34"/>
    <w:rsid w:val="001C0D4A"/>
    <w:rsid w:val="001C5653"/>
    <w:rsid w:val="001C6FFE"/>
    <w:rsid w:val="001D0630"/>
    <w:rsid w:val="001D1C61"/>
    <w:rsid w:val="001D44E6"/>
    <w:rsid w:val="001D7396"/>
    <w:rsid w:val="001D7588"/>
    <w:rsid w:val="001E0F62"/>
    <w:rsid w:val="001E14A0"/>
    <w:rsid w:val="001E15BA"/>
    <w:rsid w:val="001E2D86"/>
    <w:rsid w:val="001E2DAE"/>
    <w:rsid w:val="001E7ABC"/>
    <w:rsid w:val="001F1F24"/>
    <w:rsid w:val="001F26CA"/>
    <w:rsid w:val="001F7024"/>
    <w:rsid w:val="002013BA"/>
    <w:rsid w:val="00205F98"/>
    <w:rsid w:val="00206743"/>
    <w:rsid w:val="00211F2D"/>
    <w:rsid w:val="0021320C"/>
    <w:rsid w:val="002143B6"/>
    <w:rsid w:val="00216B0B"/>
    <w:rsid w:val="0022001C"/>
    <w:rsid w:val="00220D6E"/>
    <w:rsid w:val="00230976"/>
    <w:rsid w:val="00231870"/>
    <w:rsid w:val="00235E1A"/>
    <w:rsid w:val="00236E73"/>
    <w:rsid w:val="00241116"/>
    <w:rsid w:val="00244C01"/>
    <w:rsid w:val="00246FC7"/>
    <w:rsid w:val="00255606"/>
    <w:rsid w:val="002570F8"/>
    <w:rsid w:val="00263751"/>
    <w:rsid w:val="00265FA5"/>
    <w:rsid w:val="002719B6"/>
    <w:rsid w:val="00271CAF"/>
    <w:rsid w:val="002720A5"/>
    <w:rsid w:val="002724FA"/>
    <w:rsid w:val="00277C9F"/>
    <w:rsid w:val="00281722"/>
    <w:rsid w:val="00282C73"/>
    <w:rsid w:val="0028551F"/>
    <w:rsid w:val="0028604D"/>
    <w:rsid w:val="0028622F"/>
    <w:rsid w:val="00286F5E"/>
    <w:rsid w:val="00287069"/>
    <w:rsid w:val="00294F4F"/>
    <w:rsid w:val="002966EE"/>
    <w:rsid w:val="002974D7"/>
    <w:rsid w:val="002A00E9"/>
    <w:rsid w:val="002A02C3"/>
    <w:rsid w:val="002A3090"/>
    <w:rsid w:val="002A5658"/>
    <w:rsid w:val="002C1D92"/>
    <w:rsid w:val="002C3103"/>
    <w:rsid w:val="002C778C"/>
    <w:rsid w:val="002C7FCB"/>
    <w:rsid w:val="002D1C9A"/>
    <w:rsid w:val="002D2980"/>
    <w:rsid w:val="002E0782"/>
    <w:rsid w:val="002E7AAD"/>
    <w:rsid w:val="002F1045"/>
    <w:rsid w:val="002F3F79"/>
    <w:rsid w:val="002F4644"/>
    <w:rsid w:val="002F57E0"/>
    <w:rsid w:val="00307583"/>
    <w:rsid w:val="003117E4"/>
    <w:rsid w:val="00311C4C"/>
    <w:rsid w:val="00315DBB"/>
    <w:rsid w:val="0032264E"/>
    <w:rsid w:val="00322AC6"/>
    <w:rsid w:val="0032346F"/>
    <w:rsid w:val="003250B4"/>
    <w:rsid w:val="00327A16"/>
    <w:rsid w:val="00336438"/>
    <w:rsid w:val="00337C11"/>
    <w:rsid w:val="00342B71"/>
    <w:rsid w:val="00343FA3"/>
    <w:rsid w:val="0034707B"/>
    <w:rsid w:val="00350D95"/>
    <w:rsid w:val="0035260F"/>
    <w:rsid w:val="00352A1E"/>
    <w:rsid w:val="0035488D"/>
    <w:rsid w:val="00355F5A"/>
    <w:rsid w:val="0036244B"/>
    <w:rsid w:val="00363DD9"/>
    <w:rsid w:val="00367F5C"/>
    <w:rsid w:val="00370A5E"/>
    <w:rsid w:val="003738E4"/>
    <w:rsid w:val="00381D95"/>
    <w:rsid w:val="00386CC0"/>
    <w:rsid w:val="0039243A"/>
    <w:rsid w:val="003935ED"/>
    <w:rsid w:val="00394325"/>
    <w:rsid w:val="00396BC0"/>
    <w:rsid w:val="003A056B"/>
    <w:rsid w:val="003B006D"/>
    <w:rsid w:val="003B06D9"/>
    <w:rsid w:val="003B1482"/>
    <w:rsid w:val="003B32D8"/>
    <w:rsid w:val="003B6D4B"/>
    <w:rsid w:val="003B7664"/>
    <w:rsid w:val="003C40FB"/>
    <w:rsid w:val="003C475A"/>
    <w:rsid w:val="003C4D62"/>
    <w:rsid w:val="003C4E3F"/>
    <w:rsid w:val="003C563D"/>
    <w:rsid w:val="003C586B"/>
    <w:rsid w:val="003C6676"/>
    <w:rsid w:val="003D4238"/>
    <w:rsid w:val="003E036B"/>
    <w:rsid w:val="003E0408"/>
    <w:rsid w:val="003E6B22"/>
    <w:rsid w:val="003E7BD4"/>
    <w:rsid w:val="003F0B4E"/>
    <w:rsid w:val="003F2FF6"/>
    <w:rsid w:val="003F5776"/>
    <w:rsid w:val="003F5C2D"/>
    <w:rsid w:val="00401317"/>
    <w:rsid w:val="004048A8"/>
    <w:rsid w:val="00406918"/>
    <w:rsid w:val="0041021C"/>
    <w:rsid w:val="00411672"/>
    <w:rsid w:val="00415DF6"/>
    <w:rsid w:val="004200B9"/>
    <w:rsid w:val="00420A4A"/>
    <w:rsid w:val="004215E0"/>
    <w:rsid w:val="00422675"/>
    <w:rsid w:val="004278B0"/>
    <w:rsid w:val="00433DC6"/>
    <w:rsid w:val="00434D4D"/>
    <w:rsid w:val="00444377"/>
    <w:rsid w:val="00446428"/>
    <w:rsid w:val="00450F2A"/>
    <w:rsid w:val="00451331"/>
    <w:rsid w:val="00453DC9"/>
    <w:rsid w:val="00455FEC"/>
    <w:rsid w:val="00462889"/>
    <w:rsid w:val="00464518"/>
    <w:rsid w:val="00464BC0"/>
    <w:rsid w:val="00465125"/>
    <w:rsid w:val="00467804"/>
    <w:rsid w:val="004737C5"/>
    <w:rsid w:val="00476949"/>
    <w:rsid w:val="00476C46"/>
    <w:rsid w:val="00477D25"/>
    <w:rsid w:val="00481C5B"/>
    <w:rsid w:val="00482331"/>
    <w:rsid w:val="004872F0"/>
    <w:rsid w:val="004A3E86"/>
    <w:rsid w:val="004A51B3"/>
    <w:rsid w:val="004A5FE4"/>
    <w:rsid w:val="004A6389"/>
    <w:rsid w:val="004B4543"/>
    <w:rsid w:val="004C31EF"/>
    <w:rsid w:val="004C3666"/>
    <w:rsid w:val="004C374D"/>
    <w:rsid w:val="004D0CB6"/>
    <w:rsid w:val="004D2E11"/>
    <w:rsid w:val="004D40A1"/>
    <w:rsid w:val="004D5ED4"/>
    <w:rsid w:val="004D7146"/>
    <w:rsid w:val="004E242E"/>
    <w:rsid w:val="004E6FF4"/>
    <w:rsid w:val="004F1EE7"/>
    <w:rsid w:val="004F3882"/>
    <w:rsid w:val="004F4B03"/>
    <w:rsid w:val="00500944"/>
    <w:rsid w:val="005033A5"/>
    <w:rsid w:val="00503DB9"/>
    <w:rsid w:val="00504F1F"/>
    <w:rsid w:val="00505D55"/>
    <w:rsid w:val="00515A9F"/>
    <w:rsid w:val="00521BE1"/>
    <w:rsid w:val="0052395C"/>
    <w:rsid w:val="005242E1"/>
    <w:rsid w:val="0052442B"/>
    <w:rsid w:val="00525693"/>
    <w:rsid w:val="0052613C"/>
    <w:rsid w:val="00530A1F"/>
    <w:rsid w:val="005313F8"/>
    <w:rsid w:val="005340A2"/>
    <w:rsid w:val="00536127"/>
    <w:rsid w:val="00554327"/>
    <w:rsid w:val="00555AF3"/>
    <w:rsid w:val="005604E1"/>
    <w:rsid w:val="00560981"/>
    <w:rsid w:val="00560C3E"/>
    <w:rsid w:val="00564535"/>
    <w:rsid w:val="00565A47"/>
    <w:rsid w:val="0057013B"/>
    <w:rsid w:val="00574067"/>
    <w:rsid w:val="005742B1"/>
    <w:rsid w:val="00581AD5"/>
    <w:rsid w:val="00582AE6"/>
    <w:rsid w:val="00583718"/>
    <w:rsid w:val="00585CA8"/>
    <w:rsid w:val="00587497"/>
    <w:rsid w:val="00587674"/>
    <w:rsid w:val="0059535B"/>
    <w:rsid w:val="005956D9"/>
    <w:rsid w:val="00596919"/>
    <w:rsid w:val="005A08CB"/>
    <w:rsid w:val="005A4B91"/>
    <w:rsid w:val="005B0EF8"/>
    <w:rsid w:val="005B6CE6"/>
    <w:rsid w:val="005C116B"/>
    <w:rsid w:val="005D18BD"/>
    <w:rsid w:val="005D20F7"/>
    <w:rsid w:val="005D2C26"/>
    <w:rsid w:val="005E27C9"/>
    <w:rsid w:val="005E609A"/>
    <w:rsid w:val="005F1BF7"/>
    <w:rsid w:val="005F3ED3"/>
    <w:rsid w:val="0060164C"/>
    <w:rsid w:val="006038C5"/>
    <w:rsid w:val="00613A21"/>
    <w:rsid w:val="00615954"/>
    <w:rsid w:val="00617A72"/>
    <w:rsid w:val="0062271C"/>
    <w:rsid w:val="0062458E"/>
    <w:rsid w:val="00636FF4"/>
    <w:rsid w:val="0064101E"/>
    <w:rsid w:val="00641A80"/>
    <w:rsid w:val="0064682D"/>
    <w:rsid w:val="00647625"/>
    <w:rsid w:val="00647B90"/>
    <w:rsid w:val="00652FE7"/>
    <w:rsid w:val="006556C5"/>
    <w:rsid w:val="00667CA3"/>
    <w:rsid w:val="00671816"/>
    <w:rsid w:val="00676971"/>
    <w:rsid w:val="006803C4"/>
    <w:rsid w:val="00686593"/>
    <w:rsid w:val="00687ED3"/>
    <w:rsid w:val="00691858"/>
    <w:rsid w:val="006919A7"/>
    <w:rsid w:val="006923BA"/>
    <w:rsid w:val="00697481"/>
    <w:rsid w:val="006A2A40"/>
    <w:rsid w:val="006A3F93"/>
    <w:rsid w:val="006A443A"/>
    <w:rsid w:val="006B1165"/>
    <w:rsid w:val="006B250F"/>
    <w:rsid w:val="006B3A40"/>
    <w:rsid w:val="006B77EA"/>
    <w:rsid w:val="006C0F93"/>
    <w:rsid w:val="006C4EBE"/>
    <w:rsid w:val="006D0BC9"/>
    <w:rsid w:val="006D72C8"/>
    <w:rsid w:val="006E00C1"/>
    <w:rsid w:val="006E7126"/>
    <w:rsid w:val="006F2E68"/>
    <w:rsid w:val="006F426D"/>
    <w:rsid w:val="006F57DD"/>
    <w:rsid w:val="006F7122"/>
    <w:rsid w:val="007007A2"/>
    <w:rsid w:val="00701DCB"/>
    <w:rsid w:val="00703861"/>
    <w:rsid w:val="007050D1"/>
    <w:rsid w:val="00705751"/>
    <w:rsid w:val="00722EF7"/>
    <w:rsid w:val="0072652B"/>
    <w:rsid w:val="007277AE"/>
    <w:rsid w:val="00734B67"/>
    <w:rsid w:val="007417B4"/>
    <w:rsid w:val="007461A2"/>
    <w:rsid w:val="0075197F"/>
    <w:rsid w:val="00752247"/>
    <w:rsid w:val="007538FC"/>
    <w:rsid w:val="00753DA8"/>
    <w:rsid w:val="007551A9"/>
    <w:rsid w:val="00763D19"/>
    <w:rsid w:val="00764356"/>
    <w:rsid w:val="00783671"/>
    <w:rsid w:val="007859CF"/>
    <w:rsid w:val="0078614D"/>
    <w:rsid w:val="00787023"/>
    <w:rsid w:val="00787132"/>
    <w:rsid w:val="00790C5A"/>
    <w:rsid w:val="0079120D"/>
    <w:rsid w:val="00791C02"/>
    <w:rsid w:val="00792040"/>
    <w:rsid w:val="00792819"/>
    <w:rsid w:val="00793663"/>
    <w:rsid w:val="007942D9"/>
    <w:rsid w:val="00794873"/>
    <w:rsid w:val="0079526B"/>
    <w:rsid w:val="007A0CE9"/>
    <w:rsid w:val="007A65F0"/>
    <w:rsid w:val="007B14D0"/>
    <w:rsid w:val="007B1872"/>
    <w:rsid w:val="007C07DF"/>
    <w:rsid w:val="007C1ED8"/>
    <w:rsid w:val="007D0AF2"/>
    <w:rsid w:val="007D706F"/>
    <w:rsid w:val="007E289C"/>
    <w:rsid w:val="007E4A28"/>
    <w:rsid w:val="007E522D"/>
    <w:rsid w:val="007E5F20"/>
    <w:rsid w:val="007E6B48"/>
    <w:rsid w:val="007E7EEA"/>
    <w:rsid w:val="007F1501"/>
    <w:rsid w:val="007F35DE"/>
    <w:rsid w:val="007F635F"/>
    <w:rsid w:val="00806631"/>
    <w:rsid w:val="00810BA0"/>
    <w:rsid w:val="0082216E"/>
    <w:rsid w:val="00827DEC"/>
    <w:rsid w:val="00830B9D"/>
    <w:rsid w:val="00834B8D"/>
    <w:rsid w:val="00845B8F"/>
    <w:rsid w:val="00850FB4"/>
    <w:rsid w:val="00851247"/>
    <w:rsid w:val="00853676"/>
    <w:rsid w:val="00854022"/>
    <w:rsid w:val="00854509"/>
    <w:rsid w:val="00856982"/>
    <w:rsid w:val="00860F6A"/>
    <w:rsid w:val="008630E7"/>
    <w:rsid w:val="0086665B"/>
    <w:rsid w:val="00870EFF"/>
    <w:rsid w:val="00875312"/>
    <w:rsid w:val="00876B66"/>
    <w:rsid w:val="00877911"/>
    <w:rsid w:val="00880312"/>
    <w:rsid w:val="00890149"/>
    <w:rsid w:val="00892177"/>
    <w:rsid w:val="008944E0"/>
    <w:rsid w:val="00897C9E"/>
    <w:rsid w:val="00897E0B"/>
    <w:rsid w:val="008A238D"/>
    <w:rsid w:val="008A2F22"/>
    <w:rsid w:val="008A562F"/>
    <w:rsid w:val="008A6A85"/>
    <w:rsid w:val="008B221F"/>
    <w:rsid w:val="008B2A87"/>
    <w:rsid w:val="008B37BB"/>
    <w:rsid w:val="008B393D"/>
    <w:rsid w:val="008B5469"/>
    <w:rsid w:val="008B5F29"/>
    <w:rsid w:val="008C5FE5"/>
    <w:rsid w:val="008D306E"/>
    <w:rsid w:val="008D5DBB"/>
    <w:rsid w:val="008D6691"/>
    <w:rsid w:val="008E3FDA"/>
    <w:rsid w:val="008E5D38"/>
    <w:rsid w:val="008F01E9"/>
    <w:rsid w:val="008F2441"/>
    <w:rsid w:val="008F37BE"/>
    <w:rsid w:val="008F4D7F"/>
    <w:rsid w:val="008F5A11"/>
    <w:rsid w:val="00910DE5"/>
    <w:rsid w:val="00910EBE"/>
    <w:rsid w:val="009111B8"/>
    <w:rsid w:val="0092103D"/>
    <w:rsid w:val="00922004"/>
    <w:rsid w:val="00922E61"/>
    <w:rsid w:val="00923DBC"/>
    <w:rsid w:val="0093303E"/>
    <w:rsid w:val="0093767A"/>
    <w:rsid w:val="00937880"/>
    <w:rsid w:val="009378FE"/>
    <w:rsid w:val="00937D1D"/>
    <w:rsid w:val="0094239A"/>
    <w:rsid w:val="009431CD"/>
    <w:rsid w:val="009510F9"/>
    <w:rsid w:val="00951623"/>
    <w:rsid w:val="009543F1"/>
    <w:rsid w:val="0095463D"/>
    <w:rsid w:val="009554D0"/>
    <w:rsid w:val="00963460"/>
    <w:rsid w:val="00965E82"/>
    <w:rsid w:val="0097449D"/>
    <w:rsid w:val="00974FC8"/>
    <w:rsid w:val="00975023"/>
    <w:rsid w:val="009752EF"/>
    <w:rsid w:val="0097712C"/>
    <w:rsid w:val="00982907"/>
    <w:rsid w:val="00984129"/>
    <w:rsid w:val="00984E75"/>
    <w:rsid w:val="009879E5"/>
    <w:rsid w:val="00990F40"/>
    <w:rsid w:val="00997CF0"/>
    <w:rsid w:val="009A01FF"/>
    <w:rsid w:val="009A3B29"/>
    <w:rsid w:val="009A465D"/>
    <w:rsid w:val="009A52B5"/>
    <w:rsid w:val="009A7AFB"/>
    <w:rsid w:val="009B3E75"/>
    <w:rsid w:val="009B4030"/>
    <w:rsid w:val="009B5684"/>
    <w:rsid w:val="009B595F"/>
    <w:rsid w:val="009B5A29"/>
    <w:rsid w:val="009C0C24"/>
    <w:rsid w:val="009D3FFE"/>
    <w:rsid w:val="009E25BA"/>
    <w:rsid w:val="009E2D62"/>
    <w:rsid w:val="009E4029"/>
    <w:rsid w:val="009E4403"/>
    <w:rsid w:val="009E4D2A"/>
    <w:rsid w:val="009F0C04"/>
    <w:rsid w:val="009F2AE6"/>
    <w:rsid w:val="009F531F"/>
    <w:rsid w:val="009F6506"/>
    <w:rsid w:val="009F7D1B"/>
    <w:rsid w:val="00A02207"/>
    <w:rsid w:val="00A02365"/>
    <w:rsid w:val="00A03DB0"/>
    <w:rsid w:val="00A049AC"/>
    <w:rsid w:val="00A06B80"/>
    <w:rsid w:val="00A07B33"/>
    <w:rsid w:val="00A102B6"/>
    <w:rsid w:val="00A1191E"/>
    <w:rsid w:val="00A128D3"/>
    <w:rsid w:val="00A171C6"/>
    <w:rsid w:val="00A24171"/>
    <w:rsid w:val="00A31004"/>
    <w:rsid w:val="00A32349"/>
    <w:rsid w:val="00A40D98"/>
    <w:rsid w:val="00A41D89"/>
    <w:rsid w:val="00A44109"/>
    <w:rsid w:val="00A45E37"/>
    <w:rsid w:val="00A4682D"/>
    <w:rsid w:val="00A468C3"/>
    <w:rsid w:val="00A46E9B"/>
    <w:rsid w:val="00A47F6B"/>
    <w:rsid w:val="00A52C64"/>
    <w:rsid w:val="00A53C85"/>
    <w:rsid w:val="00A57FC9"/>
    <w:rsid w:val="00A6065F"/>
    <w:rsid w:val="00A6066B"/>
    <w:rsid w:val="00A62AED"/>
    <w:rsid w:val="00A63AA6"/>
    <w:rsid w:val="00A647C6"/>
    <w:rsid w:val="00A65CF2"/>
    <w:rsid w:val="00A66DA0"/>
    <w:rsid w:val="00A6731E"/>
    <w:rsid w:val="00A71E4D"/>
    <w:rsid w:val="00A73965"/>
    <w:rsid w:val="00A74EF8"/>
    <w:rsid w:val="00A80FC7"/>
    <w:rsid w:val="00A83FB5"/>
    <w:rsid w:val="00A84221"/>
    <w:rsid w:val="00A872C9"/>
    <w:rsid w:val="00A87576"/>
    <w:rsid w:val="00A90521"/>
    <w:rsid w:val="00A90BF6"/>
    <w:rsid w:val="00A95987"/>
    <w:rsid w:val="00A9683D"/>
    <w:rsid w:val="00A97120"/>
    <w:rsid w:val="00AA45CA"/>
    <w:rsid w:val="00AA724F"/>
    <w:rsid w:val="00AB179E"/>
    <w:rsid w:val="00AB5BCD"/>
    <w:rsid w:val="00AB684F"/>
    <w:rsid w:val="00AB7770"/>
    <w:rsid w:val="00AC4520"/>
    <w:rsid w:val="00AD00E4"/>
    <w:rsid w:val="00AD01E5"/>
    <w:rsid w:val="00AD0E9D"/>
    <w:rsid w:val="00AD16B3"/>
    <w:rsid w:val="00AD24CC"/>
    <w:rsid w:val="00AD7912"/>
    <w:rsid w:val="00AE0F00"/>
    <w:rsid w:val="00AE3A78"/>
    <w:rsid w:val="00AE4752"/>
    <w:rsid w:val="00AE55EA"/>
    <w:rsid w:val="00AF0EBF"/>
    <w:rsid w:val="00AF1B26"/>
    <w:rsid w:val="00AF2186"/>
    <w:rsid w:val="00AF4291"/>
    <w:rsid w:val="00AF42C0"/>
    <w:rsid w:val="00AF5256"/>
    <w:rsid w:val="00AF66B5"/>
    <w:rsid w:val="00B00961"/>
    <w:rsid w:val="00B01A73"/>
    <w:rsid w:val="00B052F6"/>
    <w:rsid w:val="00B06D9F"/>
    <w:rsid w:val="00B14EEB"/>
    <w:rsid w:val="00B20D41"/>
    <w:rsid w:val="00B21FAB"/>
    <w:rsid w:val="00B23044"/>
    <w:rsid w:val="00B23470"/>
    <w:rsid w:val="00B23664"/>
    <w:rsid w:val="00B24FDF"/>
    <w:rsid w:val="00B27FC6"/>
    <w:rsid w:val="00B31A4F"/>
    <w:rsid w:val="00B355A0"/>
    <w:rsid w:val="00B36896"/>
    <w:rsid w:val="00B36D08"/>
    <w:rsid w:val="00B36F6A"/>
    <w:rsid w:val="00B4117F"/>
    <w:rsid w:val="00B41897"/>
    <w:rsid w:val="00B4749E"/>
    <w:rsid w:val="00B50BE2"/>
    <w:rsid w:val="00B510F1"/>
    <w:rsid w:val="00B5266B"/>
    <w:rsid w:val="00B52701"/>
    <w:rsid w:val="00B535A8"/>
    <w:rsid w:val="00B53C46"/>
    <w:rsid w:val="00B547C2"/>
    <w:rsid w:val="00B54807"/>
    <w:rsid w:val="00B60C56"/>
    <w:rsid w:val="00B716C5"/>
    <w:rsid w:val="00B726EC"/>
    <w:rsid w:val="00B75286"/>
    <w:rsid w:val="00B76E60"/>
    <w:rsid w:val="00B83284"/>
    <w:rsid w:val="00B851B6"/>
    <w:rsid w:val="00B94719"/>
    <w:rsid w:val="00B94E4E"/>
    <w:rsid w:val="00B95B88"/>
    <w:rsid w:val="00B95E81"/>
    <w:rsid w:val="00BA0DF2"/>
    <w:rsid w:val="00BA0F33"/>
    <w:rsid w:val="00BA32CA"/>
    <w:rsid w:val="00BA3EBA"/>
    <w:rsid w:val="00BB1588"/>
    <w:rsid w:val="00BB15B7"/>
    <w:rsid w:val="00BB3F97"/>
    <w:rsid w:val="00BB50A9"/>
    <w:rsid w:val="00BB5EC2"/>
    <w:rsid w:val="00BB6AC5"/>
    <w:rsid w:val="00BB7099"/>
    <w:rsid w:val="00BC0085"/>
    <w:rsid w:val="00BC0B91"/>
    <w:rsid w:val="00BC1EDF"/>
    <w:rsid w:val="00BC4660"/>
    <w:rsid w:val="00BD352F"/>
    <w:rsid w:val="00BD3F9A"/>
    <w:rsid w:val="00BE1561"/>
    <w:rsid w:val="00BE6097"/>
    <w:rsid w:val="00BF725E"/>
    <w:rsid w:val="00C01C73"/>
    <w:rsid w:val="00C03C15"/>
    <w:rsid w:val="00C057A5"/>
    <w:rsid w:val="00C05E05"/>
    <w:rsid w:val="00C11141"/>
    <w:rsid w:val="00C12D40"/>
    <w:rsid w:val="00C13A3B"/>
    <w:rsid w:val="00C14A04"/>
    <w:rsid w:val="00C14A07"/>
    <w:rsid w:val="00C21EA6"/>
    <w:rsid w:val="00C22D19"/>
    <w:rsid w:val="00C234D8"/>
    <w:rsid w:val="00C25D37"/>
    <w:rsid w:val="00C37B75"/>
    <w:rsid w:val="00C4036E"/>
    <w:rsid w:val="00C429C5"/>
    <w:rsid w:val="00C43F2B"/>
    <w:rsid w:val="00C46D5C"/>
    <w:rsid w:val="00C53539"/>
    <w:rsid w:val="00C55604"/>
    <w:rsid w:val="00C5691F"/>
    <w:rsid w:val="00C56B6D"/>
    <w:rsid w:val="00C57FEA"/>
    <w:rsid w:val="00C60235"/>
    <w:rsid w:val="00C62059"/>
    <w:rsid w:val="00C64622"/>
    <w:rsid w:val="00C719DA"/>
    <w:rsid w:val="00C7376E"/>
    <w:rsid w:val="00C74231"/>
    <w:rsid w:val="00C77FE4"/>
    <w:rsid w:val="00C82FD6"/>
    <w:rsid w:val="00C86050"/>
    <w:rsid w:val="00CA0025"/>
    <w:rsid w:val="00CA1E29"/>
    <w:rsid w:val="00CA1F6E"/>
    <w:rsid w:val="00CA59EF"/>
    <w:rsid w:val="00CA6902"/>
    <w:rsid w:val="00CB124B"/>
    <w:rsid w:val="00CB135A"/>
    <w:rsid w:val="00CB64D5"/>
    <w:rsid w:val="00CC003B"/>
    <w:rsid w:val="00CC05CB"/>
    <w:rsid w:val="00CC4F07"/>
    <w:rsid w:val="00CC7142"/>
    <w:rsid w:val="00CC7BA4"/>
    <w:rsid w:val="00CE0BB8"/>
    <w:rsid w:val="00CE14D9"/>
    <w:rsid w:val="00CE18CC"/>
    <w:rsid w:val="00CE1A72"/>
    <w:rsid w:val="00CF0331"/>
    <w:rsid w:val="00CF178A"/>
    <w:rsid w:val="00CF230E"/>
    <w:rsid w:val="00CF5C5A"/>
    <w:rsid w:val="00CF794B"/>
    <w:rsid w:val="00D019B5"/>
    <w:rsid w:val="00D02F9E"/>
    <w:rsid w:val="00D06843"/>
    <w:rsid w:val="00D120F7"/>
    <w:rsid w:val="00D12982"/>
    <w:rsid w:val="00D1427D"/>
    <w:rsid w:val="00D166F9"/>
    <w:rsid w:val="00D174B4"/>
    <w:rsid w:val="00D21203"/>
    <w:rsid w:val="00D22FDA"/>
    <w:rsid w:val="00D27D17"/>
    <w:rsid w:val="00D30E5E"/>
    <w:rsid w:val="00D322CA"/>
    <w:rsid w:val="00D3360D"/>
    <w:rsid w:val="00D35C6C"/>
    <w:rsid w:val="00D4056A"/>
    <w:rsid w:val="00D41CE3"/>
    <w:rsid w:val="00D41E4C"/>
    <w:rsid w:val="00D424C3"/>
    <w:rsid w:val="00D45792"/>
    <w:rsid w:val="00D460D5"/>
    <w:rsid w:val="00D466B6"/>
    <w:rsid w:val="00D4710F"/>
    <w:rsid w:val="00D50D44"/>
    <w:rsid w:val="00D51F38"/>
    <w:rsid w:val="00D52162"/>
    <w:rsid w:val="00D535F7"/>
    <w:rsid w:val="00D53DD6"/>
    <w:rsid w:val="00D53F5B"/>
    <w:rsid w:val="00D54985"/>
    <w:rsid w:val="00D54E85"/>
    <w:rsid w:val="00D5608E"/>
    <w:rsid w:val="00D57912"/>
    <w:rsid w:val="00D6420B"/>
    <w:rsid w:val="00D64E83"/>
    <w:rsid w:val="00D65431"/>
    <w:rsid w:val="00D6636C"/>
    <w:rsid w:val="00D66C3E"/>
    <w:rsid w:val="00D66DF5"/>
    <w:rsid w:val="00D70607"/>
    <w:rsid w:val="00D7145F"/>
    <w:rsid w:val="00D73C93"/>
    <w:rsid w:val="00D83648"/>
    <w:rsid w:val="00D8598F"/>
    <w:rsid w:val="00D865BE"/>
    <w:rsid w:val="00D90A90"/>
    <w:rsid w:val="00D92546"/>
    <w:rsid w:val="00D93557"/>
    <w:rsid w:val="00D9407D"/>
    <w:rsid w:val="00D97921"/>
    <w:rsid w:val="00DA5EFB"/>
    <w:rsid w:val="00DA5FF3"/>
    <w:rsid w:val="00DA7761"/>
    <w:rsid w:val="00DA7B07"/>
    <w:rsid w:val="00DB40B4"/>
    <w:rsid w:val="00DB5466"/>
    <w:rsid w:val="00DB6065"/>
    <w:rsid w:val="00DC0A24"/>
    <w:rsid w:val="00DC271F"/>
    <w:rsid w:val="00DC38FA"/>
    <w:rsid w:val="00DC6049"/>
    <w:rsid w:val="00DC6CC5"/>
    <w:rsid w:val="00DD0131"/>
    <w:rsid w:val="00DD0AEA"/>
    <w:rsid w:val="00DD1258"/>
    <w:rsid w:val="00DD2A59"/>
    <w:rsid w:val="00DD301E"/>
    <w:rsid w:val="00DD3CC2"/>
    <w:rsid w:val="00DD7F4F"/>
    <w:rsid w:val="00DE1C1A"/>
    <w:rsid w:val="00DE4765"/>
    <w:rsid w:val="00DE5135"/>
    <w:rsid w:val="00DE77A4"/>
    <w:rsid w:val="00DE7B22"/>
    <w:rsid w:val="00DF6A85"/>
    <w:rsid w:val="00DF6F6D"/>
    <w:rsid w:val="00DF7B8D"/>
    <w:rsid w:val="00E012BB"/>
    <w:rsid w:val="00E02996"/>
    <w:rsid w:val="00E06ECD"/>
    <w:rsid w:val="00E1179A"/>
    <w:rsid w:val="00E13E8F"/>
    <w:rsid w:val="00E14315"/>
    <w:rsid w:val="00E15608"/>
    <w:rsid w:val="00E17FA6"/>
    <w:rsid w:val="00E205D4"/>
    <w:rsid w:val="00E212E0"/>
    <w:rsid w:val="00E22B16"/>
    <w:rsid w:val="00E2339C"/>
    <w:rsid w:val="00E26427"/>
    <w:rsid w:val="00E3138F"/>
    <w:rsid w:val="00E34C41"/>
    <w:rsid w:val="00E35D80"/>
    <w:rsid w:val="00E37786"/>
    <w:rsid w:val="00E418D4"/>
    <w:rsid w:val="00E419C2"/>
    <w:rsid w:val="00E42CA7"/>
    <w:rsid w:val="00E42F8D"/>
    <w:rsid w:val="00E4498B"/>
    <w:rsid w:val="00E47285"/>
    <w:rsid w:val="00E542DD"/>
    <w:rsid w:val="00E5702A"/>
    <w:rsid w:val="00E6099D"/>
    <w:rsid w:val="00E63856"/>
    <w:rsid w:val="00E63B82"/>
    <w:rsid w:val="00E65302"/>
    <w:rsid w:val="00E664DB"/>
    <w:rsid w:val="00E676B1"/>
    <w:rsid w:val="00E67B8C"/>
    <w:rsid w:val="00E70630"/>
    <w:rsid w:val="00E82341"/>
    <w:rsid w:val="00E82DBC"/>
    <w:rsid w:val="00E86C51"/>
    <w:rsid w:val="00E87A6F"/>
    <w:rsid w:val="00E913BE"/>
    <w:rsid w:val="00E96C6E"/>
    <w:rsid w:val="00E97AB3"/>
    <w:rsid w:val="00EA0E24"/>
    <w:rsid w:val="00EA4249"/>
    <w:rsid w:val="00EA6281"/>
    <w:rsid w:val="00EA6487"/>
    <w:rsid w:val="00EA6DE9"/>
    <w:rsid w:val="00EB75CD"/>
    <w:rsid w:val="00EB776A"/>
    <w:rsid w:val="00EC18ED"/>
    <w:rsid w:val="00EC1F90"/>
    <w:rsid w:val="00EC5547"/>
    <w:rsid w:val="00ED1786"/>
    <w:rsid w:val="00ED38E4"/>
    <w:rsid w:val="00ED47A2"/>
    <w:rsid w:val="00ED4B10"/>
    <w:rsid w:val="00ED6894"/>
    <w:rsid w:val="00EE078A"/>
    <w:rsid w:val="00EE7750"/>
    <w:rsid w:val="00EF0713"/>
    <w:rsid w:val="00EF5ED8"/>
    <w:rsid w:val="00EF6CA0"/>
    <w:rsid w:val="00EF7B39"/>
    <w:rsid w:val="00EF7F3C"/>
    <w:rsid w:val="00F00232"/>
    <w:rsid w:val="00F00E45"/>
    <w:rsid w:val="00F0579F"/>
    <w:rsid w:val="00F071A3"/>
    <w:rsid w:val="00F10CDE"/>
    <w:rsid w:val="00F11ED6"/>
    <w:rsid w:val="00F12C9E"/>
    <w:rsid w:val="00F13389"/>
    <w:rsid w:val="00F14456"/>
    <w:rsid w:val="00F154F1"/>
    <w:rsid w:val="00F20460"/>
    <w:rsid w:val="00F21002"/>
    <w:rsid w:val="00F221ED"/>
    <w:rsid w:val="00F226CF"/>
    <w:rsid w:val="00F24E34"/>
    <w:rsid w:val="00F24E9E"/>
    <w:rsid w:val="00F277C4"/>
    <w:rsid w:val="00F31309"/>
    <w:rsid w:val="00F33516"/>
    <w:rsid w:val="00F41144"/>
    <w:rsid w:val="00F41BF1"/>
    <w:rsid w:val="00F4265A"/>
    <w:rsid w:val="00F45E59"/>
    <w:rsid w:val="00F47770"/>
    <w:rsid w:val="00F50BB8"/>
    <w:rsid w:val="00F51364"/>
    <w:rsid w:val="00F51884"/>
    <w:rsid w:val="00F51885"/>
    <w:rsid w:val="00F54EBB"/>
    <w:rsid w:val="00F56446"/>
    <w:rsid w:val="00F56C06"/>
    <w:rsid w:val="00F617DB"/>
    <w:rsid w:val="00F64E37"/>
    <w:rsid w:val="00F675A1"/>
    <w:rsid w:val="00F739FC"/>
    <w:rsid w:val="00F80E02"/>
    <w:rsid w:val="00F81562"/>
    <w:rsid w:val="00F91052"/>
    <w:rsid w:val="00F9668C"/>
    <w:rsid w:val="00FA0181"/>
    <w:rsid w:val="00FA64F5"/>
    <w:rsid w:val="00FB59D1"/>
    <w:rsid w:val="00FC1334"/>
    <w:rsid w:val="00FC2BD9"/>
    <w:rsid w:val="00FC2BF1"/>
    <w:rsid w:val="00FC6BC8"/>
    <w:rsid w:val="00FD0DE6"/>
    <w:rsid w:val="00FD1247"/>
    <w:rsid w:val="00FD13D5"/>
    <w:rsid w:val="00FD2710"/>
    <w:rsid w:val="00FD2FE5"/>
    <w:rsid w:val="00FD6F51"/>
    <w:rsid w:val="00FE4816"/>
    <w:rsid w:val="00FE5EC2"/>
    <w:rsid w:val="00FF49CE"/>
    <w:rsid w:val="00FF5CD9"/>
    <w:rsid w:val="00FF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5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Body Text Indent" w:uiPriority="0"/>
    <w:lsdException w:name="Subtitle" w:semiHidden="0" w:uiPriority="11" w:unhideWhenUsed="0" w:qFormat="1"/>
    <w:lsdException w:name="Strong" w:locked="1" w:semiHidden="0" w:uiPriority="22" w:unhideWhenUsed="0" w:qFormat="1"/>
    <w:lsdException w:name="Emphasis" w:locked="1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locked="1" w:semiHidden="0" w:uiPriority="60" w:unhideWhenUsed="0"/>
    <w:lsdException w:name="Light List" w:locked="1" w:semiHidden="0" w:uiPriority="61" w:unhideWhenUsed="0"/>
    <w:lsdException w:name="Light Grid" w:locked="1" w:semiHidden="0" w:uiPriority="62" w:unhideWhenUsed="0"/>
    <w:lsdException w:name="Medium Shading 1" w:locked="1" w:semiHidden="0" w:uiPriority="63" w:unhideWhenUsed="0"/>
    <w:lsdException w:name="Medium Shading 2" w:locked="1" w:semiHidden="0" w:uiPriority="64" w:unhideWhenUsed="0"/>
    <w:lsdException w:name="Medium List 1" w:locked="1" w:semiHidden="0" w:uiPriority="65" w:unhideWhenUsed="0"/>
    <w:lsdException w:name="Medium List 2" w:locked="1" w:semiHidden="0" w:uiPriority="66" w:unhideWhenUsed="0"/>
    <w:lsdException w:name="Medium Grid 1" w:locked="1" w:semiHidden="0" w:uiPriority="67" w:unhideWhenUsed="0"/>
    <w:lsdException w:name="Medium Grid 2" w:locked="1" w:semiHidden="0" w:uiPriority="68" w:unhideWhenUsed="0"/>
    <w:lsdException w:name="Medium Grid 3" w:locked="1" w:semiHidden="0" w:uiPriority="69" w:unhideWhenUsed="0"/>
    <w:lsdException w:name="Dark List" w:locked="1" w:semiHidden="0" w:uiPriority="70" w:unhideWhenUsed="0"/>
    <w:lsdException w:name="Colorful Shading" w:locked="1" w:semiHidden="0" w:uiPriority="71" w:unhideWhenUsed="0"/>
    <w:lsdException w:name="Colorful List" w:locked="1" w:semiHidden="0" w:uiPriority="72" w:unhideWhenUsed="0"/>
    <w:lsdException w:name="Colorful Grid" w:locked="1" w:semiHidden="0" w:uiPriority="73" w:unhideWhenUsed="0"/>
    <w:lsdException w:name="Light Shading Accent 1" w:locked="1" w:semiHidden="0" w:uiPriority="60" w:unhideWhenUsed="0"/>
    <w:lsdException w:name="Light List Accent 1" w:locked="1" w:semiHidden="0" w:uiPriority="61" w:unhideWhenUsed="0"/>
    <w:lsdException w:name="Light Grid Accent 1" w:locked="1" w:semiHidden="0" w:uiPriority="62" w:unhideWhenUsed="0"/>
    <w:lsdException w:name="Medium Shading 1 Accent 1" w:locked="1" w:semiHidden="0" w:uiPriority="63" w:unhideWhenUsed="0"/>
    <w:lsdException w:name="Medium Shading 2 Accent 1" w:locked="1" w:semiHidden="0" w:uiPriority="64" w:unhideWhenUsed="0"/>
    <w:lsdException w:name="Medium List 1 Accent 1" w:locked="1" w:semiHidden="0" w:uiPriority="65" w:unhideWhenUsed="0"/>
    <w:lsdException w:name="Revision" w:unhideWhenUsed="0"/>
    <w:lsdException w:name="List Paragraph" w:locked="1" w:semiHidden="0" w:uiPriority="34" w:unhideWhenUsed="0" w:qFormat="1"/>
    <w:lsdException w:name="Quote" w:locked="1" w:semiHidden="0" w:unhideWhenUsed="0"/>
    <w:lsdException w:name="Intense Quote" w:locked="1" w:unhideWhenUsed="0"/>
    <w:lsdException w:name="Medium List 2 Accent 1" w:locked="1" w:semiHidden="0" w:uiPriority="66" w:unhideWhenUsed="0"/>
    <w:lsdException w:name="Medium Grid 1 Accent 1" w:locked="1" w:semiHidden="0" w:uiPriority="67" w:unhideWhenUsed="0"/>
    <w:lsdException w:name="Medium Grid 2 Accent 1" w:locked="1" w:semiHidden="0" w:uiPriority="68" w:unhideWhenUsed="0"/>
    <w:lsdException w:name="Medium Grid 3 Accent 1" w:locked="1" w:semiHidden="0" w:uiPriority="69" w:unhideWhenUsed="0"/>
    <w:lsdException w:name="Dark List Accent 1" w:locked="1" w:semiHidden="0" w:uiPriority="70" w:unhideWhenUsed="0"/>
    <w:lsdException w:name="Colorful Shading Accent 1" w:locked="1" w:semiHidden="0" w:uiPriority="71" w:unhideWhenUsed="0"/>
    <w:lsdException w:name="Colorful List Accent 1" w:locked="1" w:semiHidden="0" w:uiPriority="72" w:unhideWhenUsed="0"/>
    <w:lsdException w:name="Colorful Grid Accent 1" w:locked="1" w:semiHidden="0" w:uiPriority="73" w:unhideWhenUsed="0"/>
    <w:lsdException w:name="Light Shading Accent 2" w:locked="1" w:semiHidden="0" w:uiPriority="60" w:unhideWhenUsed="0"/>
    <w:lsdException w:name="Light List Accent 2" w:locked="1" w:semiHidden="0" w:uiPriority="61" w:unhideWhenUsed="0"/>
    <w:lsdException w:name="Light Grid Accent 2" w:locked="1" w:semiHidden="0" w:uiPriority="62" w:unhideWhenUsed="0"/>
    <w:lsdException w:name="Medium Shading 1 Accent 2" w:locked="1" w:semiHidden="0" w:uiPriority="63" w:unhideWhenUsed="0"/>
    <w:lsdException w:name="Medium Shading 2 Accent 2" w:locked="1" w:semiHidden="0" w:uiPriority="64" w:unhideWhenUsed="0"/>
    <w:lsdException w:name="Medium List 1 Accent 2" w:locked="1" w:semiHidden="0" w:uiPriority="65" w:unhideWhenUsed="0"/>
    <w:lsdException w:name="Medium List 2 Accent 2" w:locked="1" w:semiHidden="0" w:uiPriority="66" w:unhideWhenUsed="0"/>
    <w:lsdException w:name="Medium Grid 1 Accent 2" w:locked="1" w:semiHidden="0" w:uiPriority="67" w:unhideWhenUsed="0"/>
    <w:lsdException w:name="Medium Grid 2 Accent 2" w:locked="1" w:semiHidden="0" w:uiPriority="68" w:unhideWhenUsed="0"/>
    <w:lsdException w:name="Medium Grid 3 Accent 2" w:locked="1" w:semiHidden="0" w:uiPriority="69" w:unhideWhenUsed="0"/>
    <w:lsdException w:name="Dark List Accent 2" w:locked="1" w:semiHidden="0" w:uiPriority="70" w:unhideWhenUsed="0"/>
    <w:lsdException w:name="Colorful Shading Accent 2" w:locked="1" w:semiHidden="0" w:uiPriority="71" w:unhideWhenUsed="0"/>
    <w:lsdException w:name="Colorful List Accent 2" w:locked="1" w:semiHidden="0" w:uiPriority="72" w:unhideWhenUsed="0"/>
    <w:lsdException w:name="Colorful Grid Accent 2" w:locked="1" w:semiHidden="0" w:uiPriority="73" w:unhideWhenUsed="0"/>
    <w:lsdException w:name="Light Shading Accent 3" w:locked="1" w:semiHidden="0" w:uiPriority="60" w:unhideWhenUsed="0"/>
    <w:lsdException w:name="Light List Accent 3" w:locked="1" w:semiHidden="0" w:uiPriority="61" w:unhideWhenUsed="0"/>
    <w:lsdException w:name="Light Grid Accent 3" w:locked="1" w:semiHidden="0" w:uiPriority="62" w:unhideWhenUsed="0"/>
    <w:lsdException w:name="Medium Shading 1 Accent 3" w:locked="1" w:semiHidden="0" w:uiPriority="63" w:unhideWhenUsed="0"/>
    <w:lsdException w:name="Medium Shading 2 Accent 3" w:locked="1" w:semiHidden="0" w:uiPriority="64" w:unhideWhenUsed="0"/>
    <w:lsdException w:name="Medium List 1 Accent 3" w:locked="1" w:semiHidden="0" w:uiPriority="65" w:unhideWhenUsed="0"/>
    <w:lsdException w:name="Medium List 2 Accent 3" w:locked="1" w:semiHidden="0" w:uiPriority="66" w:unhideWhenUsed="0"/>
    <w:lsdException w:name="Medium Grid 1 Accent 3" w:locked="1" w:semiHidden="0" w:uiPriority="67" w:unhideWhenUsed="0"/>
    <w:lsdException w:name="Medium Grid 2 Accent 3" w:locked="1" w:semiHidden="0" w:uiPriority="68" w:unhideWhenUsed="0"/>
    <w:lsdException w:name="Medium Grid 3 Accent 3" w:locked="1" w:semiHidden="0" w:uiPriority="69" w:unhideWhenUsed="0"/>
    <w:lsdException w:name="Dark List Accent 3" w:locked="1" w:semiHidden="0" w:uiPriority="70" w:unhideWhenUsed="0"/>
    <w:lsdException w:name="Colorful Shading Accent 3" w:locked="1" w:semiHidden="0" w:uiPriority="71" w:unhideWhenUsed="0"/>
    <w:lsdException w:name="Colorful List Accent 3" w:locked="1" w:semiHidden="0" w:uiPriority="72" w:unhideWhenUsed="0"/>
    <w:lsdException w:name="Colorful Grid Accent 3" w:locked="1" w:semiHidden="0" w:uiPriority="73" w:unhideWhenUsed="0"/>
    <w:lsdException w:name="Light Shading Accent 4" w:locked="1" w:semiHidden="0" w:uiPriority="60" w:unhideWhenUsed="0"/>
    <w:lsdException w:name="Light List Accent 4" w:locked="1" w:semiHidden="0" w:uiPriority="61" w:unhideWhenUsed="0"/>
    <w:lsdException w:name="Light Grid Accent 4" w:locked="1" w:semiHidden="0" w:uiPriority="62" w:unhideWhenUsed="0"/>
    <w:lsdException w:name="Medium Shading 1 Accent 4" w:locked="1" w:semiHidden="0" w:uiPriority="63" w:unhideWhenUsed="0"/>
    <w:lsdException w:name="Medium Shading 2 Accent 4" w:locked="1" w:semiHidden="0" w:uiPriority="64" w:unhideWhenUsed="0"/>
    <w:lsdException w:name="Medium List 1 Accent 4" w:locked="1" w:semiHidden="0" w:uiPriority="65" w:unhideWhenUsed="0"/>
    <w:lsdException w:name="Medium List 2 Accent 4" w:locked="1" w:semiHidden="0" w:uiPriority="66" w:unhideWhenUsed="0"/>
    <w:lsdException w:name="Medium Grid 1 Accent 4" w:locked="1" w:semiHidden="0" w:uiPriority="67" w:unhideWhenUsed="0"/>
    <w:lsdException w:name="Medium Grid 2 Accent 4" w:locked="1" w:semiHidden="0" w:uiPriority="68" w:unhideWhenUsed="0"/>
    <w:lsdException w:name="Medium Grid 3 Accent 4" w:locked="1" w:semiHidden="0" w:uiPriority="69" w:unhideWhenUsed="0"/>
    <w:lsdException w:name="Dark List Accent 4" w:locked="1" w:semiHidden="0" w:uiPriority="70" w:unhideWhenUsed="0"/>
    <w:lsdException w:name="Colorful Shading Accent 4" w:locked="1" w:semiHidden="0" w:uiPriority="71" w:unhideWhenUsed="0"/>
    <w:lsdException w:name="Colorful List Accent 4" w:locked="1" w:semiHidden="0" w:uiPriority="72" w:unhideWhenUsed="0"/>
    <w:lsdException w:name="Colorful Grid Accent 4" w:locked="1" w:semiHidden="0" w:uiPriority="73" w:unhideWhenUsed="0"/>
    <w:lsdException w:name="Light Shading Accent 5" w:locked="1" w:semiHidden="0" w:uiPriority="60" w:unhideWhenUsed="0"/>
    <w:lsdException w:name="Light List Accent 5" w:locked="1" w:semiHidden="0" w:uiPriority="61" w:unhideWhenUsed="0"/>
    <w:lsdException w:name="Light Grid Accent 5" w:locked="1" w:semiHidden="0" w:uiPriority="62" w:unhideWhenUsed="0"/>
    <w:lsdException w:name="Medium Shading 1 Accent 5" w:locked="1" w:semiHidden="0" w:uiPriority="63" w:unhideWhenUsed="0"/>
    <w:lsdException w:name="Medium Shading 2 Accent 5" w:locked="1" w:semiHidden="0" w:uiPriority="64" w:unhideWhenUsed="0"/>
    <w:lsdException w:name="Medium List 1 Accent 5" w:locked="1" w:semiHidden="0" w:uiPriority="65" w:unhideWhenUsed="0"/>
    <w:lsdException w:name="Medium List 2 Accent 5" w:locked="1" w:semiHidden="0" w:uiPriority="66" w:unhideWhenUsed="0"/>
    <w:lsdException w:name="Medium Grid 1 Accent 5" w:locked="1" w:semiHidden="0" w:uiPriority="67" w:unhideWhenUsed="0"/>
    <w:lsdException w:name="Medium Grid 2 Accent 5" w:locked="1" w:semiHidden="0" w:uiPriority="68" w:unhideWhenUsed="0"/>
    <w:lsdException w:name="Medium Grid 3 Accent 5" w:locked="1" w:semiHidden="0" w:uiPriority="69" w:unhideWhenUsed="0"/>
    <w:lsdException w:name="Dark List Accent 5" w:locked="1" w:semiHidden="0" w:uiPriority="70" w:unhideWhenUsed="0"/>
    <w:lsdException w:name="Colorful Shading Accent 5" w:locked="1" w:semiHidden="0" w:uiPriority="71" w:unhideWhenUsed="0"/>
    <w:lsdException w:name="Colorful List Accent 5" w:locked="1" w:semiHidden="0" w:uiPriority="72" w:unhideWhenUsed="0"/>
    <w:lsdException w:name="Colorful Grid Accent 5" w:locked="1" w:semiHidden="0" w:uiPriority="73" w:unhideWhenUsed="0"/>
    <w:lsdException w:name="Light Shading Accent 6" w:locked="1" w:semiHidden="0" w:uiPriority="60" w:unhideWhenUsed="0"/>
    <w:lsdException w:name="Light List Accent 6" w:locked="1" w:semiHidden="0" w:uiPriority="61" w:unhideWhenUsed="0"/>
    <w:lsdException w:name="Light Grid Accent 6" w:locked="1" w:semiHidden="0" w:uiPriority="62" w:unhideWhenUsed="0"/>
    <w:lsdException w:name="Medium Shading 1 Accent 6" w:locked="1" w:semiHidden="0" w:uiPriority="63" w:unhideWhenUsed="0"/>
    <w:lsdException w:name="Medium Shading 2 Accent 6" w:locked="1" w:semiHidden="0" w:uiPriority="64" w:unhideWhenUsed="0"/>
    <w:lsdException w:name="Medium List 1 Accent 6" w:locked="1" w:semiHidden="0" w:uiPriority="65" w:unhideWhenUsed="0"/>
    <w:lsdException w:name="Medium List 2 Accent 6" w:locked="1" w:semiHidden="0" w:uiPriority="66" w:unhideWhenUsed="0"/>
    <w:lsdException w:name="Medium Grid 1 Accent 6" w:locked="1" w:semiHidden="0" w:uiPriority="67" w:unhideWhenUsed="0"/>
    <w:lsdException w:name="Medium Grid 2 Accent 6" w:locked="1" w:semiHidden="0" w:uiPriority="68" w:unhideWhenUsed="0"/>
    <w:lsdException w:name="Medium Grid 3 Accent 6" w:locked="1" w:semiHidden="0" w:uiPriority="69" w:unhideWhenUsed="0"/>
    <w:lsdException w:name="Dark List Accent 6" w:locked="1" w:semiHidden="0" w:uiPriority="70" w:unhideWhenUsed="0"/>
    <w:lsdException w:name="Colorful Shading Accent 6" w:locked="1" w:semiHidden="0" w:uiPriority="71" w:unhideWhenUsed="0"/>
    <w:lsdException w:name="Colorful List Accent 6" w:locked="1" w:semiHidden="0" w:uiPriority="72" w:unhideWhenUsed="0"/>
    <w:lsdException w:name="Colorful Grid Accent 6" w:locked="1" w:semiHidden="0" w:uiPriority="73" w:unhideWhenUsed="0"/>
    <w:lsdException w:name="Subtle Emphasis" w:locked="1" w:unhideWhenUsed="0"/>
    <w:lsdException w:name="Intense Emphasis" w:locked="1" w:unhideWhenUsed="0"/>
    <w:lsdException w:name="Subtle Reference" w:locked="1" w:unhideWhenUsed="0"/>
    <w:lsdException w:name="Intense Reference" w:locked="1" w:unhideWhenUsed="0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rsid w:val="00B851B6"/>
    <w:rPr>
      <w:rFonts w:asciiTheme="minorHAnsi" w:hAnsiTheme="minorHAnsi"/>
    </w:rPr>
  </w:style>
  <w:style w:type="paragraph" w:styleId="Heading1">
    <w:name w:val="heading 1"/>
    <w:aliases w:val="h1"/>
    <w:basedOn w:val="Normal"/>
    <w:next w:val="BodyText"/>
    <w:link w:val="Heading1Char"/>
    <w:rsid w:val="00A74EF8"/>
    <w:pPr>
      <w:keepNext/>
      <w:keepLines/>
      <w:pBdr>
        <w:bottom w:val="single" w:sz="2" w:space="1" w:color="000080"/>
      </w:pBdr>
      <w:spacing w:before="240" w:after="80"/>
      <w:ind w:left="-72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Heading2">
    <w:name w:val="heading 2"/>
    <w:aliases w:val="h2"/>
    <w:basedOn w:val="Normal"/>
    <w:next w:val="BodyText"/>
    <w:link w:val="Heading2Char"/>
    <w:uiPriority w:val="9"/>
    <w:qFormat/>
    <w:rsid w:val="00503DB9"/>
    <w:pPr>
      <w:keepNext/>
      <w:keepLines/>
      <w:pBdr>
        <w:bottom w:val="single" w:sz="2" w:space="1" w:color="000080"/>
      </w:pBdr>
      <w:tabs>
        <w:tab w:val="left" w:pos="360"/>
        <w:tab w:val="left" w:pos="720"/>
        <w:tab w:val="center" w:pos="4680"/>
        <w:tab w:val="right" w:pos="9360"/>
      </w:tabs>
      <w:spacing w:before="240" w:after="160"/>
      <w:ind w:left="-360"/>
      <w:outlineLvl w:val="1"/>
    </w:pPr>
    <w:rPr>
      <w:rFonts w:eastAsia="MS Mincho" w:cs="Arial"/>
      <w:b/>
      <w:color w:val="0070C0"/>
      <w:sz w:val="28"/>
      <w:szCs w:val="20"/>
    </w:rPr>
  </w:style>
  <w:style w:type="paragraph" w:styleId="Heading3">
    <w:name w:val="heading 3"/>
    <w:aliases w:val="h3"/>
    <w:basedOn w:val="Normal"/>
    <w:next w:val="BodyText"/>
    <w:link w:val="Heading3Char"/>
    <w:uiPriority w:val="9"/>
    <w:qFormat/>
    <w:rsid w:val="00503DB9"/>
    <w:pPr>
      <w:keepNext/>
      <w:keepLines/>
      <w:spacing w:before="240" w:after="80"/>
      <w:ind w:left="-360"/>
      <w:outlineLvl w:val="2"/>
    </w:pPr>
    <w:rPr>
      <w:rFonts w:ascii="Arial" w:eastAsiaTheme="majorEastAsia" w:hAnsi="Arial" w:cstheme="majorBidi"/>
      <w:bCs/>
      <w:sz w:val="24"/>
    </w:rPr>
  </w:style>
  <w:style w:type="paragraph" w:styleId="Heading4">
    <w:name w:val="heading 4"/>
    <w:aliases w:val="h4"/>
    <w:basedOn w:val="Normal"/>
    <w:next w:val="BodyText"/>
    <w:link w:val="Heading4Char"/>
    <w:qFormat/>
    <w:rsid w:val="00A74EF8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41021C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547C2"/>
    <w:pPr>
      <w:keepNext/>
      <w:keepLines/>
      <w:spacing w:before="200"/>
      <w:ind w:left="-360"/>
      <w:outlineLvl w:val="5"/>
    </w:pPr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qFormat/>
    <w:rsid w:val="00077E76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077E76"/>
    <w:rPr>
      <w:rFonts w:eastAsia="MS Mincho" w:cs="Arial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A74EF8"/>
    <w:rPr>
      <w:rFonts w:ascii="Arial" w:eastAsiaTheme="majorEastAsia" w:hAnsi="Arial" w:cstheme="majorBidi"/>
      <w:bCs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503DB9"/>
    <w:rPr>
      <w:rFonts w:asciiTheme="minorHAnsi" w:eastAsia="MS Mincho" w:hAnsiTheme="minorHAnsi" w:cs="Arial"/>
      <w:b/>
      <w:color w:val="0070C0"/>
      <w:sz w:val="28"/>
      <w:szCs w:val="20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503DB9"/>
    <w:rPr>
      <w:rFonts w:ascii="Arial" w:eastAsiaTheme="majorEastAsia" w:hAnsi="Arial" w:cstheme="majorBidi"/>
      <w:bCs/>
      <w:sz w:val="24"/>
    </w:rPr>
  </w:style>
  <w:style w:type="character" w:customStyle="1" w:styleId="Heading4Char">
    <w:name w:val="Heading 4 Char"/>
    <w:aliases w:val="h4 Char"/>
    <w:basedOn w:val="DefaultParagraphFont"/>
    <w:link w:val="Heading4"/>
    <w:rsid w:val="00A74EF8"/>
    <w:rPr>
      <w:rFonts w:ascii="Arial" w:eastAsiaTheme="majorEastAsia" w:hAnsi="Arial" w:cstheme="majorBidi"/>
      <w:b/>
      <w:bCs/>
      <w:iCs/>
      <w:sz w:val="20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752247"/>
    <w:rPr>
      <w:rFonts w:ascii="Arial" w:eastAsiaTheme="majorEastAsia" w:hAnsi="Arial" w:cstheme="majorBidi"/>
      <w:b/>
      <w:color w:val="365F9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247"/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customStyle="1" w:styleId="Small">
    <w:name w:val="Small"/>
    <w:basedOn w:val="DefaultParagraphFont"/>
    <w:semiHidden/>
    <w:rsid w:val="00AE4752"/>
    <w:rPr>
      <w:sz w:val="18"/>
    </w:rPr>
  </w:style>
  <w:style w:type="paragraph" w:styleId="CommentText">
    <w:name w:val="annotation text"/>
    <w:aliases w:val="ed"/>
    <w:next w:val="Normal"/>
    <w:link w:val="CommentTextChar"/>
    <w:semiHidden/>
    <w:rsid w:val="00DE77A4"/>
    <w:pPr>
      <w:shd w:val="clear" w:color="auto" w:fill="C0C0C0"/>
    </w:pPr>
    <w:rPr>
      <w:rFonts w:ascii="Arial" w:eastAsia="Times New Roman" w:hAnsi="Arial" w:cs="Times New Roman"/>
      <w:b/>
      <w:color w:val="0000FF"/>
      <w:sz w:val="16"/>
      <w:szCs w:val="20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DE77A4"/>
    <w:rPr>
      <w:rFonts w:ascii="Arial" w:eastAsia="Times New Roman" w:hAnsi="Arial" w:cs="Times New Roman"/>
      <w:b/>
      <w:color w:val="0000FF"/>
      <w:sz w:val="16"/>
      <w:szCs w:val="20"/>
      <w:shd w:val="clear" w:color="auto" w:fill="C0C0C0"/>
    </w:rPr>
  </w:style>
  <w:style w:type="paragraph" w:styleId="Title">
    <w:name w:val="Title"/>
    <w:next w:val="BodyText"/>
    <w:link w:val="TitleChar"/>
    <w:uiPriority w:val="10"/>
    <w:qFormat/>
    <w:rsid w:val="00A6731E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52247"/>
    <w:rPr>
      <w:rFonts w:ascii="Arial" w:eastAsia="MS Mincho" w:hAnsi="Arial" w:cs="Arial"/>
      <w:bCs/>
      <w:kern w:val="28"/>
      <w:sz w:val="48"/>
      <w:szCs w:val="48"/>
    </w:rPr>
  </w:style>
  <w:style w:type="paragraph" w:customStyle="1" w:styleId="Procedure">
    <w:name w:val="Procedure"/>
    <w:basedOn w:val="Normal"/>
    <w:next w:val="List"/>
    <w:rsid w:val="00A6731E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2A00E9"/>
    <w:pPr>
      <w:spacing w:after="80"/>
      <w:ind w:left="360" w:hanging="360"/>
    </w:pPr>
  </w:style>
  <w:style w:type="paragraph" w:styleId="TOC1">
    <w:name w:val="toc 1"/>
    <w:basedOn w:val="Normal"/>
    <w:autoRedefine/>
    <w:uiPriority w:val="39"/>
    <w:unhideWhenUsed/>
    <w:rsid w:val="00D35C6C"/>
    <w:pPr>
      <w:tabs>
        <w:tab w:val="right" w:leader="dot" w:pos="7680"/>
      </w:tabs>
    </w:pPr>
    <w:rPr>
      <w:rFonts w:eastAsiaTheme="minorEastAsia"/>
      <w:noProof/>
    </w:rPr>
  </w:style>
  <w:style w:type="paragraph" w:customStyle="1" w:styleId="TableHead">
    <w:name w:val="Table Head"/>
    <w:basedOn w:val="BodyText"/>
    <w:next w:val="BodyText"/>
    <w:rsid w:val="00D8598F"/>
    <w:pPr>
      <w:keepNext/>
      <w:keepLines/>
      <w:spacing w:before="160" w:after="0"/>
      <w:ind w:left="-720"/>
    </w:pPr>
    <w:rPr>
      <w:b/>
      <w:sz w:val="20"/>
    </w:rPr>
  </w:style>
  <w:style w:type="paragraph" w:customStyle="1" w:styleId="Disclaimertext">
    <w:name w:val="Disclaimertext"/>
    <w:basedOn w:val="Normal"/>
    <w:next w:val="Normal"/>
    <w:semiHidden/>
    <w:rsid w:val="004D2E11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rsid w:val="00D66C3E"/>
    <w:pPr>
      <w:keepLines/>
      <w:spacing w:after="480"/>
    </w:pPr>
    <w:rPr>
      <w:rFonts w:eastAsia="MS Mincho" w:cs="Arial"/>
      <w:noProof/>
      <w:sz w:val="18"/>
      <w:szCs w:val="20"/>
    </w:rPr>
  </w:style>
  <w:style w:type="character" w:styleId="Hyperlink">
    <w:name w:val="Hyperlink"/>
    <w:uiPriority w:val="99"/>
    <w:rsid w:val="00DE77A4"/>
    <w:rPr>
      <w:color w:val="0000FF"/>
      <w:u w:val="single"/>
    </w:rPr>
  </w:style>
  <w:style w:type="paragraph" w:customStyle="1" w:styleId="BodyTextLink">
    <w:name w:val="Body Text Link"/>
    <w:basedOn w:val="BodyText"/>
    <w:next w:val="BulletList"/>
    <w:rsid w:val="00DE77A4"/>
    <w:pPr>
      <w:keepNext/>
      <w:keepLines/>
      <w:spacing w:after="80"/>
    </w:pPr>
  </w:style>
  <w:style w:type="paragraph" w:customStyle="1" w:styleId="BulletList">
    <w:name w:val="Bullet List"/>
    <w:basedOn w:val="Normal"/>
    <w:rsid w:val="00184984"/>
    <w:pPr>
      <w:numPr>
        <w:numId w:val="1"/>
      </w:numPr>
      <w:tabs>
        <w:tab w:val="left" w:pos="360"/>
      </w:tabs>
      <w:spacing w:after="80"/>
      <w:ind w:left="36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DE77A4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semiHidden/>
    <w:qFormat/>
    <w:locked/>
    <w:rsid w:val="00DE77A4"/>
    <w:rPr>
      <w:b/>
      <w:bCs/>
    </w:rPr>
  </w:style>
  <w:style w:type="character" w:customStyle="1" w:styleId="Bold">
    <w:name w:val="Bold"/>
    <w:basedOn w:val="DefaultParagraphFont"/>
    <w:rsid w:val="00DE77A4"/>
    <w:rPr>
      <w:b/>
    </w:rPr>
  </w:style>
  <w:style w:type="paragraph" w:styleId="Header">
    <w:name w:val="header"/>
    <w:basedOn w:val="BodyText"/>
    <w:link w:val="HeaderChar"/>
    <w:semiHidden/>
    <w:rsid w:val="00A6731E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semiHidden/>
    <w:rsid w:val="00752247"/>
    <w:rPr>
      <w:rFonts w:asciiTheme="minorHAnsi" w:eastAsia="MS Mincho" w:hAnsiTheme="minorHAnsi" w:cs="Arial"/>
      <w:sz w:val="16"/>
      <w:szCs w:val="20"/>
    </w:rPr>
  </w:style>
  <w:style w:type="paragraph" w:styleId="Footer">
    <w:name w:val="footer"/>
    <w:basedOn w:val="Normal"/>
    <w:link w:val="FooterChar"/>
    <w:unhideWhenUsed/>
    <w:rsid w:val="00DE77A4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DE77A4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7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A4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2C7FCB"/>
    <w:pPr>
      <w:keepLines/>
      <w:tabs>
        <w:tab w:val="left" w:pos="2880"/>
      </w:tabs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2C7FCB"/>
    <w:rPr>
      <w:rFonts w:asciiTheme="minorHAnsi" w:eastAsia="MS Mincho" w:hAnsiTheme="minorHAnsi" w:cs="Arial"/>
      <w:szCs w:val="20"/>
    </w:rPr>
  </w:style>
  <w:style w:type="paragraph" w:customStyle="1" w:styleId="BulletList2">
    <w:name w:val="Bullet List 2"/>
    <w:basedOn w:val="BulletList"/>
    <w:rsid w:val="00F24E9E"/>
    <w:pPr>
      <w:tabs>
        <w:tab w:val="clear" w:pos="360"/>
      </w:tabs>
      <w:ind w:left="720"/>
    </w:pPr>
  </w:style>
  <w:style w:type="paragraph" w:customStyle="1" w:styleId="TableBullet">
    <w:name w:val="Table Bullet"/>
    <w:basedOn w:val="Normal"/>
    <w:rsid w:val="005F3ED3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rsid w:val="007B1872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8"/>
      <w:szCs w:val="20"/>
    </w:rPr>
  </w:style>
  <w:style w:type="character" w:customStyle="1" w:styleId="PlainTextChar">
    <w:name w:val="Plain Text Char"/>
    <w:aliases w:val="Code Char"/>
    <w:basedOn w:val="DefaultParagraphFont"/>
    <w:link w:val="PlainText"/>
    <w:rsid w:val="009F6506"/>
    <w:rPr>
      <w:rFonts w:ascii="Lucida Sans Typewriter" w:eastAsia="MS Mincho" w:hAnsi="Lucida Sans Typewriter" w:cs="Courier New"/>
      <w:noProof/>
      <w:color w:val="000000"/>
      <w:sz w:val="18"/>
      <w:szCs w:val="20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077E76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077E76"/>
    <w:pPr>
      <w:spacing w:line="80" w:lineRule="exact"/>
    </w:pPr>
    <w:rPr>
      <w:rFonts w:ascii="Arial" w:eastAsia="MS Mincho" w:hAnsi="Arial" w:cs="Times New Roman"/>
      <w:color w:val="0070C0"/>
      <w:sz w:val="16"/>
      <w:szCs w:val="24"/>
    </w:rPr>
  </w:style>
  <w:style w:type="paragraph" w:styleId="ListParagraph">
    <w:name w:val="List Paragraph"/>
    <w:basedOn w:val="Normal"/>
    <w:uiPriority w:val="34"/>
    <w:semiHidden/>
    <w:qFormat/>
    <w:locked/>
    <w:rsid w:val="002A00E9"/>
    <w:pPr>
      <w:spacing w:after="80"/>
      <w:ind w:left="360" w:hanging="360"/>
    </w:pPr>
  </w:style>
  <w:style w:type="paragraph" w:customStyle="1" w:styleId="Contents">
    <w:name w:val="Contents"/>
    <w:basedOn w:val="Normal"/>
    <w:semiHidden/>
    <w:qFormat/>
    <w:rsid w:val="004D2E11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semiHidden/>
    <w:locked/>
    <w:rsid w:val="00BA32CA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9A3B29"/>
    <w:rPr>
      <w:rFonts w:asciiTheme="minorHAnsi" w:hAnsiTheme="minorHAnsi"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A74EF8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52247"/>
    <w:rPr>
      <w:rFonts w:ascii="Arial" w:eastAsiaTheme="majorEastAsia" w:hAnsi="Arial" w:cstheme="majorBidi"/>
      <w:iCs/>
      <w:spacing w:val="15"/>
      <w:sz w:val="32"/>
      <w:szCs w:val="24"/>
    </w:rPr>
  </w:style>
  <w:style w:type="paragraph" w:customStyle="1" w:styleId="FigCap">
    <w:name w:val="FigCap"/>
    <w:basedOn w:val="Normal"/>
    <w:next w:val="BodyText"/>
    <w:rsid w:val="0093767A"/>
    <w:pPr>
      <w:tabs>
        <w:tab w:val="left" w:pos="360"/>
      </w:tabs>
      <w:spacing w:before="120" w:after="240"/>
    </w:pPr>
    <w:rPr>
      <w:rFonts w:eastAsia="MS Mincho" w:cs="Arial"/>
      <w:b/>
      <w:bCs/>
      <w:sz w:val="18"/>
      <w:szCs w:val="18"/>
    </w:rPr>
  </w:style>
  <w:style w:type="character" w:customStyle="1" w:styleId="Red">
    <w:name w:val="Red"/>
    <w:basedOn w:val="BodyTextChar"/>
    <w:uiPriority w:val="1"/>
    <w:qFormat/>
    <w:rsid w:val="009A3B29"/>
    <w:rPr>
      <w:rFonts w:eastAsia="MS Mincho" w:cs="Arial"/>
      <w:b/>
      <w:color w:val="FF000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128D3"/>
    <w:pPr>
      <w:tabs>
        <w:tab w:val="right" w:leader="dot" w:pos="7680"/>
      </w:tabs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6731E"/>
    <w:pPr>
      <w:tabs>
        <w:tab w:val="right" w:leader="dot" w:pos="7680"/>
      </w:tabs>
      <w:ind w:left="480"/>
    </w:pPr>
    <w:rPr>
      <w:noProof/>
    </w:rPr>
  </w:style>
  <w:style w:type="paragraph" w:customStyle="1" w:styleId="DT">
    <w:name w:val="DT"/>
    <w:aliases w:val="Term1"/>
    <w:basedOn w:val="Normal"/>
    <w:next w:val="DL"/>
    <w:rsid w:val="00A84221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A84221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A84221"/>
    <w:rPr>
      <w:rFonts w:asciiTheme="minorHAnsi" w:eastAsia="MS Mincho" w:hAnsiTheme="minorHAnsi" w:cs="Arial"/>
      <w:szCs w:val="20"/>
    </w:rPr>
  </w:style>
  <w:style w:type="table" w:customStyle="1" w:styleId="Tablerowcell">
    <w:name w:val="Table row cell"/>
    <w:basedOn w:val="TableNormal"/>
    <w:uiPriority w:val="99"/>
    <w:rsid w:val="007E6B48"/>
    <w:rPr>
      <w:rFonts w:asciiTheme="minorHAnsi" w:hAnsiTheme="minorHAnsi"/>
      <w:sz w:val="20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table" w:styleId="TableGrid">
    <w:name w:val="Table Grid"/>
    <w:basedOn w:val="TableNormal"/>
    <w:uiPriority w:val="59"/>
    <w:rsid w:val="00D460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0E217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2176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2176"/>
    <w:rPr>
      <w:rFonts w:asciiTheme="minorHAnsi" w:eastAsia="Times New Roman" w:hAnsiTheme="minorHAnsi" w:cs="Times New Roman"/>
      <w:b/>
      <w:bCs/>
      <w:color w:val="0000FF"/>
      <w:sz w:val="20"/>
      <w:szCs w:val="20"/>
      <w:shd w:val="clear" w:color="auto" w:fill="C0C0C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C4F"/>
    <w:rPr>
      <w:rFonts w:ascii="Courier New" w:eastAsia="Times New Roman" w:hAnsi="Courier New" w:cs="Courier New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342B71"/>
    <w:pPr>
      <w:tabs>
        <w:tab w:val="left" w:pos="2880"/>
      </w:tabs>
      <w:spacing w:after="80" w:line="220" w:lineRule="exact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342B71"/>
    <w:rPr>
      <w:rFonts w:asciiTheme="minorHAnsi" w:hAnsiTheme="minorHAnsi"/>
    </w:rPr>
  </w:style>
  <w:style w:type="paragraph" w:customStyle="1" w:styleId="CodeBlock">
    <w:name w:val="Code Block"/>
    <w:next w:val="Normal"/>
    <w:semiHidden/>
    <w:rsid w:val="002F4644"/>
    <w:pPr>
      <w:ind w:left="360" w:right="-1195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Plaintextembedded">
    <w:name w:val="Plain text embedded"/>
    <w:basedOn w:val="BodyText"/>
    <w:semiHidden/>
    <w:qFormat/>
    <w:rsid w:val="005F3ED3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6A3F93"/>
    <w:pPr>
      <w:numPr>
        <w:numId w:val="2"/>
      </w:numPr>
      <w:ind w:left="360"/>
    </w:pPr>
  </w:style>
  <w:style w:type="paragraph" w:styleId="NoSpacing">
    <w:name w:val="No Spacing"/>
    <w:link w:val="NoSpacingChar"/>
    <w:uiPriority w:val="1"/>
    <w:qFormat/>
    <w:rsid w:val="0013473D"/>
    <w:rPr>
      <w:rFonts w:asciiTheme="minorHAnsi" w:hAnsiTheme="minorHAnsi"/>
    </w:rPr>
  </w:style>
  <w:style w:type="character" w:customStyle="1" w:styleId="Small8">
    <w:name w:val="Small8"/>
    <w:basedOn w:val="DefaultParagraphFont"/>
    <w:uiPriority w:val="1"/>
    <w:qFormat/>
    <w:rsid w:val="003F0B4E"/>
    <w:rPr>
      <w:sz w:val="16"/>
    </w:rPr>
  </w:style>
  <w:style w:type="character" w:styleId="Emphasis">
    <w:name w:val="Emphasis"/>
    <w:basedOn w:val="DefaultParagraphFont"/>
    <w:uiPriority w:val="20"/>
    <w:semiHidden/>
    <w:qFormat/>
    <w:locked/>
    <w:rsid w:val="00DC6049"/>
    <w:rPr>
      <w:i/>
      <w:iCs/>
    </w:rPr>
  </w:style>
  <w:style w:type="paragraph" w:customStyle="1" w:styleId="italic">
    <w:name w:val="italic"/>
    <w:basedOn w:val="Normal"/>
    <w:semiHidden/>
    <w:qFormat/>
    <w:rsid w:val="00A40D98"/>
  </w:style>
  <w:style w:type="paragraph" w:customStyle="1" w:styleId="Instruction">
    <w:name w:val="Instruction"/>
    <w:basedOn w:val="Normal"/>
    <w:next w:val="BodyText"/>
    <w:semiHidden/>
    <w:qFormat/>
    <w:rsid w:val="00752247"/>
    <w:pPr>
      <w:shd w:val="clear" w:color="auto" w:fill="BFBFBF" w:themeFill="background1" w:themeFillShade="BF"/>
      <w:spacing w:after="120"/>
    </w:pPr>
    <w:rPr>
      <w:sz w:val="18"/>
    </w:rPr>
  </w:style>
  <w:style w:type="paragraph" w:customStyle="1" w:styleId="InstructionBullet">
    <w:name w:val="Instruction Bullet"/>
    <w:basedOn w:val="BulletList"/>
    <w:semiHidden/>
    <w:rsid w:val="00D73C93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character" w:styleId="PlaceholderText">
    <w:name w:val="Placeholder Text"/>
    <w:basedOn w:val="DefaultParagraphFont"/>
    <w:uiPriority w:val="99"/>
    <w:semiHidden/>
    <w:rsid w:val="00AB77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114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453DC9"/>
    <w:rPr>
      <w:rFonts w:asciiTheme="minorHAnsi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0556E3"/>
    <w:rPr>
      <w:rFonts w:asciiTheme="minorHAnsi" w:hAnsiTheme="minorHAnsi"/>
    </w:rPr>
  </w:style>
  <w:style w:type="paragraph" w:customStyle="1" w:styleId="FigCap2">
    <w:name w:val="FigCap2"/>
    <w:basedOn w:val="FigCap"/>
    <w:qFormat/>
    <w:rsid w:val="00DD0AEA"/>
    <w:pPr>
      <w:spacing w:after="160"/>
      <w:ind w:left="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5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Body Text Indent" w:uiPriority="0"/>
    <w:lsdException w:name="Subtitle" w:semiHidden="0" w:uiPriority="11" w:unhideWhenUsed="0" w:qFormat="1"/>
    <w:lsdException w:name="Strong" w:locked="1" w:semiHidden="0" w:uiPriority="22" w:unhideWhenUsed="0" w:qFormat="1"/>
    <w:lsdException w:name="Emphasis" w:locked="1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locked="1" w:semiHidden="0" w:uiPriority="60" w:unhideWhenUsed="0"/>
    <w:lsdException w:name="Light List" w:locked="1" w:semiHidden="0" w:uiPriority="61" w:unhideWhenUsed="0"/>
    <w:lsdException w:name="Light Grid" w:locked="1" w:semiHidden="0" w:uiPriority="62" w:unhideWhenUsed="0"/>
    <w:lsdException w:name="Medium Shading 1" w:locked="1" w:semiHidden="0" w:uiPriority="63" w:unhideWhenUsed="0"/>
    <w:lsdException w:name="Medium Shading 2" w:locked="1" w:semiHidden="0" w:uiPriority="64" w:unhideWhenUsed="0"/>
    <w:lsdException w:name="Medium List 1" w:locked="1" w:semiHidden="0" w:uiPriority="65" w:unhideWhenUsed="0"/>
    <w:lsdException w:name="Medium List 2" w:locked="1" w:semiHidden="0" w:uiPriority="66" w:unhideWhenUsed="0"/>
    <w:lsdException w:name="Medium Grid 1" w:locked="1" w:semiHidden="0" w:uiPriority="67" w:unhideWhenUsed="0"/>
    <w:lsdException w:name="Medium Grid 2" w:locked="1" w:semiHidden="0" w:uiPriority="68" w:unhideWhenUsed="0"/>
    <w:lsdException w:name="Medium Grid 3" w:locked="1" w:semiHidden="0" w:uiPriority="69" w:unhideWhenUsed="0"/>
    <w:lsdException w:name="Dark List" w:locked="1" w:semiHidden="0" w:uiPriority="70" w:unhideWhenUsed="0"/>
    <w:lsdException w:name="Colorful Shading" w:locked="1" w:semiHidden="0" w:uiPriority="71" w:unhideWhenUsed="0"/>
    <w:lsdException w:name="Colorful List" w:locked="1" w:semiHidden="0" w:uiPriority="72" w:unhideWhenUsed="0"/>
    <w:lsdException w:name="Colorful Grid" w:locked="1" w:semiHidden="0" w:uiPriority="73" w:unhideWhenUsed="0"/>
    <w:lsdException w:name="Light Shading Accent 1" w:locked="1" w:semiHidden="0" w:uiPriority="60" w:unhideWhenUsed="0"/>
    <w:lsdException w:name="Light List Accent 1" w:locked="1" w:semiHidden="0" w:uiPriority="61" w:unhideWhenUsed="0"/>
    <w:lsdException w:name="Light Grid Accent 1" w:locked="1" w:semiHidden="0" w:uiPriority="62" w:unhideWhenUsed="0"/>
    <w:lsdException w:name="Medium Shading 1 Accent 1" w:locked="1" w:semiHidden="0" w:uiPriority="63" w:unhideWhenUsed="0"/>
    <w:lsdException w:name="Medium Shading 2 Accent 1" w:locked="1" w:semiHidden="0" w:uiPriority="64" w:unhideWhenUsed="0"/>
    <w:lsdException w:name="Medium List 1 Accent 1" w:locked="1" w:semiHidden="0" w:uiPriority="65" w:unhideWhenUsed="0"/>
    <w:lsdException w:name="Revision" w:unhideWhenUsed="0"/>
    <w:lsdException w:name="List Paragraph" w:locked="1" w:semiHidden="0" w:uiPriority="34" w:unhideWhenUsed="0" w:qFormat="1"/>
    <w:lsdException w:name="Quote" w:locked="1" w:semiHidden="0" w:unhideWhenUsed="0"/>
    <w:lsdException w:name="Intense Quote" w:locked="1" w:unhideWhenUsed="0"/>
    <w:lsdException w:name="Medium List 2 Accent 1" w:locked="1" w:semiHidden="0" w:uiPriority="66" w:unhideWhenUsed="0"/>
    <w:lsdException w:name="Medium Grid 1 Accent 1" w:locked="1" w:semiHidden="0" w:uiPriority="67" w:unhideWhenUsed="0"/>
    <w:lsdException w:name="Medium Grid 2 Accent 1" w:locked="1" w:semiHidden="0" w:uiPriority="68" w:unhideWhenUsed="0"/>
    <w:lsdException w:name="Medium Grid 3 Accent 1" w:locked="1" w:semiHidden="0" w:uiPriority="69" w:unhideWhenUsed="0"/>
    <w:lsdException w:name="Dark List Accent 1" w:locked="1" w:semiHidden="0" w:uiPriority="70" w:unhideWhenUsed="0"/>
    <w:lsdException w:name="Colorful Shading Accent 1" w:locked="1" w:semiHidden="0" w:uiPriority="71" w:unhideWhenUsed="0"/>
    <w:lsdException w:name="Colorful List Accent 1" w:locked="1" w:semiHidden="0" w:uiPriority="72" w:unhideWhenUsed="0"/>
    <w:lsdException w:name="Colorful Grid Accent 1" w:locked="1" w:semiHidden="0" w:uiPriority="73" w:unhideWhenUsed="0"/>
    <w:lsdException w:name="Light Shading Accent 2" w:locked="1" w:semiHidden="0" w:uiPriority="60" w:unhideWhenUsed="0"/>
    <w:lsdException w:name="Light List Accent 2" w:locked="1" w:semiHidden="0" w:uiPriority="61" w:unhideWhenUsed="0"/>
    <w:lsdException w:name="Light Grid Accent 2" w:locked="1" w:semiHidden="0" w:uiPriority="62" w:unhideWhenUsed="0"/>
    <w:lsdException w:name="Medium Shading 1 Accent 2" w:locked="1" w:semiHidden="0" w:uiPriority="63" w:unhideWhenUsed="0"/>
    <w:lsdException w:name="Medium Shading 2 Accent 2" w:locked="1" w:semiHidden="0" w:uiPriority="64" w:unhideWhenUsed="0"/>
    <w:lsdException w:name="Medium List 1 Accent 2" w:locked="1" w:semiHidden="0" w:uiPriority="65" w:unhideWhenUsed="0"/>
    <w:lsdException w:name="Medium List 2 Accent 2" w:locked="1" w:semiHidden="0" w:uiPriority="66" w:unhideWhenUsed="0"/>
    <w:lsdException w:name="Medium Grid 1 Accent 2" w:locked="1" w:semiHidden="0" w:uiPriority="67" w:unhideWhenUsed="0"/>
    <w:lsdException w:name="Medium Grid 2 Accent 2" w:locked="1" w:semiHidden="0" w:uiPriority="68" w:unhideWhenUsed="0"/>
    <w:lsdException w:name="Medium Grid 3 Accent 2" w:locked="1" w:semiHidden="0" w:uiPriority="69" w:unhideWhenUsed="0"/>
    <w:lsdException w:name="Dark List Accent 2" w:locked="1" w:semiHidden="0" w:uiPriority="70" w:unhideWhenUsed="0"/>
    <w:lsdException w:name="Colorful Shading Accent 2" w:locked="1" w:semiHidden="0" w:uiPriority="71" w:unhideWhenUsed="0"/>
    <w:lsdException w:name="Colorful List Accent 2" w:locked="1" w:semiHidden="0" w:uiPriority="72" w:unhideWhenUsed="0"/>
    <w:lsdException w:name="Colorful Grid Accent 2" w:locked="1" w:semiHidden="0" w:uiPriority="73" w:unhideWhenUsed="0"/>
    <w:lsdException w:name="Light Shading Accent 3" w:locked="1" w:semiHidden="0" w:uiPriority="60" w:unhideWhenUsed="0"/>
    <w:lsdException w:name="Light List Accent 3" w:locked="1" w:semiHidden="0" w:uiPriority="61" w:unhideWhenUsed="0"/>
    <w:lsdException w:name="Light Grid Accent 3" w:locked="1" w:semiHidden="0" w:uiPriority="62" w:unhideWhenUsed="0"/>
    <w:lsdException w:name="Medium Shading 1 Accent 3" w:locked="1" w:semiHidden="0" w:uiPriority="63" w:unhideWhenUsed="0"/>
    <w:lsdException w:name="Medium Shading 2 Accent 3" w:locked="1" w:semiHidden="0" w:uiPriority="64" w:unhideWhenUsed="0"/>
    <w:lsdException w:name="Medium List 1 Accent 3" w:locked="1" w:semiHidden="0" w:uiPriority="65" w:unhideWhenUsed="0"/>
    <w:lsdException w:name="Medium List 2 Accent 3" w:locked="1" w:semiHidden="0" w:uiPriority="66" w:unhideWhenUsed="0"/>
    <w:lsdException w:name="Medium Grid 1 Accent 3" w:locked="1" w:semiHidden="0" w:uiPriority="67" w:unhideWhenUsed="0"/>
    <w:lsdException w:name="Medium Grid 2 Accent 3" w:locked="1" w:semiHidden="0" w:uiPriority="68" w:unhideWhenUsed="0"/>
    <w:lsdException w:name="Medium Grid 3 Accent 3" w:locked="1" w:semiHidden="0" w:uiPriority="69" w:unhideWhenUsed="0"/>
    <w:lsdException w:name="Dark List Accent 3" w:locked="1" w:semiHidden="0" w:uiPriority="70" w:unhideWhenUsed="0"/>
    <w:lsdException w:name="Colorful Shading Accent 3" w:locked="1" w:semiHidden="0" w:uiPriority="71" w:unhideWhenUsed="0"/>
    <w:lsdException w:name="Colorful List Accent 3" w:locked="1" w:semiHidden="0" w:uiPriority="72" w:unhideWhenUsed="0"/>
    <w:lsdException w:name="Colorful Grid Accent 3" w:locked="1" w:semiHidden="0" w:uiPriority="73" w:unhideWhenUsed="0"/>
    <w:lsdException w:name="Light Shading Accent 4" w:locked="1" w:semiHidden="0" w:uiPriority="60" w:unhideWhenUsed="0"/>
    <w:lsdException w:name="Light List Accent 4" w:locked="1" w:semiHidden="0" w:uiPriority="61" w:unhideWhenUsed="0"/>
    <w:lsdException w:name="Light Grid Accent 4" w:locked="1" w:semiHidden="0" w:uiPriority="62" w:unhideWhenUsed="0"/>
    <w:lsdException w:name="Medium Shading 1 Accent 4" w:locked="1" w:semiHidden="0" w:uiPriority="63" w:unhideWhenUsed="0"/>
    <w:lsdException w:name="Medium Shading 2 Accent 4" w:locked="1" w:semiHidden="0" w:uiPriority="64" w:unhideWhenUsed="0"/>
    <w:lsdException w:name="Medium List 1 Accent 4" w:locked="1" w:semiHidden="0" w:uiPriority="65" w:unhideWhenUsed="0"/>
    <w:lsdException w:name="Medium List 2 Accent 4" w:locked="1" w:semiHidden="0" w:uiPriority="66" w:unhideWhenUsed="0"/>
    <w:lsdException w:name="Medium Grid 1 Accent 4" w:locked="1" w:semiHidden="0" w:uiPriority="67" w:unhideWhenUsed="0"/>
    <w:lsdException w:name="Medium Grid 2 Accent 4" w:locked="1" w:semiHidden="0" w:uiPriority="68" w:unhideWhenUsed="0"/>
    <w:lsdException w:name="Medium Grid 3 Accent 4" w:locked="1" w:semiHidden="0" w:uiPriority="69" w:unhideWhenUsed="0"/>
    <w:lsdException w:name="Dark List Accent 4" w:locked="1" w:semiHidden="0" w:uiPriority="70" w:unhideWhenUsed="0"/>
    <w:lsdException w:name="Colorful Shading Accent 4" w:locked="1" w:semiHidden="0" w:uiPriority="71" w:unhideWhenUsed="0"/>
    <w:lsdException w:name="Colorful List Accent 4" w:locked="1" w:semiHidden="0" w:uiPriority="72" w:unhideWhenUsed="0"/>
    <w:lsdException w:name="Colorful Grid Accent 4" w:locked="1" w:semiHidden="0" w:uiPriority="73" w:unhideWhenUsed="0"/>
    <w:lsdException w:name="Light Shading Accent 5" w:locked="1" w:semiHidden="0" w:uiPriority="60" w:unhideWhenUsed="0"/>
    <w:lsdException w:name="Light List Accent 5" w:locked="1" w:semiHidden="0" w:uiPriority="61" w:unhideWhenUsed="0"/>
    <w:lsdException w:name="Light Grid Accent 5" w:locked="1" w:semiHidden="0" w:uiPriority="62" w:unhideWhenUsed="0"/>
    <w:lsdException w:name="Medium Shading 1 Accent 5" w:locked="1" w:semiHidden="0" w:uiPriority="63" w:unhideWhenUsed="0"/>
    <w:lsdException w:name="Medium Shading 2 Accent 5" w:locked="1" w:semiHidden="0" w:uiPriority="64" w:unhideWhenUsed="0"/>
    <w:lsdException w:name="Medium List 1 Accent 5" w:locked="1" w:semiHidden="0" w:uiPriority="65" w:unhideWhenUsed="0"/>
    <w:lsdException w:name="Medium List 2 Accent 5" w:locked="1" w:semiHidden="0" w:uiPriority="66" w:unhideWhenUsed="0"/>
    <w:lsdException w:name="Medium Grid 1 Accent 5" w:locked="1" w:semiHidden="0" w:uiPriority="67" w:unhideWhenUsed="0"/>
    <w:lsdException w:name="Medium Grid 2 Accent 5" w:locked="1" w:semiHidden="0" w:uiPriority="68" w:unhideWhenUsed="0"/>
    <w:lsdException w:name="Medium Grid 3 Accent 5" w:locked="1" w:semiHidden="0" w:uiPriority="69" w:unhideWhenUsed="0"/>
    <w:lsdException w:name="Dark List Accent 5" w:locked="1" w:semiHidden="0" w:uiPriority="70" w:unhideWhenUsed="0"/>
    <w:lsdException w:name="Colorful Shading Accent 5" w:locked="1" w:semiHidden="0" w:uiPriority="71" w:unhideWhenUsed="0"/>
    <w:lsdException w:name="Colorful List Accent 5" w:locked="1" w:semiHidden="0" w:uiPriority="72" w:unhideWhenUsed="0"/>
    <w:lsdException w:name="Colorful Grid Accent 5" w:locked="1" w:semiHidden="0" w:uiPriority="73" w:unhideWhenUsed="0"/>
    <w:lsdException w:name="Light Shading Accent 6" w:locked="1" w:semiHidden="0" w:uiPriority="60" w:unhideWhenUsed="0"/>
    <w:lsdException w:name="Light List Accent 6" w:locked="1" w:semiHidden="0" w:uiPriority="61" w:unhideWhenUsed="0"/>
    <w:lsdException w:name="Light Grid Accent 6" w:locked="1" w:semiHidden="0" w:uiPriority="62" w:unhideWhenUsed="0"/>
    <w:lsdException w:name="Medium Shading 1 Accent 6" w:locked="1" w:semiHidden="0" w:uiPriority="63" w:unhideWhenUsed="0"/>
    <w:lsdException w:name="Medium Shading 2 Accent 6" w:locked="1" w:semiHidden="0" w:uiPriority="64" w:unhideWhenUsed="0"/>
    <w:lsdException w:name="Medium List 1 Accent 6" w:locked="1" w:semiHidden="0" w:uiPriority="65" w:unhideWhenUsed="0"/>
    <w:lsdException w:name="Medium List 2 Accent 6" w:locked="1" w:semiHidden="0" w:uiPriority="66" w:unhideWhenUsed="0"/>
    <w:lsdException w:name="Medium Grid 1 Accent 6" w:locked="1" w:semiHidden="0" w:uiPriority="67" w:unhideWhenUsed="0"/>
    <w:lsdException w:name="Medium Grid 2 Accent 6" w:locked="1" w:semiHidden="0" w:uiPriority="68" w:unhideWhenUsed="0"/>
    <w:lsdException w:name="Medium Grid 3 Accent 6" w:locked="1" w:semiHidden="0" w:uiPriority="69" w:unhideWhenUsed="0"/>
    <w:lsdException w:name="Dark List Accent 6" w:locked="1" w:semiHidden="0" w:uiPriority="70" w:unhideWhenUsed="0"/>
    <w:lsdException w:name="Colorful Shading Accent 6" w:locked="1" w:semiHidden="0" w:uiPriority="71" w:unhideWhenUsed="0"/>
    <w:lsdException w:name="Colorful List Accent 6" w:locked="1" w:semiHidden="0" w:uiPriority="72" w:unhideWhenUsed="0"/>
    <w:lsdException w:name="Colorful Grid Accent 6" w:locked="1" w:semiHidden="0" w:uiPriority="73" w:unhideWhenUsed="0"/>
    <w:lsdException w:name="Subtle Emphasis" w:locked="1" w:unhideWhenUsed="0"/>
    <w:lsdException w:name="Intense Emphasis" w:locked="1" w:unhideWhenUsed="0"/>
    <w:lsdException w:name="Subtle Reference" w:locked="1" w:unhideWhenUsed="0"/>
    <w:lsdException w:name="Intense Reference" w:locked="1" w:unhideWhenUsed="0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rsid w:val="00B851B6"/>
    <w:rPr>
      <w:rFonts w:asciiTheme="minorHAnsi" w:hAnsiTheme="minorHAnsi"/>
    </w:rPr>
  </w:style>
  <w:style w:type="paragraph" w:styleId="Heading1">
    <w:name w:val="heading 1"/>
    <w:aliases w:val="h1"/>
    <w:basedOn w:val="Normal"/>
    <w:next w:val="BodyText"/>
    <w:link w:val="Heading1Char"/>
    <w:rsid w:val="00A74EF8"/>
    <w:pPr>
      <w:keepNext/>
      <w:keepLines/>
      <w:pBdr>
        <w:bottom w:val="single" w:sz="2" w:space="1" w:color="000080"/>
      </w:pBdr>
      <w:spacing w:before="240" w:after="80"/>
      <w:ind w:left="-72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Heading2">
    <w:name w:val="heading 2"/>
    <w:aliases w:val="h2"/>
    <w:basedOn w:val="Normal"/>
    <w:next w:val="BodyText"/>
    <w:link w:val="Heading2Char"/>
    <w:uiPriority w:val="9"/>
    <w:qFormat/>
    <w:rsid w:val="00503DB9"/>
    <w:pPr>
      <w:keepNext/>
      <w:keepLines/>
      <w:pBdr>
        <w:bottom w:val="single" w:sz="2" w:space="1" w:color="000080"/>
      </w:pBdr>
      <w:tabs>
        <w:tab w:val="left" w:pos="360"/>
        <w:tab w:val="left" w:pos="720"/>
        <w:tab w:val="center" w:pos="4680"/>
        <w:tab w:val="right" w:pos="9360"/>
      </w:tabs>
      <w:spacing w:before="240" w:after="160"/>
      <w:ind w:left="-360"/>
      <w:outlineLvl w:val="1"/>
    </w:pPr>
    <w:rPr>
      <w:rFonts w:eastAsia="MS Mincho" w:cs="Arial"/>
      <w:b/>
      <w:color w:val="0070C0"/>
      <w:sz w:val="28"/>
      <w:szCs w:val="20"/>
    </w:rPr>
  </w:style>
  <w:style w:type="paragraph" w:styleId="Heading3">
    <w:name w:val="heading 3"/>
    <w:aliases w:val="h3"/>
    <w:basedOn w:val="Normal"/>
    <w:next w:val="BodyText"/>
    <w:link w:val="Heading3Char"/>
    <w:uiPriority w:val="9"/>
    <w:qFormat/>
    <w:rsid w:val="00503DB9"/>
    <w:pPr>
      <w:keepNext/>
      <w:keepLines/>
      <w:spacing w:before="240" w:after="80"/>
      <w:ind w:left="-360"/>
      <w:outlineLvl w:val="2"/>
    </w:pPr>
    <w:rPr>
      <w:rFonts w:ascii="Arial" w:eastAsiaTheme="majorEastAsia" w:hAnsi="Arial" w:cstheme="majorBidi"/>
      <w:bCs/>
      <w:sz w:val="24"/>
    </w:rPr>
  </w:style>
  <w:style w:type="paragraph" w:styleId="Heading4">
    <w:name w:val="heading 4"/>
    <w:aliases w:val="h4"/>
    <w:basedOn w:val="Normal"/>
    <w:next w:val="BodyText"/>
    <w:link w:val="Heading4Char"/>
    <w:qFormat/>
    <w:rsid w:val="00A74EF8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41021C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547C2"/>
    <w:pPr>
      <w:keepNext/>
      <w:keepLines/>
      <w:spacing w:before="200"/>
      <w:ind w:left="-360"/>
      <w:outlineLvl w:val="5"/>
    </w:pPr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qFormat/>
    <w:rsid w:val="00077E76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077E76"/>
    <w:rPr>
      <w:rFonts w:eastAsia="MS Mincho" w:cs="Arial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A74EF8"/>
    <w:rPr>
      <w:rFonts w:ascii="Arial" w:eastAsiaTheme="majorEastAsia" w:hAnsi="Arial" w:cstheme="majorBidi"/>
      <w:bCs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503DB9"/>
    <w:rPr>
      <w:rFonts w:asciiTheme="minorHAnsi" w:eastAsia="MS Mincho" w:hAnsiTheme="minorHAnsi" w:cs="Arial"/>
      <w:b/>
      <w:color w:val="0070C0"/>
      <w:sz w:val="28"/>
      <w:szCs w:val="20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503DB9"/>
    <w:rPr>
      <w:rFonts w:ascii="Arial" w:eastAsiaTheme="majorEastAsia" w:hAnsi="Arial" w:cstheme="majorBidi"/>
      <w:bCs/>
      <w:sz w:val="24"/>
    </w:rPr>
  </w:style>
  <w:style w:type="character" w:customStyle="1" w:styleId="Heading4Char">
    <w:name w:val="Heading 4 Char"/>
    <w:aliases w:val="h4 Char"/>
    <w:basedOn w:val="DefaultParagraphFont"/>
    <w:link w:val="Heading4"/>
    <w:rsid w:val="00A74EF8"/>
    <w:rPr>
      <w:rFonts w:ascii="Arial" w:eastAsiaTheme="majorEastAsia" w:hAnsi="Arial" w:cstheme="majorBidi"/>
      <w:b/>
      <w:bCs/>
      <w:iCs/>
      <w:sz w:val="20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752247"/>
    <w:rPr>
      <w:rFonts w:ascii="Arial" w:eastAsiaTheme="majorEastAsia" w:hAnsi="Arial" w:cstheme="majorBidi"/>
      <w:b/>
      <w:color w:val="365F9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247"/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customStyle="1" w:styleId="Small">
    <w:name w:val="Small"/>
    <w:basedOn w:val="DefaultParagraphFont"/>
    <w:semiHidden/>
    <w:rsid w:val="00AE4752"/>
    <w:rPr>
      <w:sz w:val="18"/>
    </w:rPr>
  </w:style>
  <w:style w:type="paragraph" w:styleId="CommentText">
    <w:name w:val="annotation text"/>
    <w:aliases w:val="ed"/>
    <w:next w:val="Normal"/>
    <w:link w:val="CommentTextChar"/>
    <w:semiHidden/>
    <w:rsid w:val="00DE77A4"/>
    <w:pPr>
      <w:shd w:val="clear" w:color="auto" w:fill="C0C0C0"/>
    </w:pPr>
    <w:rPr>
      <w:rFonts w:ascii="Arial" w:eastAsia="Times New Roman" w:hAnsi="Arial" w:cs="Times New Roman"/>
      <w:b/>
      <w:color w:val="0000FF"/>
      <w:sz w:val="16"/>
      <w:szCs w:val="20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DE77A4"/>
    <w:rPr>
      <w:rFonts w:ascii="Arial" w:eastAsia="Times New Roman" w:hAnsi="Arial" w:cs="Times New Roman"/>
      <w:b/>
      <w:color w:val="0000FF"/>
      <w:sz w:val="16"/>
      <w:szCs w:val="20"/>
      <w:shd w:val="clear" w:color="auto" w:fill="C0C0C0"/>
    </w:rPr>
  </w:style>
  <w:style w:type="paragraph" w:styleId="Title">
    <w:name w:val="Title"/>
    <w:next w:val="BodyText"/>
    <w:link w:val="TitleChar"/>
    <w:uiPriority w:val="10"/>
    <w:qFormat/>
    <w:rsid w:val="00A6731E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52247"/>
    <w:rPr>
      <w:rFonts w:ascii="Arial" w:eastAsia="MS Mincho" w:hAnsi="Arial" w:cs="Arial"/>
      <w:bCs/>
      <w:kern w:val="28"/>
      <w:sz w:val="48"/>
      <w:szCs w:val="48"/>
    </w:rPr>
  </w:style>
  <w:style w:type="paragraph" w:customStyle="1" w:styleId="Procedure">
    <w:name w:val="Procedure"/>
    <w:basedOn w:val="Normal"/>
    <w:next w:val="List"/>
    <w:rsid w:val="00A6731E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2A00E9"/>
    <w:pPr>
      <w:spacing w:after="80"/>
      <w:ind w:left="360" w:hanging="360"/>
    </w:pPr>
  </w:style>
  <w:style w:type="paragraph" w:styleId="TOC1">
    <w:name w:val="toc 1"/>
    <w:basedOn w:val="Normal"/>
    <w:autoRedefine/>
    <w:uiPriority w:val="39"/>
    <w:unhideWhenUsed/>
    <w:rsid w:val="00D35C6C"/>
    <w:pPr>
      <w:tabs>
        <w:tab w:val="right" w:leader="dot" w:pos="7680"/>
      </w:tabs>
    </w:pPr>
    <w:rPr>
      <w:rFonts w:eastAsiaTheme="minorEastAsia"/>
      <w:noProof/>
    </w:rPr>
  </w:style>
  <w:style w:type="paragraph" w:customStyle="1" w:styleId="TableHead">
    <w:name w:val="Table Head"/>
    <w:basedOn w:val="BodyText"/>
    <w:next w:val="BodyText"/>
    <w:rsid w:val="00D8598F"/>
    <w:pPr>
      <w:keepNext/>
      <w:keepLines/>
      <w:spacing w:before="160" w:after="0"/>
      <w:ind w:left="-720"/>
    </w:pPr>
    <w:rPr>
      <w:b/>
      <w:sz w:val="20"/>
    </w:rPr>
  </w:style>
  <w:style w:type="paragraph" w:customStyle="1" w:styleId="Disclaimertext">
    <w:name w:val="Disclaimertext"/>
    <w:basedOn w:val="Normal"/>
    <w:next w:val="Normal"/>
    <w:semiHidden/>
    <w:rsid w:val="004D2E11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rsid w:val="00D66C3E"/>
    <w:pPr>
      <w:keepLines/>
      <w:spacing w:after="480"/>
    </w:pPr>
    <w:rPr>
      <w:rFonts w:eastAsia="MS Mincho" w:cs="Arial"/>
      <w:noProof/>
      <w:sz w:val="18"/>
      <w:szCs w:val="20"/>
    </w:rPr>
  </w:style>
  <w:style w:type="character" w:styleId="Hyperlink">
    <w:name w:val="Hyperlink"/>
    <w:uiPriority w:val="99"/>
    <w:rsid w:val="00DE77A4"/>
    <w:rPr>
      <w:color w:val="0000FF"/>
      <w:u w:val="single"/>
    </w:rPr>
  </w:style>
  <w:style w:type="paragraph" w:customStyle="1" w:styleId="BodyTextLink">
    <w:name w:val="Body Text Link"/>
    <w:basedOn w:val="BodyText"/>
    <w:next w:val="BulletList"/>
    <w:rsid w:val="00DE77A4"/>
    <w:pPr>
      <w:keepNext/>
      <w:keepLines/>
      <w:spacing w:after="80"/>
    </w:pPr>
  </w:style>
  <w:style w:type="paragraph" w:customStyle="1" w:styleId="BulletList">
    <w:name w:val="Bullet List"/>
    <w:basedOn w:val="Normal"/>
    <w:rsid w:val="00184984"/>
    <w:pPr>
      <w:numPr>
        <w:numId w:val="1"/>
      </w:numPr>
      <w:tabs>
        <w:tab w:val="left" w:pos="360"/>
      </w:tabs>
      <w:spacing w:after="80"/>
      <w:ind w:left="36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DE77A4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semiHidden/>
    <w:qFormat/>
    <w:locked/>
    <w:rsid w:val="00DE77A4"/>
    <w:rPr>
      <w:b/>
      <w:bCs/>
    </w:rPr>
  </w:style>
  <w:style w:type="character" w:customStyle="1" w:styleId="Bold">
    <w:name w:val="Bold"/>
    <w:basedOn w:val="DefaultParagraphFont"/>
    <w:rsid w:val="00DE77A4"/>
    <w:rPr>
      <w:b/>
    </w:rPr>
  </w:style>
  <w:style w:type="paragraph" w:styleId="Header">
    <w:name w:val="header"/>
    <w:basedOn w:val="BodyText"/>
    <w:link w:val="HeaderChar"/>
    <w:semiHidden/>
    <w:rsid w:val="00A6731E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semiHidden/>
    <w:rsid w:val="00752247"/>
    <w:rPr>
      <w:rFonts w:asciiTheme="minorHAnsi" w:eastAsia="MS Mincho" w:hAnsiTheme="minorHAnsi" w:cs="Arial"/>
      <w:sz w:val="16"/>
      <w:szCs w:val="20"/>
    </w:rPr>
  </w:style>
  <w:style w:type="paragraph" w:styleId="Footer">
    <w:name w:val="footer"/>
    <w:basedOn w:val="Normal"/>
    <w:link w:val="FooterChar"/>
    <w:unhideWhenUsed/>
    <w:rsid w:val="00DE77A4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DE77A4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7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A4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2C7FCB"/>
    <w:pPr>
      <w:keepLines/>
      <w:tabs>
        <w:tab w:val="left" w:pos="2880"/>
      </w:tabs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2C7FCB"/>
    <w:rPr>
      <w:rFonts w:asciiTheme="minorHAnsi" w:eastAsia="MS Mincho" w:hAnsiTheme="minorHAnsi" w:cs="Arial"/>
      <w:szCs w:val="20"/>
    </w:rPr>
  </w:style>
  <w:style w:type="paragraph" w:customStyle="1" w:styleId="BulletList2">
    <w:name w:val="Bullet List 2"/>
    <w:basedOn w:val="BulletList"/>
    <w:rsid w:val="00F24E9E"/>
    <w:pPr>
      <w:tabs>
        <w:tab w:val="clear" w:pos="360"/>
      </w:tabs>
      <w:ind w:left="720"/>
    </w:pPr>
  </w:style>
  <w:style w:type="paragraph" w:customStyle="1" w:styleId="TableBullet">
    <w:name w:val="Table Bullet"/>
    <w:basedOn w:val="Normal"/>
    <w:rsid w:val="005F3ED3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rsid w:val="007B1872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8"/>
      <w:szCs w:val="20"/>
    </w:rPr>
  </w:style>
  <w:style w:type="character" w:customStyle="1" w:styleId="PlainTextChar">
    <w:name w:val="Plain Text Char"/>
    <w:aliases w:val="Code Char"/>
    <w:basedOn w:val="DefaultParagraphFont"/>
    <w:link w:val="PlainText"/>
    <w:rsid w:val="009F6506"/>
    <w:rPr>
      <w:rFonts w:ascii="Lucida Sans Typewriter" w:eastAsia="MS Mincho" w:hAnsi="Lucida Sans Typewriter" w:cs="Courier New"/>
      <w:noProof/>
      <w:color w:val="000000"/>
      <w:sz w:val="18"/>
      <w:szCs w:val="20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077E76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077E76"/>
    <w:pPr>
      <w:spacing w:line="80" w:lineRule="exact"/>
    </w:pPr>
    <w:rPr>
      <w:rFonts w:ascii="Arial" w:eastAsia="MS Mincho" w:hAnsi="Arial" w:cs="Times New Roman"/>
      <w:color w:val="0070C0"/>
      <w:sz w:val="16"/>
      <w:szCs w:val="24"/>
    </w:rPr>
  </w:style>
  <w:style w:type="paragraph" w:styleId="ListParagraph">
    <w:name w:val="List Paragraph"/>
    <w:basedOn w:val="Normal"/>
    <w:uiPriority w:val="34"/>
    <w:semiHidden/>
    <w:qFormat/>
    <w:locked/>
    <w:rsid w:val="002A00E9"/>
    <w:pPr>
      <w:spacing w:after="80"/>
      <w:ind w:left="360" w:hanging="360"/>
    </w:pPr>
  </w:style>
  <w:style w:type="paragraph" w:customStyle="1" w:styleId="Contents">
    <w:name w:val="Contents"/>
    <w:basedOn w:val="Normal"/>
    <w:semiHidden/>
    <w:qFormat/>
    <w:rsid w:val="004D2E11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semiHidden/>
    <w:locked/>
    <w:rsid w:val="00BA32CA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9A3B29"/>
    <w:rPr>
      <w:rFonts w:asciiTheme="minorHAnsi" w:hAnsiTheme="minorHAnsi"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A74EF8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52247"/>
    <w:rPr>
      <w:rFonts w:ascii="Arial" w:eastAsiaTheme="majorEastAsia" w:hAnsi="Arial" w:cstheme="majorBidi"/>
      <w:iCs/>
      <w:spacing w:val="15"/>
      <w:sz w:val="32"/>
      <w:szCs w:val="24"/>
    </w:rPr>
  </w:style>
  <w:style w:type="paragraph" w:customStyle="1" w:styleId="FigCap">
    <w:name w:val="FigCap"/>
    <w:basedOn w:val="Normal"/>
    <w:next w:val="BodyText"/>
    <w:rsid w:val="0093767A"/>
    <w:pPr>
      <w:tabs>
        <w:tab w:val="left" w:pos="360"/>
      </w:tabs>
      <w:spacing w:before="120" w:after="240"/>
    </w:pPr>
    <w:rPr>
      <w:rFonts w:eastAsia="MS Mincho" w:cs="Arial"/>
      <w:b/>
      <w:bCs/>
      <w:sz w:val="18"/>
      <w:szCs w:val="18"/>
    </w:rPr>
  </w:style>
  <w:style w:type="character" w:customStyle="1" w:styleId="Red">
    <w:name w:val="Red"/>
    <w:basedOn w:val="BodyTextChar"/>
    <w:uiPriority w:val="1"/>
    <w:qFormat/>
    <w:rsid w:val="009A3B29"/>
    <w:rPr>
      <w:rFonts w:eastAsia="MS Mincho" w:cs="Arial"/>
      <w:b/>
      <w:color w:val="FF000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128D3"/>
    <w:pPr>
      <w:tabs>
        <w:tab w:val="right" w:leader="dot" w:pos="7680"/>
      </w:tabs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6731E"/>
    <w:pPr>
      <w:tabs>
        <w:tab w:val="right" w:leader="dot" w:pos="7680"/>
      </w:tabs>
      <w:ind w:left="480"/>
    </w:pPr>
    <w:rPr>
      <w:noProof/>
    </w:rPr>
  </w:style>
  <w:style w:type="paragraph" w:customStyle="1" w:styleId="DT">
    <w:name w:val="DT"/>
    <w:aliases w:val="Term1"/>
    <w:basedOn w:val="Normal"/>
    <w:next w:val="DL"/>
    <w:rsid w:val="00A84221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A84221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A84221"/>
    <w:rPr>
      <w:rFonts w:asciiTheme="minorHAnsi" w:eastAsia="MS Mincho" w:hAnsiTheme="minorHAnsi" w:cs="Arial"/>
      <w:szCs w:val="20"/>
    </w:rPr>
  </w:style>
  <w:style w:type="table" w:customStyle="1" w:styleId="Tablerowcell">
    <w:name w:val="Table row cell"/>
    <w:basedOn w:val="TableNormal"/>
    <w:uiPriority w:val="99"/>
    <w:rsid w:val="007E6B48"/>
    <w:rPr>
      <w:rFonts w:asciiTheme="minorHAnsi" w:hAnsiTheme="minorHAnsi"/>
      <w:sz w:val="20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table" w:styleId="TableGrid">
    <w:name w:val="Table Grid"/>
    <w:basedOn w:val="TableNormal"/>
    <w:uiPriority w:val="59"/>
    <w:rsid w:val="00D460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0E217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2176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2176"/>
    <w:rPr>
      <w:rFonts w:asciiTheme="minorHAnsi" w:eastAsia="Times New Roman" w:hAnsiTheme="minorHAnsi" w:cs="Times New Roman"/>
      <w:b/>
      <w:bCs/>
      <w:color w:val="0000FF"/>
      <w:sz w:val="20"/>
      <w:szCs w:val="20"/>
      <w:shd w:val="clear" w:color="auto" w:fill="C0C0C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C4F"/>
    <w:rPr>
      <w:rFonts w:ascii="Courier New" w:eastAsia="Times New Roman" w:hAnsi="Courier New" w:cs="Courier New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342B71"/>
    <w:pPr>
      <w:tabs>
        <w:tab w:val="left" w:pos="2880"/>
      </w:tabs>
      <w:spacing w:after="80" w:line="220" w:lineRule="exact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342B71"/>
    <w:rPr>
      <w:rFonts w:asciiTheme="minorHAnsi" w:hAnsiTheme="minorHAnsi"/>
    </w:rPr>
  </w:style>
  <w:style w:type="paragraph" w:customStyle="1" w:styleId="CodeBlock">
    <w:name w:val="Code Block"/>
    <w:next w:val="Normal"/>
    <w:semiHidden/>
    <w:rsid w:val="002F4644"/>
    <w:pPr>
      <w:ind w:left="360" w:right="-1195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Plaintextembedded">
    <w:name w:val="Plain text embedded"/>
    <w:basedOn w:val="BodyText"/>
    <w:semiHidden/>
    <w:qFormat/>
    <w:rsid w:val="005F3ED3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6A3F93"/>
    <w:pPr>
      <w:numPr>
        <w:numId w:val="2"/>
      </w:numPr>
      <w:ind w:left="360"/>
    </w:pPr>
  </w:style>
  <w:style w:type="paragraph" w:styleId="NoSpacing">
    <w:name w:val="No Spacing"/>
    <w:link w:val="NoSpacingChar"/>
    <w:uiPriority w:val="1"/>
    <w:qFormat/>
    <w:rsid w:val="0013473D"/>
    <w:rPr>
      <w:rFonts w:asciiTheme="minorHAnsi" w:hAnsiTheme="minorHAnsi"/>
    </w:rPr>
  </w:style>
  <w:style w:type="character" w:customStyle="1" w:styleId="Small8">
    <w:name w:val="Small8"/>
    <w:basedOn w:val="DefaultParagraphFont"/>
    <w:uiPriority w:val="1"/>
    <w:qFormat/>
    <w:rsid w:val="003F0B4E"/>
    <w:rPr>
      <w:sz w:val="16"/>
    </w:rPr>
  </w:style>
  <w:style w:type="character" w:styleId="Emphasis">
    <w:name w:val="Emphasis"/>
    <w:basedOn w:val="DefaultParagraphFont"/>
    <w:uiPriority w:val="20"/>
    <w:semiHidden/>
    <w:qFormat/>
    <w:locked/>
    <w:rsid w:val="00DC6049"/>
    <w:rPr>
      <w:i/>
      <w:iCs/>
    </w:rPr>
  </w:style>
  <w:style w:type="paragraph" w:customStyle="1" w:styleId="italic">
    <w:name w:val="italic"/>
    <w:basedOn w:val="Normal"/>
    <w:semiHidden/>
    <w:qFormat/>
    <w:rsid w:val="00A40D98"/>
  </w:style>
  <w:style w:type="paragraph" w:customStyle="1" w:styleId="Instruction">
    <w:name w:val="Instruction"/>
    <w:basedOn w:val="Normal"/>
    <w:next w:val="BodyText"/>
    <w:semiHidden/>
    <w:qFormat/>
    <w:rsid w:val="00752247"/>
    <w:pPr>
      <w:shd w:val="clear" w:color="auto" w:fill="BFBFBF" w:themeFill="background1" w:themeFillShade="BF"/>
      <w:spacing w:after="120"/>
    </w:pPr>
    <w:rPr>
      <w:sz w:val="18"/>
    </w:rPr>
  </w:style>
  <w:style w:type="paragraph" w:customStyle="1" w:styleId="InstructionBullet">
    <w:name w:val="Instruction Bullet"/>
    <w:basedOn w:val="BulletList"/>
    <w:semiHidden/>
    <w:rsid w:val="00D73C93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character" w:styleId="PlaceholderText">
    <w:name w:val="Placeholder Text"/>
    <w:basedOn w:val="DefaultParagraphFont"/>
    <w:uiPriority w:val="99"/>
    <w:semiHidden/>
    <w:rsid w:val="00AB77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114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453DC9"/>
    <w:rPr>
      <w:rFonts w:asciiTheme="minorHAnsi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0556E3"/>
    <w:rPr>
      <w:rFonts w:asciiTheme="minorHAnsi" w:hAnsiTheme="minorHAnsi"/>
    </w:rPr>
  </w:style>
  <w:style w:type="paragraph" w:customStyle="1" w:styleId="FigCap2">
    <w:name w:val="FigCap2"/>
    <w:basedOn w:val="FigCap"/>
    <w:qFormat/>
    <w:rsid w:val="00DD0AEA"/>
    <w:pPr>
      <w:spacing w:after="160"/>
      <w:ind w:lef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4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7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30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7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32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284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782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0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1267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2141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843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55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33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822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6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9223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54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39289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50299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8596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51394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650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337936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44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1979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964772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9647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20161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33707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191706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650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631140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9849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62875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76792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24218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358408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240324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7873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1554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1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499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495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488124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46408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16614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58283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166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799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615946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792423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20712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0728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899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179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5393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3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9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76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9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97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997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7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58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110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337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1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6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48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66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196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194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23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52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249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428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5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55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03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25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9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9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559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534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698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7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281">
      <w:bodyDiv w:val="1"/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56650">
                  <w:marLeft w:val="165"/>
                  <w:marRight w:val="165"/>
                  <w:marTop w:val="0"/>
                  <w:marBottom w:val="0"/>
                  <w:divBdr>
                    <w:top w:val="single" w:sz="6" w:space="0" w:color="FFFFFF"/>
                    <w:left w:val="single" w:sz="6" w:space="0" w:color="CCFFFF"/>
                    <w:bottom w:val="single" w:sz="6" w:space="0" w:color="CCFFFF"/>
                    <w:right w:val="single" w:sz="6" w:space="0" w:color="CCFFFF"/>
                  </w:divBdr>
                  <w:divsChild>
                    <w:div w:id="108503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5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1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654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en.wikipedia.org/wiki/FASTQ_format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yperlink" Target="http://en.wikipedia.org/wiki/GenBank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://maq.sourceforge.net/fastq.shtml" TargetMode="External"/><Relationship Id="rId46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://www.ncbi.nlm.nih.gov/sites/entrez?db=nucleotide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://en.wikipedia.org/wiki/FASTA_format" TargetMode="External"/><Relationship Id="rId40" Type="http://schemas.openxmlformats.org/officeDocument/2006/relationships/hyperlink" Target="http://www.ncbi.nlm.nih.gov/books/bookres.fcgi/handbook/ch1.pdf" TargetMode="External"/><Relationship Id="rId45" Type="http://schemas.openxmlformats.org/officeDocument/2006/relationships/hyperlink" Target="http://genome.ucsc.edu/goldenPath/help/customTrack.html" TargetMode="External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0.png"/><Relationship Id="rId10" Type="http://schemas.openxmlformats.org/officeDocument/2006/relationships/hyperlink" Target="http://office.microsoft.com/en-us/products/HA101668651033.aspx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://www.sanger.ac.uk/Software/formats/GFF/GFF_Spec.shtml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www.codeplex.com/NodeXL" TargetMode="External"/><Relationship Id="rId35" Type="http://schemas.openxmlformats.org/officeDocument/2006/relationships/image" Target="media/image25.png"/><Relationship Id="rId43" Type="http://schemas.openxmlformats.org/officeDocument/2006/relationships/hyperlink" Target="http://www.sanger.ac.uk/resources/software/gff/spec.html" TargetMode="External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3763</Words>
  <Characters>21452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2010-06-18T16:11:00Z</dcterms:created>
  <dcterms:modified xsi:type="dcterms:W3CDTF">2010-06-18T16:41:00Z</dcterms:modified>
</cp:coreProperties>
</file>