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37D0" w14:textId="6707C695" w:rsidR="00477D92" w:rsidRDefault="00477D92" w:rsidP="00C77616">
      <w:pPr>
        <w:spacing w:line="360" w:lineRule="auto"/>
        <w:jc w:val="right"/>
        <w:rPr>
          <w:rFonts w:asciiTheme="majorBidi" w:eastAsia="Times New Roman" w:hAnsiTheme="majorBidi" w:cstheme="majorBidi"/>
          <w:color w:val="000000" w:themeColor="text1"/>
        </w:rPr>
      </w:pPr>
      <w:r w:rsidRPr="008A273D">
        <w:rPr>
          <w:rFonts w:asciiTheme="majorBidi" w:eastAsia="Times New Roman" w:hAnsiTheme="majorBidi" w:cstheme="majorBidi"/>
          <w:color w:val="000000" w:themeColor="text1"/>
        </w:rPr>
        <w:t>Morgan Lind</w:t>
      </w:r>
    </w:p>
    <w:p w14:paraId="4FD66B8D" w14:textId="20436576" w:rsidR="00C53890" w:rsidRPr="008A273D" w:rsidRDefault="00C53890" w:rsidP="00C77616">
      <w:pPr>
        <w:spacing w:line="360" w:lineRule="auto"/>
        <w:jc w:val="right"/>
        <w:rPr>
          <w:rFonts w:asciiTheme="majorBidi" w:eastAsia="Times New Roman" w:hAnsiTheme="majorBidi" w:cstheme="majorBidi"/>
          <w:color w:val="000000" w:themeColor="text1"/>
        </w:rPr>
      </w:pPr>
      <w:proofErr w:type="spellStart"/>
      <w:r>
        <w:rPr>
          <w:rFonts w:asciiTheme="majorBidi" w:eastAsia="Times New Roman" w:hAnsiTheme="majorBidi" w:cstheme="majorBidi"/>
          <w:color w:val="000000" w:themeColor="text1"/>
        </w:rPr>
        <w:t>Github</w:t>
      </w:r>
      <w:proofErr w:type="spellEnd"/>
      <w:r>
        <w:rPr>
          <w:rFonts w:asciiTheme="majorBidi" w:eastAsia="Times New Roman" w:hAnsiTheme="majorBidi" w:cstheme="majorBidi"/>
          <w:color w:val="000000" w:themeColor="text1"/>
        </w:rPr>
        <w:t xml:space="preserve"> Link: </w:t>
      </w:r>
    </w:p>
    <w:p w14:paraId="45B24B5C" w14:textId="4A9EF62B" w:rsidR="00477D92" w:rsidRPr="008A273D" w:rsidRDefault="00477D92" w:rsidP="00995EE2">
      <w:pPr>
        <w:spacing w:line="360" w:lineRule="auto"/>
        <w:jc w:val="center"/>
        <w:rPr>
          <w:rFonts w:asciiTheme="majorBidi" w:eastAsia="Times New Roman" w:hAnsiTheme="majorBidi" w:cstheme="majorBidi"/>
          <w:color w:val="000000" w:themeColor="text1"/>
        </w:rPr>
      </w:pPr>
      <w:r w:rsidRPr="008A273D">
        <w:rPr>
          <w:rFonts w:asciiTheme="majorBidi" w:eastAsia="Times New Roman" w:hAnsiTheme="majorBidi" w:cstheme="majorBidi"/>
          <w:color w:val="000000" w:themeColor="text1"/>
        </w:rPr>
        <w:t>Final Project Report</w:t>
      </w:r>
    </w:p>
    <w:p w14:paraId="162476A6" w14:textId="3D58D7D7" w:rsidR="00810EE3" w:rsidRPr="008A273D" w:rsidRDefault="1C6703B2" w:rsidP="40D163DE">
      <w:pPr>
        <w:spacing w:line="360" w:lineRule="auto"/>
        <w:jc w:val="center"/>
        <w:rPr>
          <w:rFonts w:asciiTheme="majorBidi" w:eastAsia="Times New Roman" w:hAnsiTheme="majorBidi" w:cstheme="majorBidi"/>
          <w:color w:val="000000" w:themeColor="text1"/>
        </w:rPr>
      </w:pPr>
      <w:r w:rsidRPr="008A273D">
        <w:rPr>
          <w:rFonts w:asciiTheme="majorBidi" w:eastAsia="Times New Roman" w:hAnsiTheme="majorBidi" w:cstheme="majorBidi"/>
          <w:color w:val="000000" w:themeColor="text1"/>
        </w:rPr>
        <w:t>Introduction</w:t>
      </w:r>
    </w:p>
    <w:p w14:paraId="1354100A" w14:textId="6FE8AAE0" w:rsidR="001A2BB7" w:rsidRPr="008A273D" w:rsidRDefault="001A2BB7" w:rsidP="003775BA">
      <w:pPr>
        <w:spacing w:line="360" w:lineRule="auto"/>
        <w:rPr>
          <w:rFonts w:asciiTheme="majorBidi" w:eastAsia="Times New Roman" w:hAnsiTheme="majorBidi" w:cstheme="majorBidi"/>
        </w:rPr>
      </w:pPr>
      <w:r w:rsidRPr="008A273D">
        <w:rPr>
          <w:rFonts w:asciiTheme="majorBidi" w:eastAsia="Times New Roman" w:hAnsiTheme="majorBidi" w:cstheme="majorBidi"/>
        </w:rPr>
        <w:t>Los Angeles, one of the most populous and diverse cities in the United States, has a population of approximately 3.8 million residents as of 2023. California is home to nearly 39 million individuals</w:t>
      </w:r>
      <w:r w:rsidR="00593DE4" w:rsidRPr="008A273D">
        <w:rPr>
          <w:rFonts w:asciiTheme="majorBidi" w:eastAsia="Times New Roman" w:hAnsiTheme="majorBidi" w:cstheme="majorBidi"/>
        </w:rPr>
        <w:t xml:space="preserve"> </w:t>
      </w:r>
      <w:r w:rsidR="008822F5" w:rsidRPr="008A273D">
        <w:rPr>
          <w:rFonts w:asciiTheme="majorBidi" w:eastAsia="Times New Roman" w:hAnsiTheme="majorBidi" w:cstheme="majorBidi"/>
        </w:rPr>
        <w:t>(</w:t>
      </w:r>
      <w:hyperlink r:id="rId7" w:history="1">
        <w:r w:rsidR="008822F5" w:rsidRPr="008A273D">
          <w:rPr>
            <w:rStyle w:val="Hyperlink"/>
            <w:rFonts w:asciiTheme="majorBidi" w:eastAsia="Times New Roman" w:hAnsiTheme="majorBidi" w:cstheme="majorBidi"/>
          </w:rPr>
          <w:t>https://datacommons.org/place/geoId/0644000utm_medium=explore&amp;mprop=count&amp;popt=Person&amp;hl=en</w:t>
        </w:r>
      </w:hyperlink>
      <w:r w:rsidRPr="008A273D">
        <w:rPr>
          <w:rFonts w:asciiTheme="majorBidi" w:eastAsia="Times New Roman" w:hAnsiTheme="majorBidi" w:cstheme="majorBidi"/>
        </w:rPr>
        <w:t>). This diversity shapes a wide range of social and economic dynamics, including public safety</w:t>
      </w:r>
      <w:r w:rsidR="00394560" w:rsidRPr="008A273D">
        <w:rPr>
          <w:rFonts w:asciiTheme="majorBidi" w:eastAsia="Times New Roman" w:hAnsiTheme="majorBidi" w:cstheme="majorBidi"/>
        </w:rPr>
        <w:t xml:space="preserve"> </w:t>
      </w:r>
      <w:r w:rsidRPr="008A273D">
        <w:rPr>
          <w:rFonts w:asciiTheme="majorBidi" w:eastAsia="Times New Roman" w:hAnsiTheme="majorBidi" w:cstheme="majorBidi"/>
        </w:rPr>
        <w:t>and crime patterns.</w:t>
      </w:r>
    </w:p>
    <w:p w14:paraId="636DD6C9" w14:textId="10494E50" w:rsidR="00734914" w:rsidRPr="008A273D" w:rsidRDefault="00EA1C8C" w:rsidP="00C82387">
      <w:pPr>
        <w:spacing w:line="360" w:lineRule="auto"/>
        <w:rPr>
          <w:rFonts w:asciiTheme="majorBidi" w:eastAsia="Times New Roman" w:hAnsiTheme="majorBidi" w:cstheme="majorBidi"/>
        </w:rPr>
      </w:pPr>
      <w:r w:rsidRPr="008A273D">
        <w:rPr>
          <w:rFonts w:asciiTheme="majorBidi" w:eastAsia="Times New Roman" w:hAnsiTheme="majorBidi" w:cstheme="majorBidi"/>
        </w:rPr>
        <w:t>According to r</w:t>
      </w:r>
      <w:r w:rsidR="00734914" w:rsidRPr="008A273D">
        <w:rPr>
          <w:rFonts w:asciiTheme="majorBidi" w:eastAsia="Times New Roman" w:hAnsiTheme="majorBidi" w:cstheme="majorBidi"/>
        </w:rPr>
        <w:t xml:space="preserve">ecent reports from </w:t>
      </w:r>
      <w:r w:rsidRPr="008A273D">
        <w:rPr>
          <w:rFonts w:asciiTheme="majorBidi" w:eastAsia="Times New Roman" w:hAnsiTheme="majorBidi" w:cstheme="majorBidi"/>
        </w:rPr>
        <w:t xml:space="preserve">the </w:t>
      </w:r>
      <w:r w:rsidR="00E3568B" w:rsidRPr="008A273D">
        <w:rPr>
          <w:rFonts w:asciiTheme="majorBidi" w:eastAsia="Times New Roman" w:hAnsiTheme="majorBidi" w:cstheme="majorBidi"/>
        </w:rPr>
        <w:t xml:space="preserve">Mayor of </w:t>
      </w:r>
      <w:r w:rsidRPr="008A273D">
        <w:rPr>
          <w:rFonts w:asciiTheme="majorBidi" w:eastAsia="Times New Roman" w:hAnsiTheme="majorBidi" w:cstheme="majorBidi"/>
        </w:rPr>
        <w:t xml:space="preserve">Los Angeles </w:t>
      </w:r>
      <w:r w:rsidR="00E3568B" w:rsidRPr="008A273D">
        <w:rPr>
          <w:rFonts w:asciiTheme="majorBidi" w:eastAsia="Times New Roman" w:hAnsiTheme="majorBidi" w:cstheme="majorBidi"/>
        </w:rPr>
        <w:t>in 2024,</w:t>
      </w:r>
      <w:r w:rsidR="00734914" w:rsidRPr="008A273D">
        <w:rPr>
          <w:rFonts w:asciiTheme="majorBidi" w:eastAsia="Times New Roman" w:hAnsiTheme="majorBidi" w:cstheme="majorBidi"/>
        </w:rPr>
        <w:t xml:space="preserve"> </w:t>
      </w:r>
      <w:r w:rsidR="00CD486C" w:rsidRPr="008A273D">
        <w:rPr>
          <w:rFonts w:asciiTheme="majorBidi" w:eastAsia="Times New Roman" w:hAnsiTheme="majorBidi" w:cstheme="majorBidi"/>
        </w:rPr>
        <w:t>present</w:t>
      </w:r>
      <w:r w:rsidR="00734914" w:rsidRPr="008A273D">
        <w:rPr>
          <w:rFonts w:asciiTheme="majorBidi" w:eastAsia="Times New Roman" w:hAnsiTheme="majorBidi" w:cstheme="majorBidi"/>
        </w:rPr>
        <w:t xml:space="preserve"> a decrease in crime citywide, with a 14 percent decline in homicides and a 19 percent reduction in shooting victims compared to previous years (</w:t>
      </w:r>
      <w:hyperlink r:id="rId8">
        <w:r w:rsidR="00DE1A1B" w:rsidRPr="008A273D">
          <w:rPr>
            <w:rStyle w:val="Hyperlink"/>
            <w:rFonts w:asciiTheme="majorBidi" w:eastAsia="Times New Roman" w:hAnsiTheme="majorBidi" w:cstheme="majorBidi"/>
          </w:rPr>
          <w:t>https://mayor.lacity.gov/news/lapd-releases-2024-end-year-crime-statistics-city-los-angeles.</w:t>
        </w:r>
      </w:hyperlink>
      <w:r w:rsidR="00734914" w:rsidRPr="008A273D">
        <w:rPr>
          <w:rFonts w:asciiTheme="majorBidi" w:eastAsia="Times New Roman" w:hAnsiTheme="majorBidi" w:cstheme="majorBidi"/>
        </w:rPr>
        <w:t>). These improvements highlight the city's ongoing efforts in crime reduction and community safety. However, the decline in crime may not be evenly distributed across all communities</w:t>
      </w:r>
      <w:r w:rsidR="005C7F53" w:rsidRPr="008A273D">
        <w:rPr>
          <w:rFonts w:asciiTheme="majorBidi" w:eastAsia="Times New Roman" w:hAnsiTheme="majorBidi" w:cstheme="majorBidi"/>
        </w:rPr>
        <w:t xml:space="preserve"> and</w:t>
      </w:r>
      <w:r w:rsidR="00756814" w:rsidRPr="008A273D">
        <w:rPr>
          <w:rFonts w:asciiTheme="majorBidi" w:eastAsia="Times New Roman" w:hAnsiTheme="majorBidi" w:cstheme="majorBidi"/>
        </w:rPr>
        <w:t xml:space="preserve"> does not include</w:t>
      </w:r>
      <w:r w:rsidR="007932EE" w:rsidRPr="008A273D">
        <w:rPr>
          <w:rFonts w:asciiTheme="majorBidi" w:eastAsia="Times New Roman" w:hAnsiTheme="majorBidi" w:cstheme="majorBidi"/>
        </w:rPr>
        <w:t xml:space="preserve"> all categories of crime</w:t>
      </w:r>
      <w:r w:rsidR="00734914" w:rsidRPr="008A273D">
        <w:rPr>
          <w:rFonts w:asciiTheme="majorBidi" w:eastAsia="Times New Roman" w:hAnsiTheme="majorBidi" w:cstheme="majorBidi"/>
        </w:rPr>
        <w:t>, prompting questions about how demographic characteristics such as ethnicity, age distribution, and gender relate to crime patterns in specific communities.</w:t>
      </w:r>
    </w:p>
    <w:p w14:paraId="2E81F89C" w14:textId="6C21F70E" w:rsidR="00205F55" w:rsidRPr="008A273D" w:rsidRDefault="00205F55" w:rsidP="00C642F8">
      <w:pPr>
        <w:spacing w:line="360" w:lineRule="auto"/>
        <w:rPr>
          <w:rFonts w:asciiTheme="majorBidi" w:eastAsia="Times New Roman" w:hAnsiTheme="majorBidi" w:cstheme="majorBidi"/>
        </w:rPr>
      </w:pPr>
      <w:r w:rsidRPr="008A273D">
        <w:rPr>
          <w:rFonts w:asciiTheme="majorBidi" w:eastAsia="Times New Roman" w:hAnsiTheme="majorBidi" w:cstheme="majorBidi"/>
        </w:rPr>
        <w:t xml:space="preserve">This project is motivated by the goal of understanding why certain communities are more vulnerable to crime than others. The analysis will examine multiple factors contributing to these disparities. Gaining this information can support the creation of new public policies, </w:t>
      </w:r>
      <w:r w:rsidR="00DD432C" w:rsidRPr="008A273D">
        <w:rPr>
          <w:rFonts w:asciiTheme="majorBidi" w:eastAsia="Times New Roman" w:hAnsiTheme="majorBidi" w:cstheme="majorBidi"/>
        </w:rPr>
        <w:t xml:space="preserve">the </w:t>
      </w:r>
      <w:r w:rsidRPr="008A273D">
        <w:rPr>
          <w:rFonts w:asciiTheme="majorBidi" w:eastAsia="Times New Roman" w:hAnsiTheme="majorBidi" w:cstheme="majorBidi"/>
        </w:rPr>
        <w:t xml:space="preserve">equitable allocation of resources, and </w:t>
      </w:r>
      <w:r w:rsidR="00DD432C" w:rsidRPr="008A273D">
        <w:rPr>
          <w:rFonts w:asciiTheme="majorBidi" w:eastAsia="Times New Roman" w:hAnsiTheme="majorBidi" w:cstheme="majorBidi"/>
        </w:rPr>
        <w:t xml:space="preserve">the </w:t>
      </w:r>
      <w:r w:rsidRPr="008A273D">
        <w:rPr>
          <w:rFonts w:asciiTheme="majorBidi" w:eastAsia="Times New Roman" w:hAnsiTheme="majorBidi" w:cstheme="majorBidi"/>
        </w:rPr>
        <w:t>development of strategies to improve safety across all communities.</w:t>
      </w:r>
    </w:p>
    <w:p w14:paraId="4ADC500A" w14:textId="77777777" w:rsidR="008A273D" w:rsidRDefault="00205F55" w:rsidP="008A273D">
      <w:pPr>
        <w:spacing w:line="360" w:lineRule="auto"/>
        <w:rPr>
          <w:rFonts w:asciiTheme="majorBidi" w:eastAsia="Times New Roman" w:hAnsiTheme="majorBidi" w:cstheme="majorBidi"/>
        </w:rPr>
      </w:pPr>
      <w:r w:rsidRPr="008A273D">
        <w:rPr>
          <w:rFonts w:asciiTheme="majorBidi" w:eastAsia="Times New Roman" w:hAnsiTheme="majorBidi" w:cstheme="majorBidi"/>
        </w:rPr>
        <w:t xml:space="preserve">In this project, I will use two datasets to analyze the relationship between demographics and crime in Los Angeles during 2024 and 2025. One dataset contains crime reports, while the other provides demographic information at the community level. The analysis will focus on identifying high-crime communities and examining whether certain demographic groups are </w:t>
      </w:r>
      <w:r w:rsidRPr="008A273D">
        <w:rPr>
          <w:rFonts w:asciiTheme="majorBidi" w:eastAsia="Times New Roman" w:hAnsiTheme="majorBidi" w:cstheme="majorBidi"/>
        </w:rPr>
        <w:lastRenderedPageBreak/>
        <w:t>disproportionately affected. This study aims to provide a clearer understanding of the social dynamics influencing public safety across Los Angeles.</w:t>
      </w:r>
    </w:p>
    <w:p w14:paraId="48638603" w14:textId="05989D6F" w:rsidR="00810EE3" w:rsidRPr="008A273D" w:rsidRDefault="6D3012E3" w:rsidP="008A273D">
      <w:pPr>
        <w:spacing w:line="360" w:lineRule="auto"/>
        <w:jc w:val="center"/>
        <w:rPr>
          <w:rFonts w:asciiTheme="majorBidi" w:eastAsia="Times New Roman" w:hAnsiTheme="majorBidi" w:cstheme="majorBidi"/>
        </w:rPr>
      </w:pPr>
      <w:r w:rsidRPr="008A273D">
        <w:rPr>
          <w:rFonts w:asciiTheme="majorBidi" w:eastAsia="Times New Roman" w:hAnsiTheme="majorBidi" w:cstheme="majorBidi"/>
          <w:color w:val="000000" w:themeColor="text1"/>
        </w:rPr>
        <w:t>Data</w:t>
      </w:r>
    </w:p>
    <w:p w14:paraId="43F773BB" w14:textId="76E170E7" w:rsidR="00D6657F" w:rsidRPr="008A273D" w:rsidRDefault="00310FE3" w:rsidP="00310FE3">
      <w:pPr>
        <w:spacing w:line="360" w:lineRule="auto"/>
        <w:rPr>
          <w:rFonts w:asciiTheme="majorBidi" w:hAnsiTheme="majorBidi" w:cstheme="majorBidi"/>
        </w:rPr>
      </w:pPr>
      <w:r w:rsidRPr="008A273D">
        <w:rPr>
          <w:rFonts w:asciiTheme="majorBidi" w:eastAsia="Times New Roman" w:hAnsiTheme="majorBidi" w:cstheme="majorBidi"/>
        </w:rPr>
        <w:t xml:space="preserve">This project uses two main data sources. The first dataset, available at </w:t>
      </w:r>
      <w:hyperlink r:id="rId9">
        <w:r w:rsidR="00DE1A1B" w:rsidRPr="008A273D">
          <w:rPr>
            <w:rStyle w:val="Hyperlink"/>
            <w:rFonts w:asciiTheme="majorBidi" w:eastAsia="Times New Roman" w:hAnsiTheme="majorBidi" w:cstheme="majorBidi"/>
          </w:rPr>
          <w:t>https://catalog.data.gov/dataset/crime-data-from-2020-to-present</w:t>
        </w:r>
      </w:hyperlink>
      <w:r w:rsidRPr="008A273D">
        <w:rPr>
          <w:rFonts w:asciiTheme="majorBidi" w:eastAsia="Times New Roman" w:hAnsiTheme="majorBidi" w:cstheme="majorBidi"/>
        </w:rPr>
        <w:t xml:space="preserve">, contains crime reports from 2020 to the present. For this analysis, only data from 2024 and 2025 were used. Additional details about this dataset, including its data dictionary, can be found here </w:t>
      </w:r>
      <w:hyperlink r:id="rId10">
        <w:r w:rsidR="00DE1A1B" w:rsidRPr="008A273D">
          <w:rPr>
            <w:rStyle w:val="Hyperlink"/>
            <w:rFonts w:asciiTheme="majorBidi" w:eastAsia="Times New Roman" w:hAnsiTheme="majorBidi" w:cstheme="majorBidi"/>
          </w:rPr>
          <w:t>https://data.lacity.org/Public-Safety/Crime-Data-from-2020-to-Present/2nrs-mtv8/about_data</w:t>
        </w:r>
      </w:hyperlink>
      <w:r w:rsidRPr="008A273D">
        <w:rPr>
          <w:rFonts w:asciiTheme="majorBidi" w:eastAsia="Times New Roman" w:hAnsiTheme="majorBidi" w:cstheme="majorBidi"/>
        </w:rPr>
        <w:t xml:space="preserve">. The second dataset consists of demographic information scraped from </w:t>
      </w:r>
      <w:hyperlink r:id="rId11">
        <w:r w:rsidR="00DE1A1B" w:rsidRPr="008A273D">
          <w:rPr>
            <w:rStyle w:val="Hyperlink"/>
            <w:rFonts w:asciiTheme="majorBidi" w:eastAsia="Times New Roman" w:hAnsiTheme="majorBidi" w:cstheme="majorBidi"/>
          </w:rPr>
          <w:t>https://www.laalmanac.com/population/po24la.php</w:t>
        </w:r>
      </w:hyperlink>
      <w:r w:rsidRPr="008A273D">
        <w:rPr>
          <w:rFonts w:asciiTheme="majorBidi" w:eastAsia="Times New Roman" w:hAnsiTheme="majorBidi" w:cstheme="majorBidi"/>
        </w:rPr>
        <w:t xml:space="preserve">, which provides population and ethnicity breakdowns by community. To integrate this information with the crime dataset, the demographic data was grouped and matched to corresponding AREA_NAME values. Two additional sources were used to help match neighborhoods to their respective divisions: </w:t>
      </w:r>
      <w:hyperlink r:id="rId12">
        <w:r w:rsidR="00DE1A1B" w:rsidRPr="008A273D">
          <w:rPr>
            <w:rStyle w:val="Hyperlink"/>
            <w:rFonts w:asciiTheme="majorBidi" w:eastAsia="Times New Roman" w:hAnsiTheme="majorBidi" w:cstheme="majorBidi"/>
          </w:rPr>
          <w:t>https://lacounty.gov/government/about-la-county/maps-and-geography/</w:t>
        </w:r>
      </w:hyperlink>
      <w:r w:rsidRPr="008A273D">
        <w:rPr>
          <w:rFonts w:asciiTheme="majorBidi" w:hAnsiTheme="majorBidi" w:cstheme="majorBidi"/>
        </w:rPr>
        <w:t xml:space="preserve"> </w:t>
      </w:r>
      <w:r w:rsidRPr="008A273D">
        <w:rPr>
          <w:rFonts w:asciiTheme="majorBidi" w:eastAsia="Times New Roman" w:hAnsiTheme="majorBidi" w:cstheme="majorBidi"/>
        </w:rPr>
        <w:t xml:space="preserve">and </w:t>
      </w:r>
      <w:hyperlink r:id="rId13">
        <w:r w:rsidR="00DE1A1B" w:rsidRPr="008A273D">
          <w:rPr>
            <w:rStyle w:val="Hyperlink"/>
            <w:rFonts w:asciiTheme="majorBidi" w:eastAsia="Times New Roman" w:hAnsiTheme="majorBidi" w:cstheme="majorBidi"/>
          </w:rPr>
          <w:t>https://www.rubyhome.com/communities/los-angeles-county/</w:t>
        </w:r>
      </w:hyperlink>
      <w:r w:rsidRPr="008A273D">
        <w:rPr>
          <w:rFonts w:asciiTheme="majorBidi" w:hAnsiTheme="majorBidi" w:cstheme="majorBidi"/>
        </w:rPr>
        <w:t xml:space="preserve">. </w:t>
      </w:r>
    </w:p>
    <w:p w14:paraId="78572DDF" w14:textId="1475B60E" w:rsidR="002059F0" w:rsidRPr="008A273D" w:rsidRDefault="002059F0" w:rsidP="00310FE3">
      <w:pPr>
        <w:spacing w:line="360" w:lineRule="auto"/>
        <w:rPr>
          <w:rFonts w:asciiTheme="majorBidi" w:hAnsiTheme="majorBidi" w:cstheme="majorBidi"/>
          <w:i/>
          <w:iCs/>
        </w:rPr>
      </w:pPr>
      <w:r w:rsidRPr="008A273D">
        <w:rPr>
          <w:rFonts w:asciiTheme="majorBidi" w:hAnsiTheme="majorBidi" w:cstheme="majorBidi"/>
          <w:i/>
          <w:iCs/>
        </w:rPr>
        <w:t>Review Crime Data</w:t>
      </w:r>
    </w:p>
    <w:p w14:paraId="10DAE044" w14:textId="218C788C" w:rsidR="00D80BAB" w:rsidRPr="008A273D" w:rsidRDefault="008A0535" w:rsidP="00310FE3">
      <w:pPr>
        <w:spacing w:line="360" w:lineRule="auto"/>
        <w:rPr>
          <w:rFonts w:asciiTheme="majorBidi" w:eastAsia="Times New Roman" w:hAnsiTheme="majorBidi" w:cstheme="majorBidi"/>
          <w:color w:val="000000" w:themeColor="text1"/>
        </w:rPr>
      </w:pPr>
      <w:r w:rsidRPr="008A273D">
        <w:rPr>
          <w:rFonts w:asciiTheme="majorBidi" w:eastAsia="Times New Roman" w:hAnsiTheme="majorBidi" w:cstheme="majorBidi"/>
          <w:color w:val="000000" w:themeColor="text1"/>
        </w:rPr>
        <w:t>I obtained data from Data.gov</w:t>
      </w:r>
      <w:r w:rsidR="1581031C" w:rsidRPr="008A273D">
        <w:rPr>
          <w:rFonts w:asciiTheme="majorBidi" w:eastAsia="Times New Roman" w:hAnsiTheme="majorBidi" w:cstheme="majorBidi"/>
          <w:color w:val="000000" w:themeColor="text1"/>
        </w:rPr>
        <w:t xml:space="preserve"> in CSV format. Using Excel,</w:t>
      </w:r>
      <w:r w:rsidRPr="008A273D">
        <w:rPr>
          <w:rFonts w:asciiTheme="majorBidi" w:eastAsia="Times New Roman" w:hAnsiTheme="majorBidi" w:cstheme="majorBidi"/>
          <w:color w:val="000000" w:themeColor="text1"/>
        </w:rPr>
        <w:t xml:space="preserve"> </w:t>
      </w:r>
      <w:r w:rsidR="00B476A5" w:rsidRPr="008A273D">
        <w:rPr>
          <w:rFonts w:asciiTheme="majorBidi" w:eastAsia="Times New Roman" w:hAnsiTheme="majorBidi" w:cstheme="majorBidi"/>
          <w:color w:val="000000" w:themeColor="text1"/>
        </w:rPr>
        <w:t xml:space="preserve">I filtered the data </w:t>
      </w:r>
      <w:r w:rsidR="217986DF" w:rsidRPr="008A273D">
        <w:rPr>
          <w:rFonts w:asciiTheme="majorBidi" w:eastAsia="Times New Roman" w:hAnsiTheme="majorBidi" w:cstheme="majorBidi"/>
          <w:color w:val="000000" w:themeColor="text1"/>
        </w:rPr>
        <w:t>to only contained crime records that occurred in 2024 and 2025.</w:t>
      </w:r>
      <w:r w:rsidR="001A57BA" w:rsidRPr="008A273D">
        <w:rPr>
          <w:rFonts w:asciiTheme="majorBidi" w:eastAsia="Times New Roman" w:hAnsiTheme="majorBidi" w:cstheme="majorBidi"/>
          <w:color w:val="000000" w:themeColor="text1"/>
        </w:rPr>
        <w:t xml:space="preserve"> </w:t>
      </w:r>
      <w:r w:rsidR="148F2033" w:rsidRPr="008A273D">
        <w:rPr>
          <w:rFonts w:asciiTheme="majorBidi" w:eastAsia="Times New Roman" w:hAnsiTheme="majorBidi" w:cstheme="majorBidi"/>
          <w:color w:val="000000" w:themeColor="text1"/>
        </w:rPr>
        <w:t>Subsequently</w:t>
      </w:r>
      <w:r w:rsidR="00BB4A0C" w:rsidRPr="008A273D">
        <w:rPr>
          <w:rFonts w:asciiTheme="majorBidi" w:eastAsia="Times New Roman" w:hAnsiTheme="majorBidi" w:cstheme="majorBidi"/>
          <w:color w:val="000000" w:themeColor="text1"/>
        </w:rPr>
        <w:t>,</w:t>
      </w:r>
      <w:r w:rsidR="00A00ACD" w:rsidRPr="008A273D">
        <w:rPr>
          <w:rFonts w:asciiTheme="majorBidi" w:eastAsia="Times New Roman" w:hAnsiTheme="majorBidi" w:cstheme="majorBidi"/>
          <w:color w:val="000000" w:themeColor="text1"/>
        </w:rPr>
        <w:t xml:space="preserve"> I </w:t>
      </w:r>
      <w:r w:rsidR="4D0EAE18" w:rsidRPr="008A273D">
        <w:rPr>
          <w:rFonts w:asciiTheme="majorBidi" w:eastAsia="Times New Roman" w:hAnsiTheme="majorBidi" w:cstheme="majorBidi"/>
          <w:color w:val="000000" w:themeColor="text1"/>
        </w:rPr>
        <w:t>removed</w:t>
      </w:r>
      <w:r w:rsidR="00A00ACD" w:rsidRPr="008A273D">
        <w:rPr>
          <w:rFonts w:asciiTheme="majorBidi" w:eastAsia="Times New Roman" w:hAnsiTheme="majorBidi" w:cstheme="majorBidi"/>
          <w:color w:val="000000" w:themeColor="text1"/>
        </w:rPr>
        <w:t xml:space="preserve"> columns that</w:t>
      </w:r>
      <w:r w:rsidR="4D7438C7" w:rsidRPr="008A273D">
        <w:rPr>
          <w:rFonts w:asciiTheme="majorBidi" w:eastAsia="Times New Roman" w:hAnsiTheme="majorBidi" w:cstheme="majorBidi"/>
          <w:color w:val="000000" w:themeColor="text1"/>
        </w:rPr>
        <w:t xml:space="preserve"> were irrelevant </w:t>
      </w:r>
      <w:r w:rsidR="3190F3B2" w:rsidRPr="008A273D">
        <w:rPr>
          <w:rFonts w:asciiTheme="majorBidi" w:eastAsia="Times New Roman" w:hAnsiTheme="majorBidi" w:cstheme="majorBidi"/>
          <w:color w:val="000000" w:themeColor="text1"/>
        </w:rPr>
        <w:t>to</w:t>
      </w:r>
      <w:r w:rsidR="4D7438C7" w:rsidRPr="008A273D">
        <w:rPr>
          <w:rFonts w:asciiTheme="majorBidi" w:eastAsia="Times New Roman" w:hAnsiTheme="majorBidi" w:cstheme="majorBidi"/>
          <w:color w:val="000000" w:themeColor="text1"/>
        </w:rPr>
        <w:t xml:space="preserve"> the objectives of this analysis.</w:t>
      </w:r>
      <w:r w:rsidR="00A00ACD" w:rsidRPr="008A273D">
        <w:rPr>
          <w:rFonts w:asciiTheme="majorBidi" w:eastAsia="Times New Roman" w:hAnsiTheme="majorBidi" w:cstheme="majorBidi"/>
          <w:color w:val="000000" w:themeColor="text1"/>
        </w:rPr>
        <w:t xml:space="preserve"> </w:t>
      </w:r>
      <w:r w:rsidR="55BABCEB" w:rsidRPr="008A273D">
        <w:rPr>
          <w:rFonts w:asciiTheme="majorBidi" w:eastAsia="Times New Roman" w:hAnsiTheme="majorBidi" w:cstheme="majorBidi"/>
          <w:color w:val="000000" w:themeColor="text1"/>
        </w:rPr>
        <w:t>The data set had numerous missing values, particularly information regarding the victim (VICTIM_AGE, VICTIM_SEX, VICTIM_DESCENT)</w:t>
      </w:r>
      <w:r w:rsidR="5070016B" w:rsidRPr="008A273D">
        <w:rPr>
          <w:rFonts w:asciiTheme="majorBidi" w:eastAsia="Times New Roman" w:hAnsiTheme="majorBidi" w:cstheme="majorBidi"/>
          <w:color w:val="000000" w:themeColor="text1"/>
        </w:rPr>
        <w:t>, to fix this, I imputed these values with ‘X’ to indicate unknown.</w:t>
      </w:r>
      <w:r w:rsidR="00D80BAB" w:rsidRPr="008A273D">
        <w:rPr>
          <w:rFonts w:asciiTheme="majorBidi" w:eastAsia="Times New Roman" w:hAnsiTheme="majorBidi" w:cstheme="majorBidi"/>
          <w:color w:val="000000" w:themeColor="text1"/>
        </w:rPr>
        <w:t xml:space="preserve"> </w:t>
      </w:r>
      <w:r w:rsidR="005519DC" w:rsidRPr="008A273D">
        <w:rPr>
          <w:rFonts w:asciiTheme="majorBidi" w:eastAsia="Times New Roman" w:hAnsiTheme="majorBidi" w:cstheme="majorBidi"/>
          <w:color w:val="000000" w:themeColor="text1"/>
        </w:rPr>
        <w:t>For the remaining</w:t>
      </w:r>
      <w:r w:rsidR="77DCF6EE" w:rsidRPr="008A273D">
        <w:rPr>
          <w:rFonts w:asciiTheme="majorBidi" w:eastAsia="Times New Roman" w:hAnsiTheme="majorBidi" w:cstheme="majorBidi"/>
          <w:color w:val="000000" w:themeColor="text1"/>
        </w:rPr>
        <w:t xml:space="preserve"> missing values, I </w:t>
      </w:r>
      <w:bookmarkStart w:id="0" w:name="_Int_d3XoiWS1"/>
      <w:r w:rsidR="77DCF6EE" w:rsidRPr="008A273D">
        <w:rPr>
          <w:rFonts w:asciiTheme="majorBidi" w:eastAsia="Times New Roman" w:hAnsiTheme="majorBidi" w:cstheme="majorBidi"/>
          <w:color w:val="000000" w:themeColor="text1"/>
        </w:rPr>
        <w:t>imputed</w:t>
      </w:r>
      <w:bookmarkEnd w:id="0"/>
      <w:r w:rsidR="77DCF6EE" w:rsidRPr="008A273D">
        <w:rPr>
          <w:rFonts w:asciiTheme="majorBidi" w:eastAsia="Times New Roman" w:hAnsiTheme="majorBidi" w:cstheme="majorBidi"/>
          <w:color w:val="000000" w:themeColor="text1"/>
        </w:rPr>
        <w:t xml:space="preserve"> them with ‘Unknown</w:t>
      </w:r>
      <w:r w:rsidR="00E47798" w:rsidRPr="008A273D">
        <w:rPr>
          <w:rFonts w:asciiTheme="majorBidi" w:eastAsia="Times New Roman" w:hAnsiTheme="majorBidi" w:cstheme="majorBidi"/>
          <w:color w:val="000000" w:themeColor="text1"/>
        </w:rPr>
        <w:t>,’</w:t>
      </w:r>
      <w:r w:rsidR="77DCF6EE" w:rsidRPr="008A273D">
        <w:rPr>
          <w:rFonts w:asciiTheme="majorBidi" w:eastAsia="Times New Roman" w:hAnsiTheme="majorBidi" w:cstheme="majorBidi"/>
          <w:color w:val="000000" w:themeColor="text1"/>
        </w:rPr>
        <w:t xml:space="preserve"> </w:t>
      </w:r>
      <w:r w:rsidR="507C26FF" w:rsidRPr="008A273D">
        <w:rPr>
          <w:rFonts w:asciiTheme="majorBidi" w:eastAsia="Times New Roman" w:hAnsiTheme="majorBidi" w:cstheme="majorBidi"/>
          <w:color w:val="000000" w:themeColor="text1"/>
        </w:rPr>
        <w:t>or</w:t>
      </w:r>
      <w:r w:rsidR="77DCF6EE" w:rsidRPr="008A273D">
        <w:rPr>
          <w:rFonts w:asciiTheme="majorBidi" w:eastAsia="Times New Roman" w:hAnsiTheme="majorBidi" w:cstheme="majorBidi"/>
          <w:color w:val="000000" w:themeColor="text1"/>
        </w:rPr>
        <w:t xml:space="preserve"> I</w:t>
      </w:r>
      <w:r w:rsidR="21A88B1B" w:rsidRPr="008A273D">
        <w:rPr>
          <w:rFonts w:asciiTheme="majorBidi" w:eastAsia="Times New Roman" w:hAnsiTheme="majorBidi" w:cstheme="majorBidi"/>
          <w:color w:val="000000" w:themeColor="text1"/>
        </w:rPr>
        <w:t xml:space="preserve"> </w:t>
      </w:r>
      <w:r w:rsidR="21A88B1B" w:rsidRPr="008A273D">
        <w:rPr>
          <w:rFonts w:asciiTheme="majorBidi" w:eastAsia="Times New Roman" w:hAnsiTheme="majorBidi" w:cstheme="majorBidi"/>
        </w:rPr>
        <w:t>matched similar crime codes or descriptions elsewhere</w:t>
      </w:r>
      <w:r w:rsidR="77DCF6EE" w:rsidRPr="008A273D">
        <w:rPr>
          <w:rFonts w:asciiTheme="majorBidi" w:eastAsia="Times New Roman" w:hAnsiTheme="majorBidi" w:cstheme="majorBidi"/>
          <w:color w:val="000000" w:themeColor="text1"/>
        </w:rPr>
        <w:t xml:space="preserve"> </w:t>
      </w:r>
      <w:r w:rsidR="54462680" w:rsidRPr="008A273D">
        <w:rPr>
          <w:rFonts w:asciiTheme="majorBidi" w:eastAsia="Times New Roman" w:hAnsiTheme="majorBidi" w:cstheme="majorBidi"/>
          <w:color w:val="000000" w:themeColor="text1"/>
        </w:rPr>
        <w:t>to fill in the appropriate values.</w:t>
      </w:r>
      <w:r w:rsidR="3A5CE08E" w:rsidRPr="008A273D">
        <w:rPr>
          <w:rFonts w:asciiTheme="majorBidi" w:eastAsia="Times New Roman" w:hAnsiTheme="majorBidi" w:cstheme="majorBidi"/>
          <w:color w:val="000000" w:themeColor="text1"/>
        </w:rPr>
        <w:t xml:space="preserve"> </w:t>
      </w:r>
      <w:r w:rsidR="3A5CE08E" w:rsidRPr="008A273D">
        <w:rPr>
          <w:rFonts w:asciiTheme="majorBidi" w:eastAsia="Times New Roman" w:hAnsiTheme="majorBidi" w:cstheme="majorBidi"/>
        </w:rPr>
        <w:t>After resolving all missing data,</w:t>
      </w:r>
      <w:r w:rsidR="00E070CB" w:rsidRPr="008A273D">
        <w:rPr>
          <w:rFonts w:asciiTheme="majorBidi" w:eastAsia="Times New Roman" w:hAnsiTheme="majorBidi" w:cstheme="majorBidi"/>
          <w:color w:val="000000" w:themeColor="text1"/>
        </w:rPr>
        <w:t xml:space="preserve"> </w:t>
      </w:r>
      <w:r w:rsidR="0D79A7C9" w:rsidRPr="008A273D">
        <w:rPr>
          <w:rFonts w:asciiTheme="majorBidi" w:eastAsia="Times New Roman" w:hAnsiTheme="majorBidi" w:cstheme="majorBidi"/>
          <w:color w:val="000000" w:themeColor="text1"/>
        </w:rPr>
        <w:t xml:space="preserve">the </w:t>
      </w:r>
      <w:r w:rsidR="006234BA" w:rsidRPr="008A273D">
        <w:rPr>
          <w:rFonts w:asciiTheme="majorBidi" w:eastAsia="Times New Roman" w:hAnsiTheme="majorBidi" w:cstheme="majorBidi"/>
          <w:color w:val="000000" w:themeColor="text1"/>
        </w:rPr>
        <w:t xml:space="preserve">DATE_OCC </w:t>
      </w:r>
      <w:r w:rsidR="1AAA437E" w:rsidRPr="008A273D">
        <w:rPr>
          <w:rFonts w:asciiTheme="majorBidi" w:eastAsia="Times New Roman" w:hAnsiTheme="majorBidi" w:cstheme="majorBidi"/>
          <w:color w:val="000000" w:themeColor="text1"/>
        </w:rPr>
        <w:t xml:space="preserve">column </w:t>
      </w:r>
      <w:r w:rsidR="006234BA" w:rsidRPr="008A273D">
        <w:rPr>
          <w:rFonts w:asciiTheme="majorBidi" w:eastAsia="Times New Roman" w:hAnsiTheme="majorBidi" w:cstheme="majorBidi"/>
          <w:color w:val="000000" w:themeColor="text1"/>
        </w:rPr>
        <w:t xml:space="preserve">was converted to a datetime </w:t>
      </w:r>
      <w:r w:rsidR="46E75660" w:rsidRPr="008A273D">
        <w:rPr>
          <w:rFonts w:asciiTheme="majorBidi" w:eastAsia="Times New Roman" w:hAnsiTheme="majorBidi" w:cstheme="majorBidi"/>
          <w:color w:val="000000" w:themeColor="text1"/>
        </w:rPr>
        <w:t>format (</w:t>
      </w:r>
      <w:r w:rsidR="006234BA" w:rsidRPr="008A273D">
        <w:rPr>
          <w:rFonts w:asciiTheme="majorBidi" w:eastAsia="Times New Roman" w:hAnsiTheme="majorBidi" w:cstheme="majorBidi"/>
          <w:color w:val="000000" w:themeColor="text1"/>
        </w:rPr>
        <w:t>MM/DD/YYYY</w:t>
      </w:r>
      <w:r w:rsidR="6EE2F97C" w:rsidRPr="008A273D">
        <w:rPr>
          <w:rFonts w:asciiTheme="majorBidi" w:eastAsia="Times New Roman" w:hAnsiTheme="majorBidi" w:cstheme="majorBidi"/>
          <w:color w:val="000000" w:themeColor="text1"/>
        </w:rPr>
        <w:t>)</w:t>
      </w:r>
      <w:r w:rsidR="006234BA" w:rsidRPr="008A273D">
        <w:rPr>
          <w:rFonts w:asciiTheme="majorBidi" w:eastAsia="Times New Roman" w:hAnsiTheme="majorBidi" w:cstheme="majorBidi"/>
          <w:color w:val="000000" w:themeColor="text1"/>
        </w:rPr>
        <w:t xml:space="preserve">. </w:t>
      </w:r>
      <w:r w:rsidR="00F041F6" w:rsidRPr="008A273D">
        <w:rPr>
          <w:rFonts w:asciiTheme="majorBidi" w:eastAsia="Times New Roman" w:hAnsiTheme="majorBidi" w:cstheme="majorBidi"/>
          <w:color w:val="000000" w:themeColor="text1"/>
        </w:rPr>
        <w:t>The updated, cleaned</w:t>
      </w:r>
      <w:r w:rsidR="0FF9DD79" w:rsidRPr="008A273D">
        <w:rPr>
          <w:rFonts w:asciiTheme="majorBidi" w:eastAsia="Times New Roman" w:hAnsiTheme="majorBidi" w:cstheme="majorBidi"/>
          <w:color w:val="000000" w:themeColor="text1"/>
        </w:rPr>
        <w:t>, and structured</w:t>
      </w:r>
      <w:r w:rsidR="00F041F6" w:rsidRPr="008A273D">
        <w:rPr>
          <w:rFonts w:asciiTheme="majorBidi" w:eastAsia="Times New Roman" w:hAnsiTheme="majorBidi" w:cstheme="majorBidi"/>
          <w:color w:val="000000" w:themeColor="text1"/>
        </w:rPr>
        <w:t xml:space="preserve"> </w:t>
      </w:r>
      <w:r w:rsidR="401D2FC1" w:rsidRPr="008A273D">
        <w:rPr>
          <w:rFonts w:asciiTheme="majorBidi" w:eastAsia="Times New Roman" w:hAnsiTheme="majorBidi" w:cstheme="majorBidi"/>
          <w:color w:val="000000" w:themeColor="text1"/>
        </w:rPr>
        <w:t xml:space="preserve">dataset </w:t>
      </w:r>
      <w:r w:rsidR="00F041F6" w:rsidRPr="008A273D">
        <w:rPr>
          <w:rFonts w:asciiTheme="majorBidi" w:eastAsia="Times New Roman" w:hAnsiTheme="majorBidi" w:cstheme="majorBidi"/>
          <w:color w:val="000000" w:themeColor="text1"/>
        </w:rPr>
        <w:t xml:space="preserve">was saved to the csv file </w:t>
      </w:r>
      <w:r w:rsidR="442B8B25" w:rsidRPr="008A273D">
        <w:rPr>
          <w:rFonts w:asciiTheme="majorBidi" w:eastAsia="Times New Roman" w:hAnsiTheme="majorBidi" w:cstheme="majorBidi"/>
          <w:color w:val="000000" w:themeColor="text1"/>
        </w:rPr>
        <w:t>c</w:t>
      </w:r>
      <w:r w:rsidR="00F041F6" w:rsidRPr="008A273D">
        <w:rPr>
          <w:rFonts w:asciiTheme="majorBidi" w:eastAsia="Times New Roman" w:hAnsiTheme="majorBidi" w:cstheme="majorBidi"/>
          <w:color w:val="000000" w:themeColor="text1"/>
        </w:rPr>
        <w:t>leaned_crime_data</w:t>
      </w:r>
      <w:r w:rsidR="1FFE753B" w:rsidRPr="008A273D">
        <w:rPr>
          <w:rFonts w:asciiTheme="majorBidi" w:eastAsia="Times New Roman" w:hAnsiTheme="majorBidi" w:cstheme="majorBidi"/>
          <w:color w:val="000000" w:themeColor="text1"/>
        </w:rPr>
        <w:t>.csv.</w:t>
      </w:r>
    </w:p>
    <w:p w14:paraId="7F961CFE" w14:textId="6C4D8A5D" w:rsidR="005E531A" w:rsidRPr="008A273D" w:rsidRDefault="36C56AC2" w:rsidP="5F058226">
      <w:pPr>
        <w:spacing w:line="360" w:lineRule="auto"/>
        <w:rPr>
          <w:rFonts w:asciiTheme="majorBidi" w:eastAsia="Times New Roman" w:hAnsiTheme="majorBidi" w:cstheme="majorBidi"/>
          <w:i/>
          <w:iCs/>
          <w:color w:val="000000" w:themeColor="text1"/>
        </w:rPr>
      </w:pPr>
      <w:r w:rsidRPr="008A273D">
        <w:rPr>
          <w:rFonts w:asciiTheme="majorBidi" w:eastAsia="Times New Roman" w:hAnsiTheme="majorBidi" w:cstheme="majorBidi"/>
        </w:rPr>
        <w:t xml:space="preserve"> </w:t>
      </w:r>
      <w:r w:rsidR="005E531A" w:rsidRPr="008A273D">
        <w:rPr>
          <w:rFonts w:asciiTheme="majorBidi" w:eastAsia="Times New Roman" w:hAnsiTheme="majorBidi" w:cstheme="majorBidi"/>
          <w:i/>
          <w:iCs/>
          <w:color w:val="000000" w:themeColor="text1"/>
        </w:rPr>
        <w:t xml:space="preserve">Review Los Angeles Community </w:t>
      </w:r>
      <w:r w:rsidR="001A2EC1" w:rsidRPr="008A273D">
        <w:rPr>
          <w:rFonts w:asciiTheme="majorBidi" w:eastAsia="Times New Roman" w:hAnsiTheme="majorBidi" w:cstheme="majorBidi"/>
          <w:i/>
          <w:iCs/>
          <w:color w:val="000000" w:themeColor="text1"/>
        </w:rPr>
        <w:t>Demographic Populations</w:t>
      </w:r>
    </w:p>
    <w:p w14:paraId="64CF1347" w14:textId="29530FB8" w:rsidR="005E531A" w:rsidRPr="008A273D" w:rsidRDefault="005E531A" w:rsidP="00310FE3">
      <w:pPr>
        <w:spacing w:line="360" w:lineRule="auto"/>
        <w:rPr>
          <w:rFonts w:asciiTheme="majorBidi" w:eastAsia="Times New Roman" w:hAnsiTheme="majorBidi" w:cstheme="majorBidi"/>
          <w:color w:val="000000" w:themeColor="text1"/>
        </w:rPr>
      </w:pPr>
      <w:r w:rsidRPr="008A273D">
        <w:rPr>
          <w:rFonts w:asciiTheme="majorBidi" w:eastAsia="Times New Roman" w:hAnsiTheme="majorBidi" w:cstheme="majorBidi"/>
          <w:color w:val="000000" w:themeColor="text1"/>
        </w:rPr>
        <w:t xml:space="preserve">The website </w:t>
      </w:r>
      <w:r w:rsidR="197FEF15" w:rsidRPr="008A273D">
        <w:rPr>
          <w:rFonts w:asciiTheme="majorBidi" w:eastAsia="Times New Roman" w:hAnsiTheme="majorBidi" w:cstheme="majorBidi"/>
          <w:color w:val="000000" w:themeColor="text1"/>
        </w:rPr>
        <w:t>containing</w:t>
      </w:r>
      <w:r w:rsidR="62C16DBA" w:rsidRPr="008A273D">
        <w:rPr>
          <w:rFonts w:asciiTheme="majorBidi" w:eastAsia="Times New Roman" w:hAnsiTheme="majorBidi" w:cstheme="majorBidi"/>
          <w:color w:val="000000" w:themeColor="text1"/>
        </w:rPr>
        <w:t xml:space="preserve"> demographic</w:t>
      </w:r>
      <w:r w:rsidRPr="008A273D">
        <w:rPr>
          <w:rFonts w:asciiTheme="majorBidi" w:eastAsia="Times New Roman" w:hAnsiTheme="majorBidi" w:cstheme="majorBidi"/>
          <w:color w:val="000000" w:themeColor="text1"/>
        </w:rPr>
        <w:t xml:space="preserve"> pop</w:t>
      </w:r>
      <w:r w:rsidR="001A2EC1" w:rsidRPr="008A273D">
        <w:rPr>
          <w:rFonts w:asciiTheme="majorBidi" w:eastAsia="Times New Roman" w:hAnsiTheme="majorBidi" w:cstheme="majorBidi"/>
          <w:color w:val="000000" w:themeColor="text1"/>
        </w:rPr>
        <w:t>ulation</w:t>
      </w:r>
      <w:r w:rsidR="41EC992D" w:rsidRPr="008A273D">
        <w:rPr>
          <w:rFonts w:asciiTheme="majorBidi" w:eastAsia="Times New Roman" w:hAnsiTheme="majorBidi" w:cstheme="majorBidi"/>
          <w:color w:val="000000" w:themeColor="text1"/>
        </w:rPr>
        <w:t xml:space="preserve"> data for communities in</w:t>
      </w:r>
      <w:r w:rsidR="001A2EC1" w:rsidRPr="008A273D">
        <w:rPr>
          <w:rFonts w:asciiTheme="majorBidi" w:eastAsia="Times New Roman" w:hAnsiTheme="majorBidi" w:cstheme="majorBidi"/>
          <w:color w:val="000000" w:themeColor="text1"/>
        </w:rPr>
        <w:t xml:space="preserve"> Los Angeles </w:t>
      </w:r>
      <w:r w:rsidR="18028E31" w:rsidRPr="008A273D">
        <w:rPr>
          <w:rFonts w:asciiTheme="majorBidi" w:eastAsia="Times New Roman" w:hAnsiTheme="majorBidi" w:cstheme="majorBidi"/>
          <w:color w:val="000000" w:themeColor="text1"/>
        </w:rPr>
        <w:t xml:space="preserve">presented all </w:t>
      </w:r>
      <w:r w:rsidR="20DC847A" w:rsidRPr="008A273D">
        <w:rPr>
          <w:rFonts w:asciiTheme="majorBidi" w:eastAsia="Times New Roman" w:hAnsiTheme="majorBidi" w:cstheme="majorBidi"/>
          <w:color w:val="000000" w:themeColor="text1"/>
        </w:rPr>
        <w:t>information</w:t>
      </w:r>
      <w:r w:rsidR="0080560C" w:rsidRPr="008A273D">
        <w:rPr>
          <w:rFonts w:asciiTheme="majorBidi" w:eastAsia="Times New Roman" w:hAnsiTheme="majorBidi" w:cstheme="majorBidi"/>
          <w:color w:val="000000" w:themeColor="text1"/>
        </w:rPr>
        <w:t xml:space="preserve"> on a sing</w:t>
      </w:r>
      <w:r w:rsidR="269F445A" w:rsidRPr="008A273D">
        <w:rPr>
          <w:rFonts w:asciiTheme="majorBidi" w:eastAsia="Times New Roman" w:hAnsiTheme="majorBidi" w:cstheme="majorBidi"/>
          <w:color w:val="000000" w:themeColor="text1"/>
        </w:rPr>
        <w:t>le</w:t>
      </w:r>
      <w:r w:rsidR="0080560C" w:rsidRPr="008A273D">
        <w:rPr>
          <w:rFonts w:asciiTheme="majorBidi" w:eastAsia="Times New Roman" w:hAnsiTheme="majorBidi" w:cstheme="majorBidi"/>
          <w:color w:val="000000" w:themeColor="text1"/>
        </w:rPr>
        <w:t xml:space="preserve"> page</w:t>
      </w:r>
      <w:r w:rsidR="4DA67E39" w:rsidRPr="008A273D">
        <w:rPr>
          <w:rFonts w:asciiTheme="majorBidi" w:eastAsia="Times New Roman" w:hAnsiTheme="majorBidi" w:cstheme="majorBidi"/>
          <w:color w:val="000000" w:themeColor="text1"/>
        </w:rPr>
        <w:t xml:space="preserve">, </w:t>
      </w:r>
      <w:r w:rsidR="4DA67E39" w:rsidRPr="008A273D">
        <w:rPr>
          <w:rFonts w:asciiTheme="majorBidi" w:eastAsia="Times New Roman" w:hAnsiTheme="majorBidi" w:cstheme="majorBidi"/>
        </w:rPr>
        <w:t>with each table including both raw population counts and population proportions.</w:t>
      </w:r>
      <w:r w:rsidR="0080560C" w:rsidRPr="008A273D">
        <w:rPr>
          <w:rFonts w:asciiTheme="majorBidi" w:eastAsia="Times New Roman" w:hAnsiTheme="majorBidi" w:cstheme="majorBidi"/>
          <w:color w:val="000000" w:themeColor="text1"/>
        </w:rPr>
        <w:t xml:space="preserve"> </w:t>
      </w:r>
      <w:r w:rsidR="5E47523A" w:rsidRPr="008A273D">
        <w:rPr>
          <w:rFonts w:asciiTheme="majorBidi" w:eastAsia="Times New Roman" w:hAnsiTheme="majorBidi" w:cstheme="majorBidi"/>
          <w:color w:val="000000" w:themeColor="text1"/>
        </w:rPr>
        <w:t xml:space="preserve">However, the website’s </w:t>
      </w:r>
      <w:r w:rsidR="00C1295F" w:rsidRPr="008A273D">
        <w:rPr>
          <w:rFonts w:asciiTheme="majorBidi" w:eastAsia="Times New Roman" w:hAnsiTheme="majorBidi" w:cstheme="majorBidi"/>
          <w:color w:val="000000" w:themeColor="text1"/>
        </w:rPr>
        <w:t xml:space="preserve">structure was difficult to scrape </w:t>
      </w:r>
      <w:r w:rsidR="00042DA7" w:rsidRPr="008A273D">
        <w:rPr>
          <w:rFonts w:asciiTheme="majorBidi" w:eastAsia="Times New Roman" w:hAnsiTheme="majorBidi" w:cstheme="majorBidi"/>
          <w:color w:val="000000" w:themeColor="text1"/>
        </w:rPr>
        <w:t>due to the</w:t>
      </w:r>
      <w:r w:rsidR="5D5F5E58" w:rsidRPr="008A273D">
        <w:rPr>
          <w:rFonts w:asciiTheme="majorBidi" w:eastAsia="Times New Roman" w:hAnsiTheme="majorBidi" w:cstheme="majorBidi"/>
          <w:color w:val="000000" w:themeColor="text1"/>
        </w:rPr>
        <w:t xml:space="preserve"> </w:t>
      </w:r>
      <w:r w:rsidR="5D5F5E58" w:rsidRPr="008A273D">
        <w:rPr>
          <w:rFonts w:asciiTheme="majorBidi" w:eastAsia="Times New Roman" w:hAnsiTheme="majorBidi" w:cstheme="majorBidi"/>
          <w:color w:val="000000" w:themeColor="text1"/>
        </w:rPr>
        <w:lastRenderedPageBreak/>
        <w:t>irregular formatting like</w:t>
      </w:r>
      <w:r w:rsidR="00042DA7" w:rsidRPr="008A273D">
        <w:rPr>
          <w:rFonts w:asciiTheme="majorBidi" w:eastAsia="Times New Roman" w:hAnsiTheme="majorBidi" w:cstheme="majorBidi"/>
          <w:color w:val="000000" w:themeColor="text1"/>
        </w:rPr>
        <w:t xml:space="preserve"> </w:t>
      </w:r>
      <w:r w:rsidR="50343C8B" w:rsidRPr="008A273D">
        <w:rPr>
          <w:rFonts w:asciiTheme="majorBidi" w:eastAsia="Times New Roman" w:hAnsiTheme="majorBidi" w:cstheme="majorBidi"/>
          <w:color w:val="000000" w:themeColor="text1"/>
        </w:rPr>
        <w:t xml:space="preserve">missing data in columns and </w:t>
      </w:r>
      <w:r w:rsidR="00042DA7" w:rsidRPr="008A273D">
        <w:rPr>
          <w:rFonts w:asciiTheme="majorBidi" w:eastAsia="Times New Roman" w:hAnsiTheme="majorBidi" w:cstheme="majorBidi"/>
          <w:color w:val="000000" w:themeColor="text1"/>
        </w:rPr>
        <w:t xml:space="preserve">or </w:t>
      </w:r>
      <w:r w:rsidR="7139B019" w:rsidRPr="008A273D">
        <w:rPr>
          <w:rFonts w:asciiTheme="majorBidi" w:eastAsia="Times New Roman" w:hAnsiTheme="majorBidi" w:cstheme="majorBidi"/>
          <w:color w:val="000000" w:themeColor="text1"/>
        </w:rPr>
        <w:t xml:space="preserve">page breaks between tables. </w:t>
      </w:r>
      <w:r w:rsidR="00042DA7" w:rsidRPr="008A273D">
        <w:rPr>
          <w:rFonts w:asciiTheme="majorBidi" w:eastAsia="Times New Roman" w:hAnsiTheme="majorBidi" w:cstheme="majorBidi"/>
          <w:color w:val="000000" w:themeColor="text1"/>
        </w:rPr>
        <w:t xml:space="preserve">To </w:t>
      </w:r>
      <w:r w:rsidR="3338CB32" w:rsidRPr="008A273D">
        <w:rPr>
          <w:rFonts w:asciiTheme="majorBidi" w:eastAsia="Times New Roman" w:hAnsiTheme="majorBidi" w:cstheme="majorBidi"/>
          <w:color w:val="000000" w:themeColor="text1"/>
        </w:rPr>
        <w:t>successfully retrieve all information</w:t>
      </w:r>
      <w:r w:rsidR="00042DA7" w:rsidRPr="008A273D">
        <w:rPr>
          <w:rFonts w:asciiTheme="majorBidi" w:eastAsia="Times New Roman" w:hAnsiTheme="majorBidi" w:cstheme="majorBidi"/>
          <w:color w:val="000000" w:themeColor="text1"/>
        </w:rPr>
        <w:t xml:space="preserve">, I </w:t>
      </w:r>
      <w:r w:rsidR="006C0BE7" w:rsidRPr="008A273D">
        <w:rPr>
          <w:rFonts w:asciiTheme="majorBidi" w:eastAsia="Times New Roman" w:hAnsiTheme="majorBidi" w:cstheme="majorBidi"/>
          <w:color w:val="000000" w:themeColor="text1"/>
        </w:rPr>
        <w:t>scrape</w:t>
      </w:r>
      <w:r w:rsidR="4A2B399E" w:rsidRPr="008A273D">
        <w:rPr>
          <w:rFonts w:asciiTheme="majorBidi" w:eastAsia="Times New Roman" w:hAnsiTheme="majorBidi" w:cstheme="majorBidi"/>
          <w:color w:val="000000" w:themeColor="text1"/>
        </w:rPr>
        <w:t>d</w:t>
      </w:r>
      <w:r w:rsidR="006C0BE7" w:rsidRPr="008A273D">
        <w:rPr>
          <w:rFonts w:asciiTheme="majorBidi" w:eastAsia="Times New Roman" w:hAnsiTheme="majorBidi" w:cstheme="majorBidi"/>
          <w:color w:val="000000" w:themeColor="text1"/>
        </w:rPr>
        <w:t xml:space="preserve"> </w:t>
      </w:r>
      <w:r w:rsidR="3AC514CE" w:rsidRPr="008A273D">
        <w:rPr>
          <w:rFonts w:asciiTheme="majorBidi" w:eastAsia="Times New Roman" w:hAnsiTheme="majorBidi" w:cstheme="majorBidi"/>
          <w:color w:val="000000" w:themeColor="text1"/>
        </w:rPr>
        <w:t>neighborhood</w:t>
      </w:r>
      <w:r w:rsidR="006C0BE7" w:rsidRPr="008A273D">
        <w:rPr>
          <w:rFonts w:asciiTheme="majorBidi" w:eastAsia="Times New Roman" w:hAnsiTheme="majorBidi" w:cstheme="majorBidi"/>
          <w:color w:val="000000" w:themeColor="text1"/>
        </w:rPr>
        <w:t xml:space="preserve"> row, </w:t>
      </w:r>
      <w:r w:rsidR="68C6E19A" w:rsidRPr="008A273D">
        <w:rPr>
          <w:rFonts w:asciiTheme="majorBidi" w:eastAsia="Times New Roman" w:hAnsiTheme="majorBidi" w:cstheme="majorBidi"/>
          <w:color w:val="000000" w:themeColor="text1"/>
        </w:rPr>
        <w:t>skipped</w:t>
      </w:r>
      <w:r w:rsidR="006C0BE7" w:rsidRPr="008A273D">
        <w:rPr>
          <w:rFonts w:asciiTheme="majorBidi" w:eastAsia="Times New Roman" w:hAnsiTheme="majorBidi" w:cstheme="majorBidi"/>
          <w:color w:val="000000" w:themeColor="text1"/>
        </w:rPr>
        <w:t xml:space="preserve"> over the total population</w:t>
      </w:r>
      <w:r w:rsidR="00533ADA" w:rsidRPr="008A273D">
        <w:rPr>
          <w:rFonts w:asciiTheme="majorBidi" w:eastAsia="Times New Roman" w:hAnsiTheme="majorBidi" w:cstheme="majorBidi"/>
          <w:color w:val="000000" w:themeColor="text1"/>
        </w:rPr>
        <w:t xml:space="preserve"> </w:t>
      </w:r>
      <w:r w:rsidR="70A6B4B2" w:rsidRPr="008A273D">
        <w:rPr>
          <w:rFonts w:asciiTheme="majorBidi" w:eastAsia="Times New Roman" w:hAnsiTheme="majorBidi" w:cstheme="majorBidi"/>
          <w:color w:val="000000" w:themeColor="text1"/>
        </w:rPr>
        <w:t>column</w:t>
      </w:r>
      <w:r w:rsidR="1B0A6D93" w:rsidRPr="008A273D">
        <w:rPr>
          <w:rFonts w:asciiTheme="majorBidi" w:eastAsia="Times New Roman" w:hAnsiTheme="majorBidi" w:cstheme="majorBidi"/>
          <w:color w:val="000000" w:themeColor="text1"/>
        </w:rPr>
        <w:t xml:space="preserve">. Then I </w:t>
      </w:r>
      <w:r w:rsidR="28FE2334" w:rsidRPr="008A273D">
        <w:rPr>
          <w:rFonts w:asciiTheme="majorBidi" w:eastAsia="Times New Roman" w:hAnsiTheme="majorBidi" w:cstheme="majorBidi"/>
          <w:color w:val="000000" w:themeColor="text1"/>
        </w:rPr>
        <w:t>continued</w:t>
      </w:r>
      <w:r w:rsidR="00533ADA" w:rsidRPr="008A273D">
        <w:rPr>
          <w:rFonts w:asciiTheme="majorBidi" w:eastAsia="Times New Roman" w:hAnsiTheme="majorBidi" w:cstheme="majorBidi"/>
          <w:color w:val="000000" w:themeColor="text1"/>
        </w:rPr>
        <w:t xml:space="preserve"> scraping for each demographic group</w:t>
      </w:r>
      <w:r w:rsidR="66B72314" w:rsidRPr="008A273D">
        <w:rPr>
          <w:rFonts w:asciiTheme="majorBidi" w:eastAsia="Times New Roman" w:hAnsiTheme="majorBidi" w:cstheme="majorBidi"/>
          <w:color w:val="000000" w:themeColor="text1"/>
        </w:rPr>
        <w:t>,</w:t>
      </w:r>
      <w:r w:rsidR="00482708" w:rsidRPr="008A273D">
        <w:rPr>
          <w:rFonts w:asciiTheme="majorBidi" w:eastAsia="Times New Roman" w:hAnsiTheme="majorBidi" w:cstheme="majorBidi"/>
          <w:color w:val="000000" w:themeColor="text1"/>
        </w:rPr>
        <w:t xml:space="preserve"> </w:t>
      </w:r>
      <w:r w:rsidR="5087709A" w:rsidRPr="008A273D">
        <w:rPr>
          <w:rFonts w:asciiTheme="majorBidi" w:eastAsia="Times New Roman" w:hAnsiTheme="majorBidi" w:cstheme="majorBidi"/>
          <w:color w:val="000000" w:themeColor="text1"/>
        </w:rPr>
        <w:t>only including</w:t>
      </w:r>
      <w:r w:rsidR="00CF1C6C" w:rsidRPr="008A273D">
        <w:rPr>
          <w:rFonts w:asciiTheme="majorBidi" w:eastAsia="Times New Roman" w:hAnsiTheme="majorBidi" w:cstheme="majorBidi"/>
          <w:color w:val="000000" w:themeColor="text1"/>
        </w:rPr>
        <w:t xml:space="preserve"> every other row</w:t>
      </w:r>
      <w:r w:rsidR="46FC2199" w:rsidRPr="008A273D">
        <w:rPr>
          <w:rFonts w:asciiTheme="majorBidi" w:eastAsia="Times New Roman" w:hAnsiTheme="majorBidi" w:cstheme="majorBidi"/>
          <w:color w:val="000000" w:themeColor="text1"/>
        </w:rPr>
        <w:t xml:space="preserve"> with </w:t>
      </w:r>
      <w:r w:rsidR="00CF1C6C" w:rsidRPr="008A273D">
        <w:rPr>
          <w:rFonts w:asciiTheme="majorBidi" w:eastAsia="Times New Roman" w:hAnsiTheme="majorBidi" w:cstheme="majorBidi"/>
          <w:color w:val="000000" w:themeColor="text1"/>
        </w:rPr>
        <w:t>raw population numbers.</w:t>
      </w:r>
      <w:r w:rsidR="00335C46" w:rsidRPr="008A273D">
        <w:rPr>
          <w:rFonts w:asciiTheme="majorBidi" w:eastAsia="Times New Roman" w:hAnsiTheme="majorBidi" w:cstheme="majorBidi"/>
          <w:color w:val="000000" w:themeColor="text1"/>
        </w:rPr>
        <w:t xml:space="preserve"> </w:t>
      </w:r>
      <w:r w:rsidR="549325C9" w:rsidRPr="008A273D">
        <w:rPr>
          <w:rFonts w:asciiTheme="majorBidi" w:eastAsia="Times New Roman" w:hAnsiTheme="majorBidi" w:cstheme="majorBidi"/>
          <w:color w:val="000000" w:themeColor="text1"/>
        </w:rPr>
        <w:t xml:space="preserve">Since the scraped data was already in a table format, </w:t>
      </w:r>
      <w:r w:rsidR="00335C46" w:rsidRPr="008A273D">
        <w:rPr>
          <w:rFonts w:asciiTheme="majorBidi" w:eastAsia="Times New Roman" w:hAnsiTheme="majorBidi" w:cstheme="majorBidi"/>
          <w:color w:val="000000" w:themeColor="text1"/>
        </w:rPr>
        <w:t xml:space="preserve">no cleaning </w:t>
      </w:r>
      <w:r w:rsidR="7BD85D1E" w:rsidRPr="008A273D">
        <w:rPr>
          <w:rFonts w:asciiTheme="majorBidi" w:eastAsia="Times New Roman" w:hAnsiTheme="majorBidi" w:cstheme="majorBidi"/>
          <w:color w:val="000000" w:themeColor="text1"/>
        </w:rPr>
        <w:t xml:space="preserve">was </w:t>
      </w:r>
      <w:r w:rsidR="00335C46" w:rsidRPr="008A273D">
        <w:rPr>
          <w:rFonts w:asciiTheme="majorBidi" w:eastAsia="Times New Roman" w:hAnsiTheme="majorBidi" w:cstheme="majorBidi"/>
          <w:color w:val="000000" w:themeColor="text1"/>
        </w:rPr>
        <w:t>required</w:t>
      </w:r>
      <w:r w:rsidR="7BA1E436" w:rsidRPr="008A273D">
        <w:rPr>
          <w:rFonts w:asciiTheme="majorBidi" w:eastAsia="Times New Roman" w:hAnsiTheme="majorBidi" w:cstheme="majorBidi"/>
          <w:color w:val="000000" w:themeColor="text1"/>
        </w:rPr>
        <w:t>,</w:t>
      </w:r>
      <w:r w:rsidR="00335C46" w:rsidRPr="008A273D">
        <w:rPr>
          <w:rFonts w:asciiTheme="majorBidi" w:eastAsia="Times New Roman" w:hAnsiTheme="majorBidi" w:cstheme="majorBidi"/>
          <w:color w:val="000000" w:themeColor="text1"/>
        </w:rPr>
        <w:t xml:space="preserve"> so I saved t</w:t>
      </w:r>
      <w:r w:rsidR="758DA448" w:rsidRPr="008A273D">
        <w:rPr>
          <w:rFonts w:asciiTheme="majorBidi" w:eastAsia="Times New Roman" w:hAnsiTheme="majorBidi" w:cstheme="majorBidi"/>
          <w:color w:val="000000" w:themeColor="text1"/>
        </w:rPr>
        <w:t>he CSV file</w:t>
      </w:r>
      <w:r w:rsidR="00335C46" w:rsidRPr="008A273D">
        <w:rPr>
          <w:rFonts w:asciiTheme="majorBidi" w:eastAsia="Times New Roman" w:hAnsiTheme="majorBidi" w:cstheme="majorBidi"/>
          <w:color w:val="000000" w:themeColor="text1"/>
        </w:rPr>
        <w:t xml:space="preserve"> </w:t>
      </w:r>
      <w:r w:rsidR="00D408CE" w:rsidRPr="008A273D">
        <w:rPr>
          <w:rFonts w:asciiTheme="majorBidi" w:eastAsia="Times New Roman" w:hAnsiTheme="majorBidi" w:cstheme="majorBidi"/>
          <w:color w:val="000000" w:themeColor="text1"/>
        </w:rPr>
        <w:t>total_la_population</w:t>
      </w:r>
      <w:r w:rsidR="428E3692" w:rsidRPr="008A273D">
        <w:rPr>
          <w:rFonts w:asciiTheme="majorBidi" w:eastAsia="Times New Roman" w:hAnsiTheme="majorBidi" w:cstheme="majorBidi"/>
          <w:color w:val="000000" w:themeColor="text1"/>
        </w:rPr>
        <w:t>.csv.</w:t>
      </w:r>
    </w:p>
    <w:p w14:paraId="1D5D04F6" w14:textId="455FCEF2" w:rsidR="00D408CE" w:rsidRPr="008A273D" w:rsidRDefault="00D408CE" w:rsidP="00310FE3">
      <w:pPr>
        <w:spacing w:line="360" w:lineRule="auto"/>
        <w:rPr>
          <w:rFonts w:asciiTheme="majorBidi" w:eastAsia="Times New Roman" w:hAnsiTheme="majorBidi" w:cstheme="majorBidi"/>
          <w:i/>
          <w:iCs/>
          <w:color w:val="000000" w:themeColor="text1"/>
        </w:rPr>
      </w:pPr>
      <w:r w:rsidRPr="008A273D">
        <w:rPr>
          <w:rFonts w:asciiTheme="majorBidi" w:eastAsia="Times New Roman" w:hAnsiTheme="majorBidi" w:cstheme="majorBidi"/>
          <w:i/>
          <w:iCs/>
          <w:color w:val="000000" w:themeColor="text1"/>
        </w:rPr>
        <w:t>Combining Crimes and Population</w:t>
      </w:r>
    </w:p>
    <w:p w14:paraId="2BF720C7" w14:textId="47D3C0B4" w:rsidR="00D408CE" w:rsidRPr="008A273D" w:rsidRDefault="007B50C8" w:rsidP="00310FE3">
      <w:pPr>
        <w:spacing w:line="360" w:lineRule="auto"/>
        <w:rPr>
          <w:rFonts w:asciiTheme="majorBidi" w:hAnsiTheme="majorBidi" w:cstheme="majorBidi"/>
        </w:rPr>
      </w:pPr>
      <w:r w:rsidRPr="008A273D">
        <w:rPr>
          <w:rFonts w:asciiTheme="majorBidi" w:hAnsiTheme="majorBidi" w:cstheme="majorBidi"/>
        </w:rPr>
        <w:t xml:space="preserve">Since both </w:t>
      </w:r>
      <w:r w:rsidR="13B6BE27" w:rsidRPr="008A273D">
        <w:rPr>
          <w:rFonts w:asciiTheme="majorBidi" w:hAnsiTheme="majorBidi" w:cstheme="majorBidi"/>
        </w:rPr>
        <w:t xml:space="preserve">datasets referenced geographic location in </w:t>
      </w:r>
      <w:r w:rsidR="00A154EB" w:rsidRPr="008A273D">
        <w:rPr>
          <w:rFonts w:asciiTheme="majorBidi" w:hAnsiTheme="majorBidi" w:cstheme="majorBidi"/>
        </w:rPr>
        <w:t>Los Angeles</w:t>
      </w:r>
      <w:r w:rsidR="0008064A" w:rsidRPr="008A273D">
        <w:rPr>
          <w:rFonts w:asciiTheme="majorBidi" w:hAnsiTheme="majorBidi" w:cstheme="majorBidi"/>
        </w:rPr>
        <w:t>, I merge</w:t>
      </w:r>
      <w:r w:rsidR="1155EE35" w:rsidRPr="008A273D">
        <w:rPr>
          <w:rFonts w:asciiTheme="majorBidi" w:hAnsiTheme="majorBidi" w:cstheme="majorBidi"/>
        </w:rPr>
        <w:t>d them</w:t>
      </w:r>
      <w:r w:rsidR="0008064A" w:rsidRPr="008A273D">
        <w:rPr>
          <w:rFonts w:asciiTheme="majorBidi" w:hAnsiTheme="majorBidi" w:cstheme="majorBidi"/>
        </w:rPr>
        <w:t xml:space="preserve"> based on those </w:t>
      </w:r>
      <w:r w:rsidR="22970FB8" w:rsidRPr="008A273D">
        <w:rPr>
          <w:rFonts w:asciiTheme="majorBidi" w:hAnsiTheme="majorBidi" w:cstheme="majorBidi"/>
        </w:rPr>
        <w:t>identifiers</w:t>
      </w:r>
      <w:r w:rsidR="0008064A" w:rsidRPr="008A273D">
        <w:rPr>
          <w:rFonts w:asciiTheme="majorBidi" w:hAnsiTheme="majorBidi" w:cstheme="majorBidi"/>
        </w:rPr>
        <w:t xml:space="preserve">. </w:t>
      </w:r>
      <w:r w:rsidR="00423A3B" w:rsidRPr="008A273D">
        <w:rPr>
          <w:rFonts w:asciiTheme="majorBidi" w:hAnsiTheme="majorBidi" w:cstheme="majorBidi"/>
        </w:rPr>
        <w:t xml:space="preserve">However, the crime </w:t>
      </w:r>
      <w:r w:rsidR="544671B2" w:rsidRPr="008A273D">
        <w:rPr>
          <w:rFonts w:asciiTheme="majorBidi" w:hAnsiTheme="majorBidi" w:cstheme="majorBidi"/>
        </w:rPr>
        <w:t>data set</w:t>
      </w:r>
      <w:r w:rsidR="00423A3B" w:rsidRPr="008A273D">
        <w:rPr>
          <w:rFonts w:asciiTheme="majorBidi" w:hAnsiTheme="majorBidi" w:cstheme="majorBidi"/>
        </w:rPr>
        <w:t xml:space="preserve"> </w:t>
      </w:r>
      <w:r w:rsidR="0103F807" w:rsidRPr="008A273D">
        <w:rPr>
          <w:rFonts w:asciiTheme="majorBidi" w:eastAsia="Times New Roman" w:hAnsiTheme="majorBidi" w:cstheme="majorBidi"/>
        </w:rPr>
        <w:t xml:space="preserve">only included broader police </w:t>
      </w:r>
      <w:r w:rsidR="00DE486D" w:rsidRPr="008A273D">
        <w:rPr>
          <w:rFonts w:asciiTheme="majorBidi" w:eastAsia="Times New Roman" w:hAnsiTheme="majorBidi" w:cstheme="majorBidi"/>
        </w:rPr>
        <w:t>district</w:t>
      </w:r>
      <w:r w:rsidR="0103F807" w:rsidRPr="008A273D">
        <w:rPr>
          <w:rFonts w:asciiTheme="majorBidi" w:eastAsia="Times New Roman" w:hAnsiTheme="majorBidi" w:cstheme="majorBidi"/>
        </w:rPr>
        <w:t xml:space="preserve"> areas (AREA_NAMES)</w:t>
      </w:r>
      <w:r w:rsidR="67AB5F11" w:rsidRPr="008A273D">
        <w:rPr>
          <w:rFonts w:asciiTheme="majorBidi" w:eastAsia="Times New Roman" w:hAnsiTheme="majorBidi" w:cstheme="majorBidi"/>
        </w:rPr>
        <w:t>, while</w:t>
      </w:r>
      <w:r w:rsidR="00383CE8" w:rsidRPr="008A273D">
        <w:rPr>
          <w:rFonts w:asciiTheme="majorBidi" w:hAnsiTheme="majorBidi" w:cstheme="majorBidi"/>
        </w:rPr>
        <w:t xml:space="preserve"> the population </w:t>
      </w:r>
      <w:r w:rsidR="59836CC4" w:rsidRPr="008A273D">
        <w:rPr>
          <w:rFonts w:asciiTheme="majorBidi" w:hAnsiTheme="majorBidi" w:cstheme="majorBidi"/>
        </w:rPr>
        <w:t>data</w:t>
      </w:r>
      <w:r w:rsidR="00383CE8" w:rsidRPr="008A273D">
        <w:rPr>
          <w:rFonts w:asciiTheme="majorBidi" w:hAnsiTheme="majorBidi" w:cstheme="majorBidi"/>
        </w:rPr>
        <w:t xml:space="preserve"> set </w:t>
      </w:r>
      <w:r w:rsidR="2BDA778F" w:rsidRPr="008A273D">
        <w:rPr>
          <w:rFonts w:asciiTheme="majorBidi" w:hAnsiTheme="majorBidi" w:cstheme="majorBidi"/>
        </w:rPr>
        <w:t>provided a</w:t>
      </w:r>
      <w:r w:rsidR="00383CE8" w:rsidRPr="008A273D">
        <w:rPr>
          <w:rFonts w:asciiTheme="majorBidi" w:hAnsiTheme="majorBidi" w:cstheme="majorBidi"/>
        </w:rPr>
        <w:t xml:space="preserve"> detailed breakdown </w:t>
      </w:r>
      <w:r w:rsidR="47929D7B" w:rsidRPr="008A273D">
        <w:rPr>
          <w:rFonts w:asciiTheme="majorBidi" w:hAnsiTheme="majorBidi" w:cstheme="majorBidi"/>
        </w:rPr>
        <w:t xml:space="preserve">by individual neighborhoods. </w:t>
      </w:r>
      <w:r w:rsidR="50B9B3A0" w:rsidRPr="008A273D">
        <w:rPr>
          <w:rFonts w:asciiTheme="majorBidi" w:hAnsiTheme="majorBidi" w:cstheme="majorBidi"/>
        </w:rPr>
        <w:t xml:space="preserve">To find a solution, I </w:t>
      </w:r>
      <w:r w:rsidR="00292A32" w:rsidRPr="008A273D">
        <w:rPr>
          <w:rFonts w:asciiTheme="majorBidi" w:hAnsiTheme="majorBidi" w:cstheme="majorBidi"/>
        </w:rPr>
        <w:t>research</w:t>
      </w:r>
      <w:r w:rsidR="1B93A8D0" w:rsidRPr="008A273D">
        <w:rPr>
          <w:rFonts w:asciiTheme="majorBidi" w:hAnsiTheme="majorBidi" w:cstheme="majorBidi"/>
        </w:rPr>
        <w:t xml:space="preserve">ed to determine which neighborhoods fall under </w:t>
      </w:r>
      <w:r w:rsidR="5D53560B" w:rsidRPr="008A273D">
        <w:rPr>
          <w:rFonts w:asciiTheme="majorBidi" w:hAnsiTheme="majorBidi" w:cstheme="majorBidi"/>
        </w:rPr>
        <w:t xml:space="preserve">each </w:t>
      </w:r>
      <w:bookmarkStart w:id="1" w:name="_Int_V2ZwOJzP"/>
      <w:r w:rsidR="1B93A8D0" w:rsidRPr="008A273D">
        <w:rPr>
          <w:rFonts w:asciiTheme="majorBidi" w:hAnsiTheme="majorBidi" w:cstheme="majorBidi"/>
        </w:rPr>
        <w:t>police</w:t>
      </w:r>
      <w:bookmarkEnd w:id="1"/>
      <w:r w:rsidR="1B93A8D0" w:rsidRPr="008A273D">
        <w:rPr>
          <w:rFonts w:asciiTheme="majorBidi" w:hAnsiTheme="majorBidi" w:cstheme="majorBidi"/>
        </w:rPr>
        <w:t xml:space="preserve"> department’s geographic range. </w:t>
      </w:r>
      <w:r w:rsidR="00C06EAB" w:rsidRPr="008A273D">
        <w:rPr>
          <w:rFonts w:asciiTheme="majorBidi" w:hAnsiTheme="majorBidi" w:cstheme="majorBidi"/>
        </w:rPr>
        <w:t xml:space="preserve">This was a very </w:t>
      </w:r>
      <w:r w:rsidR="00D04243" w:rsidRPr="008A273D">
        <w:rPr>
          <w:rFonts w:asciiTheme="majorBidi" w:hAnsiTheme="majorBidi" w:cstheme="majorBidi"/>
        </w:rPr>
        <w:t>time-consuming</w:t>
      </w:r>
      <w:r w:rsidR="00C06EAB" w:rsidRPr="008A273D">
        <w:rPr>
          <w:rFonts w:asciiTheme="majorBidi" w:hAnsiTheme="majorBidi" w:cstheme="majorBidi"/>
        </w:rPr>
        <w:t xml:space="preserve"> step </w:t>
      </w:r>
      <w:r w:rsidR="713F92EE" w:rsidRPr="008A273D">
        <w:rPr>
          <w:rFonts w:asciiTheme="majorBidi" w:hAnsiTheme="majorBidi" w:cstheme="majorBidi"/>
        </w:rPr>
        <w:t xml:space="preserve">due to my unfamiliarity of Los Angeles’ </w:t>
      </w:r>
      <w:r w:rsidR="00C06EAB" w:rsidRPr="008A273D">
        <w:rPr>
          <w:rFonts w:asciiTheme="majorBidi" w:hAnsiTheme="majorBidi" w:cstheme="majorBidi"/>
        </w:rPr>
        <w:t>geographic layout.</w:t>
      </w:r>
      <w:r w:rsidR="00D04243" w:rsidRPr="008A273D">
        <w:rPr>
          <w:rFonts w:asciiTheme="majorBidi" w:hAnsiTheme="majorBidi" w:cstheme="majorBidi"/>
        </w:rPr>
        <w:t xml:space="preserve"> </w:t>
      </w:r>
      <w:r w:rsidR="7B5DE79B" w:rsidRPr="008A273D">
        <w:rPr>
          <w:rFonts w:asciiTheme="majorBidi" w:eastAsia="Times New Roman" w:hAnsiTheme="majorBidi" w:cstheme="majorBidi"/>
        </w:rPr>
        <w:t>After matching each neighborhood to its corresponding police area,</w:t>
      </w:r>
      <w:r w:rsidR="00D04243" w:rsidRPr="008A273D">
        <w:rPr>
          <w:rFonts w:asciiTheme="majorBidi" w:hAnsiTheme="majorBidi" w:cstheme="majorBidi"/>
        </w:rPr>
        <w:t xml:space="preserve"> I renamed </w:t>
      </w:r>
      <w:r w:rsidR="007E4032" w:rsidRPr="008A273D">
        <w:rPr>
          <w:rFonts w:asciiTheme="majorBidi" w:hAnsiTheme="majorBidi" w:cstheme="majorBidi"/>
        </w:rPr>
        <w:t>the Neighborhood column in population data set to AREA_NAME t</w:t>
      </w:r>
      <w:r w:rsidR="005A6EE2" w:rsidRPr="008A273D">
        <w:rPr>
          <w:rFonts w:asciiTheme="majorBidi" w:hAnsiTheme="majorBidi" w:cstheme="majorBidi"/>
        </w:rPr>
        <w:t>o</w:t>
      </w:r>
      <w:r w:rsidR="04574ACA" w:rsidRPr="008A273D">
        <w:rPr>
          <w:rFonts w:asciiTheme="majorBidi" w:hAnsiTheme="majorBidi" w:cstheme="majorBidi"/>
        </w:rPr>
        <w:t xml:space="preserve"> align with</w:t>
      </w:r>
      <w:r w:rsidR="005A6EE2" w:rsidRPr="008A273D">
        <w:rPr>
          <w:rFonts w:asciiTheme="majorBidi" w:hAnsiTheme="majorBidi" w:cstheme="majorBidi"/>
        </w:rPr>
        <w:t xml:space="preserve"> the crime data set</w:t>
      </w:r>
      <w:r w:rsidR="00B02CC2" w:rsidRPr="008A273D">
        <w:rPr>
          <w:rFonts w:asciiTheme="majorBidi" w:hAnsiTheme="majorBidi" w:cstheme="majorBidi"/>
        </w:rPr>
        <w:t xml:space="preserve">. This </w:t>
      </w:r>
      <w:r w:rsidR="17D7831F" w:rsidRPr="008A273D">
        <w:rPr>
          <w:rFonts w:asciiTheme="majorBidi" w:hAnsiTheme="majorBidi" w:cstheme="majorBidi"/>
        </w:rPr>
        <w:t>enabled</w:t>
      </w:r>
      <w:r w:rsidR="00B02CC2" w:rsidRPr="008A273D">
        <w:rPr>
          <w:rFonts w:asciiTheme="majorBidi" w:hAnsiTheme="majorBidi" w:cstheme="majorBidi"/>
        </w:rPr>
        <w:t xml:space="preserve"> a successful </w:t>
      </w:r>
      <w:bookmarkStart w:id="2" w:name="_Int_EgVFE335"/>
      <w:r w:rsidR="00B02CC2" w:rsidRPr="008A273D">
        <w:rPr>
          <w:rFonts w:asciiTheme="majorBidi" w:hAnsiTheme="majorBidi" w:cstheme="majorBidi"/>
        </w:rPr>
        <w:t>merge</w:t>
      </w:r>
      <w:bookmarkEnd w:id="2"/>
      <w:r w:rsidR="00B02CC2" w:rsidRPr="008A273D">
        <w:rPr>
          <w:rFonts w:asciiTheme="majorBidi" w:hAnsiTheme="majorBidi" w:cstheme="majorBidi"/>
        </w:rPr>
        <w:t xml:space="preserve"> of the datasets using a left join, </w:t>
      </w:r>
      <w:r w:rsidR="006D466B" w:rsidRPr="008A273D">
        <w:rPr>
          <w:rFonts w:asciiTheme="majorBidi" w:hAnsiTheme="majorBidi" w:cstheme="majorBidi"/>
        </w:rPr>
        <w:t xml:space="preserve">allowing </w:t>
      </w:r>
      <w:r w:rsidR="00612A98" w:rsidRPr="008A273D">
        <w:rPr>
          <w:rFonts w:asciiTheme="majorBidi" w:hAnsiTheme="majorBidi" w:cstheme="majorBidi"/>
        </w:rPr>
        <w:t xml:space="preserve">for all </w:t>
      </w:r>
      <w:r w:rsidR="006D466B" w:rsidRPr="008A273D">
        <w:rPr>
          <w:rFonts w:asciiTheme="majorBidi" w:hAnsiTheme="majorBidi" w:cstheme="majorBidi"/>
        </w:rPr>
        <w:t>records</w:t>
      </w:r>
      <w:r w:rsidR="00DD1AB0" w:rsidRPr="008A273D">
        <w:rPr>
          <w:rFonts w:asciiTheme="majorBidi" w:hAnsiTheme="majorBidi" w:cstheme="majorBidi"/>
        </w:rPr>
        <w:t xml:space="preserve"> in the crime data</w:t>
      </w:r>
      <w:r w:rsidR="00B73C67" w:rsidRPr="008A273D">
        <w:rPr>
          <w:rFonts w:asciiTheme="majorBidi" w:hAnsiTheme="majorBidi" w:cstheme="majorBidi"/>
        </w:rPr>
        <w:t xml:space="preserve"> to be kept</w:t>
      </w:r>
      <w:r w:rsidR="006D466B" w:rsidRPr="008A273D">
        <w:rPr>
          <w:rFonts w:asciiTheme="majorBidi" w:hAnsiTheme="majorBidi" w:cstheme="majorBidi"/>
        </w:rPr>
        <w:t xml:space="preserve"> and</w:t>
      </w:r>
      <w:r w:rsidR="006C7AF4" w:rsidRPr="008A273D">
        <w:rPr>
          <w:rFonts w:asciiTheme="majorBidi" w:hAnsiTheme="majorBidi" w:cstheme="majorBidi"/>
        </w:rPr>
        <w:t xml:space="preserve"> population observations were only included if the</w:t>
      </w:r>
      <w:r w:rsidR="0085592B" w:rsidRPr="008A273D">
        <w:rPr>
          <w:rFonts w:asciiTheme="majorBidi" w:hAnsiTheme="majorBidi" w:cstheme="majorBidi"/>
        </w:rPr>
        <w:t>ir identifier matched.</w:t>
      </w:r>
      <w:r w:rsidR="006D466B" w:rsidRPr="008A273D">
        <w:rPr>
          <w:rFonts w:asciiTheme="majorBidi" w:hAnsiTheme="majorBidi" w:cstheme="majorBidi"/>
        </w:rPr>
        <w:t xml:space="preserve"> </w:t>
      </w:r>
    </w:p>
    <w:p w14:paraId="777BECF2" w14:textId="1C1EFB05" w:rsidR="00FD48B7" w:rsidRPr="008A273D" w:rsidRDefault="0042615F" w:rsidP="00310FE3">
      <w:pPr>
        <w:spacing w:line="360" w:lineRule="auto"/>
        <w:rPr>
          <w:rFonts w:asciiTheme="majorBidi" w:hAnsiTheme="majorBidi" w:cstheme="majorBidi"/>
        </w:rPr>
      </w:pPr>
      <w:r w:rsidRPr="008A273D">
        <w:rPr>
          <w:rFonts w:asciiTheme="majorBidi" w:hAnsiTheme="majorBidi" w:cstheme="majorBidi"/>
        </w:rPr>
        <w:t>Follow</w:t>
      </w:r>
      <w:r w:rsidR="358263B4" w:rsidRPr="008A273D">
        <w:rPr>
          <w:rFonts w:asciiTheme="majorBidi" w:hAnsiTheme="majorBidi" w:cstheme="majorBidi"/>
        </w:rPr>
        <w:t xml:space="preserve">ing </w:t>
      </w:r>
      <w:r w:rsidRPr="008A273D">
        <w:rPr>
          <w:rFonts w:asciiTheme="majorBidi" w:hAnsiTheme="majorBidi" w:cstheme="majorBidi"/>
        </w:rPr>
        <w:t xml:space="preserve">this </w:t>
      </w:r>
      <w:bookmarkStart w:id="3" w:name="_Int_ROxWgwx6"/>
      <w:r w:rsidRPr="008A273D">
        <w:rPr>
          <w:rFonts w:asciiTheme="majorBidi" w:hAnsiTheme="majorBidi" w:cstheme="majorBidi"/>
        </w:rPr>
        <w:t>merge</w:t>
      </w:r>
      <w:bookmarkEnd w:id="3"/>
      <w:r w:rsidRPr="008A273D">
        <w:rPr>
          <w:rFonts w:asciiTheme="majorBidi" w:hAnsiTheme="majorBidi" w:cstheme="majorBidi"/>
        </w:rPr>
        <w:t xml:space="preserve">, I </w:t>
      </w:r>
      <w:r w:rsidR="281A4B2E" w:rsidRPr="008A273D">
        <w:rPr>
          <w:rFonts w:asciiTheme="majorBidi" w:hAnsiTheme="majorBidi" w:cstheme="majorBidi"/>
        </w:rPr>
        <w:t>observed that the resulting dataset contained over one million rows, with duplicated DR_NO incident report records.</w:t>
      </w:r>
      <w:r w:rsidRPr="008A273D">
        <w:rPr>
          <w:rFonts w:asciiTheme="majorBidi" w:hAnsiTheme="majorBidi" w:cstheme="majorBidi"/>
        </w:rPr>
        <w:t xml:space="preserve"> </w:t>
      </w:r>
      <w:r w:rsidR="00884251" w:rsidRPr="008A273D">
        <w:rPr>
          <w:rFonts w:asciiTheme="majorBidi" w:hAnsiTheme="majorBidi" w:cstheme="majorBidi"/>
        </w:rPr>
        <w:t>This required data cleaning</w:t>
      </w:r>
      <w:r w:rsidR="1AF7E978" w:rsidRPr="008A273D">
        <w:rPr>
          <w:rFonts w:asciiTheme="majorBidi" w:hAnsiTheme="majorBidi" w:cstheme="majorBidi"/>
        </w:rPr>
        <w:t>, starting with</w:t>
      </w:r>
      <w:r w:rsidR="00884251" w:rsidRPr="008A273D">
        <w:rPr>
          <w:rFonts w:asciiTheme="majorBidi" w:hAnsiTheme="majorBidi" w:cstheme="majorBidi"/>
        </w:rPr>
        <w:t xml:space="preserve"> dropping all duplicate records</w:t>
      </w:r>
      <w:r w:rsidR="54CD90F7" w:rsidRPr="008A273D">
        <w:rPr>
          <w:rFonts w:asciiTheme="majorBidi" w:hAnsiTheme="majorBidi" w:cstheme="majorBidi"/>
        </w:rPr>
        <w:t>. Then</w:t>
      </w:r>
      <w:r w:rsidR="0041230A" w:rsidRPr="008A273D">
        <w:rPr>
          <w:rFonts w:asciiTheme="majorBidi" w:hAnsiTheme="majorBidi" w:cstheme="majorBidi"/>
        </w:rPr>
        <w:t xml:space="preserve"> </w:t>
      </w:r>
      <w:r w:rsidR="464A8B0A" w:rsidRPr="008A273D">
        <w:rPr>
          <w:rFonts w:asciiTheme="majorBidi" w:hAnsiTheme="majorBidi" w:cstheme="majorBidi"/>
        </w:rPr>
        <w:t>converting</w:t>
      </w:r>
      <w:r w:rsidR="0041230A" w:rsidRPr="008A273D">
        <w:rPr>
          <w:rFonts w:asciiTheme="majorBidi" w:hAnsiTheme="majorBidi" w:cstheme="majorBidi"/>
        </w:rPr>
        <w:t xml:space="preserve"> DATE_OCC to a datetime format</w:t>
      </w:r>
      <w:r w:rsidR="0A5AACA6" w:rsidRPr="008A273D">
        <w:rPr>
          <w:rFonts w:asciiTheme="majorBidi" w:hAnsiTheme="majorBidi" w:cstheme="majorBidi"/>
        </w:rPr>
        <w:t xml:space="preserve"> and </w:t>
      </w:r>
      <w:r w:rsidR="59319B0E" w:rsidRPr="008A273D">
        <w:rPr>
          <w:rFonts w:asciiTheme="majorBidi" w:hAnsiTheme="majorBidi" w:cstheme="majorBidi"/>
        </w:rPr>
        <w:t>extracting</w:t>
      </w:r>
      <w:r w:rsidR="0041230A" w:rsidRPr="008A273D">
        <w:rPr>
          <w:rFonts w:asciiTheme="majorBidi" w:hAnsiTheme="majorBidi" w:cstheme="majorBidi"/>
        </w:rPr>
        <w:t xml:space="preserve"> the year and month from that column</w:t>
      </w:r>
      <w:r w:rsidR="035889CE" w:rsidRPr="008A273D">
        <w:rPr>
          <w:rFonts w:asciiTheme="majorBidi" w:hAnsiTheme="majorBidi" w:cstheme="majorBidi"/>
        </w:rPr>
        <w:t xml:space="preserve">. Finally, I </w:t>
      </w:r>
      <w:r w:rsidR="0041230A" w:rsidRPr="008A273D">
        <w:rPr>
          <w:rFonts w:asciiTheme="majorBidi" w:hAnsiTheme="majorBidi" w:cstheme="majorBidi"/>
        </w:rPr>
        <w:t>drop</w:t>
      </w:r>
      <w:r w:rsidR="49E73207" w:rsidRPr="008A273D">
        <w:rPr>
          <w:rFonts w:asciiTheme="majorBidi" w:hAnsiTheme="majorBidi" w:cstheme="majorBidi"/>
        </w:rPr>
        <w:t>ped</w:t>
      </w:r>
      <w:r w:rsidR="0041230A" w:rsidRPr="008A273D">
        <w:rPr>
          <w:rFonts w:asciiTheme="majorBidi" w:hAnsiTheme="majorBidi" w:cstheme="majorBidi"/>
        </w:rPr>
        <w:t xml:space="preserve"> columns that were </w:t>
      </w:r>
      <w:r w:rsidR="1FE4285F" w:rsidRPr="008A273D">
        <w:rPr>
          <w:rFonts w:asciiTheme="majorBidi" w:hAnsiTheme="majorBidi" w:cstheme="majorBidi"/>
        </w:rPr>
        <w:t>unnecessary for</w:t>
      </w:r>
      <w:r w:rsidR="00313AF4" w:rsidRPr="008A273D">
        <w:rPr>
          <w:rFonts w:asciiTheme="majorBidi" w:hAnsiTheme="majorBidi" w:cstheme="majorBidi"/>
        </w:rPr>
        <w:t xml:space="preserve"> the analysis. </w:t>
      </w:r>
      <w:r w:rsidR="00E45B1C" w:rsidRPr="008A273D">
        <w:rPr>
          <w:rFonts w:asciiTheme="majorBidi" w:hAnsiTheme="majorBidi" w:cstheme="majorBidi"/>
        </w:rPr>
        <w:t>The merged dataset was cleaned and formatted to begin the analysis portion.</w:t>
      </w:r>
    </w:p>
    <w:p w14:paraId="5EE0A3D5" w14:textId="3F2B33A0" w:rsidR="00B50BDE" w:rsidRPr="008A273D" w:rsidRDefault="00B50BDE" w:rsidP="00310FE3">
      <w:pPr>
        <w:spacing w:line="360" w:lineRule="auto"/>
        <w:rPr>
          <w:rFonts w:asciiTheme="majorBidi" w:hAnsiTheme="majorBidi" w:cstheme="majorBidi"/>
          <w:i/>
          <w:iCs/>
        </w:rPr>
      </w:pPr>
      <w:r w:rsidRPr="008A273D">
        <w:rPr>
          <w:rFonts w:asciiTheme="majorBidi" w:hAnsiTheme="majorBidi" w:cstheme="majorBidi"/>
          <w:i/>
          <w:iCs/>
        </w:rPr>
        <w:t>Table 1 Data Dictionary</w:t>
      </w:r>
    </w:p>
    <w:tbl>
      <w:tblPr>
        <w:tblStyle w:val="GridTable1Light"/>
        <w:tblW w:w="9350" w:type="dxa"/>
        <w:tblLook w:val="04A0" w:firstRow="1" w:lastRow="0" w:firstColumn="1" w:lastColumn="0" w:noHBand="0" w:noVBand="1"/>
      </w:tblPr>
      <w:tblGrid>
        <w:gridCol w:w="2445"/>
        <w:gridCol w:w="1492"/>
        <w:gridCol w:w="1320"/>
        <w:gridCol w:w="4093"/>
      </w:tblGrid>
      <w:tr w:rsidR="002E5935" w:rsidRPr="008A273D" w14:paraId="31572F7F" w14:textId="77777777" w:rsidTr="091FD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shd w:val="clear" w:color="auto" w:fill="ADADAD" w:themeFill="background2" w:themeFillShade="BF"/>
          </w:tcPr>
          <w:p w14:paraId="31FC3AE0" w14:textId="6BD6EC64" w:rsidR="002E5935" w:rsidRPr="008A273D" w:rsidRDefault="002E5935" w:rsidP="00310FE3">
            <w:pPr>
              <w:spacing w:line="360" w:lineRule="auto"/>
              <w:rPr>
                <w:rFonts w:asciiTheme="majorBidi" w:hAnsiTheme="majorBidi" w:cstheme="majorBidi"/>
              </w:rPr>
            </w:pPr>
            <w:r w:rsidRPr="008A273D">
              <w:rPr>
                <w:rFonts w:asciiTheme="majorBidi" w:hAnsiTheme="majorBidi" w:cstheme="majorBidi"/>
              </w:rPr>
              <w:t xml:space="preserve">Field </w:t>
            </w:r>
          </w:p>
        </w:tc>
        <w:tc>
          <w:tcPr>
            <w:tcW w:w="1492" w:type="dxa"/>
            <w:shd w:val="clear" w:color="auto" w:fill="ADADAD" w:themeFill="background2" w:themeFillShade="BF"/>
          </w:tcPr>
          <w:p w14:paraId="50B9AE10" w14:textId="3972910D" w:rsidR="002E5935" w:rsidRPr="008A273D" w:rsidRDefault="002E5935" w:rsidP="00310FE3">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Location</w:t>
            </w:r>
          </w:p>
        </w:tc>
        <w:tc>
          <w:tcPr>
            <w:tcW w:w="1320" w:type="dxa"/>
            <w:shd w:val="clear" w:color="auto" w:fill="ADADAD" w:themeFill="background2" w:themeFillShade="BF"/>
          </w:tcPr>
          <w:p w14:paraId="346B83E3" w14:textId="1257E35A" w:rsidR="002E5935" w:rsidRPr="008A273D" w:rsidRDefault="002E5935" w:rsidP="00310FE3">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Type</w:t>
            </w:r>
          </w:p>
        </w:tc>
        <w:tc>
          <w:tcPr>
            <w:tcW w:w="4093" w:type="dxa"/>
            <w:shd w:val="clear" w:color="auto" w:fill="ADADAD" w:themeFill="background2" w:themeFillShade="BF"/>
          </w:tcPr>
          <w:p w14:paraId="1BAF5B88" w14:textId="461992DC" w:rsidR="002E5935" w:rsidRPr="008A273D" w:rsidRDefault="002E5935" w:rsidP="00310FE3">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Description</w:t>
            </w:r>
          </w:p>
        </w:tc>
      </w:tr>
      <w:tr w:rsidR="002E5935" w:rsidRPr="008A273D" w14:paraId="188AEE67"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78C5F2BA" w14:textId="026D773D"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DR_NO</w:t>
            </w:r>
          </w:p>
        </w:tc>
        <w:tc>
          <w:tcPr>
            <w:tcW w:w="1492" w:type="dxa"/>
          </w:tcPr>
          <w:p w14:paraId="3778C384" w14:textId="1C97020A"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w:t>
            </w:r>
            <w:r w:rsidR="00AA5F6C" w:rsidRPr="008A273D">
              <w:rPr>
                <w:rFonts w:asciiTheme="majorBidi" w:hAnsiTheme="majorBidi" w:cstheme="majorBidi"/>
              </w:rPr>
              <w:t xml:space="preserve"> Rates</w:t>
            </w:r>
          </w:p>
        </w:tc>
        <w:tc>
          <w:tcPr>
            <w:tcW w:w="1320" w:type="dxa"/>
          </w:tcPr>
          <w:p w14:paraId="5CFDB05F" w14:textId="7D18B230"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Integer</w:t>
            </w:r>
          </w:p>
        </w:tc>
        <w:tc>
          <w:tcPr>
            <w:tcW w:w="4093" w:type="dxa"/>
          </w:tcPr>
          <w:p w14:paraId="0B640E72" w14:textId="012D9EAC"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 xml:space="preserve">Division of Records Number: Official file number made up of a 2-digit year, area ID, and </w:t>
            </w:r>
            <w:r w:rsidR="00125E3E" w:rsidRPr="008A273D">
              <w:rPr>
                <w:rFonts w:asciiTheme="majorBidi" w:hAnsiTheme="majorBidi" w:cstheme="majorBidi"/>
              </w:rPr>
              <w:t>five</w:t>
            </w:r>
            <w:r w:rsidRPr="008A273D">
              <w:rPr>
                <w:rFonts w:asciiTheme="majorBidi" w:hAnsiTheme="majorBidi" w:cstheme="majorBidi"/>
              </w:rPr>
              <w:t xml:space="preserve"> digits </w:t>
            </w:r>
          </w:p>
        </w:tc>
      </w:tr>
      <w:tr w:rsidR="002E5935" w:rsidRPr="008A273D" w14:paraId="13F02839"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24E8A7BB" w14:textId="4E5F01C8"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DATE_OCC</w:t>
            </w:r>
          </w:p>
        </w:tc>
        <w:tc>
          <w:tcPr>
            <w:tcW w:w="1492" w:type="dxa"/>
          </w:tcPr>
          <w:p w14:paraId="5DDC070C" w14:textId="23900D4D" w:rsidR="002E5935" w:rsidRPr="008A273D" w:rsidRDefault="00AA5F6C"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0C778143" w14:textId="57972E67"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Date</w:t>
            </w:r>
          </w:p>
        </w:tc>
        <w:tc>
          <w:tcPr>
            <w:tcW w:w="4093" w:type="dxa"/>
          </w:tcPr>
          <w:p w14:paraId="5FA69006" w14:textId="1F5A587C"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Date on which crime occurred. </w:t>
            </w:r>
          </w:p>
        </w:tc>
      </w:tr>
      <w:tr w:rsidR="002E5935" w:rsidRPr="008A273D" w14:paraId="55D321F7"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7F43D7B6" w14:textId="02441715"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AREA_NAME</w:t>
            </w:r>
          </w:p>
        </w:tc>
        <w:tc>
          <w:tcPr>
            <w:tcW w:w="1492" w:type="dxa"/>
          </w:tcPr>
          <w:p w14:paraId="2F3ABFF5" w14:textId="1A59069E" w:rsidR="002E5935" w:rsidRPr="008A273D" w:rsidRDefault="00AA5F6C"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68B76C7B" w14:textId="5D4B5CFA"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Object</w:t>
            </w:r>
          </w:p>
        </w:tc>
        <w:tc>
          <w:tcPr>
            <w:tcW w:w="4093" w:type="dxa"/>
          </w:tcPr>
          <w:p w14:paraId="5FC9A531" w14:textId="09F9CF26" w:rsidR="002E5935" w:rsidRPr="008A273D" w:rsidRDefault="5A38E123" w:rsidP="091FDB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Geographic Areas or Patrol Divisions</w:t>
            </w:r>
            <w:r w:rsidR="5DFFFEEE" w:rsidRPr="008A273D">
              <w:rPr>
                <w:rFonts w:asciiTheme="majorBidi" w:hAnsiTheme="majorBidi" w:cstheme="majorBidi"/>
              </w:rPr>
              <w:t xml:space="preserve"> </w:t>
            </w:r>
            <w:r w:rsidRPr="008A273D">
              <w:rPr>
                <w:rFonts w:asciiTheme="majorBidi" w:hAnsiTheme="majorBidi" w:cstheme="majorBidi"/>
              </w:rPr>
              <w:t>given a name designation that references a landmark or the surrounding community that it is responsible for. </w:t>
            </w:r>
          </w:p>
        </w:tc>
      </w:tr>
      <w:tr w:rsidR="002E5935" w:rsidRPr="008A273D" w14:paraId="51E3FA8D"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65E9E806" w14:textId="605187AC"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lastRenderedPageBreak/>
              <w:t>CRM_CD_DESC</w:t>
            </w:r>
          </w:p>
        </w:tc>
        <w:tc>
          <w:tcPr>
            <w:tcW w:w="1492" w:type="dxa"/>
          </w:tcPr>
          <w:p w14:paraId="367837C7" w14:textId="28B8BEC9" w:rsidR="002E5935" w:rsidRPr="008A273D" w:rsidRDefault="00AA5F6C"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59772C82" w14:textId="221FBBE6"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Object</w:t>
            </w:r>
          </w:p>
        </w:tc>
        <w:tc>
          <w:tcPr>
            <w:tcW w:w="4093" w:type="dxa"/>
          </w:tcPr>
          <w:p w14:paraId="4BF35A82" w14:textId="7440A8E0"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Defines of the crime committed.</w:t>
            </w:r>
          </w:p>
        </w:tc>
      </w:tr>
      <w:tr w:rsidR="002E5935" w:rsidRPr="008A273D" w14:paraId="3A1932A5"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6A096BF4" w14:textId="3F645F05"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VICT_AGE</w:t>
            </w:r>
          </w:p>
        </w:tc>
        <w:tc>
          <w:tcPr>
            <w:tcW w:w="1492" w:type="dxa"/>
          </w:tcPr>
          <w:p w14:paraId="3748C4B9" w14:textId="70ACB37F" w:rsidR="002E5935" w:rsidRPr="008A273D" w:rsidRDefault="00AA5F6C"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067F565F" w14:textId="2CCC5E42"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Float</w:t>
            </w:r>
          </w:p>
        </w:tc>
        <w:tc>
          <w:tcPr>
            <w:tcW w:w="4093" w:type="dxa"/>
          </w:tcPr>
          <w:p w14:paraId="5E212F1C" w14:textId="3244FE44"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The age of the victim of a crime. </w:t>
            </w:r>
          </w:p>
        </w:tc>
      </w:tr>
      <w:tr w:rsidR="002E5935" w:rsidRPr="008A273D" w14:paraId="33BD76E0"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1CD01FB2" w14:textId="5494D80C"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VICT_SEX</w:t>
            </w:r>
          </w:p>
        </w:tc>
        <w:tc>
          <w:tcPr>
            <w:tcW w:w="1492" w:type="dxa"/>
          </w:tcPr>
          <w:p w14:paraId="526800EF" w14:textId="6F7193D0" w:rsidR="002E5935" w:rsidRPr="008A273D" w:rsidRDefault="007A7A82"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775CC228" w14:textId="1521F2B0"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Object</w:t>
            </w:r>
          </w:p>
        </w:tc>
        <w:tc>
          <w:tcPr>
            <w:tcW w:w="4093" w:type="dxa"/>
          </w:tcPr>
          <w:p w14:paraId="3C917836" w14:textId="5AA0C422"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F - Female M - Male X - Unknown </w:t>
            </w:r>
          </w:p>
        </w:tc>
      </w:tr>
      <w:tr w:rsidR="002E5935" w:rsidRPr="008A273D" w14:paraId="59AA825F"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15AEF6B6" w14:textId="1645D321"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VICT_DESCENT</w:t>
            </w:r>
          </w:p>
        </w:tc>
        <w:tc>
          <w:tcPr>
            <w:tcW w:w="1492" w:type="dxa"/>
          </w:tcPr>
          <w:p w14:paraId="47F76294" w14:textId="2F09941F" w:rsidR="002E5935" w:rsidRPr="008A273D" w:rsidRDefault="007A7A82"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743B5186" w14:textId="2190B834"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Object</w:t>
            </w:r>
          </w:p>
        </w:tc>
        <w:tc>
          <w:tcPr>
            <w:tcW w:w="4093" w:type="dxa"/>
          </w:tcPr>
          <w:p w14:paraId="22B3755F" w14:textId="276CBA2A" w:rsidR="002E5935" w:rsidRPr="008A273D" w:rsidRDefault="5A38E123" w:rsidP="091FDB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Code: A - Asian B - Black C - Chinese D - Cambodian F - Filipino G - Guamanian H - Hispanic/Latin/Mexican I - American Indian/Alaskan Native Japanese K - Korean L – Laotian O – Other P – Pacific Islander S – Samoan U – Hawaiian V – Vietnamese W – White X – Unknown Z – Asian Indian  </w:t>
            </w:r>
          </w:p>
        </w:tc>
      </w:tr>
      <w:tr w:rsidR="002E5935" w:rsidRPr="008A273D" w14:paraId="5E1F12B0"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3FD665BA" w14:textId="272510BE"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PREMIS_DESC</w:t>
            </w:r>
          </w:p>
        </w:tc>
        <w:tc>
          <w:tcPr>
            <w:tcW w:w="1492" w:type="dxa"/>
          </w:tcPr>
          <w:p w14:paraId="682AC4A9" w14:textId="4F6EB135" w:rsidR="002E5935" w:rsidRPr="008A273D" w:rsidRDefault="007A7A82"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1F09676A" w14:textId="2A8C6C7D"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Object</w:t>
            </w:r>
          </w:p>
        </w:tc>
        <w:tc>
          <w:tcPr>
            <w:tcW w:w="4093" w:type="dxa"/>
          </w:tcPr>
          <w:p w14:paraId="46D114FD" w14:textId="1E763E07"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 xml:space="preserve">Defines type of structure, vehicle, or location where the crime took place. </w:t>
            </w:r>
          </w:p>
        </w:tc>
      </w:tr>
      <w:tr w:rsidR="002E5935" w:rsidRPr="008A273D" w14:paraId="14D0AEEF"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1382B653" w14:textId="1AA1625D"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WEAPON_DESC</w:t>
            </w:r>
          </w:p>
        </w:tc>
        <w:tc>
          <w:tcPr>
            <w:tcW w:w="1492" w:type="dxa"/>
          </w:tcPr>
          <w:p w14:paraId="53EC8DF5" w14:textId="50967AE4" w:rsidR="002E5935" w:rsidRPr="008A273D" w:rsidRDefault="007A7A82"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18994A19" w14:textId="2028AFCA"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Object</w:t>
            </w:r>
          </w:p>
        </w:tc>
        <w:tc>
          <w:tcPr>
            <w:tcW w:w="4093" w:type="dxa"/>
          </w:tcPr>
          <w:p w14:paraId="4BBC608C" w14:textId="21BDBF7D" w:rsidR="002E5935" w:rsidRPr="008A273D" w:rsidRDefault="5A38E123"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Defines type of weapon used in crime</w:t>
            </w:r>
          </w:p>
        </w:tc>
      </w:tr>
      <w:tr w:rsidR="002E5935" w:rsidRPr="008A273D" w14:paraId="679B3A02"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50EB126C" w14:textId="6893CB5D"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 xml:space="preserve">LOCATION </w:t>
            </w:r>
          </w:p>
        </w:tc>
        <w:tc>
          <w:tcPr>
            <w:tcW w:w="1492" w:type="dxa"/>
          </w:tcPr>
          <w:p w14:paraId="13CF8FA4" w14:textId="44182854" w:rsidR="002E5935" w:rsidRPr="008A273D" w:rsidRDefault="007A7A82"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652E92EC" w14:textId="39BC9C93"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Object</w:t>
            </w:r>
          </w:p>
        </w:tc>
        <w:tc>
          <w:tcPr>
            <w:tcW w:w="4093" w:type="dxa"/>
          </w:tcPr>
          <w:p w14:paraId="46C751D5" w14:textId="30BB7F29"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Street address of crime incident rounded to the nearest hundred block. </w:t>
            </w:r>
          </w:p>
        </w:tc>
      </w:tr>
      <w:tr w:rsidR="002E5935" w:rsidRPr="008A273D" w14:paraId="3ED21DC4"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7B9454CA" w14:textId="2F32E399"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 xml:space="preserve">Year </w:t>
            </w:r>
          </w:p>
        </w:tc>
        <w:tc>
          <w:tcPr>
            <w:tcW w:w="1492" w:type="dxa"/>
          </w:tcPr>
          <w:p w14:paraId="39757C20" w14:textId="616F8278" w:rsidR="002E5935" w:rsidRPr="008A273D" w:rsidRDefault="007A7A82"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0485C132" w14:textId="1B37744D"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Integer</w:t>
            </w:r>
          </w:p>
        </w:tc>
        <w:tc>
          <w:tcPr>
            <w:tcW w:w="4093" w:type="dxa"/>
          </w:tcPr>
          <w:p w14:paraId="1A515FBA" w14:textId="131070C4"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Year of when the crime was committed.</w:t>
            </w:r>
          </w:p>
        </w:tc>
      </w:tr>
      <w:tr w:rsidR="002E5935" w:rsidRPr="008A273D" w14:paraId="7B485A8B"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02EDC981" w14:textId="119D93BD"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Month</w:t>
            </w:r>
          </w:p>
        </w:tc>
        <w:tc>
          <w:tcPr>
            <w:tcW w:w="1492" w:type="dxa"/>
          </w:tcPr>
          <w:p w14:paraId="2AEC81D2" w14:textId="40DBB5D4" w:rsidR="002E5935" w:rsidRPr="008A273D" w:rsidRDefault="007A7A82"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77581979" w14:textId="7582831A"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Integer</w:t>
            </w:r>
          </w:p>
        </w:tc>
        <w:tc>
          <w:tcPr>
            <w:tcW w:w="4093" w:type="dxa"/>
          </w:tcPr>
          <w:p w14:paraId="09D63F55" w14:textId="4D7C7112"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Month of when the crime was committed.</w:t>
            </w:r>
          </w:p>
        </w:tc>
      </w:tr>
      <w:tr w:rsidR="002E5935" w:rsidRPr="008A273D" w14:paraId="2E0BE132"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59A79032" w14:textId="45C9A42B" w:rsidR="002E5935" w:rsidRPr="008A273D" w:rsidRDefault="002E5935" w:rsidP="00AB1535">
            <w:pPr>
              <w:rPr>
                <w:rFonts w:asciiTheme="majorBidi" w:hAnsiTheme="majorBidi" w:cstheme="majorBidi"/>
                <w:b w:val="0"/>
                <w:bCs w:val="0"/>
              </w:rPr>
            </w:pPr>
            <w:r w:rsidRPr="008A273D">
              <w:rPr>
                <w:rFonts w:asciiTheme="majorBidi" w:hAnsiTheme="majorBidi" w:cstheme="majorBidi"/>
                <w:b w:val="0"/>
                <w:bCs w:val="0"/>
              </w:rPr>
              <w:t>American Indian and Alaska Native (Proportion)</w:t>
            </w:r>
          </w:p>
        </w:tc>
        <w:tc>
          <w:tcPr>
            <w:tcW w:w="1492" w:type="dxa"/>
          </w:tcPr>
          <w:p w14:paraId="12A6E8AF" w14:textId="066D7217" w:rsidR="002E5935" w:rsidRPr="008A273D" w:rsidRDefault="007A7A82"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Population</w:t>
            </w:r>
          </w:p>
        </w:tc>
        <w:tc>
          <w:tcPr>
            <w:tcW w:w="1320" w:type="dxa"/>
          </w:tcPr>
          <w:p w14:paraId="0C53ABC1" w14:textId="5690F8D5"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Float</w:t>
            </w:r>
          </w:p>
        </w:tc>
        <w:tc>
          <w:tcPr>
            <w:tcW w:w="4093" w:type="dxa"/>
          </w:tcPr>
          <w:p w14:paraId="00F0B993" w14:textId="25D349E0" w:rsidR="002E5935" w:rsidRPr="008A273D" w:rsidRDefault="002E5935" w:rsidP="00AB15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Specific demographic group </w:t>
            </w:r>
          </w:p>
        </w:tc>
      </w:tr>
      <w:tr w:rsidR="002E5935" w:rsidRPr="008A273D" w14:paraId="791BDAF8"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164A4640" w14:textId="503AF9A3" w:rsidR="002E5935" w:rsidRPr="008A273D" w:rsidRDefault="002E5935" w:rsidP="00E967A6">
            <w:pPr>
              <w:rPr>
                <w:rFonts w:asciiTheme="majorBidi" w:hAnsiTheme="majorBidi" w:cstheme="majorBidi"/>
                <w:b w:val="0"/>
                <w:bCs w:val="0"/>
              </w:rPr>
            </w:pPr>
            <w:r w:rsidRPr="008A273D">
              <w:rPr>
                <w:rFonts w:asciiTheme="majorBidi" w:hAnsiTheme="majorBidi" w:cstheme="majorBidi"/>
                <w:b w:val="0"/>
                <w:bCs w:val="0"/>
              </w:rPr>
              <w:t>Asian (Proportion)</w:t>
            </w:r>
          </w:p>
        </w:tc>
        <w:tc>
          <w:tcPr>
            <w:tcW w:w="1492" w:type="dxa"/>
          </w:tcPr>
          <w:p w14:paraId="76B128DF" w14:textId="39D3B646" w:rsidR="002E5935" w:rsidRPr="008A273D" w:rsidRDefault="004C38AA"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Population</w:t>
            </w:r>
          </w:p>
        </w:tc>
        <w:tc>
          <w:tcPr>
            <w:tcW w:w="1320" w:type="dxa"/>
          </w:tcPr>
          <w:p w14:paraId="3A75B1D5" w14:textId="7E073CB7" w:rsidR="002E5935" w:rsidRPr="008A273D" w:rsidRDefault="002E5935"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Float</w:t>
            </w:r>
          </w:p>
        </w:tc>
        <w:tc>
          <w:tcPr>
            <w:tcW w:w="4093" w:type="dxa"/>
          </w:tcPr>
          <w:p w14:paraId="50341524" w14:textId="2F275E8D" w:rsidR="002E5935" w:rsidRPr="008A273D" w:rsidRDefault="002E5935"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Specific demographic group </w:t>
            </w:r>
          </w:p>
        </w:tc>
      </w:tr>
      <w:tr w:rsidR="002E5935" w:rsidRPr="008A273D" w14:paraId="4908933F"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1C39B456" w14:textId="4DF89221" w:rsidR="002E5935" w:rsidRPr="008A273D" w:rsidRDefault="002E5935" w:rsidP="00E967A6">
            <w:pPr>
              <w:rPr>
                <w:rFonts w:asciiTheme="majorBidi" w:hAnsiTheme="majorBidi" w:cstheme="majorBidi"/>
                <w:b w:val="0"/>
                <w:bCs w:val="0"/>
              </w:rPr>
            </w:pPr>
            <w:r w:rsidRPr="008A273D">
              <w:rPr>
                <w:rFonts w:asciiTheme="majorBidi" w:hAnsiTheme="majorBidi" w:cstheme="majorBidi"/>
                <w:b w:val="0"/>
                <w:bCs w:val="0"/>
              </w:rPr>
              <w:t>African American (Proportion)</w:t>
            </w:r>
          </w:p>
        </w:tc>
        <w:tc>
          <w:tcPr>
            <w:tcW w:w="1492" w:type="dxa"/>
          </w:tcPr>
          <w:p w14:paraId="21E6E59B" w14:textId="29F46A70" w:rsidR="002E5935" w:rsidRPr="008A273D" w:rsidRDefault="004C38AA"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Population</w:t>
            </w:r>
          </w:p>
        </w:tc>
        <w:tc>
          <w:tcPr>
            <w:tcW w:w="1320" w:type="dxa"/>
          </w:tcPr>
          <w:p w14:paraId="6CC8031C" w14:textId="5045D41B" w:rsidR="002E5935" w:rsidRPr="008A273D" w:rsidRDefault="002E5935"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Float</w:t>
            </w:r>
          </w:p>
        </w:tc>
        <w:tc>
          <w:tcPr>
            <w:tcW w:w="4093" w:type="dxa"/>
          </w:tcPr>
          <w:p w14:paraId="502C2808" w14:textId="55BCE1FC" w:rsidR="002E5935" w:rsidRPr="008A273D" w:rsidRDefault="002E5935"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Specific demographic group </w:t>
            </w:r>
          </w:p>
        </w:tc>
      </w:tr>
      <w:tr w:rsidR="002E5935" w:rsidRPr="008A273D" w14:paraId="16D1CF9D"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0EFDC441" w14:textId="44738013" w:rsidR="002E5935" w:rsidRPr="008A273D" w:rsidRDefault="002E5935" w:rsidP="00E967A6">
            <w:pPr>
              <w:rPr>
                <w:rFonts w:asciiTheme="majorBidi" w:hAnsiTheme="majorBidi" w:cstheme="majorBidi"/>
                <w:b w:val="0"/>
                <w:bCs w:val="0"/>
              </w:rPr>
            </w:pPr>
            <w:r w:rsidRPr="008A273D">
              <w:rPr>
                <w:rFonts w:asciiTheme="majorBidi" w:hAnsiTheme="majorBidi" w:cstheme="majorBidi"/>
                <w:b w:val="0"/>
                <w:bCs w:val="0"/>
              </w:rPr>
              <w:t>Native Hawaiian and Other Pacific Isander (Proportion)</w:t>
            </w:r>
          </w:p>
        </w:tc>
        <w:tc>
          <w:tcPr>
            <w:tcW w:w="1492" w:type="dxa"/>
          </w:tcPr>
          <w:p w14:paraId="67AD6B4B" w14:textId="3BD1B219" w:rsidR="002E5935" w:rsidRPr="008A273D" w:rsidRDefault="004C38AA"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Population</w:t>
            </w:r>
          </w:p>
        </w:tc>
        <w:tc>
          <w:tcPr>
            <w:tcW w:w="1320" w:type="dxa"/>
          </w:tcPr>
          <w:p w14:paraId="385EB3B3" w14:textId="0FF290E5" w:rsidR="002E5935" w:rsidRPr="008A273D" w:rsidRDefault="002E5935"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Float</w:t>
            </w:r>
          </w:p>
        </w:tc>
        <w:tc>
          <w:tcPr>
            <w:tcW w:w="4093" w:type="dxa"/>
          </w:tcPr>
          <w:p w14:paraId="2420BBD0" w14:textId="49D03C77" w:rsidR="002E5935" w:rsidRPr="008A273D" w:rsidRDefault="002E5935"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Specific demographic group </w:t>
            </w:r>
          </w:p>
        </w:tc>
      </w:tr>
      <w:tr w:rsidR="002E5935" w:rsidRPr="008A273D" w14:paraId="3F07397B" w14:textId="77777777" w:rsidTr="091FDBFF">
        <w:tc>
          <w:tcPr>
            <w:cnfStyle w:val="001000000000" w:firstRow="0" w:lastRow="0" w:firstColumn="1" w:lastColumn="0" w:oddVBand="0" w:evenVBand="0" w:oddHBand="0" w:evenHBand="0" w:firstRowFirstColumn="0" w:firstRowLastColumn="0" w:lastRowFirstColumn="0" w:lastRowLastColumn="0"/>
            <w:tcW w:w="2445" w:type="dxa"/>
          </w:tcPr>
          <w:p w14:paraId="6CF5359C" w14:textId="7D85E441" w:rsidR="002E5935" w:rsidRPr="008A273D" w:rsidRDefault="002E5935" w:rsidP="00E967A6">
            <w:pPr>
              <w:rPr>
                <w:rFonts w:asciiTheme="majorBidi" w:hAnsiTheme="majorBidi" w:cstheme="majorBidi"/>
                <w:b w:val="0"/>
                <w:bCs w:val="0"/>
              </w:rPr>
            </w:pPr>
            <w:r w:rsidRPr="008A273D">
              <w:rPr>
                <w:rFonts w:asciiTheme="majorBidi" w:hAnsiTheme="majorBidi" w:cstheme="majorBidi"/>
                <w:b w:val="0"/>
                <w:bCs w:val="0"/>
              </w:rPr>
              <w:t>child_victim</w:t>
            </w:r>
          </w:p>
        </w:tc>
        <w:tc>
          <w:tcPr>
            <w:tcW w:w="1492" w:type="dxa"/>
          </w:tcPr>
          <w:p w14:paraId="468563BE" w14:textId="7A65603B" w:rsidR="002E5935" w:rsidRPr="008A273D" w:rsidRDefault="00872450"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Crime Rates</w:t>
            </w:r>
          </w:p>
        </w:tc>
        <w:tc>
          <w:tcPr>
            <w:tcW w:w="1320" w:type="dxa"/>
          </w:tcPr>
          <w:p w14:paraId="1616894D" w14:textId="77AD182D" w:rsidR="002E5935" w:rsidRPr="008A273D" w:rsidRDefault="002E5935"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Integer</w:t>
            </w:r>
          </w:p>
        </w:tc>
        <w:tc>
          <w:tcPr>
            <w:tcW w:w="4093" w:type="dxa"/>
          </w:tcPr>
          <w:p w14:paraId="799E0A8A" w14:textId="32670AE1" w:rsidR="002E5935" w:rsidRPr="008A273D" w:rsidRDefault="002E5935" w:rsidP="00E967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A273D">
              <w:rPr>
                <w:rFonts w:asciiTheme="majorBidi" w:hAnsiTheme="majorBidi" w:cstheme="majorBidi"/>
              </w:rPr>
              <w:t>Indicates if victim of crime is younger than 18 years old. 1 – Child 0 – Not Child</w:t>
            </w:r>
          </w:p>
        </w:tc>
      </w:tr>
    </w:tbl>
    <w:p w14:paraId="3064C16C" w14:textId="00A0A3C4" w:rsidR="00856D7C" w:rsidRPr="008A273D" w:rsidRDefault="00856D7C" w:rsidP="00AB1535">
      <w:pPr>
        <w:spacing w:line="240" w:lineRule="auto"/>
      </w:pPr>
    </w:p>
    <w:p w14:paraId="25706E3B" w14:textId="7D89C431" w:rsidR="00856D7C" w:rsidRPr="008A273D" w:rsidRDefault="00E45B1C" w:rsidP="00E45B1C">
      <w:pPr>
        <w:spacing w:line="360" w:lineRule="auto"/>
        <w:jc w:val="center"/>
        <w:rPr>
          <w:rFonts w:asciiTheme="majorBidi" w:hAnsiTheme="majorBidi" w:cstheme="majorBidi"/>
        </w:rPr>
      </w:pPr>
      <w:r w:rsidRPr="008A273D">
        <w:rPr>
          <w:rFonts w:asciiTheme="majorBidi" w:hAnsiTheme="majorBidi" w:cstheme="majorBidi"/>
        </w:rPr>
        <w:t>Analysis</w:t>
      </w:r>
    </w:p>
    <w:p w14:paraId="2BF66D21" w14:textId="54284FBB" w:rsidR="00F4105A" w:rsidRPr="008A273D" w:rsidRDefault="00F4105A" w:rsidP="00F4105A">
      <w:pPr>
        <w:spacing w:line="360" w:lineRule="auto"/>
        <w:rPr>
          <w:rFonts w:asciiTheme="majorBidi" w:hAnsiTheme="majorBidi" w:cstheme="majorBidi"/>
          <w:i/>
          <w:iCs/>
        </w:rPr>
      </w:pPr>
      <w:r w:rsidRPr="008A273D">
        <w:rPr>
          <w:rFonts w:asciiTheme="majorBidi" w:hAnsiTheme="majorBidi" w:cstheme="majorBidi"/>
          <w:i/>
          <w:iCs/>
        </w:rPr>
        <w:t xml:space="preserve">Sociodemographic </w:t>
      </w:r>
      <w:r w:rsidR="00B339C8" w:rsidRPr="008A273D">
        <w:rPr>
          <w:rFonts w:asciiTheme="majorBidi" w:hAnsiTheme="majorBidi" w:cstheme="majorBidi"/>
          <w:i/>
          <w:iCs/>
        </w:rPr>
        <w:t xml:space="preserve">Patterns </w:t>
      </w:r>
      <w:r w:rsidR="0010420C" w:rsidRPr="008A273D">
        <w:rPr>
          <w:rFonts w:asciiTheme="majorBidi" w:hAnsiTheme="majorBidi" w:cstheme="majorBidi"/>
          <w:i/>
          <w:iCs/>
        </w:rPr>
        <w:t>in High-Crime Areas</w:t>
      </w:r>
    </w:p>
    <w:p w14:paraId="0F1E48A6" w14:textId="3672D8B3" w:rsidR="00227D47" w:rsidRPr="008A273D" w:rsidRDefault="64CAEABC" w:rsidP="5F058226">
      <w:pPr>
        <w:spacing w:line="360" w:lineRule="auto"/>
        <w:rPr>
          <w:rFonts w:asciiTheme="majorBidi" w:hAnsiTheme="majorBidi" w:cstheme="majorBidi"/>
        </w:rPr>
      </w:pPr>
      <w:r w:rsidRPr="008A273D">
        <w:rPr>
          <w:rFonts w:asciiTheme="majorBidi" w:hAnsiTheme="majorBidi" w:cstheme="majorBidi"/>
        </w:rPr>
        <w:t>The proposed analysis question I wa</w:t>
      </w:r>
      <w:r w:rsidR="6CCE2DE2" w:rsidRPr="008A273D">
        <w:rPr>
          <w:rFonts w:asciiTheme="majorBidi" w:hAnsiTheme="majorBidi" w:cstheme="majorBidi"/>
        </w:rPr>
        <w:t>nted</w:t>
      </w:r>
      <w:r w:rsidRPr="008A273D">
        <w:rPr>
          <w:rFonts w:asciiTheme="majorBidi" w:hAnsiTheme="majorBidi" w:cstheme="majorBidi"/>
        </w:rPr>
        <w:t xml:space="preserve"> to answer was ‘What is the predominant demographic group in the three Los Angeles communities with the highest recorded crime rates?’</w:t>
      </w:r>
      <w:r w:rsidR="00827CC9" w:rsidRPr="008A273D">
        <w:rPr>
          <w:rFonts w:asciiTheme="majorBidi" w:hAnsiTheme="majorBidi" w:cstheme="majorBidi"/>
        </w:rPr>
        <w:t xml:space="preserve"> For this analysis, I used crime data from the LA Crime dataset, focusing on the number of crime incidents (DR_NO), and demographic data from the LA Population dataset.</w:t>
      </w:r>
      <w:r w:rsidR="7ED09774" w:rsidRPr="008A273D">
        <w:rPr>
          <w:rFonts w:asciiTheme="majorBidi" w:hAnsiTheme="majorBidi" w:cstheme="majorBidi"/>
        </w:rPr>
        <w:t xml:space="preserve"> </w:t>
      </w:r>
      <w:r w:rsidR="39931C20" w:rsidRPr="008A273D">
        <w:rPr>
          <w:rFonts w:asciiTheme="majorBidi" w:eastAsia="Times New Roman" w:hAnsiTheme="majorBidi" w:cstheme="majorBidi"/>
        </w:rPr>
        <w:t>Given my limited familiarity with Los Angeles communities, I was unsure what to expect from the analysis and visualizations. However, based on background research</w:t>
      </w:r>
      <w:r w:rsidR="005B29D6" w:rsidRPr="008A273D">
        <w:rPr>
          <w:rFonts w:asciiTheme="majorBidi" w:eastAsia="Times New Roman" w:hAnsiTheme="majorBidi" w:cstheme="majorBidi"/>
        </w:rPr>
        <w:t>,</w:t>
      </w:r>
      <w:r w:rsidR="009E73E1" w:rsidRPr="008A273D">
        <w:rPr>
          <w:rFonts w:asciiTheme="majorBidi" w:eastAsia="Times New Roman" w:hAnsiTheme="majorBidi" w:cstheme="majorBidi"/>
        </w:rPr>
        <w:t xml:space="preserve"> </w:t>
      </w:r>
      <w:r w:rsidR="00EA0FCE" w:rsidRPr="008A273D">
        <w:rPr>
          <w:rFonts w:asciiTheme="majorBidi" w:eastAsia="Times New Roman" w:hAnsiTheme="majorBidi" w:cstheme="majorBidi"/>
        </w:rPr>
        <w:t xml:space="preserve">I </w:t>
      </w:r>
      <w:r w:rsidR="002A5329" w:rsidRPr="008A273D">
        <w:rPr>
          <w:rFonts w:asciiTheme="majorBidi" w:eastAsia="Times New Roman" w:hAnsiTheme="majorBidi" w:cstheme="majorBidi"/>
        </w:rPr>
        <w:t>hypothesized</w:t>
      </w:r>
      <w:r w:rsidR="00EA0FCE" w:rsidRPr="008A273D">
        <w:rPr>
          <w:rFonts w:asciiTheme="majorBidi" w:eastAsia="Times New Roman" w:hAnsiTheme="majorBidi" w:cstheme="majorBidi"/>
        </w:rPr>
        <w:t xml:space="preserve"> that the three high-crime </w:t>
      </w:r>
      <w:r w:rsidR="00EA0FCE" w:rsidRPr="008A273D">
        <w:rPr>
          <w:rFonts w:asciiTheme="majorBidi" w:eastAsia="Times New Roman" w:hAnsiTheme="majorBidi" w:cstheme="majorBidi"/>
        </w:rPr>
        <w:lastRenderedPageBreak/>
        <w:t xml:space="preserve">communities will have varied demographic compositions, with no </w:t>
      </w:r>
      <w:r w:rsidR="00E47798" w:rsidRPr="008A273D">
        <w:rPr>
          <w:rFonts w:asciiTheme="majorBidi" w:eastAsia="Times New Roman" w:hAnsiTheme="majorBidi" w:cstheme="majorBidi"/>
        </w:rPr>
        <w:t>distinct group</w:t>
      </w:r>
      <w:r w:rsidR="00EA0FCE" w:rsidRPr="008A273D">
        <w:rPr>
          <w:rFonts w:asciiTheme="majorBidi" w:eastAsia="Times New Roman" w:hAnsiTheme="majorBidi" w:cstheme="majorBidi"/>
        </w:rPr>
        <w:t xml:space="preserve"> consistently dominating, and that demographic factors may contribute differently to crime rates in each are</w:t>
      </w:r>
      <w:r w:rsidR="002A5329" w:rsidRPr="008A273D">
        <w:rPr>
          <w:rFonts w:asciiTheme="majorBidi" w:eastAsia="Times New Roman" w:hAnsiTheme="majorBidi" w:cstheme="majorBidi"/>
        </w:rPr>
        <w:t xml:space="preserve">a. </w:t>
      </w:r>
      <w:r w:rsidRPr="008A273D">
        <w:rPr>
          <w:rFonts w:asciiTheme="majorBidi" w:hAnsiTheme="majorBidi" w:cstheme="majorBidi"/>
        </w:rPr>
        <w:t>T</w:t>
      </w:r>
      <w:r w:rsidR="611753F5" w:rsidRPr="008A273D">
        <w:rPr>
          <w:rFonts w:asciiTheme="majorBidi" w:hAnsiTheme="majorBidi" w:cstheme="majorBidi"/>
        </w:rPr>
        <w:t xml:space="preserve">o gain an </w:t>
      </w:r>
      <w:r w:rsidR="05194D5D" w:rsidRPr="008A273D">
        <w:rPr>
          <w:rFonts w:asciiTheme="majorBidi" w:hAnsiTheme="majorBidi" w:cstheme="majorBidi"/>
        </w:rPr>
        <w:t>initial</w:t>
      </w:r>
      <w:r w:rsidR="611753F5" w:rsidRPr="008A273D">
        <w:rPr>
          <w:rFonts w:asciiTheme="majorBidi" w:hAnsiTheme="majorBidi" w:cstheme="majorBidi"/>
        </w:rPr>
        <w:t xml:space="preserve"> understanding of crime distribution across Los Angeles communities, I examined the frequency of reported incidents to </w:t>
      </w:r>
      <w:r w:rsidR="47043916" w:rsidRPr="008A273D">
        <w:rPr>
          <w:rFonts w:asciiTheme="majorBidi" w:hAnsiTheme="majorBidi" w:cstheme="majorBidi"/>
        </w:rPr>
        <w:t xml:space="preserve">discover </w:t>
      </w:r>
      <w:r w:rsidR="5BCA16B5" w:rsidRPr="008A273D">
        <w:rPr>
          <w:rFonts w:asciiTheme="majorBidi" w:hAnsiTheme="majorBidi" w:cstheme="majorBidi"/>
        </w:rPr>
        <w:t>if</w:t>
      </w:r>
      <w:r w:rsidR="47043916" w:rsidRPr="008A273D">
        <w:rPr>
          <w:rFonts w:asciiTheme="majorBidi" w:hAnsiTheme="majorBidi" w:cstheme="majorBidi"/>
        </w:rPr>
        <w:t xml:space="preserve"> there were any outliers</w:t>
      </w:r>
      <w:r w:rsidR="66F6E108" w:rsidRPr="008A273D">
        <w:rPr>
          <w:rFonts w:asciiTheme="majorBidi" w:hAnsiTheme="majorBidi" w:cstheme="majorBidi"/>
        </w:rPr>
        <w:t xml:space="preserve"> with low or high crime rates</w:t>
      </w:r>
      <w:r w:rsidR="47043916" w:rsidRPr="008A273D">
        <w:rPr>
          <w:rFonts w:asciiTheme="majorBidi" w:hAnsiTheme="majorBidi" w:cstheme="majorBidi"/>
        </w:rPr>
        <w:t>.</w:t>
      </w:r>
      <w:r w:rsidR="4018E6AF" w:rsidRPr="008A273D">
        <w:rPr>
          <w:rFonts w:asciiTheme="majorBidi" w:hAnsiTheme="majorBidi" w:cstheme="majorBidi"/>
        </w:rPr>
        <w:t xml:space="preserve"> </w:t>
      </w:r>
      <w:r w:rsidR="003A7F4A" w:rsidRPr="008A273D">
        <w:rPr>
          <w:rFonts w:asciiTheme="majorBidi" w:hAnsiTheme="majorBidi" w:cstheme="majorBidi"/>
        </w:rPr>
        <w:t xml:space="preserve">I created a </w:t>
      </w:r>
      <w:r w:rsidR="0060037F" w:rsidRPr="008A273D">
        <w:rPr>
          <w:rFonts w:asciiTheme="majorBidi" w:hAnsiTheme="majorBidi" w:cstheme="majorBidi"/>
        </w:rPr>
        <w:t>histogram</w:t>
      </w:r>
      <w:r w:rsidR="00523AD2" w:rsidRPr="008A273D">
        <w:rPr>
          <w:rFonts w:asciiTheme="majorBidi" w:hAnsiTheme="majorBidi" w:cstheme="majorBidi"/>
        </w:rPr>
        <w:t xml:space="preserve"> w</w:t>
      </w:r>
      <w:r w:rsidR="75450735" w:rsidRPr="008A273D">
        <w:rPr>
          <w:rFonts w:asciiTheme="majorBidi" w:hAnsiTheme="majorBidi" w:cstheme="majorBidi"/>
        </w:rPr>
        <w:t>ith</w:t>
      </w:r>
      <w:r w:rsidR="00523AD2" w:rsidRPr="008A273D">
        <w:rPr>
          <w:rFonts w:asciiTheme="majorBidi" w:hAnsiTheme="majorBidi" w:cstheme="majorBidi"/>
        </w:rPr>
        <w:t xml:space="preserve"> communities </w:t>
      </w:r>
      <w:r w:rsidR="002C4BAC" w:rsidRPr="008A273D">
        <w:rPr>
          <w:rFonts w:asciiTheme="majorBidi" w:hAnsiTheme="majorBidi" w:cstheme="majorBidi"/>
        </w:rPr>
        <w:t xml:space="preserve">on the </w:t>
      </w:r>
      <w:r w:rsidR="00463AA4" w:rsidRPr="008A273D">
        <w:rPr>
          <w:rFonts w:asciiTheme="majorBidi" w:hAnsiTheme="majorBidi" w:cstheme="majorBidi"/>
        </w:rPr>
        <w:t>x</w:t>
      </w:r>
      <w:r w:rsidR="002C4BAC" w:rsidRPr="008A273D">
        <w:rPr>
          <w:rFonts w:asciiTheme="majorBidi" w:hAnsiTheme="majorBidi" w:cstheme="majorBidi"/>
        </w:rPr>
        <w:t>-axis and the count of</w:t>
      </w:r>
      <w:r w:rsidR="7F979386" w:rsidRPr="008A273D">
        <w:rPr>
          <w:rFonts w:asciiTheme="majorBidi" w:hAnsiTheme="majorBidi" w:cstheme="majorBidi"/>
        </w:rPr>
        <w:t xml:space="preserve"> reported</w:t>
      </w:r>
      <w:r w:rsidR="002C4BAC" w:rsidRPr="008A273D">
        <w:rPr>
          <w:rFonts w:asciiTheme="majorBidi" w:hAnsiTheme="majorBidi" w:cstheme="majorBidi"/>
        </w:rPr>
        <w:t xml:space="preserve"> </w:t>
      </w:r>
      <w:r w:rsidR="00A35891" w:rsidRPr="008A273D">
        <w:rPr>
          <w:rFonts w:asciiTheme="majorBidi" w:hAnsiTheme="majorBidi" w:cstheme="majorBidi"/>
        </w:rPr>
        <w:t xml:space="preserve">crimes (DR_NO) was along the </w:t>
      </w:r>
      <w:r w:rsidR="00463AA4" w:rsidRPr="008A273D">
        <w:rPr>
          <w:rFonts w:asciiTheme="majorBidi" w:hAnsiTheme="majorBidi" w:cstheme="majorBidi"/>
        </w:rPr>
        <w:t xml:space="preserve">y-axis. </w:t>
      </w:r>
      <w:r w:rsidR="4A45191E" w:rsidRPr="008A273D">
        <w:rPr>
          <w:rFonts w:asciiTheme="majorBidi" w:eastAsia="Times New Roman" w:hAnsiTheme="majorBidi" w:cstheme="majorBidi"/>
        </w:rPr>
        <w:t>The results revealed that Central, Southwest, and Pacific were the communities with the highest crime frequencies, with incident records of 10,217, 8,379, and 8,165 incidents.</w:t>
      </w:r>
      <w:r w:rsidR="4A45191E" w:rsidRPr="008A273D">
        <w:rPr>
          <w:rFonts w:asciiTheme="majorBidi" w:hAnsiTheme="majorBidi" w:cstheme="majorBidi"/>
        </w:rPr>
        <w:t xml:space="preserve"> </w:t>
      </w:r>
      <w:r w:rsidR="008B60CA" w:rsidRPr="008A273D">
        <w:rPr>
          <w:rFonts w:asciiTheme="majorBidi" w:hAnsiTheme="majorBidi" w:cstheme="majorBidi"/>
        </w:rPr>
        <w:t xml:space="preserve">The mean number of reported crimes in the top three high-crime communities was </w:t>
      </w:r>
      <w:r w:rsidR="00690008" w:rsidRPr="008A273D">
        <w:rPr>
          <w:rFonts w:asciiTheme="majorBidi" w:hAnsiTheme="majorBidi" w:cstheme="majorBidi"/>
        </w:rPr>
        <w:t>8,920</w:t>
      </w:r>
      <w:r w:rsidR="008B60CA" w:rsidRPr="008A273D">
        <w:rPr>
          <w:rFonts w:asciiTheme="majorBidi" w:hAnsiTheme="majorBidi" w:cstheme="majorBidi"/>
        </w:rPr>
        <w:t xml:space="preserve"> incidents, with a standard deviation of 9</w:t>
      </w:r>
      <w:r w:rsidR="00690008" w:rsidRPr="008A273D">
        <w:rPr>
          <w:rFonts w:asciiTheme="majorBidi" w:hAnsiTheme="majorBidi" w:cstheme="majorBidi"/>
        </w:rPr>
        <w:t>21</w:t>
      </w:r>
      <w:r w:rsidR="008B60CA" w:rsidRPr="008A273D">
        <w:rPr>
          <w:rFonts w:asciiTheme="majorBidi" w:hAnsiTheme="majorBidi" w:cstheme="majorBidi"/>
        </w:rPr>
        <w:t xml:space="preserve">. This highlights that crime is not evenly distributed, with </w:t>
      </w:r>
      <w:r w:rsidR="00DE486D" w:rsidRPr="008A273D">
        <w:rPr>
          <w:rFonts w:asciiTheme="majorBidi" w:hAnsiTheme="majorBidi" w:cstheme="majorBidi"/>
        </w:rPr>
        <w:t>few</w:t>
      </w:r>
      <w:r w:rsidR="008B60CA" w:rsidRPr="008A273D">
        <w:rPr>
          <w:rFonts w:asciiTheme="majorBidi" w:hAnsiTheme="majorBidi" w:cstheme="majorBidi"/>
        </w:rPr>
        <w:t xml:space="preserve"> areas </w:t>
      </w:r>
      <w:r w:rsidR="00C4311C" w:rsidRPr="008A273D">
        <w:rPr>
          <w:rFonts w:asciiTheme="majorBidi" w:hAnsiTheme="majorBidi" w:cstheme="majorBidi"/>
        </w:rPr>
        <w:t xml:space="preserve">experiencing </w:t>
      </w:r>
      <w:r w:rsidR="008B60CA" w:rsidRPr="008A273D">
        <w:rPr>
          <w:rFonts w:asciiTheme="majorBidi" w:hAnsiTheme="majorBidi" w:cstheme="majorBidi"/>
        </w:rPr>
        <w:t xml:space="preserve">higher crime rates. </w:t>
      </w:r>
      <w:r w:rsidR="4403C9C6" w:rsidRPr="008A273D">
        <w:rPr>
          <w:rFonts w:asciiTheme="majorBidi" w:eastAsia="Times New Roman" w:hAnsiTheme="majorBidi" w:cstheme="majorBidi"/>
        </w:rPr>
        <w:t>After viewing the total crime counts, I wanted to look at the percentages to see how evenly crime was spread across the top three communities.</w:t>
      </w:r>
    </w:p>
    <w:p w14:paraId="0CF72ABE" w14:textId="0ECB3FBD" w:rsidR="00227D47" w:rsidRPr="008A273D" w:rsidRDefault="20E4ADF2" w:rsidP="5F058226">
      <w:pPr>
        <w:spacing w:line="360" w:lineRule="auto"/>
        <w:rPr>
          <w:rFonts w:asciiTheme="majorBidi" w:eastAsia="Times New Roman" w:hAnsiTheme="majorBidi" w:cstheme="majorBidi"/>
        </w:rPr>
      </w:pPr>
      <w:r w:rsidRPr="008A273D">
        <w:rPr>
          <w:rFonts w:asciiTheme="majorBidi" w:eastAsia="Times New Roman" w:hAnsiTheme="majorBidi" w:cstheme="majorBidi"/>
        </w:rPr>
        <w:t>After identifying the communities with the highest crime rates, I wanted to examine how their demographics compared</w:t>
      </w:r>
      <w:r w:rsidR="4CB8C3DA" w:rsidRPr="008A273D">
        <w:rPr>
          <w:rFonts w:asciiTheme="majorBidi" w:eastAsia="Times New Roman" w:hAnsiTheme="majorBidi" w:cstheme="majorBidi"/>
        </w:rPr>
        <w:t xml:space="preserve"> </w:t>
      </w:r>
      <w:r w:rsidR="000C1376" w:rsidRPr="008A273D">
        <w:rPr>
          <w:rFonts w:asciiTheme="majorBidi" w:eastAsia="Times New Roman" w:hAnsiTheme="majorBidi" w:cstheme="majorBidi"/>
        </w:rPr>
        <w:t>I used the FacetGrid bar chart to visualize the demographic distribution in each community, allowing for easy comparison between the three areas. By reshaping the demographic data using the melt function, I ensured that each demographic group was represented as a proportion across all areas, making it easier to compare relative distributions.</w:t>
      </w:r>
    </w:p>
    <w:p w14:paraId="4BB850AE" w14:textId="77777777" w:rsidR="00C77616" w:rsidRDefault="6703B726" w:rsidP="00C77616">
      <w:pPr>
        <w:spacing w:line="360" w:lineRule="auto"/>
        <w:rPr>
          <w:rFonts w:asciiTheme="majorBidi" w:eastAsia="Times New Roman" w:hAnsiTheme="majorBidi" w:cstheme="majorBidi"/>
        </w:rPr>
      </w:pPr>
      <w:r w:rsidRPr="008A273D">
        <w:rPr>
          <w:rFonts w:asciiTheme="majorBidi" w:eastAsia="Times New Roman" w:hAnsiTheme="majorBidi" w:cstheme="majorBidi"/>
        </w:rPr>
        <w:t xml:space="preserve">The results </w:t>
      </w:r>
      <w:r w:rsidR="4BD0A7B5" w:rsidRPr="008A273D">
        <w:rPr>
          <w:rFonts w:asciiTheme="majorBidi" w:eastAsia="Times New Roman" w:hAnsiTheme="majorBidi" w:cstheme="majorBidi"/>
        </w:rPr>
        <w:t>showed</w:t>
      </w:r>
      <w:r w:rsidRPr="008A273D">
        <w:rPr>
          <w:rFonts w:asciiTheme="majorBidi" w:eastAsia="Times New Roman" w:hAnsiTheme="majorBidi" w:cstheme="majorBidi"/>
        </w:rPr>
        <w:t xml:space="preserve"> </w:t>
      </w:r>
      <w:r w:rsidR="507CE173" w:rsidRPr="008A273D">
        <w:rPr>
          <w:rFonts w:asciiTheme="majorBidi" w:eastAsia="Times New Roman" w:hAnsiTheme="majorBidi" w:cstheme="majorBidi"/>
        </w:rPr>
        <w:t>notable</w:t>
      </w:r>
      <w:r w:rsidRPr="008A273D">
        <w:rPr>
          <w:rFonts w:asciiTheme="majorBidi" w:eastAsia="Times New Roman" w:hAnsiTheme="majorBidi" w:cstheme="majorBidi"/>
        </w:rPr>
        <w:t xml:space="preserve"> differences in demographic composition</w:t>
      </w:r>
      <w:r w:rsidR="4DD30BF0" w:rsidRPr="008A273D">
        <w:rPr>
          <w:rFonts w:asciiTheme="majorBidi" w:eastAsia="Times New Roman" w:hAnsiTheme="majorBidi" w:cstheme="majorBidi"/>
        </w:rPr>
        <w:t>s</w:t>
      </w:r>
      <w:r w:rsidRPr="008A273D">
        <w:rPr>
          <w:rFonts w:asciiTheme="majorBidi" w:eastAsia="Times New Roman" w:hAnsiTheme="majorBidi" w:cstheme="majorBidi"/>
        </w:rPr>
        <w:t xml:space="preserve"> across these communities. Southwest shows a significantly higher proportion of Hispanic or Latino residents, while Central has a more </w:t>
      </w:r>
      <w:r w:rsidR="069A26B4" w:rsidRPr="008A273D">
        <w:rPr>
          <w:rFonts w:asciiTheme="majorBidi" w:eastAsia="Times New Roman" w:hAnsiTheme="majorBidi" w:cstheme="majorBidi"/>
        </w:rPr>
        <w:t>even distribution</w:t>
      </w:r>
      <w:r w:rsidRPr="008A273D">
        <w:rPr>
          <w:rFonts w:asciiTheme="majorBidi" w:eastAsia="Times New Roman" w:hAnsiTheme="majorBidi" w:cstheme="majorBidi"/>
        </w:rPr>
        <w:t>, with White and Hispanic or Latino populations being the most prominent. In contrast, Pacific is predominantly White</w:t>
      </w:r>
      <w:r w:rsidR="0B2AF4B5" w:rsidRPr="008A273D">
        <w:rPr>
          <w:rFonts w:asciiTheme="majorBidi" w:eastAsia="Times New Roman" w:hAnsiTheme="majorBidi" w:cstheme="majorBidi"/>
        </w:rPr>
        <w:t xml:space="preserve">. </w:t>
      </w:r>
      <w:r w:rsidRPr="008A273D">
        <w:rPr>
          <w:rFonts w:asciiTheme="majorBidi" w:eastAsia="Times New Roman" w:hAnsiTheme="majorBidi" w:cstheme="majorBidi"/>
        </w:rPr>
        <w:t xml:space="preserve">These </w:t>
      </w:r>
      <w:r w:rsidR="6303A522" w:rsidRPr="008A273D">
        <w:rPr>
          <w:rFonts w:asciiTheme="majorBidi" w:eastAsia="Times New Roman" w:hAnsiTheme="majorBidi" w:cstheme="majorBidi"/>
        </w:rPr>
        <w:t>variations in community demographics</w:t>
      </w:r>
      <w:r w:rsidR="7A50AC3D" w:rsidRPr="008A273D">
        <w:rPr>
          <w:rFonts w:asciiTheme="majorBidi" w:eastAsia="Times New Roman" w:hAnsiTheme="majorBidi" w:cstheme="majorBidi"/>
        </w:rPr>
        <w:t xml:space="preserve"> provide</w:t>
      </w:r>
      <w:r w:rsidRPr="008A273D">
        <w:rPr>
          <w:rFonts w:asciiTheme="majorBidi" w:eastAsia="Times New Roman" w:hAnsiTheme="majorBidi" w:cstheme="majorBidi"/>
        </w:rPr>
        <w:t xml:space="preserve"> </w:t>
      </w:r>
      <w:r w:rsidR="20C7643E" w:rsidRPr="008A273D">
        <w:rPr>
          <w:rFonts w:asciiTheme="majorBidi" w:eastAsia="Times New Roman" w:hAnsiTheme="majorBidi" w:cstheme="majorBidi"/>
        </w:rPr>
        <w:t xml:space="preserve">social </w:t>
      </w:r>
      <w:r w:rsidRPr="008A273D">
        <w:rPr>
          <w:rFonts w:asciiTheme="majorBidi" w:eastAsia="Times New Roman" w:hAnsiTheme="majorBidi" w:cstheme="majorBidi"/>
        </w:rPr>
        <w:t>context for interpreting patterns in crime data.</w:t>
      </w:r>
    </w:p>
    <w:p w14:paraId="1DBFF38E" w14:textId="530749A2" w:rsidR="00856D7C" w:rsidRPr="00C77616" w:rsidRDefault="00E718FF" w:rsidP="00C77616">
      <w:pPr>
        <w:spacing w:line="360" w:lineRule="auto"/>
        <w:jc w:val="center"/>
        <w:rPr>
          <w:rFonts w:asciiTheme="majorBidi" w:eastAsia="Times New Roman" w:hAnsiTheme="majorBidi" w:cstheme="majorBidi"/>
        </w:rPr>
      </w:pPr>
      <w:r w:rsidRPr="008A273D">
        <w:rPr>
          <w:rFonts w:asciiTheme="majorBidi" w:hAnsiTheme="majorBidi" w:cstheme="majorBidi"/>
          <w:i/>
          <w:iCs/>
        </w:rPr>
        <w:t xml:space="preserve">Figure 1 </w:t>
      </w:r>
      <w:r w:rsidR="00227D47" w:rsidRPr="008A273D">
        <w:rPr>
          <w:rFonts w:asciiTheme="majorBidi" w:hAnsiTheme="majorBidi" w:cstheme="majorBidi"/>
          <w:i/>
          <w:iCs/>
        </w:rPr>
        <w:t>Distribution of Crime Frequency</w:t>
      </w:r>
    </w:p>
    <w:p w14:paraId="61CBC50F" w14:textId="77777777" w:rsidR="00AB5BAB" w:rsidRDefault="4AFDC9BE" w:rsidP="00AB5BAB">
      <w:pPr>
        <w:spacing w:line="360" w:lineRule="auto"/>
        <w:jc w:val="center"/>
        <w:rPr>
          <w:rFonts w:asciiTheme="majorBidi" w:hAnsiTheme="majorBidi" w:cstheme="majorBidi"/>
        </w:rPr>
      </w:pPr>
      <w:r w:rsidRPr="008A273D">
        <w:rPr>
          <w:rFonts w:asciiTheme="majorBidi" w:hAnsiTheme="majorBidi" w:cstheme="majorBidi"/>
          <w:noProof/>
        </w:rPr>
        <w:lastRenderedPageBreak/>
        <w:drawing>
          <wp:inline distT="0" distB="0" distL="0" distR="0" wp14:anchorId="36D8732C" wp14:editId="430297E9">
            <wp:extent cx="2775098" cy="2059087"/>
            <wp:effectExtent l="0" t="0" r="0" b="0"/>
            <wp:docPr id="375019714" name="Picture 37501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0197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1295" cy="2100784"/>
                    </a:xfrm>
                    <a:prstGeom prst="rect">
                      <a:avLst/>
                    </a:prstGeom>
                  </pic:spPr>
                </pic:pic>
              </a:graphicData>
            </a:graphic>
          </wp:inline>
        </w:drawing>
      </w:r>
    </w:p>
    <w:p w14:paraId="79A37C4A" w14:textId="35D5AFF3" w:rsidR="00856D7C" w:rsidRPr="00AB5BAB" w:rsidRDefault="00227D47" w:rsidP="00AB5BAB">
      <w:pPr>
        <w:spacing w:line="360" w:lineRule="auto"/>
        <w:jc w:val="center"/>
        <w:rPr>
          <w:rFonts w:asciiTheme="majorBidi" w:hAnsiTheme="majorBidi" w:cstheme="majorBidi"/>
        </w:rPr>
      </w:pPr>
      <w:r w:rsidRPr="008A273D">
        <w:rPr>
          <w:rFonts w:asciiTheme="majorBidi" w:eastAsia="Times New Roman" w:hAnsiTheme="majorBidi" w:cstheme="majorBidi"/>
          <w:i/>
          <w:iCs/>
        </w:rPr>
        <w:t>Figure 2</w:t>
      </w:r>
      <w:r w:rsidR="1CD47EA6" w:rsidRPr="008A273D">
        <w:rPr>
          <w:rFonts w:asciiTheme="majorBidi" w:eastAsia="Times New Roman" w:hAnsiTheme="majorBidi" w:cstheme="majorBidi"/>
          <w:i/>
          <w:iCs/>
        </w:rPr>
        <w:t xml:space="preserve"> Percentage Distribution of Top Three Communities</w:t>
      </w:r>
    </w:p>
    <w:p w14:paraId="0F55EA7A" w14:textId="132F2009" w:rsidR="008822F5" w:rsidRPr="008A273D" w:rsidRDefault="1BAFBDAE" w:rsidP="004466FF">
      <w:pPr>
        <w:spacing w:line="360" w:lineRule="auto"/>
        <w:jc w:val="center"/>
        <w:rPr>
          <w:rFonts w:asciiTheme="majorBidi" w:hAnsiTheme="majorBidi" w:cstheme="majorBidi"/>
        </w:rPr>
      </w:pPr>
      <w:r w:rsidRPr="008A273D">
        <w:rPr>
          <w:rFonts w:asciiTheme="majorBidi" w:hAnsiTheme="majorBidi" w:cstheme="majorBidi"/>
          <w:noProof/>
        </w:rPr>
        <w:drawing>
          <wp:inline distT="0" distB="0" distL="0" distR="0" wp14:anchorId="3E8B1A26" wp14:editId="373E5F7C">
            <wp:extent cx="2775098" cy="2655985"/>
            <wp:effectExtent l="0" t="0" r="0" b="0"/>
            <wp:docPr id="537679262" name="Picture 537679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67926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3123" cy="2682807"/>
                    </a:xfrm>
                    <a:prstGeom prst="rect">
                      <a:avLst/>
                    </a:prstGeom>
                  </pic:spPr>
                </pic:pic>
              </a:graphicData>
            </a:graphic>
          </wp:inline>
        </w:drawing>
      </w:r>
    </w:p>
    <w:p w14:paraId="43A99062" w14:textId="77777777" w:rsidR="00B41A9C" w:rsidRDefault="00B41A9C" w:rsidP="007874F8">
      <w:pPr>
        <w:spacing w:line="360" w:lineRule="auto"/>
        <w:rPr>
          <w:rFonts w:asciiTheme="majorBidi" w:eastAsia="Times New Roman" w:hAnsiTheme="majorBidi" w:cstheme="majorBidi"/>
          <w:i/>
          <w:iCs/>
        </w:rPr>
      </w:pPr>
    </w:p>
    <w:p w14:paraId="40717A7E" w14:textId="5B14CB0E" w:rsidR="141ACD0A" w:rsidRPr="008A273D" w:rsidRDefault="141ACD0A" w:rsidP="00E34776">
      <w:pPr>
        <w:spacing w:line="360" w:lineRule="auto"/>
        <w:jc w:val="center"/>
        <w:rPr>
          <w:rFonts w:asciiTheme="majorBidi" w:eastAsia="Times New Roman" w:hAnsiTheme="majorBidi" w:cstheme="majorBidi"/>
          <w:i/>
          <w:iCs/>
        </w:rPr>
      </w:pPr>
      <w:r w:rsidRPr="008A273D">
        <w:rPr>
          <w:rFonts w:asciiTheme="majorBidi" w:eastAsia="Times New Roman" w:hAnsiTheme="majorBidi" w:cstheme="majorBidi"/>
          <w:i/>
          <w:iCs/>
        </w:rPr>
        <w:t xml:space="preserve">Figure 3 </w:t>
      </w:r>
      <w:r w:rsidR="537817C3" w:rsidRPr="008A273D">
        <w:rPr>
          <w:rFonts w:asciiTheme="majorBidi" w:eastAsia="Times New Roman" w:hAnsiTheme="majorBidi" w:cstheme="majorBidi"/>
          <w:i/>
          <w:iCs/>
        </w:rPr>
        <w:t>Demographic Proportions in High-Crime Communities</w:t>
      </w:r>
    </w:p>
    <w:p w14:paraId="16BF3B06" w14:textId="6C1AE9E9" w:rsidR="141ACD0A" w:rsidRPr="008A273D" w:rsidRDefault="141ACD0A" w:rsidP="25C4B782">
      <w:pPr>
        <w:spacing w:line="360" w:lineRule="auto"/>
        <w:jc w:val="center"/>
        <w:rPr>
          <w:rFonts w:asciiTheme="majorBidi" w:hAnsiTheme="majorBidi" w:cstheme="majorBidi"/>
        </w:rPr>
      </w:pPr>
      <w:r w:rsidRPr="008A273D">
        <w:rPr>
          <w:rFonts w:asciiTheme="majorBidi" w:hAnsiTheme="majorBidi" w:cstheme="majorBidi"/>
          <w:noProof/>
        </w:rPr>
        <w:lastRenderedPageBreak/>
        <w:drawing>
          <wp:inline distT="0" distB="0" distL="0" distR="0" wp14:anchorId="7CA4AE88" wp14:editId="5DCAFCB5">
            <wp:extent cx="4965080" cy="3011675"/>
            <wp:effectExtent l="0" t="0" r="635" b="0"/>
            <wp:docPr id="1835642875" name="Picture 183564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6428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78184" cy="3019623"/>
                    </a:xfrm>
                    <a:prstGeom prst="rect">
                      <a:avLst/>
                    </a:prstGeom>
                  </pic:spPr>
                </pic:pic>
              </a:graphicData>
            </a:graphic>
          </wp:inline>
        </w:drawing>
      </w:r>
    </w:p>
    <w:p w14:paraId="6E554F81" w14:textId="77777777" w:rsidR="00AB5BAB" w:rsidRDefault="00AB5BAB" w:rsidP="091FDBFF">
      <w:pPr>
        <w:spacing w:line="360" w:lineRule="auto"/>
        <w:rPr>
          <w:rFonts w:asciiTheme="majorBidi" w:eastAsia="Times New Roman" w:hAnsiTheme="majorBidi" w:cstheme="majorBidi"/>
          <w:i/>
          <w:iCs/>
        </w:rPr>
      </w:pPr>
    </w:p>
    <w:p w14:paraId="50278102" w14:textId="77777777" w:rsidR="00AB5BAB" w:rsidRDefault="00AB5BAB" w:rsidP="091FDBFF">
      <w:pPr>
        <w:spacing w:line="360" w:lineRule="auto"/>
        <w:rPr>
          <w:rFonts w:asciiTheme="majorBidi" w:eastAsia="Times New Roman" w:hAnsiTheme="majorBidi" w:cstheme="majorBidi"/>
          <w:i/>
          <w:iCs/>
        </w:rPr>
      </w:pPr>
    </w:p>
    <w:p w14:paraId="3B4FFD87" w14:textId="77777777" w:rsidR="00AB5BAB" w:rsidRDefault="00AB5BAB" w:rsidP="091FDBFF">
      <w:pPr>
        <w:spacing w:line="360" w:lineRule="auto"/>
        <w:rPr>
          <w:rFonts w:asciiTheme="majorBidi" w:eastAsia="Times New Roman" w:hAnsiTheme="majorBidi" w:cstheme="majorBidi"/>
          <w:i/>
          <w:iCs/>
        </w:rPr>
      </w:pPr>
    </w:p>
    <w:p w14:paraId="244FB3DA" w14:textId="168D06F1" w:rsidR="00856D7C" w:rsidRPr="008A273D" w:rsidRDefault="7EE7BB92" w:rsidP="091FDBFF">
      <w:pPr>
        <w:spacing w:line="360" w:lineRule="auto"/>
        <w:rPr>
          <w:rFonts w:asciiTheme="majorBidi" w:eastAsia="Times New Roman" w:hAnsiTheme="majorBidi" w:cstheme="majorBidi"/>
          <w:i/>
          <w:iCs/>
        </w:rPr>
      </w:pPr>
      <w:r w:rsidRPr="008A273D">
        <w:rPr>
          <w:rFonts w:asciiTheme="majorBidi" w:eastAsia="Times New Roman" w:hAnsiTheme="majorBidi" w:cstheme="majorBidi"/>
          <w:i/>
          <w:iCs/>
        </w:rPr>
        <w:t>Crime Rate Fluctuations in Los Angeles Communities During 2024</w:t>
      </w:r>
    </w:p>
    <w:p w14:paraId="007B83A5" w14:textId="23CDD1A5" w:rsidR="00810EE3" w:rsidRPr="008A273D" w:rsidRDefault="1BBE14FF" w:rsidP="091FDBFF">
      <w:pPr>
        <w:spacing w:line="360" w:lineRule="auto"/>
        <w:rPr>
          <w:rFonts w:asciiTheme="majorBidi" w:eastAsia="Times New Roman" w:hAnsiTheme="majorBidi" w:cstheme="majorBidi"/>
        </w:rPr>
      </w:pPr>
      <w:r w:rsidRPr="008A273D">
        <w:rPr>
          <w:rFonts w:asciiTheme="majorBidi" w:eastAsia="Times New Roman" w:hAnsiTheme="majorBidi" w:cstheme="majorBidi"/>
        </w:rPr>
        <w:t xml:space="preserve">Since the distribution of crime incident reports </w:t>
      </w:r>
      <w:r w:rsidR="00497BBA" w:rsidRPr="008A273D">
        <w:rPr>
          <w:rFonts w:asciiTheme="majorBidi" w:eastAsia="Times New Roman" w:hAnsiTheme="majorBidi" w:cstheme="majorBidi"/>
        </w:rPr>
        <w:t xml:space="preserve">in each area </w:t>
      </w:r>
      <w:r w:rsidRPr="008A273D">
        <w:rPr>
          <w:rFonts w:asciiTheme="majorBidi" w:eastAsia="Times New Roman" w:hAnsiTheme="majorBidi" w:cstheme="majorBidi"/>
        </w:rPr>
        <w:t>have been found,</w:t>
      </w:r>
      <w:r w:rsidR="00E34776" w:rsidRPr="008A273D">
        <w:rPr>
          <w:rFonts w:asciiTheme="majorBidi" w:eastAsia="Times New Roman" w:hAnsiTheme="majorBidi" w:cstheme="majorBidi"/>
        </w:rPr>
        <w:t xml:space="preserve"> the following proposed analysis question</w:t>
      </w:r>
      <w:r w:rsidR="00E40D28" w:rsidRPr="008A273D">
        <w:rPr>
          <w:rFonts w:asciiTheme="majorBidi" w:eastAsia="Times New Roman" w:hAnsiTheme="majorBidi" w:cstheme="majorBidi"/>
        </w:rPr>
        <w:t xml:space="preserve"> was </w:t>
      </w:r>
      <w:r w:rsidR="000B462F" w:rsidRPr="008A273D">
        <w:rPr>
          <w:rFonts w:asciiTheme="majorBidi" w:eastAsia="Times New Roman" w:hAnsiTheme="majorBidi" w:cstheme="majorBidi"/>
        </w:rPr>
        <w:t>‘How</w:t>
      </w:r>
      <w:r w:rsidR="002C74C0" w:rsidRPr="008A273D">
        <w:rPr>
          <w:rFonts w:asciiTheme="majorBidi" w:eastAsia="Times New Roman" w:hAnsiTheme="majorBidi" w:cstheme="majorBidi"/>
        </w:rPr>
        <w:t xml:space="preserve"> have crime rates</w:t>
      </w:r>
      <w:r w:rsidR="00E70CA6" w:rsidRPr="008A273D">
        <w:rPr>
          <w:rFonts w:asciiTheme="majorBidi" w:eastAsia="Times New Roman" w:hAnsiTheme="majorBidi" w:cstheme="majorBidi"/>
        </w:rPr>
        <w:t xml:space="preserve"> across</w:t>
      </w:r>
      <w:r w:rsidR="002C74C0" w:rsidRPr="008A273D">
        <w:rPr>
          <w:rFonts w:asciiTheme="majorBidi" w:eastAsia="Times New Roman" w:hAnsiTheme="majorBidi" w:cstheme="majorBidi"/>
        </w:rPr>
        <w:t xml:space="preserve"> </w:t>
      </w:r>
      <w:r w:rsidR="00E70CA6" w:rsidRPr="008A273D">
        <w:rPr>
          <w:rFonts w:asciiTheme="majorBidi" w:eastAsia="Times New Roman" w:hAnsiTheme="majorBidi" w:cstheme="majorBidi"/>
        </w:rPr>
        <w:t>neighborhoods in Los Angeles</w:t>
      </w:r>
      <w:r w:rsidR="002C74C0" w:rsidRPr="008A273D">
        <w:rPr>
          <w:rFonts w:asciiTheme="majorBidi" w:eastAsia="Times New Roman" w:hAnsiTheme="majorBidi" w:cstheme="majorBidi"/>
        </w:rPr>
        <w:t xml:space="preserve"> chan</w:t>
      </w:r>
      <w:r w:rsidR="00E20946" w:rsidRPr="008A273D">
        <w:rPr>
          <w:rFonts w:asciiTheme="majorBidi" w:eastAsia="Times New Roman" w:hAnsiTheme="majorBidi" w:cstheme="majorBidi"/>
        </w:rPr>
        <w:t>ged</w:t>
      </w:r>
      <w:r w:rsidR="00A32E1A" w:rsidRPr="008A273D">
        <w:rPr>
          <w:rFonts w:asciiTheme="majorBidi" w:eastAsia="Times New Roman" w:hAnsiTheme="majorBidi" w:cstheme="majorBidi"/>
        </w:rPr>
        <w:t xml:space="preserve"> between January </w:t>
      </w:r>
      <w:r w:rsidR="00AA5BBC" w:rsidRPr="008A273D">
        <w:rPr>
          <w:rFonts w:asciiTheme="majorBidi" w:eastAsia="Times New Roman" w:hAnsiTheme="majorBidi" w:cstheme="majorBidi"/>
        </w:rPr>
        <w:t xml:space="preserve">- </w:t>
      </w:r>
      <w:r w:rsidR="00A32E1A" w:rsidRPr="008A273D">
        <w:rPr>
          <w:rFonts w:asciiTheme="majorBidi" w:eastAsia="Times New Roman" w:hAnsiTheme="majorBidi" w:cstheme="majorBidi"/>
        </w:rPr>
        <w:t>March 2024 and October</w:t>
      </w:r>
      <w:r w:rsidR="00AA5BBC" w:rsidRPr="008A273D">
        <w:rPr>
          <w:rFonts w:asciiTheme="majorBidi" w:eastAsia="Times New Roman" w:hAnsiTheme="majorBidi" w:cstheme="majorBidi"/>
        </w:rPr>
        <w:t xml:space="preserve"> - </w:t>
      </w:r>
      <w:r w:rsidR="00AA5B84" w:rsidRPr="008A273D">
        <w:rPr>
          <w:rFonts w:asciiTheme="majorBidi" w:eastAsia="Times New Roman" w:hAnsiTheme="majorBidi" w:cstheme="majorBidi"/>
        </w:rPr>
        <w:t>December 2024</w:t>
      </w:r>
      <w:r w:rsidR="00A32E1A" w:rsidRPr="008A273D">
        <w:rPr>
          <w:rFonts w:asciiTheme="majorBidi" w:eastAsia="Times New Roman" w:hAnsiTheme="majorBidi" w:cstheme="majorBidi"/>
        </w:rPr>
        <w:t>?</w:t>
      </w:r>
      <w:r w:rsidR="00E53953" w:rsidRPr="008A273D">
        <w:rPr>
          <w:rFonts w:asciiTheme="majorBidi" w:eastAsia="Times New Roman" w:hAnsiTheme="majorBidi" w:cstheme="majorBidi"/>
        </w:rPr>
        <w:t xml:space="preserve">’ </w:t>
      </w:r>
      <w:r w:rsidR="52CCD5DF" w:rsidRPr="008A273D">
        <w:rPr>
          <w:rFonts w:asciiTheme="majorBidi" w:eastAsia="Times New Roman" w:hAnsiTheme="majorBidi" w:cstheme="majorBidi"/>
        </w:rPr>
        <w:t>To explore this question</w:t>
      </w:r>
      <w:r w:rsidR="00AF2BFE" w:rsidRPr="008A273D">
        <w:rPr>
          <w:rFonts w:asciiTheme="majorBidi" w:eastAsia="Times New Roman" w:hAnsiTheme="majorBidi" w:cstheme="majorBidi"/>
        </w:rPr>
        <w:t xml:space="preserve">, </w:t>
      </w:r>
      <w:r w:rsidR="00450850" w:rsidRPr="008A273D">
        <w:rPr>
          <w:rFonts w:asciiTheme="majorBidi" w:eastAsia="Times New Roman" w:hAnsiTheme="majorBidi" w:cstheme="majorBidi"/>
        </w:rPr>
        <w:t xml:space="preserve">I </w:t>
      </w:r>
      <w:r w:rsidR="00E97CC2" w:rsidRPr="008A273D">
        <w:rPr>
          <w:rFonts w:asciiTheme="majorBidi" w:eastAsia="Times New Roman" w:hAnsiTheme="majorBidi" w:cstheme="majorBidi"/>
        </w:rPr>
        <w:t>hypothesi</w:t>
      </w:r>
      <w:r w:rsidR="00907307" w:rsidRPr="008A273D">
        <w:rPr>
          <w:rFonts w:asciiTheme="majorBidi" w:eastAsia="Times New Roman" w:hAnsiTheme="majorBidi" w:cstheme="majorBidi"/>
        </w:rPr>
        <w:t>zed</w:t>
      </w:r>
      <w:r w:rsidR="00450850" w:rsidRPr="008A273D">
        <w:rPr>
          <w:rFonts w:asciiTheme="majorBidi" w:eastAsia="Times New Roman" w:hAnsiTheme="majorBidi" w:cstheme="majorBidi"/>
        </w:rPr>
        <w:t xml:space="preserve"> that crime rates </w:t>
      </w:r>
      <w:r w:rsidR="00907307" w:rsidRPr="008A273D">
        <w:rPr>
          <w:rFonts w:asciiTheme="majorBidi" w:eastAsia="Times New Roman" w:hAnsiTheme="majorBidi" w:cstheme="majorBidi"/>
        </w:rPr>
        <w:t>w</w:t>
      </w:r>
      <w:r w:rsidR="00780E16" w:rsidRPr="008A273D">
        <w:rPr>
          <w:rFonts w:asciiTheme="majorBidi" w:eastAsia="Times New Roman" w:hAnsiTheme="majorBidi" w:cstheme="majorBidi"/>
        </w:rPr>
        <w:t>ould be</w:t>
      </w:r>
      <w:r w:rsidR="00E56BD6" w:rsidRPr="008A273D">
        <w:rPr>
          <w:rFonts w:asciiTheme="majorBidi" w:eastAsia="Times New Roman" w:hAnsiTheme="majorBidi" w:cstheme="majorBidi"/>
        </w:rPr>
        <w:t xml:space="preserve"> </w:t>
      </w:r>
      <w:r w:rsidR="3E93EEDD" w:rsidRPr="008A273D">
        <w:rPr>
          <w:rFonts w:asciiTheme="majorBidi" w:eastAsia="Times New Roman" w:hAnsiTheme="majorBidi" w:cstheme="majorBidi"/>
        </w:rPr>
        <w:t>consistently l</w:t>
      </w:r>
      <w:r w:rsidR="00780E16" w:rsidRPr="008A273D">
        <w:rPr>
          <w:rFonts w:asciiTheme="majorBidi" w:eastAsia="Times New Roman" w:hAnsiTheme="majorBidi" w:cstheme="majorBidi"/>
        </w:rPr>
        <w:t xml:space="preserve">ow during </w:t>
      </w:r>
      <w:r w:rsidR="30F8F470" w:rsidRPr="008A273D">
        <w:rPr>
          <w:rFonts w:asciiTheme="majorBidi" w:eastAsia="Times New Roman" w:hAnsiTheme="majorBidi" w:cstheme="majorBidi"/>
        </w:rPr>
        <w:t>the winter months at both the beginning and end of the year.</w:t>
      </w:r>
      <w:r w:rsidR="00780E16" w:rsidRPr="008A273D">
        <w:rPr>
          <w:rFonts w:asciiTheme="majorBidi" w:eastAsia="Times New Roman" w:hAnsiTheme="majorBidi" w:cstheme="majorBidi"/>
        </w:rPr>
        <w:t xml:space="preserve"> </w:t>
      </w:r>
      <w:r w:rsidR="000F27E4" w:rsidRPr="008A273D">
        <w:rPr>
          <w:rFonts w:asciiTheme="majorBidi" w:eastAsia="Times New Roman" w:hAnsiTheme="majorBidi" w:cstheme="majorBidi"/>
        </w:rPr>
        <w:t xml:space="preserve">This hypothesis </w:t>
      </w:r>
      <w:r w:rsidR="0056665D" w:rsidRPr="008A273D">
        <w:rPr>
          <w:rFonts w:asciiTheme="majorBidi" w:eastAsia="Times New Roman" w:hAnsiTheme="majorBidi" w:cstheme="majorBidi"/>
        </w:rPr>
        <w:t>assumed</w:t>
      </w:r>
      <w:r w:rsidR="000F27E4" w:rsidRPr="008A273D">
        <w:rPr>
          <w:rFonts w:asciiTheme="majorBidi" w:eastAsia="Times New Roman" w:hAnsiTheme="majorBidi" w:cstheme="majorBidi"/>
        </w:rPr>
        <w:t xml:space="preserve"> </w:t>
      </w:r>
      <w:r w:rsidR="0056665D" w:rsidRPr="008A273D">
        <w:rPr>
          <w:rFonts w:asciiTheme="majorBidi" w:eastAsia="Times New Roman" w:hAnsiTheme="majorBidi" w:cstheme="majorBidi"/>
        </w:rPr>
        <w:t xml:space="preserve">that </w:t>
      </w:r>
      <w:r w:rsidR="000F27E4" w:rsidRPr="008A273D">
        <w:rPr>
          <w:rFonts w:asciiTheme="majorBidi" w:eastAsia="Times New Roman" w:hAnsiTheme="majorBidi" w:cstheme="majorBidi"/>
        </w:rPr>
        <w:t xml:space="preserve">colder and harsher winter </w:t>
      </w:r>
      <w:r w:rsidR="00CC6F5C" w:rsidRPr="008A273D">
        <w:rPr>
          <w:rFonts w:asciiTheme="majorBidi" w:eastAsia="Times New Roman" w:hAnsiTheme="majorBidi" w:cstheme="majorBidi"/>
        </w:rPr>
        <w:t>conditions</w:t>
      </w:r>
      <w:r w:rsidR="000F27E4" w:rsidRPr="008A273D">
        <w:rPr>
          <w:rFonts w:asciiTheme="majorBidi" w:eastAsia="Times New Roman" w:hAnsiTheme="majorBidi" w:cstheme="majorBidi"/>
        </w:rPr>
        <w:t xml:space="preserve"> </w:t>
      </w:r>
      <w:r w:rsidR="00CC6F5C" w:rsidRPr="008A273D">
        <w:rPr>
          <w:rFonts w:asciiTheme="majorBidi" w:eastAsia="Times New Roman" w:hAnsiTheme="majorBidi" w:cstheme="majorBidi"/>
        </w:rPr>
        <w:t xml:space="preserve">would limit </w:t>
      </w:r>
      <w:r w:rsidR="00AA5B84" w:rsidRPr="008A273D">
        <w:rPr>
          <w:rFonts w:asciiTheme="majorBidi" w:eastAsia="Times New Roman" w:hAnsiTheme="majorBidi" w:cstheme="majorBidi"/>
        </w:rPr>
        <w:t>outdoor activity</w:t>
      </w:r>
      <w:r w:rsidR="78CB079D" w:rsidRPr="008A273D">
        <w:rPr>
          <w:rFonts w:asciiTheme="majorBidi" w:eastAsia="Times New Roman" w:hAnsiTheme="majorBidi" w:cstheme="majorBidi"/>
        </w:rPr>
        <w:t xml:space="preserve">, </w:t>
      </w:r>
      <w:r w:rsidR="00AA5B84" w:rsidRPr="008A273D">
        <w:rPr>
          <w:rFonts w:asciiTheme="majorBidi" w:eastAsia="Times New Roman" w:hAnsiTheme="majorBidi" w:cstheme="majorBidi"/>
        </w:rPr>
        <w:t>reduc</w:t>
      </w:r>
      <w:r w:rsidR="06821728" w:rsidRPr="008A273D">
        <w:rPr>
          <w:rFonts w:asciiTheme="majorBidi" w:eastAsia="Times New Roman" w:hAnsiTheme="majorBidi" w:cstheme="majorBidi"/>
        </w:rPr>
        <w:t>ing</w:t>
      </w:r>
      <w:r w:rsidR="00AA5B84" w:rsidRPr="008A273D">
        <w:rPr>
          <w:rFonts w:asciiTheme="majorBidi" w:eastAsia="Times New Roman" w:hAnsiTheme="majorBidi" w:cstheme="majorBidi"/>
        </w:rPr>
        <w:t xml:space="preserve"> the opportunit</w:t>
      </w:r>
      <w:r w:rsidR="4B588578" w:rsidRPr="008A273D">
        <w:rPr>
          <w:rFonts w:asciiTheme="majorBidi" w:eastAsia="Times New Roman" w:hAnsiTheme="majorBidi" w:cstheme="majorBidi"/>
        </w:rPr>
        <w:t xml:space="preserve">ies </w:t>
      </w:r>
      <w:r w:rsidR="00AA5B84" w:rsidRPr="008A273D">
        <w:rPr>
          <w:rFonts w:asciiTheme="majorBidi" w:eastAsia="Times New Roman" w:hAnsiTheme="majorBidi" w:cstheme="majorBidi"/>
        </w:rPr>
        <w:t>for crime</w:t>
      </w:r>
      <w:r w:rsidR="557B7A02" w:rsidRPr="008A273D">
        <w:rPr>
          <w:rFonts w:asciiTheme="majorBidi" w:eastAsia="Times New Roman" w:hAnsiTheme="majorBidi" w:cstheme="majorBidi"/>
        </w:rPr>
        <w:t>s being committed.</w:t>
      </w:r>
    </w:p>
    <w:p w14:paraId="791AC6E9" w14:textId="7852565D" w:rsidR="00810EE3" w:rsidRPr="008A273D" w:rsidRDefault="00976890" w:rsidP="091FDBFF">
      <w:pPr>
        <w:spacing w:line="360" w:lineRule="auto"/>
        <w:rPr>
          <w:rFonts w:asciiTheme="majorBidi" w:eastAsia="Times New Roman" w:hAnsiTheme="majorBidi" w:cstheme="majorBidi"/>
        </w:rPr>
      </w:pPr>
      <w:r w:rsidRPr="008A273D">
        <w:rPr>
          <w:rFonts w:asciiTheme="majorBidi" w:eastAsia="Times New Roman" w:hAnsiTheme="majorBidi" w:cstheme="majorBidi"/>
        </w:rPr>
        <w:t xml:space="preserve">I </w:t>
      </w:r>
      <w:r w:rsidR="06AC3C31" w:rsidRPr="008A273D">
        <w:rPr>
          <w:rFonts w:asciiTheme="majorBidi" w:eastAsia="Times New Roman" w:hAnsiTheme="majorBidi" w:cstheme="majorBidi"/>
        </w:rPr>
        <w:t xml:space="preserve">began by </w:t>
      </w:r>
      <w:r w:rsidRPr="008A273D">
        <w:rPr>
          <w:rFonts w:asciiTheme="majorBidi" w:eastAsia="Times New Roman" w:hAnsiTheme="majorBidi" w:cstheme="majorBidi"/>
        </w:rPr>
        <w:t>filter</w:t>
      </w:r>
      <w:r w:rsidR="169473B8" w:rsidRPr="008A273D">
        <w:rPr>
          <w:rFonts w:asciiTheme="majorBidi" w:eastAsia="Times New Roman" w:hAnsiTheme="majorBidi" w:cstheme="majorBidi"/>
        </w:rPr>
        <w:t>ing</w:t>
      </w:r>
      <w:r w:rsidRPr="008A273D">
        <w:rPr>
          <w:rFonts w:asciiTheme="majorBidi" w:eastAsia="Times New Roman" w:hAnsiTheme="majorBidi" w:cstheme="majorBidi"/>
        </w:rPr>
        <w:t xml:space="preserve"> the </w:t>
      </w:r>
      <w:r w:rsidR="00E813CC" w:rsidRPr="008A273D">
        <w:rPr>
          <w:rFonts w:asciiTheme="majorBidi" w:eastAsia="Times New Roman" w:hAnsiTheme="majorBidi" w:cstheme="majorBidi"/>
        </w:rPr>
        <w:t xml:space="preserve">dataset </w:t>
      </w:r>
      <w:r w:rsidR="00C3707A" w:rsidRPr="008A273D">
        <w:rPr>
          <w:rFonts w:asciiTheme="majorBidi" w:eastAsia="Times New Roman" w:hAnsiTheme="majorBidi" w:cstheme="majorBidi"/>
        </w:rPr>
        <w:t xml:space="preserve">to only include </w:t>
      </w:r>
      <w:r w:rsidR="00A60DD8" w:rsidRPr="008A273D">
        <w:rPr>
          <w:rFonts w:asciiTheme="majorBidi" w:eastAsia="Times New Roman" w:hAnsiTheme="majorBidi" w:cstheme="majorBidi"/>
        </w:rPr>
        <w:t xml:space="preserve">crime incidents </w:t>
      </w:r>
      <w:r w:rsidR="4AC9CD66" w:rsidRPr="008A273D">
        <w:rPr>
          <w:rFonts w:asciiTheme="majorBidi" w:eastAsia="Times New Roman" w:hAnsiTheme="majorBidi" w:cstheme="majorBidi"/>
        </w:rPr>
        <w:t>from</w:t>
      </w:r>
      <w:r w:rsidR="00E813CC" w:rsidRPr="008A273D">
        <w:rPr>
          <w:rFonts w:asciiTheme="majorBidi" w:eastAsia="Times New Roman" w:hAnsiTheme="majorBidi" w:cstheme="majorBidi"/>
        </w:rPr>
        <w:t xml:space="preserve"> 2024</w:t>
      </w:r>
      <w:r w:rsidR="00A60DD8" w:rsidRPr="008A273D">
        <w:rPr>
          <w:rFonts w:asciiTheme="majorBidi" w:eastAsia="Times New Roman" w:hAnsiTheme="majorBidi" w:cstheme="majorBidi"/>
        </w:rPr>
        <w:t xml:space="preserve">. Then, </w:t>
      </w:r>
      <w:r w:rsidR="31CBC6E1" w:rsidRPr="008A273D">
        <w:rPr>
          <w:rFonts w:asciiTheme="majorBidi" w:eastAsia="Times New Roman" w:hAnsiTheme="majorBidi" w:cstheme="majorBidi"/>
        </w:rPr>
        <w:t xml:space="preserve">I divided the data into two periods with January - March representing the beginning of the year and October - December representing the end. </w:t>
      </w:r>
      <w:r w:rsidR="00A54813" w:rsidRPr="008A273D">
        <w:rPr>
          <w:rFonts w:asciiTheme="majorBidi" w:eastAsia="Times New Roman" w:hAnsiTheme="majorBidi" w:cstheme="majorBidi"/>
        </w:rPr>
        <w:t>For each neighborhood,</w:t>
      </w:r>
      <w:r w:rsidR="001B31B3" w:rsidRPr="008A273D">
        <w:rPr>
          <w:rFonts w:asciiTheme="majorBidi" w:eastAsia="Times New Roman" w:hAnsiTheme="majorBidi" w:cstheme="majorBidi"/>
        </w:rPr>
        <w:t xml:space="preserve"> I calculated the total crime reports in each period to then compute both the absolute and</w:t>
      </w:r>
      <w:r w:rsidR="00CF1FF8" w:rsidRPr="008A273D">
        <w:rPr>
          <w:rFonts w:asciiTheme="majorBidi" w:eastAsia="Times New Roman" w:hAnsiTheme="majorBidi" w:cstheme="majorBidi"/>
        </w:rPr>
        <w:t xml:space="preserve"> percentage change.</w:t>
      </w:r>
      <w:r w:rsidR="00A54813" w:rsidRPr="008A273D">
        <w:rPr>
          <w:rFonts w:asciiTheme="majorBidi" w:eastAsia="Times New Roman" w:hAnsiTheme="majorBidi" w:cstheme="majorBidi"/>
        </w:rPr>
        <w:t xml:space="preserve"> </w:t>
      </w:r>
      <w:r w:rsidR="23AEA91D" w:rsidRPr="008A273D">
        <w:rPr>
          <w:rFonts w:asciiTheme="majorBidi" w:eastAsia="Times New Roman" w:hAnsiTheme="majorBidi" w:cstheme="majorBidi"/>
        </w:rPr>
        <w:t>This allowed for a comparison of crime trends between the two periods across Los Angeles neighborhoods.</w:t>
      </w:r>
    </w:p>
    <w:p w14:paraId="62F81D0C" w14:textId="0CB29181" w:rsidR="00810EE3" w:rsidRPr="008A273D" w:rsidRDefault="00C301BC" w:rsidP="00C72B4F">
      <w:pPr>
        <w:spacing w:line="360" w:lineRule="auto"/>
        <w:rPr>
          <w:rFonts w:asciiTheme="majorBidi" w:eastAsia="Times New Roman" w:hAnsiTheme="majorBidi" w:cstheme="majorBidi"/>
        </w:rPr>
      </w:pPr>
      <w:r w:rsidRPr="008A273D">
        <w:rPr>
          <w:rFonts w:asciiTheme="majorBidi" w:eastAsia="Times New Roman" w:hAnsiTheme="majorBidi" w:cstheme="majorBidi"/>
        </w:rPr>
        <w:t xml:space="preserve"> </w:t>
      </w:r>
      <w:r w:rsidR="6E52B98B" w:rsidRPr="008A273D">
        <w:rPr>
          <w:rFonts w:asciiTheme="majorBidi" w:eastAsia="Times New Roman" w:hAnsiTheme="majorBidi" w:cstheme="majorBidi"/>
        </w:rPr>
        <w:t>To evaluate whether the difference in crime counts followed a normal distribution, I applied the Shapiro-Wilk test. The test yielded a statistic of 0.9437 and a p-value of 0.2812.</w:t>
      </w:r>
      <w:r w:rsidR="5489B762" w:rsidRPr="008A273D">
        <w:rPr>
          <w:rFonts w:asciiTheme="majorBidi" w:eastAsia="Times New Roman" w:hAnsiTheme="majorBidi" w:cstheme="majorBidi"/>
        </w:rPr>
        <w:t xml:space="preserve"> </w:t>
      </w:r>
      <w:r w:rsidR="009F01BD" w:rsidRPr="008A273D">
        <w:rPr>
          <w:rFonts w:asciiTheme="majorBidi" w:eastAsia="Times New Roman" w:hAnsiTheme="majorBidi" w:cstheme="majorBidi"/>
        </w:rPr>
        <w:t xml:space="preserve">Since the p </w:t>
      </w:r>
      <w:r w:rsidR="009F01BD" w:rsidRPr="008A273D">
        <w:rPr>
          <w:rFonts w:asciiTheme="majorBidi" w:eastAsia="Times New Roman" w:hAnsiTheme="majorBidi" w:cstheme="majorBidi"/>
        </w:rPr>
        <w:lastRenderedPageBreak/>
        <w:t xml:space="preserve">value exceeds the threshold of 0.05, </w:t>
      </w:r>
      <w:r w:rsidR="00E2359E" w:rsidRPr="008A273D">
        <w:rPr>
          <w:rFonts w:asciiTheme="majorBidi" w:eastAsia="Times New Roman" w:hAnsiTheme="majorBidi" w:cstheme="majorBidi"/>
        </w:rPr>
        <w:t xml:space="preserve">we fail to reject the null hypothesis, </w:t>
      </w:r>
      <w:r w:rsidR="00567132" w:rsidRPr="008A273D">
        <w:rPr>
          <w:rFonts w:asciiTheme="majorBidi" w:eastAsia="Times New Roman" w:hAnsiTheme="majorBidi" w:cstheme="majorBidi"/>
        </w:rPr>
        <w:t xml:space="preserve">confirming that the differences in crime rates </w:t>
      </w:r>
      <w:r w:rsidR="7F21496A" w:rsidRPr="008A273D">
        <w:rPr>
          <w:rFonts w:asciiTheme="majorBidi" w:eastAsia="Times New Roman" w:hAnsiTheme="majorBidi" w:cstheme="majorBidi"/>
        </w:rPr>
        <w:t xml:space="preserve">were </w:t>
      </w:r>
      <w:r w:rsidR="00956148" w:rsidRPr="008A273D">
        <w:rPr>
          <w:rFonts w:asciiTheme="majorBidi" w:eastAsia="Times New Roman" w:hAnsiTheme="majorBidi" w:cstheme="majorBidi"/>
        </w:rPr>
        <w:t>normally</w:t>
      </w:r>
      <w:r w:rsidR="7F21496A" w:rsidRPr="008A273D">
        <w:rPr>
          <w:rFonts w:asciiTheme="majorBidi" w:eastAsia="Times New Roman" w:hAnsiTheme="majorBidi" w:cstheme="majorBidi"/>
        </w:rPr>
        <w:t xml:space="preserve"> distributed</w:t>
      </w:r>
      <w:r w:rsidR="00567132" w:rsidRPr="008A273D">
        <w:rPr>
          <w:rFonts w:asciiTheme="majorBidi" w:eastAsia="Times New Roman" w:hAnsiTheme="majorBidi" w:cstheme="majorBidi"/>
        </w:rPr>
        <w:t>.</w:t>
      </w:r>
      <w:r w:rsidR="00D15D80" w:rsidRPr="008A273D">
        <w:rPr>
          <w:rFonts w:asciiTheme="majorBidi" w:eastAsia="Times New Roman" w:hAnsiTheme="majorBidi" w:cstheme="majorBidi"/>
        </w:rPr>
        <w:t xml:space="preserve"> </w:t>
      </w:r>
      <w:r w:rsidR="4C31B3F5" w:rsidRPr="008A273D">
        <w:rPr>
          <w:rFonts w:asciiTheme="majorBidi" w:eastAsia="Times New Roman" w:hAnsiTheme="majorBidi" w:cstheme="majorBidi"/>
        </w:rPr>
        <w:t xml:space="preserve">The </w:t>
      </w:r>
      <w:r w:rsidR="1A5F4426" w:rsidRPr="008A273D">
        <w:rPr>
          <w:rFonts w:asciiTheme="majorBidi" w:eastAsia="Times New Roman" w:hAnsiTheme="majorBidi" w:cstheme="majorBidi"/>
        </w:rPr>
        <w:t xml:space="preserve">lack of statistical significance implies that the changes in crime rates were not substantial enough to support a strong seasonal </w:t>
      </w:r>
      <w:r w:rsidR="3BAD54FF" w:rsidRPr="008A273D">
        <w:rPr>
          <w:rFonts w:asciiTheme="majorBidi" w:eastAsia="Times New Roman" w:hAnsiTheme="majorBidi" w:cstheme="majorBidi"/>
        </w:rPr>
        <w:t xml:space="preserve">pattern across </w:t>
      </w:r>
      <w:r w:rsidR="1A5F4426" w:rsidRPr="008A273D">
        <w:rPr>
          <w:rFonts w:asciiTheme="majorBidi" w:eastAsia="Times New Roman" w:hAnsiTheme="majorBidi" w:cstheme="majorBidi"/>
        </w:rPr>
        <w:t>neighborhoods</w:t>
      </w:r>
      <w:r w:rsidR="00C72B4F" w:rsidRPr="008A273D">
        <w:rPr>
          <w:rFonts w:asciiTheme="majorBidi" w:eastAsia="Times New Roman" w:hAnsiTheme="majorBidi" w:cstheme="majorBidi"/>
        </w:rPr>
        <w:t>.</w:t>
      </w:r>
    </w:p>
    <w:p w14:paraId="40F67E30" w14:textId="45F3C3C7" w:rsidR="004466FF" w:rsidRPr="00F03E24" w:rsidRDefault="3DF960E7" w:rsidP="00F03E24">
      <w:pPr>
        <w:spacing w:line="360" w:lineRule="auto"/>
        <w:rPr>
          <w:rFonts w:asciiTheme="majorBidi" w:eastAsia="Times New Roman" w:hAnsiTheme="majorBidi" w:cstheme="majorBidi"/>
        </w:rPr>
      </w:pPr>
      <w:r w:rsidRPr="008A273D">
        <w:rPr>
          <w:rFonts w:asciiTheme="majorBidi" w:eastAsia="Times New Roman" w:hAnsiTheme="majorBidi" w:cstheme="majorBidi"/>
        </w:rPr>
        <w:t>To further investigate the changes in crime rates</w:t>
      </w:r>
      <w:r w:rsidR="3962863D" w:rsidRPr="008A273D">
        <w:rPr>
          <w:rFonts w:asciiTheme="majorBidi" w:eastAsia="Times New Roman" w:hAnsiTheme="majorBidi" w:cstheme="majorBidi"/>
        </w:rPr>
        <w:t xml:space="preserve"> across neighborhoods</w:t>
      </w:r>
      <w:r w:rsidRPr="008A273D">
        <w:rPr>
          <w:rFonts w:asciiTheme="majorBidi" w:eastAsia="Times New Roman" w:hAnsiTheme="majorBidi" w:cstheme="majorBidi"/>
        </w:rPr>
        <w:t>, I applied K means</w:t>
      </w:r>
      <w:r w:rsidR="4773B2CA" w:rsidRPr="008A273D">
        <w:rPr>
          <w:rFonts w:asciiTheme="majorBidi" w:eastAsia="Times New Roman" w:hAnsiTheme="majorBidi" w:cstheme="majorBidi"/>
        </w:rPr>
        <w:t xml:space="preserve"> </w:t>
      </w:r>
      <w:r w:rsidRPr="008A273D">
        <w:rPr>
          <w:rFonts w:asciiTheme="majorBidi" w:eastAsia="Times New Roman" w:hAnsiTheme="majorBidi" w:cstheme="majorBidi"/>
        </w:rPr>
        <w:t>based on</w:t>
      </w:r>
      <w:r w:rsidR="13D90C94" w:rsidRPr="008A273D">
        <w:rPr>
          <w:rFonts w:asciiTheme="majorBidi" w:eastAsia="Times New Roman" w:hAnsiTheme="majorBidi" w:cstheme="majorBidi"/>
        </w:rPr>
        <w:t xml:space="preserve"> </w:t>
      </w:r>
      <w:r w:rsidRPr="008A273D">
        <w:rPr>
          <w:rFonts w:asciiTheme="majorBidi" w:eastAsia="Times New Roman" w:hAnsiTheme="majorBidi" w:cstheme="majorBidi"/>
        </w:rPr>
        <w:t>percent chang</w:t>
      </w:r>
      <w:r w:rsidR="672635BC" w:rsidRPr="008A273D">
        <w:rPr>
          <w:rFonts w:asciiTheme="majorBidi" w:eastAsia="Times New Roman" w:hAnsiTheme="majorBidi" w:cstheme="majorBidi"/>
        </w:rPr>
        <w:t>e</w:t>
      </w:r>
      <w:r w:rsidRPr="008A273D">
        <w:rPr>
          <w:rFonts w:asciiTheme="majorBidi" w:eastAsia="Times New Roman" w:hAnsiTheme="majorBidi" w:cstheme="majorBidi"/>
        </w:rPr>
        <w:t>.</w:t>
      </w:r>
      <w:r w:rsidR="1CA33EBA" w:rsidRPr="008A273D">
        <w:rPr>
          <w:rFonts w:asciiTheme="majorBidi" w:eastAsia="Times New Roman" w:hAnsiTheme="majorBidi" w:cstheme="majorBidi"/>
        </w:rPr>
        <w:t xml:space="preserve"> </w:t>
      </w:r>
      <w:r w:rsidR="52A8866A" w:rsidRPr="008A273D">
        <w:rPr>
          <w:rFonts w:asciiTheme="majorBidi" w:eastAsia="Times New Roman" w:hAnsiTheme="majorBidi" w:cstheme="majorBidi"/>
        </w:rPr>
        <w:t>The algorithm grouped neighborhoods into three distinct groups r</w:t>
      </w:r>
      <w:r w:rsidR="1CA33EBA" w:rsidRPr="008A273D">
        <w:rPr>
          <w:rFonts w:asciiTheme="majorBidi" w:eastAsia="Times New Roman" w:hAnsiTheme="majorBidi" w:cstheme="majorBidi"/>
        </w:rPr>
        <w:t xml:space="preserve">epresenting </w:t>
      </w:r>
      <w:r w:rsidR="4AA85EE9" w:rsidRPr="008A273D">
        <w:rPr>
          <w:rFonts w:asciiTheme="majorBidi" w:eastAsia="Times New Roman" w:hAnsiTheme="majorBidi" w:cstheme="majorBidi"/>
        </w:rPr>
        <w:t xml:space="preserve">increase, </w:t>
      </w:r>
      <w:r w:rsidR="36119423" w:rsidRPr="008A273D">
        <w:rPr>
          <w:rFonts w:asciiTheme="majorBidi" w:eastAsia="Times New Roman" w:hAnsiTheme="majorBidi" w:cstheme="majorBidi"/>
        </w:rPr>
        <w:t>decrease</w:t>
      </w:r>
      <w:r w:rsidR="1CA33EBA" w:rsidRPr="008A273D">
        <w:rPr>
          <w:rFonts w:asciiTheme="majorBidi" w:eastAsia="Times New Roman" w:hAnsiTheme="majorBidi" w:cstheme="majorBidi"/>
        </w:rPr>
        <w:t>, or</w:t>
      </w:r>
      <w:r w:rsidR="3139DCC7" w:rsidRPr="008A273D">
        <w:rPr>
          <w:rFonts w:asciiTheme="majorBidi" w:eastAsia="Times New Roman" w:hAnsiTheme="majorBidi" w:cstheme="majorBidi"/>
        </w:rPr>
        <w:t xml:space="preserve"> </w:t>
      </w:r>
      <w:r w:rsidR="00C574B0" w:rsidRPr="008A273D">
        <w:rPr>
          <w:rFonts w:asciiTheme="majorBidi" w:eastAsia="Times New Roman" w:hAnsiTheme="majorBidi" w:cstheme="majorBidi"/>
        </w:rPr>
        <w:t>slight change</w:t>
      </w:r>
      <w:r w:rsidR="1CA33EBA" w:rsidRPr="008A273D">
        <w:rPr>
          <w:rFonts w:asciiTheme="majorBidi" w:eastAsia="Times New Roman" w:hAnsiTheme="majorBidi" w:cstheme="majorBidi"/>
        </w:rPr>
        <w:t xml:space="preserve"> in crime</w:t>
      </w:r>
      <w:r w:rsidR="636DF268" w:rsidRPr="008A273D">
        <w:rPr>
          <w:rFonts w:asciiTheme="majorBidi" w:eastAsia="Times New Roman" w:hAnsiTheme="majorBidi" w:cstheme="majorBidi"/>
        </w:rPr>
        <w:t xml:space="preserve">, assigning each </w:t>
      </w:r>
      <w:r w:rsidR="00C574B0" w:rsidRPr="008A273D">
        <w:rPr>
          <w:rFonts w:asciiTheme="majorBidi" w:eastAsia="Times New Roman" w:hAnsiTheme="majorBidi" w:cstheme="majorBidi"/>
        </w:rPr>
        <w:t>based-on</w:t>
      </w:r>
      <w:r w:rsidR="636DF268" w:rsidRPr="008A273D">
        <w:rPr>
          <w:rFonts w:asciiTheme="majorBidi" w:eastAsia="Times New Roman" w:hAnsiTheme="majorBidi" w:cstheme="majorBidi"/>
        </w:rPr>
        <w:t xml:space="preserve"> similarity in percent changes. </w:t>
      </w:r>
      <w:r w:rsidR="1D88BA9A" w:rsidRPr="008A273D">
        <w:rPr>
          <w:rFonts w:asciiTheme="majorBidi" w:eastAsia="Times New Roman" w:hAnsiTheme="majorBidi" w:cstheme="majorBidi"/>
        </w:rPr>
        <w:t>Th</w:t>
      </w:r>
      <w:r w:rsidR="4409D316" w:rsidRPr="008A273D">
        <w:rPr>
          <w:rFonts w:asciiTheme="majorBidi" w:eastAsia="Times New Roman" w:hAnsiTheme="majorBidi" w:cstheme="majorBidi"/>
        </w:rPr>
        <w:t xml:space="preserve">e </w:t>
      </w:r>
      <w:r w:rsidR="1D88BA9A" w:rsidRPr="008A273D">
        <w:rPr>
          <w:rFonts w:asciiTheme="majorBidi" w:eastAsia="Times New Roman" w:hAnsiTheme="majorBidi" w:cstheme="majorBidi"/>
        </w:rPr>
        <w:t>clustering approach identif</w:t>
      </w:r>
      <w:r w:rsidR="36AFB5B9" w:rsidRPr="008A273D">
        <w:rPr>
          <w:rFonts w:asciiTheme="majorBidi" w:eastAsia="Times New Roman" w:hAnsiTheme="majorBidi" w:cstheme="majorBidi"/>
        </w:rPr>
        <w:t xml:space="preserve">ied </w:t>
      </w:r>
      <w:r w:rsidR="1D88BA9A" w:rsidRPr="008A273D">
        <w:rPr>
          <w:rFonts w:asciiTheme="majorBidi" w:eastAsia="Times New Roman" w:hAnsiTheme="majorBidi" w:cstheme="majorBidi"/>
        </w:rPr>
        <w:t>trends in crime rate</w:t>
      </w:r>
      <w:r w:rsidR="2FD1A242" w:rsidRPr="008A273D">
        <w:rPr>
          <w:rFonts w:asciiTheme="majorBidi" w:eastAsia="Times New Roman" w:hAnsiTheme="majorBidi" w:cstheme="majorBidi"/>
        </w:rPr>
        <w:t xml:space="preserve"> changes across Los Angeles neighborhoods in 2024. </w:t>
      </w:r>
      <w:r w:rsidR="02BBC555" w:rsidRPr="008A273D">
        <w:rPr>
          <w:rFonts w:asciiTheme="majorBidi" w:eastAsia="Times New Roman" w:hAnsiTheme="majorBidi" w:cstheme="majorBidi"/>
        </w:rPr>
        <w:t>To visualize this, I created a scatter plot</w:t>
      </w:r>
      <w:r w:rsidR="65245B44" w:rsidRPr="008A273D">
        <w:rPr>
          <w:rFonts w:asciiTheme="majorBidi" w:eastAsia="Times New Roman" w:hAnsiTheme="majorBidi" w:cstheme="majorBidi"/>
        </w:rPr>
        <w:t xml:space="preserve"> </w:t>
      </w:r>
      <w:r w:rsidRPr="008A273D">
        <w:rPr>
          <w:rFonts w:asciiTheme="majorBidi" w:eastAsia="Times New Roman" w:hAnsiTheme="majorBidi" w:cstheme="majorBidi"/>
        </w:rPr>
        <w:t>with the absolute crime change on the x</w:t>
      </w:r>
      <w:r w:rsidR="6926F0CD" w:rsidRPr="008A273D">
        <w:rPr>
          <w:rFonts w:asciiTheme="majorBidi" w:eastAsia="Times New Roman" w:hAnsiTheme="majorBidi" w:cstheme="majorBidi"/>
        </w:rPr>
        <w:t>-</w:t>
      </w:r>
      <w:r w:rsidRPr="008A273D">
        <w:rPr>
          <w:rFonts w:asciiTheme="majorBidi" w:eastAsia="Times New Roman" w:hAnsiTheme="majorBidi" w:cstheme="majorBidi"/>
        </w:rPr>
        <w:t>axis and</w:t>
      </w:r>
      <w:r w:rsidR="0CEB1835" w:rsidRPr="008A273D">
        <w:rPr>
          <w:rFonts w:asciiTheme="majorBidi" w:eastAsia="Times New Roman" w:hAnsiTheme="majorBidi" w:cstheme="majorBidi"/>
        </w:rPr>
        <w:t xml:space="preserve"> </w:t>
      </w:r>
      <w:r w:rsidRPr="008A273D">
        <w:rPr>
          <w:rFonts w:asciiTheme="majorBidi" w:eastAsia="Times New Roman" w:hAnsiTheme="majorBidi" w:cstheme="majorBidi"/>
        </w:rPr>
        <w:t>percent change on the y</w:t>
      </w:r>
      <w:r w:rsidR="3CD6BAF3" w:rsidRPr="008A273D">
        <w:rPr>
          <w:rFonts w:asciiTheme="majorBidi" w:eastAsia="Times New Roman" w:hAnsiTheme="majorBidi" w:cstheme="majorBidi"/>
        </w:rPr>
        <w:t>-</w:t>
      </w:r>
      <w:r w:rsidRPr="008A273D">
        <w:rPr>
          <w:rFonts w:asciiTheme="majorBidi" w:eastAsia="Times New Roman" w:hAnsiTheme="majorBidi" w:cstheme="majorBidi"/>
        </w:rPr>
        <w:t>axis</w:t>
      </w:r>
      <w:r w:rsidR="161A9A31" w:rsidRPr="008A273D">
        <w:rPr>
          <w:rFonts w:asciiTheme="majorBidi" w:eastAsia="Times New Roman" w:hAnsiTheme="majorBidi" w:cstheme="majorBidi"/>
        </w:rPr>
        <w:t xml:space="preserve">. Each point </w:t>
      </w:r>
      <w:r w:rsidR="6929E80F" w:rsidRPr="008A273D">
        <w:rPr>
          <w:rFonts w:asciiTheme="majorBidi" w:eastAsia="Times New Roman" w:hAnsiTheme="majorBidi" w:cstheme="majorBidi"/>
        </w:rPr>
        <w:t>represents a</w:t>
      </w:r>
      <w:r w:rsidR="161A9A31" w:rsidRPr="008A273D">
        <w:rPr>
          <w:rFonts w:asciiTheme="majorBidi" w:eastAsia="Times New Roman" w:hAnsiTheme="majorBidi" w:cstheme="majorBidi"/>
        </w:rPr>
        <w:t xml:space="preserve"> neighborhood and is colored </w:t>
      </w:r>
      <w:r w:rsidR="17E3639A" w:rsidRPr="008A273D">
        <w:rPr>
          <w:rFonts w:asciiTheme="majorBidi" w:eastAsia="Times New Roman" w:hAnsiTheme="majorBidi" w:cstheme="majorBidi"/>
        </w:rPr>
        <w:t xml:space="preserve">by </w:t>
      </w:r>
      <w:r w:rsidR="161A9A31" w:rsidRPr="008A273D">
        <w:rPr>
          <w:rFonts w:asciiTheme="majorBidi" w:eastAsia="Times New Roman" w:hAnsiTheme="majorBidi" w:cstheme="majorBidi"/>
        </w:rPr>
        <w:t>its assigned cluster</w:t>
      </w:r>
      <w:r w:rsidR="34B4B5BF" w:rsidRPr="008A273D">
        <w:rPr>
          <w:rFonts w:asciiTheme="majorBidi" w:eastAsia="Times New Roman" w:hAnsiTheme="majorBidi" w:cstheme="majorBidi"/>
        </w:rPr>
        <w:t>, and</w:t>
      </w:r>
      <w:r w:rsidR="161A9A31" w:rsidRPr="008A273D">
        <w:rPr>
          <w:rFonts w:asciiTheme="majorBidi" w:eastAsia="Times New Roman" w:hAnsiTheme="majorBidi" w:cstheme="majorBidi"/>
        </w:rPr>
        <w:t xml:space="preserve"> </w:t>
      </w:r>
      <w:r w:rsidR="561F059C" w:rsidRPr="008A273D">
        <w:rPr>
          <w:rFonts w:asciiTheme="majorBidi" w:eastAsia="Times New Roman" w:hAnsiTheme="majorBidi" w:cstheme="majorBidi"/>
        </w:rPr>
        <w:t>a</w:t>
      </w:r>
      <w:r w:rsidRPr="008A273D">
        <w:rPr>
          <w:rFonts w:asciiTheme="majorBidi" w:eastAsia="Times New Roman" w:hAnsiTheme="majorBidi" w:cstheme="majorBidi"/>
        </w:rPr>
        <w:t xml:space="preserve"> horizontal line at zero percen</w:t>
      </w:r>
      <w:r w:rsidR="678E806E" w:rsidRPr="008A273D">
        <w:rPr>
          <w:rFonts w:asciiTheme="majorBidi" w:eastAsia="Times New Roman" w:hAnsiTheme="majorBidi" w:cstheme="majorBidi"/>
        </w:rPr>
        <w:t xml:space="preserve">t </w:t>
      </w:r>
      <w:r w:rsidR="70076B78" w:rsidRPr="008A273D">
        <w:rPr>
          <w:rFonts w:asciiTheme="majorBidi" w:eastAsia="Times New Roman" w:hAnsiTheme="majorBidi" w:cstheme="majorBidi"/>
        </w:rPr>
        <w:t>to</w:t>
      </w:r>
      <w:r w:rsidR="0B7D5B71" w:rsidRPr="008A273D">
        <w:rPr>
          <w:rFonts w:asciiTheme="majorBidi" w:eastAsia="Times New Roman" w:hAnsiTheme="majorBidi" w:cstheme="majorBidi"/>
        </w:rPr>
        <w:t xml:space="preserve"> highlight neighborhoods </w:t>
      </w:r>
      <w:r w:rsidR="61F6F01D" w:rsidRPr="008A273D">
        <w:rPr>
          <w:rFonts w:asciiTheme="majorBidi" w:eastAsia="Times New Roman" w:hAnsiTheme="majorBidi" w:cstheme="majorBidi"/>
        </w:rPr>
        <w:t xml:space="preserve">with no </w:t>
      </w:r>
      <w:r w:rsidR="00C574B0" w:rsidRPr="008A273D">
        <w:rPr>
          <w:rFonts w:asciiTheme="majorBidi" w:eastAsia="Times New Roman" w:hAnsiTheme="majorBidi" w:cstheme="majorBidi"/>
        </w:rPr>
        <w:t>notable change</w:t>
      </w:r>
      <w:r w:rsidR="0B7D5B71" w:rsidRPr="008A273D">
        <w:rPr>
          <w:rFonts w:asciiTheme="majorBidi" w:eastAsia="Times New Roman" w:hAnsiTheme="majorBidi" w:cstheme="majorBidi"/>
        </w:rPr>
        <w:t>.</w:t>
      </w:r>
      <w:r w:rsidR="01371402" w:rsidRPr="008A273D">
        <w:rPr>
          <w:rFonts w:asciiTheme="majorBidi" w:eastAsia="Times New Roman" w:hAnsiTheme="majorBidi" w:cstheme="majorBidi"/>
        </w:rPr>
        <w:t xml:space="preserve"> </w:t>
      </w:r>
      <w:r w:rsidR="733BD866" w:rsidRPr="008A273D">
        <w:rPr>
          <w:rFonts w:asciiTheme="majorBidi" w:eastAsia="Times New Roman" w:hAnsiTheme="majorBidi" w:cstheme="majorBidi"/>
        </w:rPr>
        <w:t>I</w:t>
      </w:r>
      <w:r w:rsidR="678E8CCF" w:rsidRPr="008A273D">
        <w:rPr>
          <w:rFonts w:asciiTheme="majorBidi" w:eastAsia="Times New Roman" w:hAnsiTheme="majorBidi" w:cstheme="majorBidi"/>
        </w:rPr>
        <w:t>mportantly,</w:t>
      </w:r>
      <w:r w:rsidR="733BD866" w:rsidRPr="008A273D">
        <w:rPr>
          <w:rFonts w:asciiTheme="majorBidi" w:eastAsia="Times New Roman" w:hAnsiTheme="majorBidi" w:cstheme="majorBidi"/>
        </w:rPr>
        <w:t xml:space="preserve"> no neighborhood experienced an increase in crime throughout the duration</w:t>
      </w:r>
      <w:r w:rsidR="4D8A510A" w:rsidRPr="008A273D">
        <w:rPr>
          <w:rFonts w:asciiTheme="majorBidi" w:eastAsia="Times New Roman" w:hAnsiTheme="majorBidi" w:cstheme="majorBidi"/>
        </w:rPr>
        <w:t xml:space="preserve"> of 2024. </w:t>
      </w:r>
      <w:r w:rsidR="700DF145" w:rsidRPr="008A273D">
        <w:rPr>
          <w:rFonts w:asciiTheme="majorBidi" w:eastAsia="Times New Roman" w:hAnsiTheme="majorBidi" w:cstheme="majorBidi"/>
        </w:rPr>
        <w:t>All changes showed decline</w:t>
      </w:r>
      <w:r w:rsidR="61152E81" w:rsidRPr="008A273D">
        <w:rPr>
          <w:rFonts w:asciiTheme="majorBidi" w:eastAsia="Times New Roman" w:hAnsiTheme="majorBidi" w:cstheme="majorBidi"/>
        </w:rPr>
        <w:t>s</w:t>
      </w:r>
      <w:r w:rsidR="700DF145" w:rsidRPr="008A273D">
        <w:rPr>
          <w:rFonts w:asciiTheme="majorBidi" w:eastAsia="Times New Roman" w:hAnsiTheme="majorBidi" w:cstheme="majorBidi"/>
        </w:rPr>
        <w:t xml:space="preserve">, with percentage decreases ranging from </w:t>
      </w:r>
      <w:r w:rsidR="00C574B0" w:rsidRPr="008A273D">
        <w:rPr>
          <w:rFonts w:asciiTheme="majorBidi" w:eastAsia="Times New Roman" w:hAnsiTheme="majorBidi" w:cstheme="majorBidi"/>
        </w:rPr>
        <w:t>40</w:t>
      </w:r>
      <w:r w:rsidR="700DF145" w:rsidRPr="008A273D">
        <w:rPr>
          <w:rFonts w:asciiTheme="majorBidi" w:eastAsia="Times New Roman" w:hAnsiTheme="majorBidi" w:cstheme="majorBidi"/>
        </w:rPr>
        <w:t xml:space="preserve"> to 70</w:t>
      </w:r>
      <w:r w:rsidR="23A28069" w:rsidRPr="008A273D">
        <w:rPr>
          <w:rFonts w:asciiTheme="majorBidi" w:eastAsia="Times New Roman" w:hAnsiTheme="majorBidi" w:cstheme="majorBidi"/>
        </w:rPr>
        <w:t xml:space="preserve">. </w:t>
      </w:r>
      <w:r w:rsidR="6C5E4911" w:rsidRPr="008A273D">
        <w:rPr>
          <w:rFonts w:asciiTheme="majorBidi" w:eastAsia="Times New Roman" w:hAnsiTheme="majorBidi" w:cstheme="majorBidi"/>
        </w:rPr>
        <w:t>Th</w:t>
      </w:r>
      <w:r w:rsidR="24F3EEB3" w:rsidRPr="008A273D">
        <w:rPr>
          <w:rFonts w:asciiTheme="majorBidi" w:eastAsia="Times New Roman" w:hAnsiTheme="majorBidi" w:cstheme="majorBidi"/>
        </w:rPr>
        <w:t>is</w:t>
      </w:r>
      <w:r w:rsidR="6C5E4911" w:rsidRPr="008A273D">
        <w:rPr>
          <w:rFonts w:asciiTheme="majorBidi" w:eastAsia="Times New Roman" w:hAnsiTheme="majorBidi" w:cstheme="majorBidi"/>
        </w:rPr>
        <w:t xml:space="preserve"> indicate</w:t>
      </w:r>
      <w:r w:rsidR="7C709AD1" w:rsidRPr="008A273D">
        <w:rPr>
          <w:rFonts w:asciiTheme="majorBidi" w:eastAsia="Times New Roman" w:hAnsiTheme="majorBidi" w:cstheme="majorBidi"/>
        </w:rPr>
        <w:t>s</w:t>
      </w:r>
      <w:r w:rsidR="6C5E4911" w:rsidRPr="008A273D">
        <w:rPr>
          <w:rFonts w:asciiTheme="majorBidi" w:eastAsia="Times New Roman" w:hAnsiTheme="majorBidi" w:cstheme="majorBidi"/>
        </w:rPr>
        <w:t xml:space="preserve"> an overall decrease in reported crime </w:t>
      </w:r>
      <w:r w:rsidR="77AAC10B" w:rsidRPr="008A273D">
        <w:rPr>
          <w:rFonts w:asciiTheme="majorBidi" w:eastAsia="Times New Roman" w:hAnsiTheme="majorBidi" w:cstheme="majorBidi"/>
        </w:rPr>
        <w:t xml:space="preserve">from </w:t>
      </w:r>
      <w:r w:rsidR="7DAB4A5F" w:rsidRPr="008A273D">
        <w:rPr>
          <w:rFonts w:asciiTheme="majorBidi" w:eastAsia="Times New Roman" w:hAnsiTheme="majorBidi" w:cstheme="majorBidi"/>
        </w:rPr>
        <w:t xml:space="preserve">January </w:t>
      </w:r>
      <w:r w:rsidR="57693529" w:rsidRPr="008A273D">
        <w:rPr>
          <w:rFonts w:asciiTheme="majorBidi" w:eastAsia="Times New Roman" w:hAnsiTheme="majorBidi" w:cstheme="majorBidi"/>
        </w:rPr>
        <w:t>to</w:t>
      </w:r>
      <w:r w:rsidR="7DAB4A5F" w:rsidRPr="008A273D">
        <w:rPr>
          <w:rFonts w:asciiTheme="majorBidi" w:eastAsia="Times New Roman" w:hAnsiTheme="majorBidi" w:cstheme="majorBidi"/>
        </w:rPr>
        <w:t xml:space="preserve"> March and October</w:t>
      </w:r>
      <w:r w:rsidR="035C0A1C" w:rsidRPr="008A273D">
        <w:rPr>
          <w:rFonts w:asciiTheme="majorBidi" w:eastAsia="Times New Roman" w:hAnsiTheme="majorBidi" w:cstheme="majorBidi"/>
        </w:rPr>
        <w:t xml:space="preserve"> to </w:t>
      </w:r>
      <w:r w:rsidR="7DAB4A5F" w:rsidRPr="008A273D">
        <w:rPr>
          <w:rFonts w:asciiTheme="majorBidi" w:eastAsia="Times New Roman" w:hAnsiTheme="majorBidi" w:cstheme="majorBidi"/>
        </w:rPr>
        <w:t xml:space="preserve">December. </w:t>
      </w:r>
      <w:r w:rsidR="272AAEE1" w:rsidRPr="008A273D">
        <w:rPr>
          <w:rFonts w:asciiTheme="majorBidi" w:eastAsia="Times New Roman" w:hAnsiTheme="majorBidi" w:cstheme="majorBidi"/>
        </w:rPr>
        <w:t>Therefore, the clusters now represent a significant decrease, moderate decrease, or minimal decrease</w:t>
      </w:r>
      <w:r w:rsidR="1986390F" w:rsidRPr="008A273D">
        <w:rPr>
          <w:rFonts w:asciiTheme="majorBidi" w:eastAsia="Times New Roman" w:hAnsiTheme="majorBidi" w:cstheme="majorBidi"/>
        </w:rPr>
        <w:t xml:space="preserve"> effectively illustrat</w:t>
      </w:r>
      <w:r w:rsidR="52CC78DE" w:rsidRPr="008A273D">
        <w:rPr>
          <w:rFonts w:asciiTheme="majorBidi" w:eastAsia="Times New Roman" w:hAnsiTheme="majorBidi" w:cstheme="majorBidi"/>
        </w:rPr>
        <w:t>ing</w:t>
      </w:r>
      <w:r w:rsidR="1986390F" w:rsidRPr="008A273D">
        <w:rPr>
          <w:rFonts w:asciiTheme="majorBidi" w:eastAsia="Times New Roman" w:hAnsiTheme="majorBidi" w:cstheme="majorBidi"/>
        </w:rPr>
        <w:t xml:space="preserve"> the broad and consistent decline across all neighborhoods.</w:t>
      </w:r>
    </w:p>
    <w:p w14:paraId="52FD3EAD" w14:textId="02883537" w:rsidR="4354BCC2" w:rsidRPr="008A273D" w:rsidRDefault="4354BCC2" w:rsidP="091FDBFF">
      <w:pPr>
        <w:spacing w:line="360" w:lineRule="auto"/>
        <w:jc w:val="center"/>
        <w:rPr>
          <w:rFonts w:asciiTheme="majorBidi" w:eastAsia="Times New Roman" w:hAnsiTheme="majorBidi" w:cstheme="majorBidi"/>
          <w:i/>
          <w:iCs/>
        </w:rPr>
      </w:pPr>
      <w:r w:rsidRPr="008A273D">
        <w:rPr>
          <w:rFonts w:asciiTheme="majorBidi" w:eastAsia="Times New Roman" w:hAnsiTheme="majorBidi" w:cstheme="majorBidi"/>
          <w:i/>
          <w:iCs/>
        </w:rPr>
        <w:t>Figure 5</w:t>
      </w:r>
      <w:r w:rsidR="0B11EFDF" w:rsidRPr="008A273D">
        <w:rPr>
          <w:rFonts w:asciiTheme="majorBidi" w:eastAsia="Times New Roman" w:hAnsiTheme="majorBidi" w:cstheme="majorBidi"/>
          <w:i/>
          <w:iCs/>
        </w:rPr>
        <w:t xml:space="preserve"> </w:t>
      </w:r>
      <w:r w:rsidR="00773842" w:rsidRPr="008A273D">
        <w:rPr>
          <w:rFonts w:asciiTheme="majorBidi" w:eastAsia="Times New Roman" w:hAnsiTheme="majorBidi" w:cstheme="majorBidi"/>
          <w:i/>
          <w:iCs/>
        </w:rPr>
        <w:t>Crime Trends Scatter Plot</w:t>
      </w:r>
    </w:p>
    <w:p w14:paraId="21EFFB02" w14:textId="5B3C67E0" w:rsidR="510A4FC9" w:rsidRPr="008A273D" w:rsidRDefault="510A4FC9" w:rsidP="091FDBFF">
      <w:pPr>
        <w:spacing w:line="360" w:lineRule="auto"/>
        <w:jc w:val="center"/>
        <w:rPr>
          <w:rFonts w:asciiTheme="majorBidi" w:hAnsiTheme="majorBidi" w:cstheme="majorBidi"/>
        </w:rPr>
      </w:pPr>
      <w:r w:rsidRPr="008A273D">
        <w:rPr>
          <w:rFonts w:asciiTheme="majorBidi" w:hAnsiTheme="majorBidi" w:cstheme="majorBidi"/>
          <w:noProof/>
        </w:rPr>
        <w:lastRenderedPageBreak/>
        <w:drawing>
          <wp:inline distT="0" distB="0" distL="0" distR="0" wp14:anchorId="157BBC8E" wp14:editId="55B7FBD1">
            <wp:extent cx="3709952" cy="3569970"/>
            <wp:effectExtent l="0" t="0" r="0" b="0"/>
            <wp:docPr id="728139873" name="Picture 72813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19514" cy="3579171"/>
                    </a:xfrm>
                    <a:prstGeom prst="rect">
                      <a:avLst/>
                    </a:prstGeom>
                  </pic:spPr>
                </pic:pic>
              </a:graphicData>
            </a:graphic>
          </wp:inline>
        </w:drawing>
      </w:r>
    </w:p>
    <w:p w14:paraId="763A756D" w14:textId="77777777" w:rsidR="004B7695" w:rsidRDefault="004B7695" w:rsidP="091FDBFF">
      <w:pPr>
        <w:spacing w:line="360" w:lineRule="auto"/>
        <w:rPr>
          <w:rFonts w:asciiTheme="majorBidi" w:eastAsia="Times New Roman" w:hAnsiTheme="majorBidi" w:cstheme="majorBidi"/>
          <w:i/>
          <w:iCs/>
        </w:rPr>
      </w:pPr>
    </w:p>
    <w:p w14:paraId="3342B79D" w14:textId="04F64179" w:rsidR="35835D50" w:rsidRPr="008A273D" w:rsidRDefault="35835D50" w:rsidP="091FDBFF">
      <w:pPr>
        <w:spacing w:line="360" w:lineRule="auto"/>
        <w:rPr>
          <w:rFonts w:asciiTheme="majorBidi" w:eastAsia="Times New Roman" w:hAnsiTheme="majorBidi" w:cstheme="majorBidi"/>
          <w:i/>
          <w:iCs/>
        </w:rPr>
      </w:pPr>
      <w:r w:rsidRPr="008A273D">
        <w:rPr>
          <w:rFonts w:asciiTheme="majorBidi" w:eastAsia="Times New Roman" w:hAnsiTheme="majorBidi" w:cstheme="majorBidi"/>
          <w:i/>
          <w:iCs/>
        </w:rPr>
        <w:t>Child Victimization Patterns Across Los Angeles Communities</w:t>
      </w:r>
    </w:p>
    <w:p w14:paraId="29E60198" w14:textId="211036D3" w:rsidR="1A501001" w:rsidRPr="008A273D" w:rsidRDefault="1A501001" w:rsidP="091FDBFF">
      <w:pPr>
        <w:spacing w:line="360" w:lineRule="auto"/>
        <w:rPr>
          <w:rFonts w:asciiTheme="majorBidi" w:eastAsia="Times New Roman" w:hAnsiTheme="majorBidi" w:cstheme="majorBidi"/>
        </w:rPr>
      </w:pPr>
      <w:r w:rsidRPr="008A273D">
        <w:rPr>
          <w:rFonts w:asciiTheme="majorBidi" w:eastAsia="Times New Roman" w:hAnsiTheme="majorBidi" w:cstheme="majorBidi"/>
        </w:rPr>
        <w:t>T</w:t>
      </w:r>
      <w:r w:rsidR="0C651002" w:rsidRPr="008A273D">
        <w:rPr>
          <w:rFonts w:asciiTheme="majorBidi" w:eastAsia="Times New Roman" w:hAnsiTheme="majorBidi" w:cstheme="majorBidi"/>
        </w:rPr>
        <w:t>he final analysis</w:t>
      </w:r>
      <w:r w:rsidR="6BC2C8F8" w:rsidRPr="008A273D">
        <w:rPr>
          <w:rFonts w:asciiTheme="majorBidi" w:eastAsia="Times New Roman" w:hAnsiTheme="majorBidi" w:cstheme="majorBidi"/>
        </w:rPr>
        <w:t xml:space="preserve"> </w:t>
      </w:r>
      <w:r w:rsidR="2CE3D13F" w:rsidRPr="008A273D">
        <w:rPr>
          <w:rFonts w:asciiTheme="majorBidi" w:eastAsia="Times New Roman" w:hAnsiTheme="majorBidi" w:cstheme="majorBidi"/>
        </w:rPr>
        <w:t>addressed the question</w:t>
      </w:r>
      <w:r w:rsidR="0C651002" w:rsidRPr="008A273D">
        <w:rPr>
          <w:rFonts w:asciiTheme="majorBidi" w:eastAsia="Times New Roman" w:hAnsiTheme="majorBidi" w:cstheme="majorBidi"/>
        </w:rPr>
        <w:t>, ‘</w:t>
      </w:r>
      <w:r w:rsidR="62689314" w:rsidRPr="008A273D">
        <w:rPr>
          <w:rFonts w:asciiTheme="majorBidi" w:eastAsia="Times New Roman" w:hAnsiTheme="majorBidi" w:cstheme="majorBidi"/>
        </w:rPr>
        <w:t xml:space="preserve">Are there specific communities where crimes involving child victims are more prevalent, and what are the </w:t>
      </w:r>
      <w:r w:rsidR="74277B5C" w:rsidRPr="008A273D">
        <w:rPr>
          <w:rFonts w:asciiTheme="majorBidi" w:eastAsia="Times New Roman" w:hAnsiTheme="majorBidi" w:cstheme="majorBidi"/>
        </w:rPr>
        <w:t xml:space="preserve">annual </w:t>
      </w:r>
      <w:r w:rsidR="62689314" w:rsidRPr="008A273D">
        <w:rPr>
          <w:rFonts w:asciiTheme="majorBidi" w:eastAsia="Times New Roman" w:hAnsiTheme="majorBidi" w:cstheme="majorBidi"/>
        </w:rPr>
        <w:t>trends?</w:t>
      </w:r>
      <w:r w:rsidR="49519F5D" w:rsidRPr="008A273D">
        <w:rPr>
          <w:rFonts w:asciiTheme="majorBidi" w:eastAsia="Times New Roman" w:hAnsiTheme="majorBidi" w:cstheme="majorBidi"/>
        </w:rPr>
        <w:t>’</w:t>
      </w:r>
      <w:r w:rsidR="35CF623F" w:rsidRPr="008A273D">
        <w:rPr>
          <w:rFonts w:asciiTheme="majorBidi" w:eastAsia="Times New Roman" w:hAnsiTheme="majorBidi" w:cstheme="majorBidi"/>
        </w:rPr>
        <w:t xml:space="preserve"> Based on earlier findings about demographic composition and overall crime rates,</w:t>
      </w:r>
      <w:r w:rsidR="49519F5D" w:rsidRPr="008A273D">
        <w:rPr>
          <w:rFonts w:asciiTheme="majorBidi" w:eastAsia="Times New Roman" w:hAnsiTheme="majorBidi" w:cstheme="majorBidi"/>
        </w:rPr>
        <w:t xml:space="preserve"> </w:t>
      </w:r>
      <w:r w:rsidR="1B5750B0" w:rsidRPr="008A273D">
        <w:rPr>
          <w:rFonts w:asciiTheme="majorBidi" w:eastAsia="Times New Roman" w:hAnsiTheme="majorBidi" w:cstheme="majorBidi"/>
        </w:rPr>
        <w:t xml:space="preserve">the </w:t>
      </w:r>
      <w:r w:rsidR="4D11FEBC" w:rsidRPr="008A273D">
        <w:rPr>
          <w:rFonts w:asciiTheme="majorBidi" w:eastAsia="Times New Roman" w:hAnsiTheme="majorBidi" w:cstheme="majorBidi"/>
        </w:rPr>
        <w:t xml:space="preserve">analysis focused </w:t>
      </w:r>
      <w:r w:rsidR="1B5750B0" w:rsidRPr="008A273D">
        <w:rPr>
          <w:rFonts w:asciiTheme="majorBidi" w:eastAsia="Times New Roman" w:hAnsiTheme="majorBidi" w:cstheme="majorBidi"/>
        </w:rPr>
        <w:t>on</w:t>
      </w:r>
      <w:r w:rsidR="3BC6E339" w:rsidRPr="008A273D">
        <w:rPr>
          <w:rFonts w:asciiTheme="majorBidi" w:eastAsia="Times New Roman" w:hAnsiTheme="majorBidi" w:cstheme="majorBidi"/>
        </w:rPr>
        <w:t xml:space="preserve"> the impact crime has on minors.</w:t>
      </w:r>
      <w:r w:rsidR="132E3F91" w:rsidRPr="008A273D">
        <w:rPr>
          <w:rFonts w:asciiTheme="majorBidi" w:eastAsia="Times New Roman" w:hAnsiTheme="majorBidi" w:cstheme="majorBidi"/>
        </w:rPr>
        <w:t xml:space="preserve"> I </w:t>
      </w:r>
      <w:r w:rsidR="5F058A68" w:rsidRPr="008A273D">
        <w:rPr>
          <w:rFonts w:asciiTheme="majorBidi" w:eastAsia="Times New Roman" w:hAnsiTheme="majorBidi" w:cstheme="majorBidi"/>
        </w:rPr>
        <w:t>hypothesized that</w:t>
      </w:r>
      <w:r w:rsidR="132E3F91" w:rsidRPr="008A273D">
        <w:rPr>
          <w:rFonts w:asciiTheme="majorBidi" w:eastAsia="Times New Roman" w:hAnsiTheme="majorBidi" w:cstheme="majorBidi"/>
        </w:rPr>
        <w:t xml:space="preserve"> crime counts to be higher at the beginning of the </w:t>
      </w:r>
      <w:r w:rsidR="624D7E07" w:rsidRPr="008A273D">
        <w:rPr>
          <w:rFonts w:asciiTheme="majorBidi" w:eastAsia="Times New Roman" w:hAnsiTheme="majorBidi" w:cstheme="majorBidi"/>
        </w:rPr>
        <w:t>year</w:t>
      </w:r>
      <w:r w:rsidR="1D1337C8" w:rsidRPr="008A273D">
        <w:rPr>
          <w:rFonts w:asciiTheme="majorBidi" w:eastAsia="Times New Roman" w:hAnsiTheme="majorBidi" w:cstheme="majorBidi"/>
        </w:rPr>
        <w:t xml:space="preserve">, based on </w:t>
      </w:r>
      <w:r w:rsidR="1E93AB52" w:rsidRPr="008A273D">
        <w:rPr>
          <w:rFonts w:asciiTheme="majorBidi" w:eastAsia="Times New Roman" w:hAnsiTheme="majorBidi" w:cstheme="majorBidi"/>
        </w:rPr>
        <w:t xml:space="preserve">the observed annual declines in neighborhood crime rates. Additionally, </w:t>
      </w:r>
      <w:r w:rsidR="7C6AF35F" w:rsidRPr="008A273D">
        <w:rPr>
          <w:rFonts w:asciiTheme="majorBidi" w:eastAsia="Times New Roman" w:hAnsiTheme="majorBidi" w:cstheme="majorBidi"/>
        </w:rPr>
        <w:t xml:space="preserve">I expected </w:t>
      </w:r>
      <w:r w:rsidR="5E82BAD3" w:rsidRPr="008A273D">
        <w:rPr>
          <w:rFonts w:asciiTheme="majorBidi" w:eastAsia="Times New Roman" w:hAnsiTheme="majorBidi" w:cstheme="majorBidi"/>
        </w:rPr>
        <w:t xml:space="preserve">the </w:t>
      </w:r>
      <w:r w:rsidR="7C6AF35F" w:rsidRPr="008A273D">
        <w:rPr>
          <w:rFonts w:asciiTheme="majorBidi" w:eastAsia="Times New Roman" w:hAnsiTheme="majorBidi" w:cstheme="majorBidi"/>
        </w:rPr>
        <w:t xml:space="preserve">neighborhoods with the </w:t>
      </w:r>
      <w:r w:rsidR="7300D91E" w:rsidRPr="008A273D">
        <w:rPr>
          <w:rFonts w:asciiTheme="majorBidi" w:eastAsia="Times New Roman" w:hAnsiTheme="majorBidi" w:cstheme="majorBidi"/>
        </w:rPr>
        <w:t xml:space="preserve">highest </w:t>
      </w:r>
      <w:r w:rsidR="7C6AF35F" w:rsidRPr="008A273D">
        <w:rPr>
          <w:rFonts w:asciiTheme="majorBidi" w:eastAsia="Times New Roman" w:hAnsiTheme="majorBidi" w:cstheme="majorBidi"/>
        </w:rPr>
        <w:t>child victims</w:t>
      </w:r>
      <w:r w:rsidR="4797E89E" w:rsidRPr="008A273D">
        <w:rPr>
          <w:rFonts w:asciiTheme="majorBidi" w:eastAsia="Times New Roman" w:hAnsiTheme="majorBidi" w:cstheme="majorBidi"/>
        </w:rPr>
        <w:t xml:space="preserve"> counts</w:t>
      </w:r>
      <w:r w:rsidR="7C6AF35F" w:rsidRPr="008A273D">
        <w:rPr>
          <w:rFonts w:asciiTheme="majorBidi" w:eastAsia="Times New Roman" w:hAnsiTheme="majorBidi" w:cstheme="majorBidi"/>
        </w:rPr>
        <w:t xml:space="preserve"> to </w:t>
      </w:r>
      <w:r w:rsidR="33625E4A" w:rsidRPr="008A273D">
        <w:rPr>
          <w:rFonts w:asciiTheme="majorBidi" w:eastAsia="Times New Roman" w:hAnsiTheme="majorBidi" w:cstheme="majorBidi"/>
        </w:rPr>
        <w:t xml:space="preserve">correspond with neighborhoods that experience the most crimes. </w:t>
      </w:r>
      <w:r w:rsidR="23F9DAC9" w:rsidRPr="008A273D">
        <w:rPr>
          <w:rFonts w:asciiTheme="majorBidi" w:eastAsia="Times New Roman" w:hAnsiTheme="majorBidi" w:cstheme="majorBidi"/>
        </w:rPr>
        <w:t>H</w:t>
      </w:r>
      <w:r w:rsidR="0EF20D9E" w:rsidRPr="008A273D">
        <w:rPr>
          <w:rFonts w:asciiTheme="majorBidi" w:eastAsia="Times New Roman" w:hAnsiTheme="majorBidi" w:cstheme="majorBidi"/>
        </w:rPr>
        <w:t xml:space="preserve">owever, I </w:t>
      </w:r>
      <w:r w:rsidR="556CA371" w:rsidRPr="008A273D">
        <w:rPr>
          <w:rFonts w:asciiTheme="majorBidi" w:eastAsia="Times New Roman" w:hAnsiTheme="majorBidi" w:cstheme="majorBidi"/>
        </w:rPr>
        <w:t>did not</w:t>
      </w:r>
      <w:r w:rsidR="0EF20D9E" w:rsidRPr="008A273D">
        <w:rPr>
          <w:rFonts w:asciiTheme="majorBidi" w:eastAsia="Times New Roman" w:hAnsiTheme="majorBidi" w:cstheme="majorBidi"/>
        </w:rPr>
        <w:t xml:space="preserve"> have a</w:t>
      </w:r>
      <w:r w:rsidR="43289A0C" w:rsidRPr="008A273D">
        <w:rPr>
          <w:rFonts w:asciiTheme="majorBidi" w:eastAsia="Times New Roman" w:hAnsiTheme="majorBidi" w:cstheme="majorBidi"/>
        </w:rPr>
        <w:t xml:space="preserve"> strong hypothesis about the descent of child victims</w:t>
      </w:r>
      <w:r w:rsidR="4F636380" w:rsidRPr="008A273D">
        <w:rPr>
          <w:rFonts w:asciiTheme="majorBidi" w:eastAsia="Times New Roman" w:hAnsiTheme="majorBidi" w:cstheme="majorBidi"/>
        </w:rPr>
        <w:t xml:space="preserve"> due to the demographic diversity in Los Angeles.</w:t>
      </w:r>
      <w:r w:rsidR="43289A0C" w:rsidRPr="008A273D">
        <w:rPr>
          <w:rFonts w:asciiTheme="majorBidi" w:eastAsia="Times New Roman" w:hAnsiTheme="majorBidi" w:cstheme="majorBidi"/>
        </w:rPr>
        <w:t xml:space="preserve"> </w:t>
      </w:r>
    </w:p>
    <w:p w14:paraId="6D876B74" w14:textId="1916998F" w:rsidR="08ECBDC5" w:rsidRPr="008A273D" w:rsidRDefault="08ECBDC5" w:rsidP="00F578F8">
      <w:pPr>
        <w:spacing w:line="360" w:lineRule="auto"/>
        <w:rPr>
          <w:rFonts w:asciiTheme="majorBidi" w:eastAsia="Times New Roman" w:hAnsiTheme="majorBidi" w:cstheme="majorBidi"/>
        </w:rPr>
      </w:pPr>
      <w:r w:rsidRPr="008A273D">
        <w:rPr>
          <w:rFonts w:asciiTheme="majorBidi" w:eastAsia="Times New Roman" w:hAnsiTheme="majorBidi" w:cstheme="majorBidi"/>
        </w:rPr>
        <w:t xml:space="preserve">To </w:t>
      </w:r>
      <w:r w:rsidR="42FB681E" w:rsidRPr="008A273D">
        <w:rPr>
          <w:rFonts w:asciiTheme="majorBidi" w:eastAsia="Times New Roman" w:hAnsiTheme="majorBidi" w:cstheme="majorBidi"/>
        </w:rPr>
        <w:t>begin</w:t>
      </w:r>
      <w:r w:rsidRPr="008A273D">
        <w:rPr>
          <w:rFonts w:asciiTheme="majorBidi" w:eastAsia="Times New Roman" w:hAnsiTheme="majorBidi" w:cstheme="majorBidi"/>
        </w:rPr>
        <w:t>,</w:t>
      </w:r>
      <w:r w:rsidR="5F7629D9" w:rsidRPr="008A273D">
        <w:rPr>
          <w:rFonts w:asciiTheme="majorBidi" w:eastAsia="Times New Roman" w:hAnsiTheme="majorBidi" w:cstheme="majorBidi"/>
        </w:rPr>
        <w:t xml:space="preserve"> missing victim age data was imputed using the median value for consistency. I filtered the dataset to isolate crimes reported involving minors and</w:t>
      </w:r>
      <w:r w:rsidR="493C6464" w:rsidRPr="008A273D">
        <w:rPr>
          <w:rFonts w:asciiTheme="majorBidi" w:eastAsia="Times New Roman" w:hAnsiTheme="majorBidi" w:cstheme="majorBidi"/>
        </w:rPr>
        <w:t xml:space="preserve"> grouped it by area and month</w:t>
      </w:r>
      <w:r w:rsidR="00E47798" w:rsidRPr="008A273D">
        <w:rPr>
          <w:rFonts w:asciiTheme="majorBidi" w:eastAsia="Times New Roman" w:hAnsiTheme="majorBidi" w:cstheme="majorBidi"/>
        </w:rPr>
        <w:t xml:space="preserve">. </w:t>
      </w:r>
      <w:r w:rsidR="46F95A53" w:rsidRPr="008A273D">
        <w:rPr>
          <w:rFonts w:asciiTheme="majorBidi" w:eastAsia="Times New Roman" w:hAnsiTheme="majorBidi" w:cstheme="majorBidi"/>
        </w:rPr>
        <w:t xml:space="preserve">For </w:t>
      </w:r>
      <w:r w:rsidR="1636BB03" w:rsidRPr="008A273D">
        <w:rPr>
          <w:rFonts w:asciiTheme="majorBidi" w:eastAsia="Times New Roman" w:hAnsiTheme="majorBidi" w:cstheme="majorBidi"/>
        </w:rPr>
        <w:t>the times</w:t>
      </w:r>
      <w:r w:rsidR="46F95A53" w:rsidRPr="008A273D">
        <w:rPr>
          <w:rFonts w:asciiTheme="majorBidi" w:eastAsia="Times New Roman" w:hAnsiTheme="majorBidi" w:cstheme="majorBidi"/>
        </w:rPr>
        <w:t xml:space="preserve"> series</w:t>
      </w:r>
      <w:r w:rsidR="455219E9" w:rsidRPr="008A273D">
        <w:rPr>
          <w:rFonts w:asciiTheme="majorBidi" w:eastAsia="Times New Roman" w:hAnsiTheme="majorBidi" w:cstheme="majorBidi"/>
        </w:rPr>
        <w:t xml:space="preserve"> analysis</w:t>
      </w:r>
      <w:r w:rsidR="46F95A53" w:rsidRPr="008A273D">
        <w:rPr>
          <w:rFonts w:asciiTheme="majorBidi" w:eastAsia="Times New Roman" w:hAnsiTheme="majorBidi" w:cstheme="majorBidi"/>
        </w:rPr>
        <w:t xml:space="preserve">, </w:t>
      </w:r>
      <w:r w:rsidR="116FA2BC" w:rsidRPr="008A273D">
        <w:rPr>
          <w:rFonts w:asciiTheme="majorBidi" w:eastAsia="Times New Roman" w:hAnsiTheme="majorBidi" w:cstheme="majorBidi"/>
        </w:rPr>
        <w:t>I extract</w:t>
      </w:r>
      <w:r w:rsidR="3A838855" w:rsidRPr="008A273D">
        <w:rPr>
          <w:rFonts w:asciiTheme="majorBidi" w:eastAsia="Times New Roman" w:hAnsiTheme="majorBidi" w:cstheme="majorBidi"/>
        </w:rPr>
        <w:t>ed</w:t>
      </w:r>
      <w:r w:rsidR="116FA2BC" w:rsidRPr="008A273D">
        <w:rPr>
          <w:rFonts w:asciiTheme="majorBidi" w:eastAsia="Times New Roman" w:hAnsiTheme="majorBidi" w:cstheme="majorBidi"/>
        </w:rPr>
        <w:t xml:space="preserve"> the </w:t>
      </w:r>
      <w:r w:rsidR="6D9C6C71" w:rsidRPr="008A273D">
        <w:rPr>
          <w:rFonts w:asciiTheme="majorBidi" w:eastAsia="Times New Roman" w:hAnsiTheme="majorBidi" w:cstheme="majorBidi"/>
        </w:rPr>
        <w:t>y</w:t>
      </w:r>
      <w:r w:rsidR="116FA2BC" w:rsidRPr="008A273D">
        <w:rPr>
          <w:rFonts w:asciiTheme="majorBidi" w:eastAsia="Times New Roman" w:hAnsiTheme="majorBidi" w:cstheme="majorBidi"/>
        </w:rPr>
        <w:t xml:space="preserve">ear and </w:t>
      </w:r>
      <w:r w:rsidR="3A9328DC" w:rsidRPr="008A273D">
        <w:rPr>
          <w:rFonts w:asciiTheme="majorBidi" w:eastAsia="Times New Roman" w:hAnsiTheme="majorBidi" w:cstheme="majorBidi"/>
        </w:rPr>
        <w:t>m</w:t>
      </w:r>
      <w:r w:rsidR="116FA2BC" w:rsidRPr="008A273D">
        <w:rPr>
          <w:rFonts w:asciiTheme="majorBidi" w:eastAsia="Times New Roman" w:hAnsiTheme="majorBidi" w:cstheme="majorBidi"/>
        </w:rPr>
        <w:t xml:space="preserve">onth from the crime reported </w:t>
      </w:r>
      <w:r w:rsidR="179180E5" w:rsidRPr="008A273D">
        <w:rPr>
          <w:rFonts w:asciiTheme="majorBidi" w:eastAsia="Times New Roman" w:hAnsiTheme="majorBidi" w:cstheme="majorBidi"/>
        </w:rPr>
        <w:t>date</w:t>
      </w:r>
      <w:r w:rsidR="71C8CC6C" w:rsidRPr="008A273D">
        <w:rPr>
          <w:rFonts w:asciiTheme="majorBidi" w:eastAsia="Times New Roman" w:hAnsiTheme="majorBidi" w:cstheme="majorBidi"/>
        </w:rPr>
        <w:t>s</w:t>
      </w:r>
      <w:r w:rsidR="179180E5" w:rsidRPr="008A273D">
        <w:rPr>
          <w:rFonts w:asciiTheme="majorBidi" w:eastAsia="Times New Roman" w:hAnsiTheme="majorBidi" w:cstheme="majorBidi"/>
        </w:rPr>
        <w:t xml:space="preserve"> and</w:t>
      </w:r>
      <w:r w:rsidR="116FA2BC" w:rsidRPr="008A273D">
        <w:rPr>
          <w:rFonts w:asciiTheme="majorBidi" w:eastAsia="Times New Roman" w:hAnsiTheme="majorBidi" w:cstheme="majorBidi"/>
        </w:rPr>
        <w:t xml:space="preserve"> split the data into 2024 and 2025 to </w:t>
      </w:r>
      <w:r w:rsidR="1201343C" w:rsidRPr="008A273D">
        <w:rPr>
          <w:rFonts w:asciiTheme="majorBidi" w:eastAsia="Times New Roman" w:hAnsiTheme="majorBidi" w:cstheme="majorBidi"/>
        </w:rPr>
        <w:t xml:space="preserve">examine </w:t>
      </w:r>
      <w:r w:rsidR="7A515E51" w:rsidRPr="008A273D">
        <w:rPr>
          <w:rFonts w:asciiTheme="majorBidi" w:eastAsia="Times New Roman" w:hAnsiTheme="majorBidi" w:cstheme="majorBidi"/>
        </w:rPr>
        <w:t xml:space="preserve">trends </w:t>
      </w:r>
      <w:r w:rsidR="2367CE72" w:rsidRPr="008A273D">
        <w:rPr>
          <w:rFonts w:asciiTheme="majorBidi" w:eastAsia="Times New Roman" w:hAnsiTheme="majorBidi" w:cstheme="majorBidi"/>
        </w:rPr>
        <w:t>separately</w:t>
      </w:r>
      <w:r w:rsidR="7A515E51" w:rsidRPr="008A273D">
        <w:rPr>
          <w:rFonts w:asciiTheme="majorBidi" w:eastAsia="Times New Roman" w:hAnsiTheme="majorBidi" w:cstheme="majorBidi"/>
        </w:rPr>
        <w:t>.</w:t>
      </w:r>
      <w:r w:rsidR="7AD311C2" w:rsidRPr="008A273D">
        <w:rPr>
          <w:rFonts w:asciiTheme="majorBidi" w:eastAsia="Times New Roman" w:hAnsiTheme="majorBidi" w:cstheme="majorBidi"/>
        </w:rPr>
        <w:t xml:space="preserve"> </w:t>
      </w:r>
      <w:r w:rsidR="6291EB37" w:rsidRPr="008A273D">
        <w:rPr>
          <w:rFonts w:asciiTheme="majorBidi" w:eastAsia="Times New Roman" w:hAnsiTheme="majorBidi" w:cstheme="majorBidi"/>
        </w:rPr>
        <w:t>This allowed me to create line charts with monthly trends for each year.</w:t>
      </w:r>
      <w:r w:rsidR="0643A18D" w:rsidRPr="008A273D">
        <w:rPr>
          <w:rFonts w:asciiTheme="majorBidi" w:eastAsia="Times New Roman" w:hAnsiTheme="majorBidi" w:cstheme="majorBidi"/>
        </w:rPr>
        <w:t xml:space="preserve"> </w:t>
      </w:r>
      <w:r w:rsidR="00BB1C3D" w:rsidRPr="008A273D">
        <w:rPr>
          <w:rFonts w:asciiTheme="majorBidi" w:eastAsia="Times New Roman" w:hAnsiTheme="majorBidi" w:cstheme="majorBidi"/>
        </w:rPr>
        <w:t xml:space="preserve">From the results </w:t>
      </w:r>
      <w:r w:rsidR="00165323" w:rsidRPr="008A273D">
        <w:rPr>
          <w:rFonts w:asciiTheme="majorBidi" w:eastAsia="Times New Roman" w:hAnsiTheme="majorBidi" w:cstheme="majorBidi"/>
        </w:rPr>
        <w:t xml:space="preserve">in </w:t>
      </w:r>
      <w:r w:rsidR="00BB1C3D" w:rsidRPr="008A273D">
        <w:rPr>
          <w:rFonts w:asciiTheme="majorBidi" w:eastAsia="Times New Roman" w:hAnsiTheme="majorBidi" w:cstheme="majorBidi"/>
        </w:rPr>
        <w:t>the 2024</w:t>
      </w:r>
      <w:r w:rsidR="002845BA" w:rsidRPr="008A273D">
        <w:rPr>
          <w:rFonts w:asciiTheme="majorBidi" w:eastAsia="Times New Roman" w:hAnsiTheme="majorBidi" w:cstheme="majorBidi"/>
        </w:rPr>
        <w:t xml:space="preserve"> graph</w:t>
      </w:r>
      <w:r w:rsidR="00BB1C3D" w:rsidRPr="008A273D">
        <w:rPr>
          <w:rFonts w:asciiTheme="majorBidi" w:eastAsia="Times New Roman" w:hAnsiTheme="majorBidi" w:cstheme="majorBidi"/>
        </w:rPr>
        <w:t xml:space="preserve">, </w:t>
      </w:r>
      <w:r w:rsidR="008A2AFE" w:rsidRPr="008A273D">
        <w:rPr>
          <w:rFonts w:asciiTheme="majorBidi" w:eastAsia="Times New Roman" w:hAnsiTheme="majorBidi" w:cstheme="majorBidi"/>
        </w:rPr>
        <w:t xml:space="preserve">monthly crime rates against </w:t>
      </w:r>
      <w:r w:rsidR="00FB2252" w:rsidRPr="008A273D">
        <w:rPr>
          <w:rFonts w:asciiTheme="majorBidi" w:eastAsia="Times New Roman" w:hAnsiTheme="majorBidi" w:cstheme="majorBidi"/>
        </w:rPr>
        <w:t>children were notably high</w:t>
      </w:r>
      <w:r w:rsidR="00A802CF" w:rsidRPr="008A273D">
        <w:rPr>
          <w:rFonts w:asciiTheme="majorBidi" w:eastAsia="Times New Roman" w:hAnsiTheme="majorBidi" w:cstheme="majorBidi"/>
        </w:rPr>
        <w:t xml:space="preserve"> between February and May. </w:t>
      </w:r>
      <w:r w:rsidR="001C3D5F" w:rsidRPr="008A273D">
        <w:rPr>
          <w:rFonts w:asciiTheme="majorBidi" w:eastAsia="Times New Roman" w:hAnsiTheme="majorBidi" w:cstheme="majorBidi"/>
        </w:rPr>
        <w:t>After</w:t>
      </w:r>
      <w:r w:rsidR="00A802CF" w:rsidRPr="008A273D">
        <w:rPr>
          <w:rFonts w:asciiTheme="majorBidi" w:eastAsia="Times New Roman" w:hAnsiTheme="majorBidi" w:cstheme="majorBidi"/>
        </w:rPr>
        <w:t xml:space="preserve"> that period</w:t>
      </w:r>
      <w:r w:rsidR="001C3D5F" w:rsidRPr="008A273D">
        <w:rPr>
          <w:rFonts w:asciiTheme="majorBidi" w:eastAsia="Times New Roman" w:hAnsiTheme="majorBidi" w:cstheme="majorBidi"/>
        </w:rPr>
        <w:t xml:space="preserve">, there was a significant </w:t>
      </w:r>
      <w:r w:rsidR="001C3D5F" w:rsidRPr="008A273D">
        <w:rPr>
          <w:rFonts w:asciiTheme="majorBidi" w:eastAsia="Times New Roman" w:hAnsiTheme="majorBidi" w:cstheme="majorBidi"/>
        </w:rPr>
        <w:lastRenderedPageBreak/>
        <w:t>decline</w:t>
      </w:r>
      <w:r w:rsidR="00A802CF" w:rsidRPr="008A273D">
        <w:rPr>
          <w:rFonts w:asciiTheme="majorBidi" w:eastAsia="Times New Roman" w:hAnsiTheme="majorBidi" w:cstheme="majorBidi"/>
        </w:rPr>
        <w:t xml:space="preserve">, </w:t>
      </w:r>
      <w:r w:rsidR="00FA5FA4" w:rsidRPr="008A273D">
        <w:rPr>
          <w:rFonts w:asciiTheme="majorBidi" w:eastAsia="Times New Roman" w:hAnsiTheme="majorBidi" w:cstheme="majorBidi"/>
        </w:rPr>
        <w:t xml:space="preserve">with </w:t>
      </w:r>
      <w:r w:rsidR="007251FB" w:rsidRPr="008A273D">
        <w:rPr>
          <w:rFonts w:asciiTheme="majorBidi" w:eastAsia="Times New Roman" w:hAnsiTheme="majorBidi" w:cstheme="majorBidi"/>
        </w:rPr>
        <w:t>less</w:t>
      </w:r>
      <w:r w:rsidR="00CF340D" w:rsidRPr="008A273D">
        <w:rPr>
          <w:rFonts w:asciiTheme="majorBidi" w:eastAsia="Times New Roman" w:hAnsiTheme="majorBidi" w:cstheme="majorBidi"/>
        </w:rPr>
        <w:t xml:space="preserve"> than 10 child victimization </w:t>
      </w:r>
      <w:r w:rsidR="00A802CF" w:rsidRPr="008A273D">
        <w:rPr>
          <w:rFonts w:asciiTheme="majorBidi" w:eastAsia="Times New Roman" w:hAnsiTheme="majorBidi" w:cstheme="majorBidi"/>
        </w:rPr>
        <w:t xml:space="preserve">reports per </w:t>
      </w:r>
      <w:r w:rsidR="006A47CB" w:rsidRPr="008A273D">
        <w:rPr>
          <w:rFonts w:asciiTheme="majorBidi" w:eastAsia="Times New Roman" w:hAnsiTheme="majorBidi" w:cstheme="majorBidi"/>
        </w:rPr>
        <w:t xml:space="preserve">neighborhood </w:t>
      </w:r>
      <w:r w:rsidR="00A802CF" w:rsidRPr="008A273D">
        <w:rPr>
          <w:rFonts w:asciiTheme="majorBidi" w:eastAsia="Times New Roman" w:hAnsiTheme="majorBidi" w:cstheme="majorBidi"/>
        </w:rPr>
        <w:t>in each</w:t>
      </w:r>
      <w:r w:rsidR="006A47CB" w:rsidRPr="008A273D">
        <w:rPr>
          <w:rFonts w:asciiTheme="majorBidi" w:eastAsia="Times New Roman" w:hAnsiTheme="majorBidi" w:cstheme="majorBidi"/>
        </w:rPr>
        <w:t xml:space="preserve"> month. </w:t>
      </w:r>
      <w:r w:rsidR="00191591" w:rsidRPr="008A273D">
        <w:rPr>
          <w:rFonts w:asciiTheme="majorBidi" w:eastAsia="Times New Roman" w:hAnsiTheme="majorBidi" w:cstheme="majorBidi"/>
        </w:rPr>
        <w:t xml:space="preserve">In 2025, </w:t>
      </w:r>
      <w:r w:rsidR="00787BA2" w:rsidRPr="008A273D">
        <w:rPr>
          <w:rFonts w:asciiTheme="majorBidi" w:eastAsia="Times New Roman" w:hAnsiTheme="majorBidi" w:cstheme="majorBidi"/>
        </w:rPr>
        <w:t xml:space="preserve">the rates </w:t>
      </w:r>
      <w:r w:rsidR="002D5737" w:rsidRPr="008A273D">
        <w:rPr>
          <w:rFonts w:asciiTheme="majorBidi" w:eastAsia="Times New Roman" w:hAnsiTheme="majorBidi" w:cstheme="majorBidi"/>
        </w:rPr>
        <w:t xml:space="preserve">continued at </w:t>
      </w:r>
      <w:r w:rsidR="00F37EC3" w:rsidRPr="008A273D">
        <w:rPr>
          <w:rFonts w:asciiTheme="majorBidi" w:eastAsia="Times New Roman" w:hAnsiTheme="majorBidi" w:cstheme="majorBidi"/>
        </w:rPr>
        <w:t>similar</w:t>
      </w:r>
      <w:r w:rsidR="00861270" w:rsidRPr="008A273D">
        <w:rPr>
          <w:rFonts w:asciiTheme="majorBidi" w:eastAsia="Times New Roman" w:hAnsiTheme="majorBidi" w:cstheme="majorBidi"/>
        </w:rPr>
        <w:t xml:space="preserve"> </w:t>
      </w:r>
      <w:r w:rsidR="00F37EC3" w:rsidRPr="008A273D">
        <w:rPr>
          <w:rFonts w:asciiTheme="majorBidi" w:eastAsia="Times New Roman" w:hAnsiTheme="majorBidi" w:cstheme="majorBidi"/>
        </w:rPr>
        <w:t>level</w:t>
      </w:r>
      <w:r w:rsidR="00FD36BC" w:rsidRPr="008A273D">
        <w:rPr>
          <w:rFonts w:asciiTheme="majorBidi" w:eastAsia="Times New Roman" w:hAnsiTheme="majorBidi" w:cstheme="majorBidi"/>
        </w:rPr>
        <w:t xml:space="preserve">, indicating a </w:t>
      </w:r>
      <w:r w:rsidR="00861270" w:rsidRPr="008A273D">
        <w:rPr>
          <w:rFonts w:asciiTheme="majorBidi" w:eastAsia="Times New Roman" w:hAnsiTheme="majorBidi" w:cstheme="majorBidi"/>
        </w:rPr>
        <w:t xml:space="preserve">steady decrease in crimes involving minors. </w:t>
      </w:r>
    </w:p>
    <w:p w14:paraId="1BE14C16" w14:textId="22E2DEB3" w:rsidR="014EEC1B" w:rsidRPr="008A273D" w:rsidRDefault="014EEC1B" w:rsidP="091FDBFF">
      <w:pPr>
        <w:spacing w:line="360" w:lineRule="auto"/>
        <w:rPr>
          <w:rFonts w:asciiTheme="majorBidi" w:eastAsia="Times New Roman" w:hAnsiTheme="majorBidi" w:cstheme="majorBidi"/>
        </w:rPr>
      </w:pPr>
      <w:r w:rsidRPr="008A273D">
        <w:rPr>
          <w:rFonts w:asciiTheme="majorBidi" w:eastAsia="Times New Roman" w:hAnsiTheme="majorBidi" w:cstheme="majorBidi"/>
        </w:rPr>
        <w:t>To further ex</w:t>
      </w:r>
      <w:r w:rsidR="5E2E58E3" w:rsidRPr="008A273D">
        <w:rPr>
          <w:rFonts w:asciiTheme="majorBidi" w:eastAsia="Times New Roman" w:hAnsiTheme="majorBidi" w:cstheme="majorBidi"/>
        </w:rPr>
        <w:t xml:space="preserve">plore the impact of </w:t>
      </w:r>
      <w:r w:rsidR="1D1BE07D" w:rsidRPr="008A273D">
        <w:rPr>
          <w:rFonts w:asciiTheme="majorBidi" w:eastAsia="Times New Roman" w:hAnsiTheme="majorBidi" w:cstheme="majorBidi"/>
        </w:rPr>
        <w:t xml:space="preserve">time of year and neighborhood on </w:t>
      </w:r>
      <w:r w:rsidR="18D88554" w:rsidRPr="008A273D">
        <w:rPr>
          <w:rFonts w:asciiTheme="majorBidi" w:eastAsia="Times New Roman" w:hAnsiTheme="majorBidi" w:cstheme="majorBidi"/>
        </w:rPr>
        <w:t>crime</w:t>
      </w:r>
      <w:r w:rsidR="6015172D" w:rsidRPr="008A273D">
        <w:rPr>
          <w:rFonts w:asciiTheme="majorBidi" w:eastAsia="Times New Roman" w:hAnsiTheme="majorBidi" w:cstheme="majorBidi"/>
        </w:rPr>
        <w:t xml:space="preserve">s </w:t>
      </w:r>
      <w:r w:rsidR="18D88554" w:rsidRPr="008A273D">
        <w:rPr>
          <w:rFonts w:asciiTheme="majorBidi" w:eastAsia="Times New Roman" w:hAnsiTheme="majorBidi" w:cstheme="majorBidi"/>
        </w:rPr>
        <w:t xml:space="preserve">committed against </w:t>
      </w:r>
      <w:r w:rsidR="7FC9BF2E" w:rsidRPr="008A273D">
        <w:rPr>
          <w:rFonts w:asciiTheme="majorBidi" w:eastAsia="Times New Roman" w:hAnsiTheme="majorBidi" w:cstheme="majorBidi"/>
        </w:rPr>
        <w:t xml:space="preserve">children. </w:t>
      </w:r>
      <w:r w:rsidR="60CE975E" w:rsidRPr="008A273D">
        <w:rPr>
          <w:rFonts w:asciiTheme="majorBidi" w:eastAsia="Times New Roman" w:hAnsiTheme="majorBidi" w:cstheme="majorBidi"/>
        </w:rPr>
        <w:t>I created a binary variable</w:t>
      </w:r>
      <w:r w:rsidR="05697E15" w:rsidRPr="008A273D">
        <w:rPr>
          <w:rFonts w:asciiTheme="majorBidi" w:eastAsia="Times New Roman" w:hAnsiTheme="majorBidi" w:cstheme="majorBidi"/>
        </w:rPr>
        <w:t xml:space="preserve"> for victim age,</w:t>
      </w:r>
      <w:r w:rsidR="60CE975E" w:rsidRPr="008A273D">
        <w:rPr>
          <w:rFonts w:asciiTheme="majorBidi" w:eastAsia="Times New Roman" w:hAnsiTheme="majorBidi" w:cstheme="majorBidi"/>
        </w:rPr>
        <w:t xml:space="preserve"> where </w:t>
      </w:r>
      <w:r w:rsidR="00125E3E" w:rsidRPr="008A273D">
        <w:rPr>
          <w:rFonts w:asciiTheme="majorBidi" w:eastAsia="Times New Roman" w:hAnsiTheme="majorBidi" w:cstheme="majorBidi"/>
        </w:rPr>
        <w:t>1</w:t>
      </w:r>
      <w:r w:rsidR="60CE975E" w:rsidRPr="008A273D">
        <w:rPr>
          <w:rFonts w:asciiTheme="majorBidi" w:eastAsia="Times New Roman" w:hAnsiTheme="majorBidi" w:cstheme="majorBidi"/>
        </w:rPr>
        <w:t xml:space="preserve"> </w:t>
      </w:r>
      <w:r w:rsidR="44D9679F" w:rsidRPr="008A273D">
        <w:rPr>
          <w:rFonts w:asciiTheme="majorBidi" w:eastAsia="Times New Roman" w:hAnsiTheme="majorBidi" w:cstheme="majorBidi"/>
        </w:rPr>
        <w:t>represents</w:t>
      </w:r>
      <w:r w:rsidR="60CE975E" w:rsidRPr="008A273D">
        <w:rPr>
          <w:rFonts w:asciiTheme="majorBidi" w:eastAsia="Times New Roman" w:hAnsiTheme="majorBidi" w:cstheme="majorBidi"/>
        </w:rPr>
        <w:t xml:space="preserve"> </w:t>
      </w:r>
      <w:r w:rsidR="226583B8" w:rsidRPr="008A273D">
        <w:rPr>
          <w:rFonts w:asciiTheme="majorBidi" w:eastAsia="Times New Roman" w:hAnsiTheme="majorBidi" w:cstheme="majorBidi"/>
        </w:rPr>
        <w:t>victims</w:t>
      </w:r>
      <w:r w:rsidR="60CE975E" w:rsidRPr="008A273D">
        <w:rPr>
          <w:rFonts w:asciiTheme="majorBidi" w:eastAsia="Times New Roman" w:hAnsiTheme="majorBidi" w:cstheme="majorBidi"/>
        </w:rPr>
        <w:t xml:space="preserve"> under 18 and 0 </w:t>
      </w:r>
      <w:r w:rsidR="3995A0EF" w:rsidRPr="008A273D">
        <w:rPr>
          <w:rFonts w:asciiTheme="majorBidi" w:eastAsia="Times New Roman" w:hAnsiTheme="majorBidi" w:cstheme="majorBidi"/>
        </w:rPr>
        <w:t>represents</w:t>
      </w:r>
      <w:r w:rsidR="27DCEB83" w:rsidRPr="008A273D">
        <w:rPr>
          <w:rFonts w:asciiTheme="majorBidi" w:eastAsia="Times New Roman" w:hAnsiTheme="majorBidi" w:cstheme="majorBidi"/>
        </w:rPr>
        <w:t xml:space="preserve"> victim</w:t>
      </w:r>
      <w:r w:rsidR="051A5281" w:rsidRPr="008A273D">
        <w:rPr>
          <w:rFonts w:asciiTheme="majorBidi" w:eastAsia="Times New Roman" w:hAnsiTheme="majorBidi" w:cstheme="majorBidi"/>
        </w:rPr>
        <w:t>s</w:t>
      </w:r>
      <w:r w:rsidR="27DCEB83" w:rsidRPr="008A273D">
        <w:rPr>
          <w:rFonts w:asciiTheme="majorBidi" w:eastAsia="Times New Roman" w:hAnsiTheme="majorBidi" w:cstheme="majorBidi"/>
        </w:rPr>
        <w:t xml:space="preserve"> over 18</w:t>
      </w:r>
      <w:r w:rsidR="1BF9BDB7" w:rsidRPr="008A273D">
        <w:rPr>
          <w:rFonts w:asciiTheme="majorBidi" w:eastAsia="Times New Roman" w:hAnsiTheme="majorBidi" w:cstheme="majorBidi"/>
        </w:rPr>
        <w:t xml:space="preserve">, and </w:t>
      </w:r>
      <w:r w:rsidR="11271F7E" w:rsidRPr="008A273D">
        <w:rPr>
          <w:rFonts w:asciiTheme="majorBidi" w:eastAsia="Times New Roman" w:hAnsiTheme="majorBidi" w:cstheme="majorBidi"/>
        </w:rPr>
        <w:t xml:space="preserve">one-hot encoded both AREA_NAME and Month to </w:t>
      </w:r>
      <w:r w:rsidR="3243AC3C" w:rsidRPr="008A273D">
        <w:rPr>
          <w:rFonts w:asciiTheme="majorBidi" w:eastAsia="Times New Roman" w:hAnsiTheme="majorBidi" w:cstheme="majorBidi"/>
        </w:rPr>
        <w:t>use in</w:t>
      </w:r>
      <w:r w:rsidR="7768E3A5" w:rsidRPr="008A273D">
        <w:rPr>
          <w:rFonts w:asciiTheme="majorBidi" w:eastAsia="Times New Roman" w:hAnsiTheme="majorBidi" w:cstheme="majorBidi"/>
        </w:rPr>
        <w:t xml:space="preserve"> a Random Forest Classifier. This model </w:t>
      </w:r>
      <w:r w:rsidR="55DB5BD2" w:rsidRPr="008A273D">
        <w:rPr>
          <w:rFonts w:asciiTheme="majorBidi" w:eastAsia="Times New Roman" w:hAnsiTheme="majorBidi" w:cstheme="majorBidi"/>
        </w:rPr>
        <w:t>was trained with an</w:t>
      </w:r>
      <w:r w:rsidR="7768E3A5" w:rsidRPr="008A273D">
        <w:rPr>
          <w:rFonts w:asciiTheme="majorBidi" w:eastAsia="Times New Roman" w:hAnsiTheme="majorBidi" w:cstheme="majorBidi"/>
        </w:rPr>
        <w:t xml:space="preserve"> 80/20 spl</w:t>
      </w:r>
      <w:r w:rsidR="04572DAC" w:rsidRPr="008A273D">
        <w:rPr>
          <w:rFonts w:asciiTheme="majorBidi" w:eastAsia="Times New Roman" w:hAnsiTheme="majorBidi" w:cstheme="majorBidi"/>
        </w:rPr>
        <w:t>it</w:t>
      </w:r>
      <w:r w:rsidR="44E31606" w:rsidRPr="008A273D">
        <w:rPr>
          <w:rFonts w:asciiTheme="majorBidi" w:eastAsia="Times New Roman" w:hAnsiTheme="majorBidi" w:cstheme="majorBidi"/>
        </w:rPr>
        <w:t xml:space="preserve"> </w:t>
      </w:r>
      <w:r w:rsidR="238CDFAB" w:rsidRPr="008A273D">
        <w:rPr>
          <w:rFonts w:asciiTheme="majorBidi" w:eastAsia="Times New Roman" w:hAnsiTheme="majorBidi" w:cstheme="majorBidi"/>
        </w:rPr>
        <w:t xml:space="preserve">and a balanced class weight </w:t>
      </w:r>
      <w:r w:rsidR="44E31606" w:rsidRPr="008A273D">
        <w:rPr>
          <w:rFonts w:asciiTheme="majorBidi" w:eastAsia="Times New Roman" w:hAnsiTheme="majorBidi" w:cstheme="majorBidi"/>
        </w:rPr>
        <w:t>to adjust the model to focus on the minority class, child victims</w:t>
      </w:r>
      <w:r w:rsidR="04572DAC" w:rsidRPr="008A273D">
        <w:rPr>
          <w:rFonts w:asciiTheme="majorBidi" w:eastAsia="Times New Roman" w:hAnsiTheme="majorBidi" w:cstheme="majorBidi"/>
        </w:rPr>
        <w:t xml:space="preserve">. </w:t>
      </w:r>
      <w:r w:rsidR="00A3AF2C" w:rsidRPr="008A273D">
        <w:rPr>
          <w:rFonts w:asciiTheme="majorBidi" w:eastAsia="Times New Roman" w:hAnsiTheme="majorBidi" w:cstheme="majorBidi"/>
        </w:rPr>
        <w:t xml:space="preserve">The Random Forest model achieved an accuracy score of 0.6283. </w:t>
      </w:r>
      <w:r w:rsidR="00F9463B" w:rsidRPr="008A273D">
        <w:rPr>
          <w:rFonts w:asciiTheme="majorBidi" w:eastAsia="Times New Roman" w:hAnsiTheme="majorBidi" w:cstheme="majorBidi"/>
        </w:rPr>
        <w:t>T</w:t>
      </w:r>
      <w:r w:rsidR="00A3AF2C" w:rsidRPr="008A273D">
        <w:rPr>
          <w:rFonts w:asciiTheme="majorBidi" w:eastAsia="Times New Roman" w:hAnsiTheme="majorBidi" w:cstheme="majorBidi"/>
        </w:rPr>
        <w:t>he classification report</w:t>
      </w:r>
      <w:r w:rsidR="2083DAE9" w:rsidRPr="008A273D">
        <w:rPr>
          <w:rFonts w:asciiTheme="majorBidi" w:eastAsia="Times New Roman" w:hAnsiTheme="majorBidi" w:cstheme="majorBidi"/>
        </w:rPr>
        <w:t xml:space="preserve"> </w:t>
      </w:r>
      <w:r w:rsidR="4ACC4876" w:rsidRPr="008A273D">
        <w:rPr>
          <w:rFonts w:asciiTheme="majorBidi" w:eastAsia="Times New Roman" w:hAnsiTheme="majorBidi" w:cstheme="majorBidi"/>
        </w:rPr>
        <w:t xml:space="preserve">demonstrated </w:t>
      </w:r>
      <w:r w:rsidR="00E47798" w:rsidRPr="008A273D">
        <w:rPr>
          <w:rFonts w:asciiTheme="majorBidi" w:eastAsia="Times New Roman" w:hAnsiTheme="majorBidi" w:cstheme="majorBidi"/>
        </w:rPr>
        <w:t>robust performance</w:t>
      </w:r>
      <w:r w:rsidR="4ACC4876" w:rsidRPr="008A273D">
        <w:rPr>
          <w:rFonts w:asciiTheme="majorBidi" w:eastAsia="Times New Roman" w:hAnsiTheme="majorBidi" w:cstheme="majorBidi"/>
        </w:rPr>
        <w:t xml:space="preserve"> in</w:t>
      </w:r>
      <w:r w:rsidR="288925F6" w:rsidRPr="008A273D">
        <w:rPr>
          <w:rFonts w:asciiTheme="majorBidi" w:eastAsia="Times New Roman" w:hAnsiTheme="majorBidi" w:cstheme="majorBidi"/>
        </w:rPr>
        <w:t xml:space="preserve"> identifying adult victims, with </w:t>
      </w:r>
      <w:r w:rsidR="2F78923A" w:rsidRPr="008A273D">
        <w:rPr>
          <w:rFonts w:asciiTheme="majorBidi" w:eastAsia="Times New Roman" w:hAnsiTheme="majorBidi" w:cstheme="majorBidi"/>
        </w:rPr>
        <w:t>an F1</w:t>
      </w:r>
      <w:r w:rsidR="35288E7D" w:rsidRPr="008A273D">
        <w:rPr>
          <w:rFonts w:asciiTheme="majorBidi" w:eastAsia="Times New Roman" w:hAnsiTheme="majorBidi" w:cstheme="majorBidi"/>
        </w:rPr>
        <w:t xml:space="preserve"> score of 0.77</w:t>
      </w:r>
      <w:r w:rsidR="687D1F3B" w:rsidRPr="008A273D">
        <w:rPr>
          <w:rFonts w:asciiTheme="majorBidi" w:eastAsia="Times New Roman" w:hAnsiTheme="majorBidi" w:cstheme="majorBidi"/>
        </w:rPr>
        <w:t xml:space="preserve">, but </w:t>
      </w:r>
      <w:r w:rsidR="035C34C9" w:rsidRPr="008A273D">
        <w:rPr>
          <w:rFonts w:asciiTheme="majorBidi" w:eastAsia="Times New Roman" w:hAnsiTheme="majorBidi" w:cstheme="majorBidi"/>
        </w:rPr>
        <w:t xml:space="preserve">struggled </w:t>
      </w:r>
      <w:r w:rsidR="45D5FCB1" w:rsidRPr="008A273D">
        <w:rPr>
          <w:rFonts w:asciiTheme="majorBidi" w:eastAsia="Times New Roman" w:hAnsiTheme="majorBidi" w:cstheme="majorBidi"/>
        </w:rPr>
        <w:t>to correctly predict child victims</w:t>
      </w:r>
      <w:r w:rsidR="49771DE9" w:rsidRPr="008A273D">
        <w:rPr>
          <w:rFonts w:asciiTheme="majorBidi" w:eastAsia="Times New Roman" w:hAnsiTheme="majorBidi" w:cstheme="majorBidi"/>
        </w:rPr>
        <w:t xml:space="preserve">, with a significantly lower F1 score of 0.06. While recall for child victims was relatively high at 0.73, </w:t>
      </w:r>
      <w:r w:rsidR="5CA233E2" w:rsidRPr="008A273D">
        <w:rPr>
          <w:rFonts w:asciiTheme="majorBidi" w:eastAsia="Times New Roman" w:hAnsiTheme="majorBidi" w:cstheme="majorBidi"/>
        </w:rPr>
        <w:t>precision</w:t>
      </w:r>
      <w:r w:rsidR="17663215" w:rsidRPr="008A273D">
        <w:rPr>
          <w:rFonts w:asciiTheme="majorBidi" w:eastAsia="Times New Roman" w:hAnsiTheme="majorBidi" w:cstheme="majorBidi"/>
        </w:rPr>
        <w:t xml:space="preserve"> was only</w:t>
      </w:r>
      <w:r w:rsidR="5CA233E2" w:rsidRPr="008A273D">
        <w:rPr>
          <w:rFonts w:asciiTheme="majorBidi" w:eastAsia="Times New Roman" w:hAnsiTheme="majorBidi" w:cstheme="majorBidi"/>
        </w:rPr>
        <w:t xml:space="preserve"> 0.03, indicating many </w:t>
      </w:r>
      <w:r w:rsidR="5CBF7E72" w:rsidRPr="008A273D">
        <w:rPr>
          <w:rFonts w:asciiTheme="majorBidi" w:eastAsia="Times New Roman" w:hAnsiTheme="majorBidi" w:cstheme="majorBidi"/>
        </w:rPr>
        <w:t xml:space="preserve">predictions </w:t>
      </w:r>
      <w:r w:rsidR="4BA07437" w:rsidRPr="008A273D">
        <w:rPr>
          <w:rFonts w:asciiTheme="majorBidi" w:eastAsia="Times New Roman" w:hAnsiTheme="majorBidi" w:cstheme="majorBidi"/>
        </w:rPr>
        <w:t>for</w:t>
      </w:r>
      <w:r w:rsidR="5CBF7E72" w:rsidRPr="008A273D">
        <w:rPr>
          <w:rFonts w:asciiTheme="majorBidi" w:eastAsia="Times New Roman" w:hAnsiTheme="majorBidi" w:cstheme="majorBidi"/>
        </w:rPr>
        <w:t xml:space="preserve"> child victims were incorrect.</w:t>
      </w:r>
      <w:r w:rsidR="7D5C6E23" w:rsidRPr="008A273D">
        <w:rPr>
          <w:rFonts w:asciiTheme="majorBidi" w:eastAsia="Times New Roman" w:hAnsiTheme="majorBidi" w:cstheme="majorBidi"/>
        </w:rPr>
        <w:t xml:space="preserve"> Despite </w:t>
      </w:r>
      <w:r w:rsidR="49874E7C" w:rsidRPr="008A273D">
        <w:rPr>
          <w:rFonts w:asciiTheme="majorBidi" w:eastAsia="Times New Roman" w:hAnsiTheme="majorBidi" w:cstheme="majorBidi"/>
        </w:rPr>
        <w:t xml:space="preserve">using </w:t>
      </w:r>
      <w:r w:rsidR="7D5C6E23" w:rsidRPr="008A273D">
        <w:rPr>
          <w:rFonts w:asciiTheme="majorBidi" w:eastAsia="Times New Roman" w:hAnsiTheme="majorBidi" w:cstheme="majorBidi"/>
        </w:rPr>
        <w:t xml:space="preserve">class balance, the results suggest that this model had difficulty </w:t>
      </w:r>
      <w:r w:rsidR="2880B7F0" w:rsidRPr="008A273D">
        <w:rPr>
          <w:rFonts w:asciiTheme="majorBidi" w:eastAsia="Times New Roman" w:hAnsiTheme="majorBidi" w:cstheme="majorBidi"/>
        </w:rPr>
        <w:t xml:space="preserve">predicting child victims due to the </w:t>
      </w:r>
      <w:r w:rsidR="3EDCF117" w:rsidRPr="008A273D">
        <w:rPr>
          <w:rFonts w:asciiTheme="majorBidi" w:eastAsia="Times New Roman" w:hAnsiTheme="majorBidi" w:cstheme="majorBidi"/>
        </w:rPr>
        <w:t xml:space="preserve">imbalance between crimes against adults and children. </w:t>
      </w:r>
    </w:p>
    <w:p w14:paraId="67E07F91" w14:textId="58272612" w:rsidR="008260C0" w:rsidRPr="008A273D" w:rsidRDefault="008260C0" w:rsidP="004E12D4">
      <w:pPr>
        <w:spacing w:line="360" w:lineRule="auto"/>
        <w:rPr>
          <w:rFonts w:asciiTheme="majorBidi" w:eastAsia="Times New Roman" w:hAnsiTheme="majorBidi" w:cstheme="majorBidi"/>
        </w:rPr>
      </w:pPr>
      <w:r w:rsidRPr="008A273D">
        <w:rPr>
          <w:rFonts w:asciiTheme="majorBidi" w:eastAsia="Times New Roman" w:hAnsiTheme="majorBidi" w:cstheme="majorBidi"/>
        </w:rPr>
        <w:t xml:space="preserve">To visualize the distribution of child victims by location and </w:t>
      </w:r>
      <w:r w:rsidR="00CC4395" w:rsidRPr="008A273D">
        <w:rPr>
          <w:rFonts w:asciiTheme="majorBidi" w:eastAsia="Times New Roman" w:hAnsiTheme="majorBidi" w:cstheme="majorBidi"/>
        </w:rPr>
        <w:t xml:space="preserve">descent, I created three graphs. The first vertical bar chart </w:t>
      </w:r>
      <w:r w:rsidR="006A2ABF" w:rsidRPr="008A273D">
        <w:rPr>
          <w:rFonts w:asciiTheme="majorBidi" w:eastAsia="Times New Roman" w:hAnsiTheme="majorBidi" w:cstheme="majorBidi"/>
        </w:rPr>
        <w:t xml:space="preserve">presents the </w:t>
      </w:r>
      <w:r w:rsidR="00267107" w:rsidRPr="008A273D">
        <w:rPr>
          <w:rFonts w:asciiTheme="majorBidi" w:eastAsia="Times New Roman" w:hAnsiTheme="majorBidi" w:cstheme="majorBidi"/>
        </w:rPr>
        <w:t>number</w:t>
      </w:r>
      <w:r w:rsidR="006A2ABF" w:rsidRPr="008A273D">
        <w:rPr>
          <w:rFonts w:asciiTheme="majorBidi" w:eastAsia="Times New Roman" w:hAnsiTheme="majorBidi" w:cstheme="majorBidi"/>
        </w:rPr>
        <w:t xml:space="preserve"> of child victims </w:t>
      </w:r>
      <w:r w:rsidR="00CB309B" w:rsidRPr="008A273D">
        <w:rPr>
          <w:rFonts w:asciiTheme="majorBidi" w:eastAsia="Times New Roman" w:hAnsiTheme="majorBidi" w:cstheme="majorBidi"/>
        </w:rPr>
        <w:t xml:space="preserve">across neighborhoods. </w:t>
      </w:r>
      <w:r w:rsidR="00F92D8A" w:rsidRPr="008A273D">
        <w:rPr>
          <w:rFonts w:asciiTheme="majorBidi" w:eastAsia="Times New Roman" w:hAnsiTheme="majorBidi" w:cstheme="majorBidi"/>
        </w:rPr>
        <w:t xml:space="preserve">The results </w:t>
      </w:r>
      <w:r w:rsidR="00A344E2" w:rsidRPr="008A273D">
        <w:rPr>
          <w:rFonts w:asciiTheme="majorBidi" w:eastAsia="Times New Roman" w:hAnsiTheme="majorBidi" w:cstheme="majorBidi"/>
        </w:rPr>
        <w:t>displayed the communities with the highest count</w:t>
      </w:r>
      <w:r w:rsidR="003D3D40" w:rsidRPr="008A273D">
        <w:rPr>
          <w:rFonts w:asciiTheme="majorBidi" w:eastAsia="Times New Roman" w:hAnsiTheme="majorBidi" w:cstheme="majorBidi"/>
        </w:rPr>
        <w:t>,</w:t>
      </w:r>
      <w:r w:rsidR="003D3D40" w:rsidRPr="008A273D">
        <w:rPr>
          <w:rFonts w:asciiTheme="majorBidi" w:hAnsiTheme="majorBidi" w:cstheme="majorBidi"/>
        </w:rPr>
        <w:t xml:space="preserve"> Southeast reported 200 cases, Mission 168, and Southwest 160</w:t>
      </w:r>
      <w:r w:rsidR="00A5167D" w:rsidRPr="008A273D">
        <w:rPr>
          <w:rFonts w:asciiTheme="majorBidi" w:hAnsiTheme="majorBidi" w:cstheme="majorBidi"/>
        </w:rPr>
        <w:t xml:space="preserve">. These results contradicted by original hypothesis since these neighborhoods did not correspond to </w:t>
      </w:r>
      <w:r w:rsidR="007224F6" w:rsidRPr="008A273D">
        <w:rPr>
          <w:rFonts w:asciiTheme="majorBidi" w:hAnsiTheme="majorBidi" w:cstheme="majorBidi"/>
        </w:rPr>
        <w:t>the ones with the highest overall crime rates</w:t>
      </w:r>
      <w:r w:rsidR="00116FBF" w:rsidRPr="008A273D">
        <w:rPr>
          <w:rFonts w:asciiTheme="majorBidi" w:eastAsia="Times New Roman" w:hAnsiTheme="majorBidi" w:cstheme="majorBidi"/>
        </w:rPr>
        <w:t xml:space="preserve">. </w:t>
      </w:r>
      <w:r w:rsidR="007224F6" w:rsidRPr="008A273D">
        <w:rPr>
          <w:rFonts w:asciiTheme="majorBidi" w:eastAsia="Times New Roman" w:hAnsiTheme="majorBidi" w:cstheme="majorBidi"/>
        </w:rPr>
        <w:t xml:space="preserve">Southwest </w:t>
      </w:r>
      <w:r w:rsidR="008D3F84" w:rsidRPr="008A273D">
        <w:rPr>
          <w:rFonts w:asciiTheme="majorBidi" w:eastAsia="Times New Roman" w:hAnsiTheme="majorBidi" w:cstheme="majorBidi"/>
        </w:rPr>
        <w:t>was the only neighborhood</w:t>
      </w:r>
      <w:r w:rsidR="00D315D7" w:rsidRPr="008A273D">
        <w:rPr>
          <w:rFonts w:asciiTheme="majorBidi" w:eastAsia="Times New Roman" w:hAnsiTheme="majorBidi" w:cstheme="majorBidi"/>
        </w:rPr>
        <w:t xml:space="preserve"> that appeared in both </w:t>
      </w:r>
      <w:r w:rsidR="000F2C54" w:rsidRPr="008A273D">
        <w:rPr>
          <w:rFonts w:asciiTheme="majorBidi" w:eastAsia="Times New Roman" w:hAnsiTheme="majorBidi" w:cstheme="majorBidi"/>
        </w:rPr>
        <w:t>overall crime and child victimization analyses</w:t>
      </w:r>
      <w:r w:rsidR="00F34384" w:rsidRPr="008A273D">
        <w:rPr>
          <w:rFonts w:asciiTheme="majorBidi" w:eastAsia="Times New Roman" w:hAnsiTheme="majorBidi" w:cstheme="majorBidi"/>
        </w:rPr>
        <w:t>.</w:t>
      </w:r>
      <w:r w:rsidR="004662D7" w:rsidRPr="008A273D">
        <w:rPr>
          <w:rFonts w:asciiTheme="majorBidi" w:eastAsia="Times New Roman" w:hAnsiTheme="majorBidi" w:cstheme="majorBidi"/>
        </w:rPr>
        <w:t xml:space="preserve"> </w:t>
      </w:r>
      <w:r w:rsidR="000F2C54" w:rsidRPr="008A273D">
        <w:rPr>
          <w:rFonts w:asciiTheme="majorBidi" w:eastAsia="Times New Roman" w:hAnsiTheme="majorBidi" w:cstheme="majorBidi"/>
        </w:rPr>
        <w:t xml:space="preserve">Therefore, indicating that </w:t>
      </w:r>
      <w:r w:rsidR="00C4100A" w:rsidRPr="008A273D">
        <w:rPr>
          <w:rFonts w:asciiTheme="majorBidi" w:eastAsia="Times New Roman" w:hAnsiTheme="majorBidi" w:cstheme="majorBidi"/>
        </w:rPr>
        <w:t>c</w:t>
      </w:r>
      <w:r w:rsidR="001C4042" w:rsidRPr="008A273D">
        <w:rPr>
          <w:rFonts w:asciiTheme="majorBidi" w:eastAsia="Times New Roman" w:hAnsiTheme="majorBidi" w:cstheme="majorBidi"/>
        </w:rPr>
        <w:t xml:space="preserve">rimes </w:t>
      </w:r>
      <w:r w:rsidR="00D11875" w:rsidRPr="008A273D">
        <w:rPr>
          <w:rFonts w:asciiTheme="majorBidi" w:eastAsia="Times New Roman" w:hAnsiTheme="majorBidi" w:cstheme="majorBidi"/>
        </w:rPr>
        <w:t xml:space="preserve">reported against minors are </w:t>
      </w:r>
      <w:r w:rsidR="00AA398F" w:rsidRPr="008A273D">
        <w:rPr>
          <w:rFonts w:asciiTheme="majorBidi" w:eastAsia="Times New Roman" w:hAnsiTheme="majorBidi" w:cstheme="majorBidi"/>
        </w:rPr>
        <w:t xml:space="preserve">prevalent </w:t>
      </w:r>
      <w:r w:rsidR="004D39AF" w:rsidRPr="008A273D">
        <w:rPr>
          <w:rFonts w:asciiTheme="majorBidi" w:eastAsia="Times New Roman" w:hAnsiTheme="majorBidi" w:cstheme="majorBidi"/>
        </w:rPr>
        <w:t xml:space="preserve">in </w:t>
      </w:r>
      <w:r w:rsidR="004E12D4" w:rsidRPr="008A273D">
        <w:rPr>
          <w:rFonts w:asciiTheme="majorBidi" w:eastAsia="Times New Roman" w:hAnsiTheme="majorBidi" w:cstheme="majorBidi"/>
        </w:rPr>
        <w:t xml:space="preserve">specific </w:t>
      </w:r>
      <w:r w:rsidR="007C5741" w:rsidRPr="008A273D">
        <w:rPr>
          <w:rFonts w:asciiTheme="majorBidi" w:eastAsia="Times New Roman" w:hAnsiTheme="majorBidi" w:cstheme="majorBidi"/>
        </w:rPr>
        <w:t>communities.</w:t>
      </w:r>
    </w:p>
    <w:p w14:paraId="093FCA20" w14:textId="309A7381" w:rsidR="00364631" w:rsidRPr="008A273D" w:rsidRDefault="6EEA1147" w:rsidP="00DC4522">
      <w:pPr>
        <w:spacing w:line="360" w:lineRule="auto"/>
        <w:rPr>
          <w:rFonts w:asciiTheme="majorBidi" w:hAnsiTheme="majorBidi" w:cstheme="majorBidi"/>
        </w:rPr>
      </w:pPr>
      <w:r w:rsidRPr="008A273D">
        <w:rPr>
          <w:rFonts w:asciiTheme="majorBidi" w:eastAsia="Times New Roman" w:hAnsiTheme="majorBidi" w:cstheme="majorBidi"/>
        </w:rPr>
        <w:t xml:space="preserve">The second </w:t>
      </w:r>
      <w:r w:rsidR="00364631" w:rsidRPr="008A273D">
        <w:rPr>
          <w:rFonts w:asciiTheme="majorBidi" w:eastAsia="Times New Roman" w:hAnsiTheme="majorBidi" w:cstheme="majorBidi"/>
        </w:rPr>
        <w:t xml:space="preserve">bar </w:t>
      </w:r>
      <w:r w:rsidRPr="008A273D">
        <w:rPr>
          <w:rFonts w:asciiTheme="majorBidi" w:eastAsia="Times New Roman" w:hAnsiTheme="majorBidi" w:cstheme="majorBidi"/>
        </w:rPr>
        <w:t xml:space="preserve">chart </w:t>
      </w:r>
      <w:r w:rsidR="00AE6711" w:rsidRPr="008A273D">
        <w:rPr>
          <w:rFonts w:asciiTheme="majorBidi" w:eastAsia="Times New Roman" w:hAnsiTheme="majorBidi" w:cstheme="majorBidi"/>
        </w:rPr>
        <w:t>illustrates</w:t>
      </w:r>
      <w:r w:rsidRPr="008A273D">
        <w:rPr>
          <w:rFonts w:asciiTheme="majorBidi" w:eastAsia="Times New Roman" w:hAnsiTheme="majorBidi" w:cstheme="majorBidi"/>
        </w:rPr>
        <w:t xml:space="preserve"> the number of child victims by descent</w:t>
      </w:r>
      <w:r w:rsidR="00364631" w:rsidRPr="008A273D">
        <w:rPr>
          <w:rFonts w:asciiTheme="majorBidi" w:eastAsia="Times New Roman" w:hAnsiTheme="majorBidi" w:cstheme="majorBidi"/>
        </w:rPr>
        <w:t>.</w:t>
      </w:r>
      <w:r w:rsidR="005C4810" w:rsidRPr="008A273D">
        <w:rPr>
          <w:rFonts w:asciiTheme="majorBidi" w:eastAsia="Times New Roman" w:hAnsiTheme="majorBidi" w:cstheme="majorBidi"/>
        </w:rPr>
        <w:t xml:space="preserve"> </w:t>
      </w:r>
      <w:r w:rsidR="00AE6711" w:rsidRPr="008A273D">
        <w:rPr>
          <w:rFonts w:asciiTheme="majorBidi" w:eastAsia="Times New Roman" w:hAnsiTheme="majorBidi" w:cstheme="majorBidi"/>
        </w:rPr>
        <w:t xml:space="preserve">It </w:t>
      </w:r>
      <w:r w:rsidR="00DD54B4" w:rsidRPr="008A273D">
        <w:rPr>
          <w:rFonts w:asciiTheme="majorBidi" w:eastAsia="Times New Roman" w:hAnsiTheme="majorBidi" w:cstheme="majorBidi"/>
        </w:rPr>
        <w:t>reveal</w:t>
      </w:r>
      <w:r w:rsidR="00AE6711" w:rsidRPr="008A273D">
        <w:rPr>
          <w:rFonts w:asciiTheme="majorBidi" w:eastAsia="Times New Roman" w:hAnsiTheme="majorBidi" w:cstheme="majorBidi"/>
        </w:rPr>
        <w:t xml:space="preserve">s that </w:t>
      </w:r>
      <w:r w:rsidR="005C4810" w:rsidRPr="008A273D">
        <w:rPr>
          <w:rFonts w:asciiTheme="majorBidi" w:hAnsiTheme="majorBidi" w:cstheme="majorBidi"/>
        </w:rPr>
        <w:t>Hispanic/Latin/Mexican</w:t>
      </w:r>
      <w:r w:rsidR="006F3D4E" w:rsidRPr="008A273D">
        <w:rPr>
          <w:rFonts w:asciiTheme="majorBidi" w:hAnsiTheme="majorBidi" w:cstheme="majorBidi"/>
        </w:rPr>
        <w:t xml:space="preserve"> are</w:t>
      </w:r>
      <w:r w:rsidR="00DD54B4" w:rsidRPr="008A273D">
        <w:rPr>
          <w:rFonts w:asciiTheme="majorBidi" w:hAnsiTheme="majorBidi" w:cstheme="majorBidi"/>
        </w:rPr>
        <w:t xml:space="preserve"> the most</w:t>
      </w:r>
      <w:r w:rsidR="00BA4E82" w:rsidRPr="008A273D">
        <w:rPr>
          <w:rFonts w:asciiTheme="majorBidi" w:hAnsiTheme="majorBidi" w:cstheme="majorBidi"/>
        </w:rPr>
        <w:t xml:space="preserve"> affected</w:t>
      </w:r>
      <w:r w:rsidR="00DD54B4" w:rsidRPr="008A273D">
        <w:rPr>
          <w:rFonts w:asciiTheme="majorBidi" w:hAnsiTheme="majorBidi" w:cstheme="majorBidi"/>
        </w:rPr>
        <w:t>, with 1,262 reported cases</w:t>
      </w:r>
      <w:r w:rsidR="00DC4522" w:rsidRPr="008A273D">
        <w:rPr>
          <w:rFonts w:asciiTheme="majorBidi" w:hAnsiTheme="majorBidi" w:cstheme="majorBidi"/>
        </w:rPr>
        <w:t>, followed by African American children with 326</w:t>
      </w:r>
      <w:r w:rsidR="009D7666" w:rsidRPr="008A273D">
        <w:rPr>
          <w:rFonts w:asciiTheme="majorBidi" w:hAnsiTheme="majorBidi" w:cstheme="majorBidi"/>
        </w:rPr>
        <w:t>.</w:t>
      </w:r>
      <w:r w:rsidR="00DC4522" w:rsidRPr="008A273D">
        <w:rPr>
          <w:rFonts w:asciiTheme="majorBidi" w:hAnsiTheme="majorBidi" w:cstheme="majorBidi"/>
        </w:rPr>
        <w:t xml:space="preserve"> </w:t>
      </w:r>
      <w:r w:rsidR="00AE6711" w:rsidRPr="008A273D">
        <w:rPr>
          <w:rFonts w:asciiTheme="majorBidi" w:hAnsiTheme="majorBidi" w:cstheme="majorBidi"/>
        </w:rPr>
        <w:t>Th</w:t>
      </w:r>
      <w:r w:rsidR="0078455A" w:rsidRPr="008A273D">
        <w:rPr>
          <w:rFonts w:asciiTheme="majorBidi" w:hAnsiTheme="majorBidi" w:cstheme="majorBidi"/>
        </w:rPr>
        <w:t>ese results</w:t>
      </w:r>
      <w:r w:rsidR="00AE6711" w:rsidRPr="008A273D">
        <w:rPr>
          <w:rFonts w:asciiTheme="majorBidi" w:hAnsiTheme="majorBidi" w:cstheme="majorBidi"/>
        </w:rPr>
        <w:t xml:space="preserve"> </w:t>
      </w:r>
      <w:r w:rsidR="0078455A" w:rsidRPr="008A273D">
        <w:rPr>
          <w:rFonts w:asciiTheme="majorBidi" w:hAnsiTheme="majorBidi" w:cstheme="majorBidi"/>
        </w:rPr>
        <w:t>highlight</w:t>
      </w:r>
      <w:r w:rsidR="00215900" w:rsidRPr="008A273D">
        <w:rPr>
          <w:rFonts w:asciiTheme="majorBidi" w:hAnsiTheme="majorBidi" w:cstheme="majorBidi"/>
        </w:rPr>
        <w:t xml:space="preserve"> </w:t>
      </w:r>
      <w:r w:rsidR="005C1EB5" w:rsidRPr="008A273D">
        <w:rPr>
          <w:rFonts w:asciiTheme="majorBidi" w:hAnsiTheme="majorBidi" w:cstheme="majorBidi"/>
        </w:rPr>
        <w:t>a</w:t>
      </w:r>
      <w:r w:rsidR="0078455A" w:rsidRPr="008A273D">
        <w:rPr>
          <w:rFonts w:asciiTheme="majorBidi" w:hAnsiTheme="majorBidi" w:cstheme="majorBidi"/>
        </w:rPr>
        <w:t xml:space="preserve"> </w:t>
      </w:r>
      <w:r w:rsidR="00AE6711" w:rsidRPr="008A273D">
        <w:rPr>
          <w:rFonts w:asciiTheme="majorBidi" w:hAnsiTheme="majorBidi" w:cstheme="majorBidi"/>
        </w:rPr>
        <w:t>significant dis</w:t>
      </w:r>
      <w:r w:rsidR="006D4E5B" w:rsidRPr="008A273D">
        <w:rPr>
          <w:rFonts w:asciiTheme="majorBidi" w:hAnsiTheme="majorBidi" w:cstheme="majorBidi"/>
        </w:rPr>
        <w:t>parity</w:t>
      </w:r>
      <w:r w:rsidR="00A445C0" w:rsidRPr="008A273D">
        <w:rPr>
          <w:rFonts w:asciiTheme="majorBidi" w:hAnsiTheme="majorBidi" w:cstheme="majorBidi"/>
        </w:rPr>
        <w:t xml:space="preserve"> </w:t>
      </w:r>
      <w:r w:rsidR="00364631" w:rsidRPr="008A273D">
        <w:rPr>
          <w:rFonts w:asciiTheme="majorBidi" w:hAnsiTheme="majorBidi" w:cstheme="majorBidi"/>
        </w:rPr>
        <w:t>in victimization among different demographic groups.</w:t>
      </w:r>
    </w:p>
    <w:p w14:paraId="28689468" w14:textId="1D95F14B" w:rsidR="004466FF" w:rsidRPr="008A273D" w:rsidRDefault="0008275B" w:rsidP="00F578F8">
      <w:pPr>
        <w:spacing w:line="360" w:lineRule="auto"/>
        <w:rPr>
          <w:rFonts w:asciiTheme="majorBidi" w:hAnsiTheme="majorBidi" w:cstheme="majorBidi"/>
        </w:rPr>
      </w:pPr>
      <w:r w:rsidRPr="008A273D">
        <w:rPr>
          <w:rFonts w:asciiTheme="majorBidi" w:hAnsiTheme="majorBidi" w:cstheme="majorBidi"/>
        </w:rPr>
        <w:t>T</w:t>
      </w:r>
      <w:r w:rsidR="00671654" w:rsidRPr="008A273D">
        <w:rPr>
          <w:rFonts w:asciiTheme="majorBidi" w:hAnsiTheme="majorBidi" w:cstheme="majorBidi"/>
        </w:rPr>
        <w:t xml:space="preserve">o combine </w:t>
      </w:r>
      <w:r w:rsidRPr="008A273D">
        <w:rPr>
          <w:rFonts w:asciiTheme="majorBidi" w:hAnsiTheme="majorBidi" w:cstheme="majorBidi"/>
        </w:rPr>
        <w:t>both geographic and demographic results, I created</w:t>
      </w:r>
      <w:r w:rsidR="006E7FEB" w:rsidRPr="008A273D">
        <w:rPr>
          <w:rFonts w:asciiTheme="majorBidi" w:hAnsiTheme="majorBidi" w:cstheme="majorBidi"/>
        </w:rPr>
        <w:t xml:space="preserve"> a FacetGrid. </w:t>
      </w:r>
      <w:r w:rsidR="00550631" w:rsidRPr="008A273D">
        <w:rPr>
          <w:rFonts w:asciiTheme="majorBidi" w:hAnsiTheme="majorBidi" w:cstheme="majorBidi"/>
        </w:rPr>
        <w:t xml:space="preserve">This visualization </w:t>
      </w:r>
      <w:r w:rsidR="004B0E1B" w:rsidRPr="008A273D">
        <w:rPr>
          <w:rFonts w:asciiTheme="majorBidi" w:hAnsiTheme="majorBidi" w:cstheme="majorBidi"/>
        </w:rPr>
        <w:t xml:space="preserve">shows which descents are most </w:t>
      </w:r>
      <w:r w:rsidR="003F0912" w:rsidRPr="008A273D">
        <w:rPr>
          <w:rFonts w:asciiTheme="majorBidi" w:hAnsiTheme="majorBidi" w:cstheme="majorBidi"/>
        </w:rPr>
        <w:t xml:space="preserve">impacted within the neighborhoods with the </w:t>
      </w:r>
      <w:r w:rsidR="00863487" w:rsidRPr="008A273D">
        <w:rPr>
          <w:rFonts w:asciiTheme="majorBidi" w:hAnsiTheme="majorBidi" w:cstheme="majorBidi"/>
        </w:rPr>
        <w:t>most</w:t>
      </w:r>
      <w:r w:rsidR="0011784A" w:rsidRPr="008A273D">
        <w:rPr>
          <w:rFonts w:asciiTheme="majorBidi" w:hAnsiTheme="majorBidi" w:cstheme="majorBidi"/>
        </w:rPr>
        <w:t xml:space="preserve"> child victimization reports. </w:t>
      </w:r>
      <w:r w:rsidR="001419C1" w:rsidRPr="008A273D">
        <w:rPr>
          <w:rFonts w:asciiTheme="majorBidi" w:hAnsiTheme="majorBidi" w:cstheme="majorBidi"/>
        </w:rPr>
        <w:t xml:space="preserve">Based on previous results, I expected </w:t>
      </w:r>
      <w:r w:rsidR="00E47798" w:rsidRPr="008A273D">
        <w:rPr>
          <w:rFonts w:asciiTheme="majorBidi" w:hAnsiTheme="majorBidi" w:cstheme="majorBidi"/>
        </w:rPr>
        <w:t>moderate</w:t>
      </w:r>
      <w:r w:rsidR="001419C1" w:rsidRPr="008A273D">
        <w:rPr>
          <w:rFonts w:asciiTheme="majorBidi" w:hAnsiTheme="majorBidi" w:cstheme="majorBidi"/>
        </w:rPr>
        <w:t xml:space="preserve"> </w:t>
      </w:r>
      <w:r w:rsidR="00C63D8C" w:rsidRPr="008A273D">
        <w:rPr>
          <w:rFonts w:asciiTheme="majorBidi" w:hAnsiTheme="majorBidi" w:cstheme="majorBidi"/>
        </w:rPr>
        <w:t xml:space="preserve">diversity, but the </w:t>
      </w:r>
      <w:r w:rsidR="000C6C9E" w:rsidRPr="008A273D">
        <w:rPr>
          <w:rFonts w:asciiTheme="majorBidi" w:hAnsiTheme="majorBidi" w:cstheme="majorBidi"/>
        </w:rPr>
        <w:t xml:space="preserve">results revealed that </w:t>
      </w:r>
      <w:r w:rsidR="00E055D7" w:rsidRPr="008A273D">
        <w:rPr>
          <w:rFonts w:asciiTheme="majorBidi" w:hAnsiTheme="majorBidi" w:cstheme="majorBidi"/>
        </w:rPr>
        <w:t xml:space="preserve">children of Hispanic/Latin/Mexican </w:t>
      </w:r>
      <w:r w:rsidR="00B55091" w:rsidRPr="008A273D">
        <w:rPr>
          <w:rFonts w:asciiTheme="majorBidi" w:hAnsiTheme="majorBidi" w:cstheme="majorBidi"/>
        </w:rPr>
        <w:t xml:space="preserve">are severely impacted </w:t>
      </w:r>
      <w:r w:rsidR="00D32C09" w:rsidRPr="008A273D">
        <w:rPr>
          <w:rFonts w:asciiTheme="majorBidi" w:hAnsiTheme="majorBidi" w:cstheme="majorBidi"/>
        </w:rPr>
        <w:t>across all three areas</w:t>
      </w:r>
      <w:r w:rsidR="007957AB" w:rsidRPr="008A273D">
        <w:rPr>
          <w:rFonts w:asciiTheme="majorBidi" w:hAnsiTheme="majorBidi" w:cstheme="majorBidi"/>
        </w:rPr>
        <w:t>,</w:t>
      </w:r>
      <w:r w:rsidR="00831047" w:rsidRPr="008A273D">
        <w:rPr>
          <w:rFonts w:asciiTheme="majorBidi" w:hAnsiTheme="majorBidi" w:cstheme="majorBidi"/>
        </w:rPr>
        <w:t xml:space="preserve"> </w:t>
      </w:r>
      <w:r w:rsidR="002B6D68" w:rsidRPr="008A273D">
        <w:rPr>
          <w:rFonts w:asciiTheme="majorBidi" w:hAnsiTheme="majorBidi" w:cstheme="majorBidi"/>
        </w:rPr>
        <w:t>African American children were next most affected in the</w:t>
      </w:r>
      <w:r w:rsidR="00B057A1" w:rsidRPr="008A273D">
        <w:rPr>
          <w:rFonts w:asciiTheme="majorBidi" w:hAnsiTheme="majorBidi" w:cstheme="majorBidi"/>
        </w:rPr>
        <w:t xml:space="preserve"> Southwest</w:t>
      </w:r>
      <w:r w:rsidR="002B6D68" w:rsidRPr="008A273D">
        <w:rPr>
          <w:rFonts w:asciiTheme="majorBidi" w:hAnsiTheme="majorBidi" w:cstheme="majorBidi"/>
        </w:rPr>
        <w:t xml:space="preserve">, and Asian children were </w:t>
      </w:r>
      <w:r w:rsidR="002B6D68" w:rsidRPr="008A273D">
        <w:rPr>
          <w:rFonts w:asciiTheme="majorBidi" w:hAnsiTheme="majorBidi" w:cstheme="majorBidi"/>
        </w:rPr>
        <w:lastRenderedPageBreak/>
        <w:t>more affected in Southeast.</w:t>
      </w:r>
      <w:r w:rsidR="00831047" w:rsidRPr="008A273D">
        <w:rPr>
          <w:rFonts w:asciiTheme="majorBidi" w:hAnsiTheme="majorBidi" w:cstheme="majorBidi"/>
        </w:rPr>
        <w:t xml:space="preserve"> </w:t>
      </w:r>
      <w:r w:rsidR="008A2C5A" w:rsidRPr="008A273D">
        <w:rPr>
          <w:rFonts w:asciiTheme="majorBidi" w:hAnsiTheme="majorBidi" w:cstheme="majorBidi"/>
        </w:rPr>
        <w:t>Collectively</w:t>
      </w:r>
      <w:r w:rsidR="002B6D68" w:rsidRPr="008A273D">
        <w:rPr>
          <w:rFonts w:asciiTheme="majorBidi" w:hAnsiTheme="majorBidi" w:cstheme="majorBidi"/>
        </w:rPr>
        <w:t xml:space="preserve">, these visualizations reveal </w:t>
      </w:r>
      <w:r w:rsidR="00D14D66" w:rsidRPr="008A273D">
        <w:rPr>
          <w:rFonts w:asciiTheme="majorBidi" w:hAnsiTheme="majorBidi" w:cstheme="majorBidi"/>
        </w:rPr>
        <w:t>distinct</w:t>
      </w:r>
      <w:r w:rsidR="002B6D68" w:rsidRPr="008A273D">
        <w:rPr>
          <w:rFonts w:asciiTheme="majorBidi" w:hAnsiTheme="majorBidi" w:cstheme="majorBidi"/>
        </w:rPr>
        <w:t xml:space="preserve"> patterns in child victimization across Los Angeles, emphasizing the</w:t>
      </w:r>
      <w:r w:rsidR="00593074" w:rsidRPr="008A273D">
        <w:rPr>
          <w:rFonts w:asciiTheme="majorBidi" w:hAnsiTheme="majorBidi" w:cstheme="majorBidi"/>
        </w:rPr>
        <w:t xml:space="preserve"> increased vulnerability </w:t>
      </w:r>
      <w:r w:rsidR="00913E63" w:rsidRPr="008A273D">
        <w:rPr>
          <w:rFonts w:asciiTheme="majorBidi" w:hAnsiTheme="majorBidi" w:cstheme="majorBidi"/>
        </w:rPr>
        <w:t xml:space="preserve">in certain communities and ethnic </w:t>
      </w:r>
      <w:r w:rsidR="00D30DA7" w:rsidRPr="008A273D">
        <w:rPr>
          <w:rFonts w:asciiTheme="majorBidi" w:hAnsiTheme="majorBidi" w:cstheme="majorBidi"/>
        </w:rPr>
        <w:t>groups.</w:t>
      </w:r>
      <w:r w:rsidR="002B6D68" w:rsidRPr="008A273D">
        <w:rPr>
          <w:rFonts w:asciiTheme="majorBidi" w:hAnsiTheme="majorBidi" w:cstheme="majorBidi"/>
        </w:rPr>
        <w:t xml:space="preserve"> </w:t>
      </w:r>
    </w:p>
    <w:p w14:paraId="4F4EA5BB" w14:textId="1DF70431" w:rsidR="3AD4C13A" w:rsidRPr="008A273D" w:rsidRDefault="3AD4C13A" w:rsidP="004466FF">
      <w:pPr>
        <w:spacing w:line="360" w:lineRule="auto"/>
        <w:jc w:val="center"/>
        <w:rPr>
          <w:rFonts w:asciiTheme="majorBidi" w:eastAsia="Times New Roman" w:hAnsiTheme="majorBidi" w:cstheme="majorBidi"/>
          <w:i/>
          <w:iCs/>
        </w:rPr>
      </w:pPr>
      <w:r w:rsidRPr="008A273D">
        <w:rPr>
          <w:rFonts w:asciiTheme="majorBidi" w:eastAsia="Times New Roman" w:hAnsiTheme="majorBidi" w:cstheme="majorBidi"/>
          <w:i/>
          <w:iCs/>
        </w:rPr>
        <w:t xml:space="preserve">Figure 6 </w:t>
      </w:r>
      <w:r w:rsidR="4A6FCEA4" w:rsidRPr="008A273D">
        <w:rPr>
          <w:rFonts w:asciiTheme="majorBidi" w:eastAsia="Times New Roman" w:hAnsiTheme="majorBidi" w:cstheme="majorBidi"/>
          <w:i/>
          <w:iCs/>
        </w:rPr>
        <w:t>Child Victim Crime Trends by Month</w:t>
      </w:r>
      <w:r w:rsidR="58B6218E" w:rsidRPr="008A273D">
        <w:rPr>
          <w:rFonts w:asciiTheme="majorBidi" w:eastAsia="Times New Roman" w:hAnsiTheme="majorBidi" w:cstheme="majorBidi"/>
          <w:i/>
          <w:iCs/>
        </w:rPr>
        <w:t xml:space="preserve"> in 2024</w:t>
      </w:r>
    </w:p>
    <w:p w14:paraId="52CCEF62" w14:textId="5E7CE1EF" w:rsidR="003A277A" w:rsidRPr="008A273D" w:rsidRDefault="3AD4C13A" w:rsidP="007F0D18">
      <w:pPr>
        <w:spacing w:line="360" w:lineRule="auto"/>
        <w:jc w:val="center"/>
        <w:rPr>
          <w:rFonts w:asciiTheme="majorBidi" w:hAnsiTheme="majorBidi" w:cstheme="majorBidi"/>
        </w:rPr>
      </w:pPr>
      <w:r w:rsidRPr="008A273D">
        <w:rPr>
          <w:rFonts w:asciiTheme="majorBidi" w:hAnsiTheme="majorBidi" w:cstheme="majorBidi"/>
          <w:noProof/>
        </w:rPr>
        <w:drawing>
          <wp:inline distT="0" distB="0" distL="0" distR="0" wp14:anchorId="5F2C9456" wp14:editId="4C341450">
            <wp:extent cx="4170899" cy="2519917"/>
            <wp:effectExtent l="0" t="0" r="1270" b="0"/>
            <wp:docPr id="752106250" name="Picture 75210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12593" cy="2545107"/>
                    </a:xfrm>
                    <a:prstGeom prst="rect">
                      <a:avLst/>
                    </a:prstGeom>
                  </pic:spPr>
                </pic:pic>
              </a:graphicData>
            </a:graphic>
          </wp:inline>
        </w:drawing>
      </w:r>
    </w:p>
    <w:p w14:paraId="2617A7B7" w14:textId="2A6DD68F" w:rsidR="5C3E3CC6" w:rsidRPr="008A273D" w:rsidRDefault="5C3E3CC6" w:rsidP="091FDBFF">
      <w:pPr>
        <w:spacing w:line="360" w:lineRule="auto"/>
        <w:jc w:val="center"/>
        <w:rPr>
          <w:rFonts w:asciiTheme="majorBidi" w:eastAsia="Times New Roman" w:hAnsiTheme="majorBidi" w:cstheme="majorBidi"/>
          <w:i/>
          <w:iCs/>
        </w:rPr>
      </w:pPr>
      <w:r w:rsidRPr="008A273D">
        <w:rPr>
          <w:rFonts w:asciiTheme="majorBidi" w:eastAsia="Times New Roman" w:hAnsiTheme="majorBidi" w:cstheme="majorBidi"/>
          <w:i/>
          <w:iCs/>
        </w:rPr>
        <w:t xml:space="preserve">Figure 7 </w:t>
      </w:r>
      <w:r w:rsidR="1BDA3472" w:rsidRPr="008A273D">
        <w:rPr>
          <w:rFonts w:asciiTheme="majorBidi" w:eastAsia="Times New Roman" w:hAnsiTheme="majorBidi" w:cstheme="majorBidi"/>
          <w:i/>
          <w:iCs/>
        </w:rPr>
        <w:t>Child Victim Crime Trends by Month in 2024</w:t>
      </w:r>
    </w:p>
    <w:p w14:paraId="13A89C68" w14:textId="36B980F7" w:rsidR="00F578F8" w:rsidRPr="008A273D" w:rsidRDefault="3AD4C13A" w:rsidP="00F578F8">
      <w:pPr>
        <w:spacing w:line="360" w:lineRule="auto"/>
        <w:jc w:val="center"/>
        <w:rPr>
          <w:rFonts w:asciiTheme="majorBidi" w:hAnsiTheme="majorBidi" w:cstheme="majorBidi"/>
        </w:rPr>
      </w:pPr>
      <w:r w:rsidRPr="008A273D">
        <w:rPr>
          <w:rFonts w:asciiTheme="majorBidi" w:hAnsiTheme="majorBidi" w:cstheme="majorBidi"/>
          <w:noProof/>
        </w:rPr>
        <w:drawing>
          <wp:inline distT="0" distB="0" distL="0" distR="0" wp14:anchorId="69233588" wp14:editId="0676656E">
            <wp:extent cx="4177055" cy="2222205"/>
            <wp:effectExtent l="0" t="0" r="0" b="6985"/>
            <wp:docPr id="2121321783" name="Picture 212132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1343" cy="2245767"/>
                    </a:xfrm>
                    <a:prstGeom prst="rect">
                      <a:avLst/>
                    </a:prstGeom>
                  </pic:spPr>
                </pic:pic>
              </a:graphicData>
            </a:graphic>
          </wp:inline>
        </w:drawing>
      </w:r>
    </w:p>
    <w:p w14:paraId="3015379B" w14:textId="130DCE1B" w:rsidR="1CC4B8F9" w:rsidRPr="008A273D" w:rsidRDefault="1CC4B8F9" w:rsidP="091FDBFF">
      <w:pPr>
        <w:spacing w:line="360" w:lineRule="auto"/>
        <w:jc w:val="center"/>
        <w:rPr>
          <w:rFonts w:asciiTheme="majorBidi" w:eastAsia="Times New Roman" w:hAnsiTheme="majorBidi" w:cstheme="majorBidi"/>
          <w:i/>
          <w:iCs/>
        </w:rPr>
      </w:pPr>
      <w:r w:rsidRPr="008A273D">
        <w:rPr>
          <w:rFonts w:asciiTheme="majorBidi" w:eastAsia="Times New Roman" w:hAnsiTheme="majorBidi" w:cstheme="majorBidi"/>
          <w:i/>
          <w:iCs/>
        </w:rPr>
        <w:t>Figure 8 Classification Report</w:t>
      </w:r>
    </w:p>
    <w:p w14:paraId="0C691A72" w14:textId="49A15FE5" w:rsidR="004466FF" w:rsidRPr="008A273D" w:rsidRDefault="06750FA3" w:rsidP="007F0D18">
      <w:pPr>
        <w:spacing w:line="360" w:lineRule="auto"/>
        <w:jc w:val="center"/>
        <w:rPr>
          <w:rFonts w:asciiTheme="majorBidi" w:hAnsiTheme="majorBidi" w:cstheme="majorBidi"/>
        </w:rPr>
      </w:pPr>
      <w:r w:rsidRPr="008A273D">
        <w:rPr>
          <w:rFonts w:asciiTheme="majorBidi" w:hAnsiTheme="majorBidi" w:cstheme="majorBidi"/>
          <w:noProof/>
        </w:rPr>
        <w:lastRenderedPageBreak/>
        <w:drawing>
          <wp:inline distT="0" distB="0" distL="0" distR="0" wp14:anchorId="352E05BB" wp14:editId="0B973681">
            <wp:extent cx="3476625" cy="1196018"/>
            <wp:effectExtent l="0" t="0" r="0" b="4445"/>
            <wp:docPr id="641196261" name="Picture 64119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12258" cy="1208276"/>
                    </a:xfrm>
                    <a:prstGeom prst="rect">
                      <a:avLst/>
                    </a:prstGeom>
                  </pic:spPr>
                </pic:pic>
              </a:graphicData>
            </a:graphic>
          </wp:inline>
        </w:drawing>
      </w:r>
    </w:p>
    <w:p w14:paraId="4FBD49FE" w14:textId="77777777" w:rsidR="00F578F8" w:rsidRPr="008A273D" w:rsidRDefault="00F578F8" w:rsidP="004466FF">
      <w:pPr>
        <w:spacing w:line="360" w:lineRule="auto"/>
        <w:jc w:val="center"/>
        <w:rPr>
          <w:rFonts w:asciiTheme="majorBidi" w:hAnsiTheme="majorBidi" w:cstheme="majorBidi"/>
          <w:i/>
          <w:iCs/>
        </w:rPr>
      </w:pPr>
    </w:p>
    <w:p w14:paraId="2FE816E4" w14:textId="059567D7" w:rsidR="28CFCC98" w:rsidRPr="008A273D" w:rsidRDefault="28CFCC98" w:rsidP="004466FF">
      <w:pPr>
        <w:spacing w:line="360" w:lineRule="auto"/>
        <w:jc w:val="center"/>
        <w:rPr>
          <w:rFonts w:asciiTheme="majorBidi" w:hAnsiTheme="majorBidi" w:cstheme="majorBidi"/>
          <w:i/>
          <w:iCs/>
        </w:rPr>
      </w:pPr>
      <w:r w:rsidRPr="008A273D">
        <w:rPr>
          <w:rFonts w:asciiTheme="majorBidi" w:hAnsiTheme="majorBidi" w:cstheme="majorBidi"/>
          <w:i/>
          <w:iCs/>
        </w:rPr>
        <w:t xml:space="preserve">Figure 9 </w:t>
      </w:r>
      <w:r w:rsidR="00603A14" w:rsidRPr="008A273D">
        <w:rPr>
          <w:rFonts w:asciiTheme="majorBidi" w:hAnsiTheme="majorBidi" w:cstheme="majorBidi"/>
          <w:i/>
          <w:iCs/>
        </w:rPr>
        <w:t>Area Distribution of Child Victimization</w:t>
      </w:r>
    </w:p>
    <w:p w14:paraId="74068D1D" w14:textId="052899F5" w:rsidR="003A277A" w:rsidRPr="008A273D" w:rsidRDefault="746567A9" w:rsidP="004466FF">
      <w:pPr>
        <w:spacing w:line="360" w:lineRule="auto"/>
        <w:jc w:val="center"/>
        <w:rPr>
          <w:rFonts w:asciiTheme="majorBidi" w:hAnsiTheme="majorBidi" w:cstheme="majorBidi"/>
        </w:rPr>
      </w:pPr>
      <w:r w:rsidRPr="008A273D">
        <w:rPr>
          <w:rFonts w:asciiTheme="majorBidi" w:hAnsiTheme="majorBidi" w:cstheme="majorBidi"/>
          <w:noProof/>
        </w:rPr>
        <w:drawing>
          <wp:inline distT="0" distB="0" distL="0" distR="0" wp14:anchorId="0247922F" wp14:editId="52FAEF90">
            <wp:extent cx="4503924" cy="1891071"/>
            <wp:effectExtent l="0" t="0" r="0" b="0"/>
            <wp:docPr id="640144432" name="Picture 64014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46866" cy="1909101"/>
                    </a:xfrm>
                    <a:prstGeom prst="rect">
                      <a:avLst/>
                    </a:prstGeom>
                  </pic:spPr>
                </pic:pic>
              </a:graphicData>
            </a:graphic>
          </wp:inline>
        </w:drawing>
      </w:r>
    </w:p>
    <w:p w14:paraId="1326AA4B" w14:textId="77777777" w:rsidR="003C55A2" w:rsidRDefault="003C55A2" w:rsidP="091FDBFF">
      <w:pPr>
        <w:spacing w:line="360" w:lineRule="auto"/>
        <w:jc w:val="center"/>
        <w:rPr>
          <w:rFonts w:asciiTheme="majorBidi" w:eastAsia="Times New Roman" w:hAnsiTheme="majorBidi" w:cstheme="majorBidi"/>
          <w:i/>
          <w:iCs/>
        </w:rPr>
      </w:pPr>
    </w:p>
    <w:p w14:paraId="2B978473" w14:textId="6CC9C20F" w:rsidR="00733398" w:rsidRPr="008A273D" w:rsidRDefault="00733398" w:rsidP="091FDBFF">
      <w:pPr>
        <w:spacing w:line="360" w:lineRule="auto"/>
        <w:jc w:val="center"/>
        <w:rPr>
          <w:rFonts w:asciiTheme="majorBidi" w:eastAsia="Times New Roman" w:hAnsiTheme="majorBidi" w:cstheme="majorBidi"/>
          <w:i/>
          <w:iCs/>
        </w:rPr>
      </w:pPr>
      <w:r w:rsidRPr="008A273D">
        <w:rPr>
          <w:rFonts w:asciiTheme="majorBidi" w:eastAsia="Times New Roman" w:hAnsiTheme="majorBidi" w:cstheme="majorBidi"/>
          <w:i/>
          <w:iCs/>
        </w:rPr>
        <w:t>Figure 10</w:t>
      </w:r>
      <w:r w:rsidR="00603A14" w:rsidRPr="008A273D">
        <w:rPr>
          <w:rFonts w:asciiTheme="majorBidi" w:eastAsia="Times New Roman" w:hAnsiTheme="majorBidi" w:cstheme="majorBidi"/>
          <w:i/>
          <w:iCs/>
        </w:rPr>
        <w:t xml:space="preserve"> Distribution of Child Victim Descent </w:t>
      </w:r>
    </w:p>
    <w:p w14:paraId="680078EF" w14:textId="080EEE14" w:rsidR="00F6060C" w:rsidRPr="008A273D" w:rsidRDefault="33AA71D8" w:rsidP="003C55A2">
      <w:pPr>
        <w:spacing w:line="360" w:lineRule="auto"/>
        <w:jc w:val="center"/>
        <w:rPr>
          <w:rFonts w:asciiTheme="majorBidi" w:eastAsia="Times New Roman" w:hAnsiTheme="majorBidi" w:cstheme="majorBidi"/>
          <w:i/>
          <w:iCs/>
        </w:rPr>
      </w:pPr>
      <w:r w:rsidRPr="008A273D">
        <w:rPr>
          <w:rFonts w:asciiTheme="majorBidi" w:hAnsiTheme="majorBidi" w:cstheme="majorBidi"/>
          <w:noProof/>
        </w:rPr>
        <w:drawing>
          <wp:inline distT="0" distB="0" distL="0" distR="0" wp14:anchorId="3F9243B6" wp14:editId="047B6D67">
            <wp:extent cx="4550656" cy="2202401"/>
            <wp:effectExtent l="0" t="0" r="0" b="0"/>
            <wp:docPr id="544778564" name="Picture 54477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7785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82863" cy="2217989"/>
                    </a:xfrm>
                    <a:prstGeom prst="rect">
                      <a:avLst/>
                    </a:prstGeom>
                  </pic:spPr>
                </pic:pic>
              </a:graphicData>
            </a:graphic>
          </wp:inline>
        </w:drawing>
      </w:r>
    </w:p>
    <w:p w14:paraId="4344A909" w14:textId="77777777" w:rsidR="00F6060C" w:rsidRPr="008A273D" w:rsidRDefault="00F6060C" w:rsidP="353B5DC1">
      <w:pPr>
        <w:spacing w:line="360" w:lineRule="auto"/>
        <w:jc w:val="center"/>
        <w:rPr>
          <w:rFonts w:asciiTheme="majorBidi" w:eastAsia="Times New Roman" w:hAnsiTheme="majorBidi" w:cstheme="majorBidi"/>
          <w:i/>
          <w:iCs/>
        </w:rPr>
      </w:pPr>
    </w:p>
    <w:p w14:paraId="18A713EF" w14:textId="77777777" w:rsidR="004B7695" w:rsidRDefault="004B7695" w:rsidP="00F578F8">
      <w:pPr>
        <w:spacing w:line="360" w:lineRule="auto"/>
        <w:jc w:val="center"/>
        <w:rPr>
          <w:rFonts w:asciiTheme="majorBidi" w:eastAsia="Times New Roman" w:hAnsiTheme="majorBidi" w:cstheme="majorBidi"/>
          <w:i/>
          <w:iCs/>
        </w:rPr>
      </w:pPr>
    </w:p>
    <w:p w14:paraId="365366E6" w14:textId="0E20BAB3" w:rsidR="004466FF" w:rsidRPr="008A273D" w:rsidRDefault="004466FF" w:rsidP="00F578F8">
      <w:pPr>
        <w:spacing w:line="360" w:lineRule="auto"/>
        <w:jc w:val="center"/>
        <w:rPr>
          <w:rFonts w:asciiTheme="majorBidi" w:eastAsia="Times New Roman" w:hAnsiTheme="majorBidi" w:cstheme="majorBidi"/>
          <w:i/>
          <w:iCs/>
        </w:rPr>
      </w:pPr>
      <w:r w:rsidRPr="6BCB945D">
        <w:rPr>
          <w:rFonts w:asciiTheme="majorBidi" w:eastAsia="Times New Roman" w:hAnsiTheme="majorBidi" w:cstheme="majorBidi"/>
          <w:i/>
          <w:iCs/>
        </w:rPr>
        <w:t>Figure 11</w:t>
      </w:r>
      <w:r w:rsidR="00460286" w:rsidRPr="6BCB945D">
        <w:rPr>
          <w:rFonts w:asciiTheme="majorBidi" w:eastAsia="Times New Roman" w:hAnsiTheme="majorBidi" w:cstheme="majorBidi"/>
          <w:i/>
          <w:iCs/>
        </w:rPr>
        <w:t xml:space="preserve"> Child Victim Descent in </w:t>
      </w:r>
      <w:r w:rsidR="008D1761" w:rsidRPr="6BCB945D">
        <w:rPr>
          <w:rFonts w:asciiTheme="majorBidi" w:eastAsia="Times New Roman" w:hAnsiTheme="majorBidi" w:cstheme="majorBidi"/>
          <w:i/>
          <w:iCs/>
        </w:rPr>
        <w:t>Top Communities</w:t>
      </w:r>
    </w:p>
    <w:p w14:paraId="43285741" w14:textId="2EAFED53" w:rsidR="33AA71D8" w:rsidRPr="008A273D" w:rsidRDefault="79EA1FEB" w:rsidP="008D1761">
      <w:pPr>
        <w:spacing w:line="360" w:lineRule="auto"/>
        <w:jc w:val="center"/>
      </w:pPr>
      <w:r>
        <w:rPr>
          <w:noProof/>
        </w:rPr>
        <w:lastRenderedPageBreak/>
        <w:drawing>
          <wp:inline distT="0" distB="0" distL="0" distR="0" wp14:anchorId="6F6C617B" wp14:editId="441CDB42">
            <wp:extent cx="5943600" cy="1657350"/>
            <wp:effectExtent l="0" t="0" r="0" b="0"/>
            <wp:docPr id="2091405995" name="Picture 209140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51D6AD45" w14:textId="77777777" w:rsidR="00CF0804" w:rsidRPr="008A273D" w:rsidRDefault="00CF0804" w:rsidP="004466FF">
      <w:pPr>
        <w:spacing w:line="360" w:lineRule="auto"/>
        <w:rPr>
          <w:rFonts w:asciiTheme="majorBidi" w:hAnsiTheme="majorBidi" w:cstheme="majorBidi"/>
        </w:rPr>
      </w:pPr>
    </w:p>
    <w:p w14:paraId="7E8F822A" w14:textId="77777777" w:rsidR="007E75E0" w:rsidRPr="008A273D" w:rsidRDefault="00CF0804" w:rsidP="007E75E0">
      <w:pPr>
        <w:spacing w:line="360" w:lineRule="auto"/>
        <w:jc w:val="center"/>
        <w:rPr>
          <w:rFonts w:asciiTheme="majorBidi" w:hAnsiTheme="majorBidi" w:cstheme="majorBidi"/>
        </w:rPr>
      </w:pPr>
      <w:r w:rsidRPr="008A273D">
        <w:rPr>
          <w:rFonts w:asciiTheme="majorBidi" w:hAnsiTheme="majorBidi" w:cstheme="majorBidi"/>
        </w:rPr>
        <w:t>Conclusion</w:t>
      </w:r>
    </w:p>
    <w:p w14:paraId="0EBE2521" w14:textId="6D803C72" w:rsidR="0024711F" w:rsidRPr="008A273D" w:rsidRDefault="00F60A68" w:rsidP="00846594">
      <w:pPr>
        <w:spacing w:line="360" w:lineRule="auto"/>
        <w:rPr>
          <w:rFonts w:asciiTheme="majorBidi" w:hAnsiTheme="majorBidi" w:cstheme="majorBidi"/>
          <w:i/>
          <w:iCs/>
        </w:rPr>
      </w:pPr>
      <w:r w:rsidRPr="00F60A68">
        <w:rPr>
          <w:rFonts w:asciiTheme="majorBidi" w:hAnsiTheme="majorBidi" w:cstheme="majorBidi"/>
        </w:rPr>
        <w:t xml:space="preserve">This analysis </w:t>
      </w:r>
      <w:r w:rsidR="006B6513" w:rsidRPr="008A273D">
        <w:rPr>
          <w:rFonts w:asciiTheme="majorBidi" w:hAnsiTheme="majorBidi" w:cstheme="majorBidi"/>
        </w:rPr>
        <w:t>explored</w:t>
      </w:r>
      <w:r w:rsidRPr="00F60A68">
        <w:rPr>
          <w:rFonts w:asciiTheme="majorBidi" w:hAnsiTheme="majorBidi" w:cstheme="majorBidi"/>
        </w:rPr>
        <w:t xml:space="preserve"> how crime patterns in Los Angeles vary across communities, demographic</w:t>
      </w:r>
      <w:r w:rsidR="006B6513" w:rsidRPr="008A273D">
        <w:rPr>
          <w:rFonts w:asciiTheme="majorBidi" w:hAnsiTheme="majorBidi" w:cstheme="majorBidi"/>
        </w:rPr>
        <w:t xml:space="preserve"> groups</w:t>
      </w:r>
      <w:r w:rsidRPr="00F60A68">
        <w:rPr>
          <w:rFonts w:asciiTheme="majorBidi" w:hAnsiTheme="majorBidi" w:cstheme="majorBidi"/>
        </w:rPr>
        <w:t>, and time, using data from 2024 and 2025.</w:t>
      </w:r>
      <w:r w:rsidR="008E628E" w:rsidRPr="008A273D">
        <w:rPr>
          <w:rFonts w:asciiTheme="majorBidi" w:hAnsiTheme="majorBidi" w:cstheme="majorBidi"/>
        </w:rPr>
        <w:t xml:space="preserve"> </w:t>
      </w:r>
      <w:r w:rsidR="00DE216F" w:rsidRPr="008A273D">
        <w:rPr>
          <w:rFonts w:asciiTheme="majorBidi" w:hAnsiTheme="majorBidi" w:cstheme="majorBidi"/>
        </w:rPr>
        <w:t>Across</w:t>
      </w:r>
      <w:r w:rsidR="008E628E" w:rsidRPr="008A273D">
        <w:rPr>
          <w:rFonts w:asciiTheme="majorBidi" w:hAnsiTheme="majorBidi" w:cstheme="majorBidi"/>
        </w:rPr>
        <w:t xml:space="preserve"> the proposed questions, </w:t>
      </w:r>
      <w:r w:rsidRPr="00F60A68">
        <w:rPr>
          <w:rFonts w:asciiTheme="majorBidi" w:hAnsiTheme="majorBidi" w:cstheme="majorBidi"/>
        </w:rPr>
        <w:t xml:space="preserve">the </w:t>
      </w:r>
      <w:r w:rsidR="008E628E" w:rsidRPr="008A273D">
        <w:rPr>
          <w:rFonts w:asciiTheme="majorBidi" w:hAnsiTheme="majorBidi" w:cstheme="majorBidi"/>
        </w:rPr>
        <w:t>results</w:t>
      </w:r>
      <w:r w:rsidRPr="00F60A68">
        <w:rPr>
          <w:rFonts w:asciiTheme="majorBidi" w:hAnsiTheme="majorBidi" w:cstheme="majorBidi"/>
        </w:rPr>
        <w:t xml:space="preserve"> </w:t>
      </w:r>
      <w:r w:rsidR="00BD20DC" w:rsidRPr="008A273D">
        <w:rPr>
          <w:rFonts w:asciiTheme="majorBidi" w:hAnsiTheme="majorBidi" w:cstheme="majorBidi"/>
        </w:rPr>
        <w:t xml:space="preserve">emphasized </w:t>
      </w:r>
      <w:r w:rsidRPr="00F60A68">
        <w:rPr>
          <w:rFonts w:asciiTheme="majorBidi" w:hAnsiTheme="majorBidi" w:cstheme="majorBidi"/>
        </w:rPr>
        <w:t xml:space="preserve">that crime is </w:t>
      </w:r>
      <w:r w:rsidR="000E5FFC" w:rsidRPr="008A273D">
        <w:rPr>
          <w:rFonts w:asciiTheme="majorBidi" w:hAnsiTheme="majorBidi" w:cstheme="majorBidi"/>
        </w:rPr>
        <w:t xml:space="preserve">unevenly </w:t>
      </w:r>
      <w:r w:rsidR="0063114E" w:rsidRPr="008A273D">
        <w:rPr>
          <w:rFonts w:asciiTheme="majorBidi" w:hAnsiTheme="majorBidi" w:cstheme="majorBidi"/>
        </w:rPr>
        <w:t>distributed</w:t>
      </w:r>
      <w:r w:rsidR="00BE1C12" w:rsidRPr="008A273D">
        <w:rPr>
          <w:rFonts w:asciiTheme="majorBidi" w:hAnsiTheme="majorBidi" w:cstheme="majorBidi"/>
        </w:rPr>
        <w:t>,</w:t>
      </w:r>
      <w:r w:rsidR="00E75B3F" w:rsidRPr="008A273D">
        <w:rPr>
          <w:rFonts w:asciiTheme="majorBidi" w:hAnsiTheme="majorBidi" w:cstheme="majorBidi"/>
        </w:rPr>
        <w:t xml:space="preserve"> with</w:t>
      </w:r>
      <w:r w:rsidR="00434CFF" w:rsidRPr="008A273D">
        <w:rPr>
          <w:rFonts w:asciiTheme="majorBidi" w:hAnsiTheme="majorBidi" w:cstheme="majorBidi"/>
        </w:rPr>
        <w:t xml:space="preserve"> </w:t>
      </w:r>
      <w:r w:rsidR="00BE1C12" w:rsidRPr="008A273D">
        <w:rPr>
          <w:rFonts w:asciiTheme="majorBidi" w:hAnsiTheme="majorBidi" w:cstheme="majorBidi"/>
        </w:rPr>
        <w:t>certain communities</w:t>
      </w:r>
      <w:r w:rsidR="005A7B16" w:rsidRPr="008A273D">
        <w:rPr>
          <w:rFonts w:asciiTheme="majorBidi" w:hAnsiTheme="majorBidi" w:cstheme="majorBidi"/>
        </w:rPr>
        <w:t xml:space="preserve"> and</w:t>
      </w:r>
      <w:r w:rsidR="00BE1C12" w:rsidRPr="008A273D">
        <w:rPr>
          <w:rFonts w:asciiTheme="majorBidi" w:hAnsiTheme="majorBidi" w:cstheme="majorBidi"/>
        </w:rPr>
        <w:t xml:space="preserve"> </w:t>
      </w:r>
      <w:r w:rsidRPr="00F60A68">
        <w:rPr>
          <w:rFonts w:asciiTheme="majorBidi" w:hAnsiTheme="majorBidi" w:cstheme="majorBidi"/>
        </w:rPr>
        <w:t xml:space="preserve">demographic groups are disproportionately </w:t>
      </w:r>
      <w:r w:rsidR="0009743B" w:rsidRPr="008A273D">
        <w:rPr>
          <w:rFonts w:asciiTheme="majorBidi" w:hAnsiTheme="majorBidi" w:cstheme="majorBidi"/>
        </w:rPr>
        <w:t>impacted</w:t>
      </w:r>
      <w:r w:rsidRPr="00F60A68">
        <w:rPr>
          <w:rFonts w:asciiTheme="majorBidi" w:hAnsiTheme="majorBidi" w:cstheme="majorBidi"/>
        </w:rPr>
        <w:t xml:space="preserve">. </w:t>
      </w:r>
      <w:r w:rsidR="0009743B" w:rsidRPr="008A273D">
        <w:rPr>
          <w:rFonts w:asciiTheme="majorBidi" w:hAnsiTheme="majorBidi" w:cstheme="majorBidi"/>
        </w:rPr>
        <w:t>A</w:t>
      </w:r>
      <w:r w:rsidR="00A318DC" w:rsidRPr="008A273D">
        <w:rPr>
          <w:rFonts w:asciiTheme="majorBidi" w:hAnsiTheme="majorBidi" w:cstheme="majorBidi"/>
        </w:rPr>
        <w:t xml:space="preserve">reas with the highest crime rates, which include </w:t>
      </w:r>
      <w:r w:rsidRPr="00F60A68">
        <w:rPr>
          <w:rFonts w:asciiTheme="majorBidi" w:hAnsiTheme="majorBidi" w:cstheme="majorBidi"/>
        </w:rPr>
        <w:t>Central, Southwest, and Pacific</w:t>
      </w:r>
      <w:r w:rsidR="00A318DC" w:rsidRPr="008A273D">
        <w:rPr>
          <w:rFonts w:asciiTheme="majorBidi" w:hAnsiTheme="majorBidi" w:cstheme="majorBidi"/>
        </w:rPr>
        <w:t>,</w:t>
      </w:r>
      <w:r w:rsidRPr="00F60A68">
        <w:rPr>
          <w:rFonts w:asciiTheme="majorBidi" w:hAnsiTheme="majorBidi" w:cstheme="majorBidi"/>
        </w:rPr>
        <w:t xml:space="preserve"> each</w:t>
      </w:r>
      <w:r w:rsidR="00DC3358" w:rsidRPr="008A273D">
        <w:rPr>
          <w:rFonts w:asciiTheme="majorBidi" w:hAnsiTheme="majorBidi" w:cstheme="majorBidi"/>
        </w:rPr>
        <w:t xml:space="preserve"> had</w:t>
      </w:r>
      <w:r w:rsidRPr="00F60A68">
        <w:rPr>
          <w:rFonts w:asciiTheme="majorBidi" w:hAnsiTheme="majorBidi" w:cstheme="majorBidi"/>
        </w:rPr>
        <w:t xml:space="preserve"> distinct demographic composition</w:t>
      </w:r>
      <w:r w:rsidR="000B37D4" w:rsidRPr="008A273D">
        <w:rPr>
          <w:rFonts w:asciiTheme="majorBidi" w:hAnsiTheme="majorBidi" w:cstheme="majorBidi"/>
        </w:rPr>
        <w:t>s</w:t>
      </w:r>
      <w:r w:rsidR="008C3406" w:rsidRPr="008A273D">
        <w:rPr>
          <w:rFonts w:asciiTheme="majorBidi" w:hAnsiTheme="majorBidi" w:cstheme="majorBidi"/>
        </w:rPr>
        <w:t>,</w:t>
      </w:r>
      <w:r w:rsidR="004402F8" w:rsidRPr="008A273D">
        <w:rPr>
          <w:rFonts w:asciiTheme="majorBidi" w:hAnsiTheme="majorBidi" w:cstheme="majorBidi"/>
        </w:rPr>
        <w:t xml:space="preserve"> indicat</w:t>
      </w:r>
      <w:r w:rsidR="008C3406" w:rsidRPr="008A273D">
        <w:rPr>
          <w:rFonts w:asciiTheme="majorBidi" w:hAnsiTheme="majorBidi" w:cstheme="majorBidi"/>
        </w:rPr>
        <w:t xml:space="preserve">ing </w:t>
      </w:r>
      <w:r w:rsidR="000B37D4" w:rsidRPr="008A273D">
        <w:rPr>
          <w:rFonts w:asciiTheme="majorBidi" w:hAnsiTheme="majorBidi" w:cstheme="majorBidi"/>
        </w:rPr>
        <w:t>that there is not</w:t>
      </w:r>
      <w:r w:rsidR="00842292" w:rsidRPr="008A273D">
        <w:rPr>
          <w:rFonts w:asciiTheme="majorBidi" w:hAnsiTheme="majorBidi" w:cstheme="majorBidi"/>
        </w:rPr>
        <w:t xml:space="preserve"> a single dominant </w:t>
      </w:r>
      <w:r w:rsidR="00581B17" w:rsidRPr="008A273D">
        <w:rPr>
          <w:rFonts w:asciiTheme="majorBidi" w:hAnsiTheme="majorBidi" w:cstheme="majorBidi"/>
        </w:rPr>
        <w:t>group residing in these</w:t>
      </w:r>
      <w:r w:rsidR="000B37D4" w:rsidRPr="008A273D">
        <w:rPr>
          <w:rFonts w:asciiTheme="majorBidi" w:hAnsiTheme="majorBidi" w:cstheme="majorBidi"/>
        </w:rPr>
        <w:t xml:space="preserve"> </w:t>
      </w:r>
      <w:r w:rsidR="008C3406" w:rsidRPr="008A273D">
        <w:rPr>
          <w:rFonts w:asciiTheme="majorBidi" w:hAnsiTheme="majorBidi" w:cstheme="majorBidi"/>
        </w:rPr>
        <w:t>neighborhoods</w:t>
      </w:r>
      <w:r w:rsidR="00581B17" w:rsidRPr="008A273D">
        <w:rPr>
          <w:rFonts w:asciiTheme="majorBidi" w:hAnsiTheme="majorBidi" w:cstheme="majorBidi"/>
        </w:rPr>
        <w:t>. Citywide c</w:t>
      </w:r>
      <w:r w:rsidRPr="00F60A68">
        <w:rPr>
          <w:rFonts w:asciiTheme="majorBidi" w:hAnsiTheme="majorBidi" w:cstheme="majorBidi"/>
        </w:rPr>
        <w:t xml:space="preserve">rime </w:t>
      </w:r>
      <w:r w:rsidR="00C731A2" w:rsidRPr="008A273D">
        <w:rPr>
          <w:rFonts w:asciiTheme="majorBidi" w:hAnsiTheme="majorBidi" w:cstheme="majorBidi"/>
        </w:rPr>
        <w:t>rates</w:t>
      </w:r>
      <w:r w:rsidR="00581B17" w:rsidRPr="008A273D">
        <w:rPr>
          <w:rFonts w:asciiTheme="majorBidi" w:hAnsiTheme="majorBidi" w:cstheme="majorBidi"/>
        </w:rPr>
        <w:t xml:space="preserve"> in</w:t>
      </w:r>
      <w:r w:rsidRPr="00F60A68">
        <w:rPr>
          <w:rFonts w:asciiTheme="majorBidi" w:hAnsiTheme="majorBidi" w:cstheme="majorBidi"/>
        </w:rPr>
        <w:t xml:space="preserve"> </w:t>
      </w:r>
      <w:r w:rsidR="00C731A2" w:rsidRPr="008A273D">
        <w:rPr>
          <w:rFonts w:asciiTheme="majorBidi" w:hAnsiTheme="majorBidi" w:cstheme="majorBidi"/>
        </w:rPr>
        <w:t xml:space="preserve">2024 </w:t>
      </w:r>
      <w:r w:rsidR="00581B17" w:rsidRPr="008A273D">
        <w:rPr>
          <w:rFonts w:asciiTheme="majorBidi" w:hAnsiTheme="majorBidi" w:cstheme="majorBidi"/>
        </w:rPr>
        <w:t xml:space="preserve">experienced a </w:t>
      </w:r>
      <w:r w:rsidR="00C731A2" w:rsidRPr="008A273D">
        <w:rPr>
          <w:rFonts w:asciiTheme="majorBidi" w:hAnsiTheme="majorBidi" w:cstheme="majorBidi"/>
        </w:rPr>
        <w:t>gradual</w:t>
      </w:r>
      <w:r w:rsidR="00581B17" w:rsidRPr="008A273D">
        <w:rPr>
          <w:rFonts w:asciiTheme="majorBidi" w:hAnsiTheme="majorBidi" w:cstheme="majorBidi"/>
        </w:rPr>
        <w:t xml:space="preserve"> </w:t>
      </w:r>
      <w:r w:rsidRPr="00F60A68">
        <w:rPr>
          <w:rFonts w:asciiTheme="majorBidi" w:hAnsiTheme="majorBidi" w:cstheme="majorBidi"/>
        </w:rPr>
        <w:t>dec</w:t>
      </w:r>
      <w:r w:rsidR="00581B17" w:rsidRPr="008A273D">
        <w:rPr>
          <w:rFonts w:asciiTheme="majorBidi" w:hAnsiTheme="majorBidi" w:cstheme="majorBidi"/>
        </w:rPr>
        <w:t xml:space="preserve">line, </w:t>
      </w:r>
      <w:r w:rsidR="00F44599" w:rsidRPr="008A273D">
        <w:rPr>
          <w:rFonts w:asciiTheme="majorBidi" w:hAnsiTheme="majorBidi" w:cstheme="majorBidi"/>
        </w:rPr>
        <w:t>which contradicted the</w:t>
      </w:r>
      <w:r w:rsidRPr="00F60A68">
        <w:rPr>
          <w:rFonts w:asciiTheme="majorBidi" w:hAnsiTheme="majorBidi" w:cstheme="majorBidi"/>
        </w:rPr>
        <w:t xml:space="preserve"> hypothesis </w:t>
      </w:r>
      <w:r w:rsidR="002C56D9" w:rsidRPr="008A273D">
        <w:rPr>
          <w:rFonts w:asciiTheme="majorBidi" w:hAnsiTheme="majorBidi" w:cstheme="majorBidi"/>
        </w:rPr>
        <w:t>of</w:t>
      </w:r>
      <w:r w:rsidRPr="00F60A68">
        <w:rPr>
          <w:rFonts w:asciiTheme="majorBidi" w:hAnsiTheme="majorBidi" w:cstheme="majorBidi"/>
        </w:rPr>
        <w:t xml:space="preserve"> seasonal </w:t>
      </w:r>
      <w:r w:rsidR="00F44599" w:rsidRPr="008A273D">
        <w:rPr>
          <w:rFonts w:asciiTheme="majorBidi" w:hAnsiTheme="majorBidi" w:cstheme="majorBidi"/>
        </w:rPr>
        <w:t>changes</w:t>
      </w:r>
      <w:r w:rsidRPr="00F60A68">
        <w:rPr>
          <w:rFonts w:asciiTheme="majorBidi" w:hAnsiTheme="majorBidi" w:cstheme="majorBidi"/>
        </w:rPr>
        <w:t>.</w:t>
      </w:r>
      <w:r w:rsidR="002C56D9" w:rsidRPr="008A273D">
        <w:rPr>
          <w:rFonts w:asciiTheme="majorBidi" w:hAnsiTheme="majorBidi" w:cstheme="majorBidi"/>
        </w:rPr>
        <w:t xml:space="preserve"> T</w:t>
      </w:r>
      <w:r w:rsidRPr="00F60A68">
        <w:rPr>
          <w:rFonts w:asciiTheme="majorBidi" w:hAnsiTheme="majorBidi" w:cstheme="majorBidi"/>
        </w:rPr>
        <w:t>he analysis of</w:t>
      </w:r>
      <w:r w:rsidR="002C56D9" w:rsidRPr="008A273D">
        <w:rPr>
          <w:rFonts w:asciiTheme="majorBidi" w:hAnsiTheme="majorBidi" w:cstheme="majorBidi"/>
        </w:rPr>
        <w:t xml:space="preserve"> child victimization </w:t>
      </w:r>
      <w:r w:rsidR="00073F84" w:rsidRPr="008A273D">
        <w:rPr>
          <w:rFonts w:asciiTheme="majorBidi" w:hAnsiTheme="majorBidi" w:cstheme="majorBidi"/>
        </w:rPr>
        <w:t xml:space="preserve">revealed that </w:t>
      </w:r>
      <w:r w:rsidRPr="00F60A68">
        <w:rPr>
          <w:rFonts w:asciiTheme="majorBidi" w:hAnsiTheme="majorBidi" w:cstheme="majorBidi"/>
        </w:rPr>
        <w:t>the neighborhoods with th</w:t>
      </w:r>
      <w:r w:rsidR="00CC4BCD" w:rsidRPr="008A273D">
        <w:rPr>
          <w:rFonts w:asciiTheme="majorBidi" w:hAnsiTheme="majorBidi" w:cstheme="majorBidi"/>
        </w:rPr>
        <w:t xml:space="preserve">e highest </w:t>
      </w:r>
      <w:r w:rsidRPr="00F60A68">
        <w:rPr>
          <w:rFonts w:asciiTheme="majorBidi" w:hAnsiTheme="majorBidi" w:cstheme="majorBidi"/>
        </w:rPr>
        <w:t xml:space="preserve">crimes </w:t>
      </w:r>
      <w:r w:rsidR="00CC4BCD" w:rsidRPr="008A273D">
        <w:rPr>
          <w:rFonts w:asciiTheme="majorBidi" w:hAnsiTheme="majorBidi" w:cstheme="majorBidi"/>
        </w:rPr>
        <w:t xml:space="preserve">rates </w:t>
      </w:r>
      <w:r w:rsidR="00C43F69" w:rsidRPr="008A273D">
        <w:rPr>
          <w:rFonts w:asciiTheme="majorBidi" w:hAnsiTheme="majorBidi" w:cstheme="majorBidi"/>
        </w:rPr>
        <w:t>differed</w:t>
      </w:r>
      <w:r w:rsidR="008E4742" w:rsidRPr="008A273D">
        <w:rPr>
          <w:rFonts w:asciiTheme="majorBidi" w:hAnsiTheme="majorBidi" w:cstheme="majorBidi"/>
        </w:rPr>
        <w:t xml:space="preserve"> from those</w:t>
      </w:r>
      <w:r w:rsidR="003879A9" w:rsidRPr="008A273D">
        <w:rPr>
          <w:rFonts w:asciiTheme="majorBidi" w:hAnsiTheme="majorBidi" w:cstheme="majorBidi"/>
        </w:rPr>
        <w:t xml:space="preserve"> most affected by crimes involving minors.</w:t>
      </w:r>
      <w:r w:rsidR="008E4742" w:rsidRPr="008A273D">
        <w:rPr>
          <w:rFonts w:asciiTheme="majorBidi" w:hAnsiTheme="majorBidi" w:cstheme="majorBidi"/>
        </w:rPr>
        <w:t xml:space="preserve"> </w:t>
      </w:r>
      <w:r w:rsidR="005762DB" w:rsidRPr="008A273D">
        <w:rPr>
          <w:rFonts w:asciiTheme="majorBidi" w:hAnsiTheme="majorBidi" w:cstheme="majorBidi"/>
        </w:rPr>
        <w:t>Importantly</w:t>
      </w:r>
      <w:r w:rsidRPr="00F60A68">
        <w:rPr>
          <w:rFonts w:asciiTheme="majorBidi" w:hAnsiTheme="majorBidi" w:cstheme="majorBidi"/>
        </w:rPr>
        <w:t>, Hispanic/Latin/Mexican children were significantly overrepresented</w:t>
      </w:r>
      <w:r w:rsidR="00A83C62" w:rsidRPr="008A273D">
        <w:rPr>
          <w:rFonts w:asciiTheme="majorBidi" w:hAnsiTheme="majorBidi" w:cstheme="majorBidi"/>
        </w:rPr>
        <w:t xml:space="preserve"> among victims</w:t>
      </w:r>
      <w:r w:rsidRPr="00F60A68">
        <w:rPr>
          <w:rFonts w:asciiTheme="majorBidi" w:hAnsiTheme="majorBidi" w:cstheme="majorBidi"/>
        </w:rPr>
        <w:t xml:space="preserve">, revealing a </w:t>
      </w:r>
      <w:r w:rsidR="00A006BC" w:rsidRPr="008A273D">
        <w:rPr>
          <w:rFonts w:asciiTheme="majorBidi" w:hAnsiTheme="majorBidi" w:cstheme="majorBidi"/>
        </w:rPr>
        <w:t xml:space="preserve">clear </w:t>
      </w:r>
      <w:r w:rsidRPr="00F60A68">
        <w:rPr>
          <w:rFonts w:asciiTheme="majorBidi" w:hAnsiTheme="majorBidi" w:cstheme="majorBidi"/>
        </w:rPr>
        <w:t>disparity</w:t>
      </w:r>
      <w:r w:rsidR="00A507CB" w:rsidRPr="008A273D">
        <w:rPr>
          <w:rFonts w:asciiTheme="majorBidi" w:hAnsiTheme="majorBidi" w:cstheme="majorBidi"/>
        </w:rPr>
        <w:t xml:space="preserve">. </w:t>
      </w:r>
      <w:r w:rsidR="0097147E" w:rsidRPr="008A273D">
        <w:rPr>
          <w:rFonts w:asciiTheme="majorBidi" w:hAnsiTheme="majorBidi" w:cstheme="majorBidi"/>
        </w:rPr>
        <w:t xml:space="preserve">Overall, these finding </w:t>
      </w:r>
      <w:r w:rsidR="004235FF" w:rsidRPr="008A273D">
        <w:rPr>
          <w:rFonts w:asciiTheme="majorBidi" w:hAnsiTheme="majorBidi" w:cstheme="majorBidi"/>
        </w:rPr>
        <w:t>demonstrate the complexity</w:t>
      </w:r>
      <w:r w:rsidR="0095602B" w:rsidRPr="008A273D">
        <w:rPr>
          <w:rFonts w:asciiTheme="majorBidi" w:hAnsiTheme="majorBidi" w:cstheme="majorBidi"/>
        </w:rPr>
        <w:t xml:space="preserve"> </w:t>
      </w:r>
      <w:r w:rsidR="00452818" w:rsidRPr="008A273D">
        <w:rPr>
          <w:rFonts w:asciiTheme="majorBidi" w:hAnsiTheme="majorBidi" w:cstheme="majorBidi"/>
        </w:rPr>
        <w:t xml:space="preserve">and </w:t>
      </w:r>
      <w:r w:rsidR="00574BE3" w:rsidRPr="008A273D">
        <w:rPr>
          <w:rFonts w:asciiTheme="majorBidi" w:hAnsiTheme="majorBidi" w:cstheme="majorBidi"/>
        </w:rPr>
        <w:t xml:space="preserve">frequency </w:t>
      </w:r>
      <w:r w:rsidR="0095602B" w:rsidRPr="008A273D">
        <w:rPr>
          <w:rFonts w:asciiTheme="majorBidi" w:hAnsiTheme="majorBidi" w:cstheme="majorBidi"/>
        </w:rPr>
        <w:t>of</w:t>
      </w:r>
      <w:r w:rsidR="00796622" w:rsidRPr="008A273D">
        <w:rPr>
          <w:rFonts w:asciiTheme="majorBidi" w:hAnsiTheme="majorBidi" w:cstheme="majorBidi"/>
        </w:rPr>
        <w:t xml:space="preserve"> crime</w:t>
      </w:r>
      <w:r w:rsidR="0095602B" w:rsidRPr="008A273D">
        <w:rPr>
          <w:rFonts w:asciiTheme="majorBidi" w:hAnsiTheme="majorBidi" w:cstheme="majorBidi"/>
        </w:rPr>
        <w:t xml:space="preserve"> </w:t>
      </w:r>
      <w:r w:rsidR="004F442D" w:rsidRPr="008A273D">
        <w:rPr>
          <w:rFonts w:asciiTheme="majorBidi" w:hAnsiTheme="majorBidi" w:cstheme="majorBidi"/>
        </w:rPr>
        <w:t xml:space="preserve">rates </w:t>
      </w:r>
      <w:r w:rsidR="00796622" w:rsidRPr="008A273D">
        <w:rPr>
          <w:rFonts w:asciiTheme="majorBidi" w:hAnsiTheme="majorBidi" w:cstheme="majorBidi"/>
        </w:rPr>
        <w:t>across</w:t>
      </w:r>
      <w:r w:rsidR="004F442D" w:rsidRPr="008A273D">
        <w:rPr>
          <w:rFonts w:asciiTheme="majorBidi" w:hAnsiTheme="majorBidi" w:cstheme="majorBidi"/>
        </w:rPr>
        <w:t xml:space="preserve"> Los Angeles</w:t>
      </w:r>
      <w:r w:rsidR="0082262B" w:rsidRPr="008A273D">
        <w:rPr>
          <w:rFonts w:asciiTheme="majorBidi" w:hAnsiTheme="majorBidi" w:cstheme="majorBidi"/>
        </w:rPr>
        <w:t xml:space="preserve">, emphasizing the </w:t>
      </w:r>
      <w:r w:rsidR="00FD77AC" w:rsidRPr="008A273D">
        <w:rPr>
          <w:rFonts w:asciiTheme="majorBidi" w:hAnsiTheme="majorBidi" w:cstheme="majorBidi"/>
        </w:rPr>
        <w:t xml:space="preserve">need to address the disparities </w:t>
      </w:r>
      <w:r w:rsidR="0036339D" w:rsidRPr="008A273D">
        <w:rPr>
          <w:rFonts w:asciiTheme="majorBidi" w:hAnsiTheme="majorBidi" w:cstheme="majorBidi"/>
        </w:rPr>
        <w:t xml:space="preserve">and </w:t>
      </w:r>
      <w:r w:rsidR="007014BE" w:rsidRPr="008A273D">
        <w:rPr>
          <w:rFonts w:asciiTheme="majorBidi" w:hAnsiTheme="majorBidi" w:cstheme="majorBidi"/>
        </w:rPr>
        <w:t xml:space="preserve">gain a better understanding </w:t>
      </w:r>
      <w:r w:rsidR="00BF63B2" w:rsidRPr="008A273D">
        <w:rPr>
          <w:rFonts w:asciiTheme="majorBidi" w:hAnsiTheme="majorBidi" w:cstheme="majorBidi"/>
        </w:rPr>
        <w:t xml:space="preserve">of the underlying factors contributing to these </w:t>
      </w:r>
      <w:r w:rsidR="00537D3C" w:rsidRPr="008A273D">
        <w:rPr>
          <w:rFonts w:asciiTheme="majorBidi" w:hAnsiTheme="majorBidi" w:cstheme="majorBidi"/>
        </w:rPr>
        <w:t xml:space="preserve">crimes. </w:t>
      </w:r>
    </w:p>
    <w:p w14:paraId="20012EE6" w14:textId="18C5890E" w:rsidR="00780D0C" w:rsidRPr="008A273D" w:rsidRDefault="00537D3C" w:rsidP="00780D0C">
      <w:pPr>
        <w:spacing w:line="360" w:lineRule="auto"/>
        <w:rPr>
          <w:rFonts w:asciiTheme="majorBidi" w:hAnsiTheme="majorBidi" w:cstheme="majorBidi"/>
        </w:rPr>
      </w:pPr>
      <w:r w:rsidRPr="008A273D">
        <w:rPr>
          <w:rFonts w:asciiTheme="majorBidi" w:hAnsiTheme="majorBidi" w:cstheme="majorBidi"/>
        </w:rPr>
        <w:t xml:space="preserve">Through the project, I </w:t>
      </w:r>
      <w:r w:rsidR="00E06D3B" w:rsidRPr="008A273D">
        <w:rPr>
          <w:rFonts w:asciiTheme="majorBidi" w:hAnsiTheme="majorBidi" w:cstheme="majorBidi"/>
        </w:rPr>
        <w:t xml:space="preserve">encountered </w:t>
      </w:r>
      <w:r w:rsidRPr="008A273D">
        <w:rPr>
          <w:rFonts w:asciiTheme="majorBidi" w:hAnsiTheme="majorBidi" w:cstheme="majorBidi"/>
        </w:rPr>
        <w:t>limitations</w:t>
      </w:r>
      <w:r w:rsidR="007604A8" w:rsidRPr="008A273D">
        <w:rPr>
          <w:rFonts w:asciiTheme="majorBidi" w:hAnsiTheme="majorBidi" w:cstheme="majorBidi"/>
        </w:rPr>
        <w:t xml:space="preserve"> that affected </w:t>
      </w:r>
      <w:r w:rsidR="00F60A68" w:rsidRPr="00F60A68">
        <w:rPr>
          <w:rFonts w:asciiTheme="majorBidi" w:hAnsiTheme="majorBidi" w:cstheme="majorBidi"/>
        </w:rPr>
        <w:t>the</w:t>
      </w:r>
      <w:r w:rsidR="002938B8" w:rsidRPr="008A273D">
        <w:rPr>
          <w:rFonts w:asciiTheme="majorBidi" w:hAnsiTheme="majorBidi" w:cstheme="majorBidi"/>
        </w:rPr>
        <w:t xml:space="preserve"> extent and comprehensiveness</w:t>
      </w:r>
      <w:r w:rsidR="00F60A68" w:rsidRPr="00F60A68">
        <w:rPr>
          <w:rFonts w:asciiTheme="majorBidi" w:hAnsiTheme="majorBidi" w:cstheme="majorBidi"/>
        </w:rPr>
        <w:t xml:space="preserve"> </w:t>
      </w:r>
      <w:r w:rsidR="00AB7F3F" w:rsidRPr="008A273D">
        <w:rPr>
          <w:rFonts w:asciiTheme="majorBidi" w:hAnsiTheme="majorBidi" w:cstheme="majorBidi"/>
        </w:rPr>
        <w:t xml:space="preserve">of the </w:t>
      </w:r>
      <w:r w:rsidR="00F60A68" w:rsidRPr="00F60A68">
        <w:rPr>
          <w:rFonts w:asciiTheme="majorBidi" w:hAnsiTheme="majorBidi" w:cstheme="majorBidi"/>
        </w:rPr>
        <w:t xml:space="preserve">analysis. </w:t>
      </w:r>
      <w:r w:rsidR="00E06D3B" w:rsidRPr="008A273D">
        <w:rPr>
          <w:rFonts w:asciiTheme="majorBidi" w:hAnsiTheme="majorBidi" w:cstheme="majorBidi"/>
        </w:rPr>
        <w:t xml:space="preserve">An initial challenge </w:t>
      </w:r>
      <w:r w:rsidR="00AB7F3F" w:rsidRPr="008A273D">
        <w:rPr>
          <w:rFonts w:asciiTheme="majorBidi" w:hAnsiTheme="majorBidi" w:cstheme="majorBidi"/>
        </w:rPr>
        <w:t xml:space="preserve">was </w:t>
      </w:r>
      <w:r w:rsidR="008959B7" w:rsidRPr="008A273D">
        <w:rPr>
          <w:rFonts w:asciiTheme="majorBidi" w:hAnsiTheme="majorBidi" w:cstheme="majorBidi"/>
        </w:rPr>
        <w:t xml:space="preserve">addressing </w:t>
      </w:r>
      <w:r w:rsidR="00F60A68" w:rsidRPr="00F60A68">
        <w:rPr>
          <w:rFonts w:asciiTheme="majorBidi" w:hAnsiTheme="majorBidi" w:cstheme="majorBidi"/>
        </w:rPr>
        <w:t>missing values in critical fields</w:t>
      </w:r>
      <w:r w:rsidR="00037786" w:rsidRPr="008A273D">
        <w:rPr>
          <w:rFonts w:asciiTheme="majorBidi" w:hAnsiTheme="majorBidi" w:cstheme="majorBidi"/>
        </w:rPr>
        <w:t>,</w:t>
      </w:r>
      <w:r w:rsidR="002F5277" w:rsidRPr="008A273D">
        <w:rPr>
          <w:rFonts w:asciiTheme="majorBidi" w:hAnsiTheme="majorBidi" w:cstheme="majorBidi"/>
        </w:rPr>
        <w:t xml:space="preserve"> </w:t>
      </w:r>
      <w:r w:rsidR="00A31114" w:rsidRPr="008A273D">
        <w:rPr>
          <w:rFonts w:asciiTheme="majorBidi" w:hAnsiTheme="majorBidi" w:cstheme="majorBidi"/>
        </w:rPr>
        <w:t xml:space="preserve">impacting the dataset’s quality. </w:t>
      </w:r>
      <w:r w:rsidR="008159BC" w:rsidRPr="008A273D">
        <w:rPr>
          <w:rFonts w:asciiTheme="majorBidi" w:hAnsiTheme="majorBidi" w:cstheme="majorBidi"/>
        </w:rPr>
        <w:t>Additionally, geographic</w:t>
      </w:r>
      <w:r w:rsidR="0047702A" w:rsidRPr="008A273D">
        <w:rPr>
          <w:rFonts w:asciiTheme="majorBidi" w:hAnsiTheme="majorBidi" w:cstheme="majorBidi"/>
        </w:rPr>
        <w:t xml:space="preserve"> </w:t>
      </w:r>
      <w:r w:rsidR="00922DB1" w:rsidRPr="008A273D">
        <w:rPr>
          <w:rFonts w:asciiTheme="majorBidi" w:hAnsiTheme="majorBidi" w:cstheme="majorBidi"/>
        </w:rPr>
        <w:t xml:space="preserve">identifiers </w:t>
      </w:r>
      <w:r w:rsidR="00A31114" w:rsidRPr="008A273D">
        <w:rPr>
          <w:rFonts w:asciiTheme="majorBidi" w:hAnsiTheme="majorBidi" w:cstheme="majorBidi"/>
        </w:rPr>
        <w:t xml:space="preserve">in the datasets </w:t>
      </w:r>
      <w:r w:rsidR="00922DB1" w:rsidRPr="008A273D">
        <w:rPr>
          <w:rFonts w:asciiTheme="majorBidi" w:hAnsiTheme="majorBidi" w:cstheme="majorBidi"/>
        </w:rPr>
        <w:t xml:space="preserve">did </w:t>
      </w:r>
      <w:r w:rsidR="007A1FBF" w:rsidRPr="008A273D">
        <w:rPr>
          <w:rFonts w:asciiTheme="majorBidi" w:hAnsiTheme="majorBidi" w:cstheme="majorBidi"/>
        </w:rPr>
        <w:t>not align</w:t>
      </w:r>
      <w:r w:rsidR="00617449" w:rsidRPr="008A273D">
        <w:rPr>
          <w:rFonts w:asciiTheme="majorBidi" w:hAnsiTheme="majorBidi" w:cstheme="majorBidi"/>
        </w:rPr>
        <w:t xml:space="preserve">, which made it difficult </w:t>
      </w:r>
      <w:r w:rsidR="009930DC" w:rsidRPr="008A273D">
        <w:rPr>
          <w:rFonts w:asciiTheme="majorBidi" w:hAnsiTheme="majorBidi" w:cstheme="majorBidi"/>
        </w:rPr>
        <w:t>to accurately</w:t>
      </w:r>
      <w:r w:rsidR="00BA057A" w:rsidRPr="008A273D">
        <w:rPr>
          <w:rFonts w:asciiTheme="majorBidi" w:hAnsiTheme="majorBidi" w:cstheme="majorBidi"/>
        </w:rPr>
        <w:t xml:space="preserve"> match</w:t>
      </w:r>
      <w:r w:rsidR="00EC0180" w:rsidRPr="008A273D">
        <w:rPr>
          <w:rFonts w:asciiTheme="majorBidi" w:hAnsiTheme="majorBidi" w:cstheme="majorBidi"/>
        </w:rPr>
        <w:t xml:space="preserve"> </w:t>
      </w:r>
      <w:r w:rsidR="00F60A68" w:rsidRPr="00F60A68">
        <w:rPr>
          <w:rFonts w:asciiTheme="majorBidi" w:hAnsiTheme="majorBidi" w:cstheme="majorBidi"/>
        </w:rPr>
        <w:t>police areas an</w:t>
      </w:r>
      <w:r w:rsidR="00EC0180" w:rsidRPr="008A273D">
        <w:rPr>
          <w:rFonts w:asciiTheme="majorBidi" w:hAnsiTheme="majorBidi" w:cstheme="majorBidi"/>
        </w:rPr>
        <w:t xml:space="preserve">d </w:t>
      </w:r>
      <w:r w:rsidR="008159BC" w:rsidRPr="008A273D">
        <w:rPr>
          <w:rFonts w:asciiTheme="majorBidi" w:hAnsiTheme="majorBidi" w:cstheme="majorBidi"/>
        </w:rPr>
        <w:t>neighborhood population data</w:t>
      </w:r>
      <w:r w:rsidR="00DA73EF" w:rsidRPr="008A273D">
        <w:rPr>
          <w:rFonts w:asciiTheme="majorBidi" w:hAnsiTheme="majorBidi" w:cstheme="majorBidi"/>
        </w:rPr>
        <w:t xml:space="preserve">. </w:t>
      </w:r>
      <w:r w:rsidR="003836DD" w:rsidRPr="008A273D">
        <w:rPr>
          <w:rFonts w:asciiTheme="majorBidi" w:hAnsiTheme="majorBidi" w:cstheme="majorBidi"/>
        </w:rPr>
        <w:t>Another</w:t>
      </w:r>
      <w:r w:rsidR="00270487" w:rsidRPr="008A273D">
        <w:rPr>
          <w:rFonts w:asciiTheme="majorBidi" w:hAnsiTheme="majorBidi" w:cstheme="majorBidi"/>
        </w:rPr>
        <w:t xml:space="preserve"> </w:t>
      </w:r>
      <w:r w:rsidR="008159BC" w:rsidRPr="008A273D">
        <w:rPr>
          <w:rFonts w:asciiTheme="majorBidi" w:hAnsiTheme="majorBidi" w:cstheme="majorBidi"/>
        </w:rPr>
        <w:t>issue</w:t>
      </w:r>
      <w:r w:rsidR="00F66E21" w:rsidRPr="008A273D">
        <w:rPr>
          <w:rFonts w:asciiTheme="majorBidi" w:hAnsiTheme="majorBidi" w:cstheme="majorBidi"/>
        </w:rPr>
        <w:t xml:space="preserve"> was </w:t>
      </w:r>
      <w:r w:rsidR="008159BC" w:rsidRPr="008A273D">
        <w:rPr>
          <w:rFonts w:asciiTheme="majorBidi" w:hAnsiTheme="majorBidi" w:cstheme="majorBidi"/>
        </w:rPr>
        <w:t>infrequent</w:t>
      </w:r>
      <w:r w:rsidR="00274130" w:rsidRPr="008A273D">
        <w:rPr>
          <w:rFonts w:asciiTheme="majorBidi" w:hAnsiTheme="majorBidi" w:cstheme="majorBidi"/>
        </w:rPr>
        <w:t xml:space="preserve"> updating of public crime records</w:t>
      </w:r>
      <w:r w:rsidR="00FB452F" w:rsidRPr="008A273D">
        <w:rPr>
          <w:rFonts w:asciiTheme="majorBidi" w:hAnsiTheme="majorBidi" w:cstheme="majorBidi"/>
        </w:rPr>
        <w:t xml:space="preserve">, </w:t>
      </w:r>
      <w:r w:rsidR="004516EC" w:rsidRPr="008A273D">
        <w:rPr>
          <w:rFonts w:asciiTheme="majorBidi" w:hAnsiTheme="majorBidi" w:cstheme="majorBidi"/>
        </w:rPr>
        <w:t>leading t</w:t>
      </w:r>
      <w:r w:rsidR="000113C8" w:rsidRPr="008A273D">
        <w:rPr>
          <w:rFonts w:asciiTheme="majorBidi" w:hAnsiTheme="majorBidi" w:cstheme="majorBidi"/>
        </w:rPr>
        <w:t xml:space="preserve">o inconsistent and unrealistic </w:t>
      </w:r>
      <w:r w:rsidR="003967F4" w:rsidRPr="008A273D">
        <w:rPr>
          <w:rFonts w:asciiTheme="majorBidi" w:hAnsiTheme="majorBidi" w:cstheme="majorBidi"/>
        </w:rPr>
        <w:t>comparisons between 2024 and 2025</w:t>
      </w:r>
      <w:r w:rsidR="00E04ADE" w:rsidRPr="008A273D">
        <w:rPr>
          <w:rFonts w:asciiTheme="majorBidi" w:hAnsiTheme="majorBidi" w:cstheme="majorBidi"/>
        </w:rPr>
        <w:t xml:space="preserve">. Finally, </w:t>
      </w:r>
      <w:r w:rsidR="0005379D" w:rsidRPr="008A273D">
        <w:rPr>
          <w:rFonts w:asciiTheme="majorBidi" w:hAnsiTheme="majorBidi" w:cstheme="majorBidi"/>
        </w:rPr>
        <w:t xml:space="preserve">the </w:t>
      </w:r>
      <w:r w:rsidR="00F93BE7" w:rsidRPr="008A273D">
        <w:rPr>
          <w:rFonts w:asciiTheme="majorBidi" w:hAnsiTheme="majorBidi" w:cstheme="majorBidi"/>
        </w:rPr>
        <w:t>machine learning model</w:t>
      </w:r>
      <w:r w:rsidR="00E04ADE" w:rsidRPr="008A273D">
        <w:rPr>
          <w:rFonts w:asciiTheme="majorBidi" w:hAnsiTheme="majorBidi" w:cstheme="majorBidi"/>
        </w:rPr>
        <w:t xml:space="preserve"> performed poorly </w:t>
      </w:r>
      <w:r w:rsidR="00E07721" w:rsidRPr="008A273D">
        <w:rPr>
          <w:rFonts w:asciiTheme="majorBidi" w:hAnsiTheme="majorBidi" w:cstheme="majorBidi"/>
        </w:rPr>
        <w:t>when predicting</w:t>
      </w:r>
      <w:r w:rsidR="00792978" w:rsidRPr="008A273D">
        <w:rPr>
          <w:rFonts w:asciiTheme="majorBidi" w:hAnsiTheme="majorBidi" w:cstheme="majorBidi"/>
        </w:rPr>
        <w:t xml:space="preserve"> </w:t>
      </w:r>
      <w:r w:rsidR="00AC0F2F" w:rsidRPr="008A273D">
        <w:rPr>
          <w:rFonts w:asciiTheme="majorBidi" w:hAnsiTheme="majorBidi" w:cstheme="majorBidi"/>
        </w:rPr>
        <w:t>child victimization</w:t>
      </w:r>
      <w:r w:rsidR="004834CC" w:rsidRPr="008A273D">
        <w:rPr>
          <w:rFonts w:asciiTheme="majorBidi" w:hAnsiTheme="majorBidi" w:cstheme="majorBidi"/>
        </w:rPr>
        <w:t xml:space="preserve"> </w:t>
      </w:r>
      <w:r w:rsidR="00315A87" w:rsidRPr="008A273D">
        <w:rPr>
          <w:rFonts w:asciiTheme="majorBidi" w:hAnsiTheme="majorBidi" w:cstheme="majorBidi"/>
        </w:rPr>
        <w:t>due to the limited</w:t>
      </w:r>
      <w:r w:rsidR="00927C25" w:rsidRPr="008A273D">
        <w:rPr>
          <w:rFonts w:asciiTheme="majorBidi" w:hAnsiTheme="majorBidi" w:cstheme="majorBidi"/>
        </w:rPr>
        <w:t xml:space="preserve"> available features and </w:t>
      </w:r>
      <w:r w:rsidR="00315A87" w:rsidRPr="008A273D">
        <w:rPr>
          <w:rFonts w:asciiTheme="majorBidi" w:hAnsiTheme="majorBidi" w:cstheme="majorBidi"/>
        </w:rPr>
        <w:t xml:space="preserve">imbalance in the </w:t>
      </w:r>
      <w:r w:rsidR="00927C25" w:rsidRPr="008A273D">
        <w:rPr>
          <w:rFonts w:asciiTheme="majorBidi" w:hAnsiTheme="majorBidi" w:cstheme="majorBidi"/>
        </w:rPr>
        <w:t>data</w:t>
      </w:r>
      <w:r w:rsidR="00315A87" w:rsidRPr="008A273D">
        <w:rPr>
          <w:rFonts w:asciiTheme="majorBidi" w:hAnsiTheme="majorBidi" w:cstheme="majorBidi"/>
        </w:rPr>
        <w:t>set.</w:t>
      </w:r>
      <w:r w:rsidR="00927C25" w:rsidRPr="008A273D">
        <w:rPr>
          <w:rFonts w:asciiTheme="majorBidi" w:hAnsiTheme="majorBidi" w:cstheme="majorBidi"/>
        </w:rPr>
        <w:t xml:space="preserve"> </w:t>
      </w:r>
    </w:p>
    <w:p w14:paraId="6A1ADD7D" w14:textId="0603EE94" w:rsidR="00F60A68" w:rsidRPr="00F60A68" w:rsidRDefault="00780D0C" w:rsidP="0077686A">
      <w:pPr>
        <w:spacing w:line="360" w:lineRule="auto"/>
        <w:rPr>
          <w:rFonts w:asciiTheme="majorBidi" w:hAnsiTheme="majorBidi" w:cstheme="majorBidi"/>
        </w:rPr>
      </w:pPr>
      <w:r w:rsidRPr="008A273D">
        <w:rPr>
          <w:rFonts w:asciiTheme="majorBidi" w:hAnsiTheme="majorBidi" w:cstheme="majorBidi"/>
        </w:rPr>
        <w:lastRenderedPageBreak/>
        <w:t xml:space="preserve">If conducting a future analysis, </w:t>
      </w:r>
      <w:r w:rsidR="005A561F" w:rsidRPr="008A273D">
        <w:rPr>
          <w:rFonts w:asciiTheme="majorBidi" w:hAnsiTheme="majorBidi" w:cstheme="majorBidi"/>
        </w:rPr>
        <w:t xml:space="preserve">there multiple improvements that can be made to enhance the </w:t>
      </w:r>
      <w:r w:rsidR="00647332" w:rsidRPr="008A273D">
        <w:rPr>
          <w:rFonts w:asciiTheme="majorBidi" w:hAnsiTheme="majorBidi" w:cstheme="majorBidi"/>
        </w:rPr>
        <w:t>complexity</w:t>
      </w:r>
      <w:r w:rsidR="005A561F" w:rsidRPr="008A273D">
        <w:rPr>
          <w:rFonts w:asciiTheme="majorBidi" w:hAnsiTheme="majorBidi" w:cstheme="majorBidi"/>
        </w:rPr>
        <w:t xml:space="preserve"> and accuracy. </w:t>
      </w:r>
      <w:r w:rsidR="002E52D4" w:rsidRPr="008A273D">
        <w:rPr>
          <w:rFonts w:asciiTheme="majorBidi" w:hAnsiTheme="majorBidi" w:cstheme="majorBidi"/>
        </w:rPr>
        <w:t>One change that would</w:t>
      </w:r>
      <w:r w:rsidR="00F60A68" w:rsidRPr="00F60A68">
        <w:rPr>
          <w:rFonts w:asciiTheme="majorBidi" w:hAnsiTheme="majorBidi" w:cstheme="majorBidi"/>
        </w:rPr>
        <w:t xml:space="preserve"> benefit</w:t>
      </w:r>
      <w:r w:rsidR="002E52D4" w:rsidRPr="008A273D">
        <w:rPr>
          <w:rFonts w:asciiTheme="majorBidi" w:hAnsiTheme="majorBidi" w:cstheme="majorBidi"/>
        </w:rPr>
        <w:t xml:space="preserve"> </w:t>
      </w:r>
      <w:r w:rsidR="00A60E11" w:rsidRPr="008A273D">
        <w:rPr>
          <w:rFonts w:asciiTheme="majorBidi" w:hAnsiTheme="majorBidi" w:cstheme="majorBidi"/>
        </w:rPr>
        <w:t>is obtaining</w:t>
      </w:r>
      <w:r w:rsidR="00F60A68" w:rsidRPr="00F60A68">
        <w:rPr>
          <w:rFonts w:asciiTheme="majorBidi" w:hAnsiTheme="majorBidi" w:cstheme="majorBidi"/>
        </w:rPr>
        <w:t xml:space="preserve"> more granular </w:t>
      </w:r>
      <w:r w:rsidR="00647332" w:rsidRPr="008A273D">
        <w:rPr>
          <w:rFonts w:asciiTheme="majorBidi" w:hAnsiTheme="majorBidi" w:cstheme="majorBidi"/>
        </w:rPr>
        <w:t xml:space="preserve">and consistent </w:t>
      </w:r>
      <w:r w:rsidR="00F60A68" w:rsidRPr="00F60A68">
        <w:rPr>
          <w:rFonts w:asciiTheme="majorBidi" w:hAnsiTheme="majorBidi" w:cstheme="majorBidi"/>
        </w:rPr>
        <w:t xml:space="preserve">geographic identifiers, improved data on victim demographics, and </w:t>
      </w:r>
      <w:r w:rsidR="00647332" w:rsidRPr="008A273D">
        <w:rPr>
          <w:rFonts w:asciiTheme="majorBidi" w:hAnsiTheme="majorBidi" w:cstheme="majorBidi"/>
        </w:rPr>
        <w:t xml:space="preserve">additional </w:t>
      </w:r>
      <w:r w:rsidR="00F60A68" w:rsidRPr="00F60A68">
        <w:rPr>
          <w:rFonts w:asciiTheme="majorBidi" w:hAnsiTheme="majorBidi" w:cstheme="majorBidi"/>
        </w:rPr>
        <w:t xml:space="preserve">datasets </w:t>
      </w:r>
      <w:r w:rsidR="00647332" w:rsidRPr="008A273D">
        <w:rPr>
          <w:rFonts w:asciiTheme="majorBidi" w:hAnsiTheme="majorBidi" w:cstheme="majorBidi"/>
        </w:rPr>
        <w:t xml:space="preserve">that include </w:t>
      </w:r>
      <w:r w:rsidR="006D1B90" w:rsidRPr="008A273D">
        <w:rPr>
          <w:rFonts w:asciiTheme="majorBidi" w:hAnsiTheme="majorBidi" w:cstheme="majorBidi"/>
        </w:rPr>
        <w:t xml:space="preserve">more features such as </w:t>
      </w:r>
      <w:r w:rsidR="00F60A68" w:rsidRPr="00F60A68">
        <w:rPr>
          <w:rFonts w:asciiTheme="majorBidi" w:hAnsiTheme="majorBidi" w:cstheme="majorBidi"/>
        </w:rPr>
        <w:t>socioeconomic indicators</w:t>
      </w:r>
      <w:r w:rsidR="006D1B90" w:rsidRPr="008A273D">
        <w:rPr>
          <w:rFonts w:asciiTheme="majorBidi" w:hAnsiTheme="majorBidi" w:cstheme="majorBidi"/>
        </w:rPr>
        <w:t xml:space="preserve">. </w:t>
      </w:r>
      <w:r w:rsidR="009A5224" w:rsidRPr="008A273D">
        <w:rPr>
          <w:rFonts w:asciiTheme="majorBidi" w:hAnsiTheme="majorBidi" w:cstheme="majorBidi"/>
        </w:rPr>
        <w:t>Furthermore</w:t>
      </w:r>
      <w:r w:rsidR="00F60A68" w:rsidRPr="00F60A68">
        <w:rPr>
          <w:rFonts w:asciiTheme="majorBidi" w:hAnsiTheme="majorBidi" w:cstheme="majorBidi"/>
        </w:rPr>
        <w:t>,</w:t>
      </w:r>
      <w:r w:rsidR="003225A4" w:rsidRPr="008A273D">
        <w:rPr>
          <w:rFonts w:asciiTheme="majorBidi" w:hAnsiTheme="majorBidi" w:cstheme="majorBidi"/>
        </w:rPr>
        <w:t xml:space="preserve"> using</w:t>
      </w:r>
      <w:r w:rsidR="00F60A68" w:rsidRPr="00F60A68">
        <w:rPr>
          <w:rFonts w:asciiTheme="majorBidi" w:hAnsiTheme="majorBidi" w:cstheme="majorBidi"/>
        </w:rPr>
        <w:t xml:space="preserve"> more advanced machine learning methods that </w:t>
      </w:r>
      <w:r w:rsidR="003225A4" w:rsidRPr="008A273D">
        <w:rPr>
          <w:rFonts w:asciiTheme="majorBidi" w:hAnsiTheme="majorBidi" w:cstheme="majorBidi"/>
        </w:rPr>
        <w:t xml:space="preserve">take </w:t>
      </w:r>
      <w:r w:rsidR="00F60A68" w:rsidRPr="00F60A68">
        <w:rPr>
          <w:rFonts w:asciiTheme="majorBidi" w:hAnsiTheme="majorBidi" w:cstheme="majorBidi"/>
        </w:rPr>
        <w:t>class imbalance</w:t>
      </w:r>
      <w:r w:rsidR="003225A4" w:rsidRPr="008A273D">
        <w:rPr>
          <w:rFonts w:asciiTheme="majorBidi" w:hAnsiTheme="majorBidi" w:cstheme="majorBidi"/>
        </w:rPr>
        <w:t xml:space="preserve"> into consideration c</w:t>
      </w:r>
      <w:r w:rsidR="00F60A68" w:rsidRPr="00F60A68">
        <w:rPr>
          <w:rFonts w:asciiTheme="majorBidi" w:hAnsiTheme="majorBidi" w:cstheme="majorBidi"/>
        </w:rPr>
        <w:t xml:space="preserve">ould </w:t>
      </w:r>
      <w:r w:rsidR="00C427A3" w:rsidRPr="008A273D">
        <w:rPr>
          <w:rFonts w:asciiTheme="majorBidi" w:hAnsiTheme="majorBidi" w:cstheme="majorBidi"/>
        </w:rPr>
        <w:t>improve understanding as to</w:t>
      </w:r>
      <w:r w:rsidR="00F60A68" w:rsidRPr="00F60A68">
        <w:rPr>
          <w:rFonts w:asciiTheme="majorBidi" w:hAnsiTheme="majorBidi" w:cstheme="majorBidi"/>
        </w:rPr>
        <w:t xml:space="preserve"> why certain </w:t>
      </w:r>
      <w:r w:rsidR="00C427A3" w:rsidRPr="008A273D">
        <w:rPr>
          <w:rFonts w:asciiTheme="majorBidi" w:hAnsiTheme="majorBidi" w:cstheme="majorBidi"/>
        </w:rPr>
        <w:t xml:space="preserve">demographic </w:t>
      </w:r>
      <w:r w:rsidR="00F60A68" w:rsidRPr="00F60A68">
        <w:rPr>
          <w:rFonts w:asciiTheme="majorBidi" w:hAnsiTheme="majorBidi" w:cstheme="majorBidi"/>
        </w:rPr>
        <w:t xml:space="preserve">groups are </w:t>
      </w:r>
      <w:r w:rsidR="00C427A3" w:rsidRPr="008A273D">
        <w:rPr>
          <w:rFonts w:asciiTheme="majorBidi" w:hAnsiTheme="majorBidi" w:cstheme="majorBidi"/>
        </w:rPr>
        <w:t>disprop</w:t>
      </w:r>
      <w:r w:rsidR="00A02795" w:rsidRPr="008A273D">
        <w:rPr>
          <w:rFonts w:asciiTheme="majorBidi" w:hAnsiTheme="majorBidi" w:cstheme="majorBidi"/>
        </w:rPr>
        <w:t>ortionally</w:t>
      </w:r>
      <w:r w:rsidR="00F60A68" w:rsidRPr="00F60A68">
        <w:rPr>
          <w:rFonts w:asciiTheme="majorBidi" w:hAnsiTheme="majorBidi" w:cstheme="majorBidi"/>
        </w:rPr>
        <w:t xml:space="preserve"> affected. </w:t>
      </w:r>
      <w:r w:rsidR="00A02795" w:rsidRPr="008A273D">
        <w:rPr>
          <w:rFonts w:asciiTheme="majorBidi" w:hAnsiTheme="majorBidi" w:cstheme="majorBidi"/>
        </w:rPr>
        <w:t>Altogether</w:t>
      </w:r>
      <w:r w:rsidR="00F60A68" w:rsidRPr="00F60A68">
        <w:rPr>
          <w:rFonts w:asciiTheme="majorBidi" w:hAnsiTheme="majorBidi" w:cstheme="majorBidi"/>
        </w:rPr>
        <w:t xml:space="preserve">, continued </w:t>
      </w:r>
      <w:r w:rsidR="00A02795" w:rsidRPr="008A273D">
        <w:rPr>
          <w:rFonts w:asciiTheme="majorBidi" w:hAnsiTheme="majorBidi" w:cstheme="majorBidi"/>
        </w:rPr>
        <w:t>analysis</w:t>
      </w:r>
      <w:r w:rsidR="00670C1A" w:rsidRPr="008A273D">
        <w:rPr>
          <w:rFonts w:asciiTheme="majorBidi" w:hAnsiTheme="majorBidi" w:cstheme="majorBidi"/>
        </w:rPr>
        <w:t xml:space="preserve"> on crime patterns </w:t>
      </w:r>
      <w:r w:rsidR="00F60A68" w:rsidRPr="00F60A68">
        <w:rPr>
          <w:rFonts w:asciiTheme="majorBidi" w:hAnsiTheme="majorBidi" w:cstheme="majorBidi"/>
        </w:rPr>
        <w:t xml:space="preserve">can </w:t>
      </w:r>
      <w:r w:rsidR="00EB5224" w:rsidRPr="008A273D">
        <w:rPr>
          <w:rFonts w:asciiTheme="majorBidi" w:hAnsiTheme="majorBidi" w:cstheme="majorBidi"/>
        </w:rPr>
        <w:t xml:space="preserve">assist in </w:t>
      </w:r>
      <w:r w:rsidR="0077686A" w:rsidRPr="008A273D">
        <w:rPr>
          <w:rFonts w:asciiTheme="majorBidi" w:hAnsiTheme="majorBidi" w:cstheme="majorBidi"/>
        </w:rPr>
        <w:t xml:space="preserve">the advancement of public safety and </w:t>
      </w:r>
      <w:r w:rsidR="00F60A68" w:rsidRPr="00F60A68">
        <w:rPr>
          <w:rFonts w:asciiTheme="majorBidi" w:hAnsiTheme="majorBidi" w:cstheme="majorBidi"/>
        </w:rPr>
        <w:t xml:space="preserve">help </w:t>
      </w:r>
      <w:r w:rsidR="0077686A" w:rsidRPr="008A273D">
        <w:rPr>
          <w:rFonts w:asciiTheme="majorBidi" w:hAnsiTheme="majorBidi" w:cstheme="majorBidi"/>
        </w:rPr>
        <w:t>those more vulnerable to crime.</w:t>
      </w:r>
    </w:p>
    <w:p w14:paraId="27B6826F" w14:textId="77777777" w:rsidR="00F60A68" w:rsidRPr="008A273D" w:rsidRDefault="00F60A68" w:rsidP="00F60A68">
      <w:pPr>
        <w:spacing w:line="360" w:lineRule="auto"/>
        <w:rPr>
          <w:rFonts w:asciiTheme="majorBidi" w:hAnsiTheme="majorBidi" w:cstheme="majorBidi"/>
        </w:rPr>
      </w:pPr>
    </w:p>
    <w:sectPr w:rsidR="00F60A68" w:rsidRPr="008A2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523DF" w14:textId="77777777" w:rsidR="00813DCF" w:rsidRDefault="00813DCF" w:rsidP="001B7F16">
      <w:pPr>
        <w:spacing w:after="0" w:line="240" w:lineRule="auto"/>
      </w:pPr>
      <w:r>
        <w:separator/>
      </w:r>
    </w:p>
  </w:endnote>
  <w:endnote w:type="continuationSeparator" w:id="0">
    <w:p w14:paraId="7EEC70D6" w14:textId="77777777" w:rsidR="00813DCF" w:rsidRDefault="00813DCF" w:rsidP="001B7F16">
      <w:pPr>
        <w:spacing w:after="0" w:line="240" w:lineRule="auto"/>
      </w:pPr>
      <w:r>
        <w:continuationSeparator/>
      </w:r>
    </w:p>
  </w:endnote>
  <w:endnote w:type="continuationNotice" w:id="1">
    <w:p w14:paraId="6EC0F13C" w14:textId="77777777" w:rsidR="00813DCF" w:rsidRDefault="00813D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2F856" w14:textId="77777777" w:rsidR="00813DCF" w:rsidRDefault="00813DCF" w:rsidP="001B7F16">
      <w:pPr>
        <w:spacing w:after="0" w:line="240" w:lineRule="auto"/>
      </w:pPr>
      <w:r>
        <w:separator/>
      </w:r>
    </w:p>
  </w:footnote>
  <w:footnote w:type="continuationSeparator" w:id="0">
    <w:p w14:paraId="563746E6" w14:textId="77777777" w:rsidR="00813DCF" w:rsidRDefault="00813DCF" w:rsidP="001B7F16">
      <w:pPr>
        <w:spacing w:after="0" w:line="240" w:lineRule="auto"/>
      </w:pPr>
      <w:r>
        <w:continuationSeparator/>
      </w:r>
    </w:p>
  </w:footnote>
  <w:footnote w:type="continuationNotice" w:id="1">
    <w:p w14:paraId="3E3D96A5" w14:textId="77777777" w:rsidR="00813DCF" w:rsidRDefault="00813DC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ctbY5QNie68xE" int2:id="2ce60xub">
      <int2:state int2:value="Rejected" int2:type="AugLoop_Text_Critique"/>
    </int2:textHash>
    <int2:textHash int2:hashCode="bf0jLhL9Vm5C9n" int2:id="A8C9MdFB">
      <int2:state int2:value="Rejected" int2:type="AugLoop_Text_Critique"/>
    </int2:textHash>
    <int2:textHash int2:hashCode="N60u+ECxpOP+3u" int2:id="RMnJJ2W1">
      <int2:state int2:value="Rejected" int2:type="AugLoop_Text_Critique"/>
    </int2:textHash>
    <int2:bookmark int2:bookmarkName="_Int_V2ZwOJzP" int2:invalidationBookmarkName="" int2:hashCode="7oSKO1s/sASB0m" int2:id="QnH4N1TE">
      <int2:state int2:value="Rejected" int2:type="AugLoop_Text_Critique"/>
    </int2:bookmark>
    <int2:bookmark int2:bookmarkName="_Int_d3XoiWS1" int2:invalidationBookmarkName="" int2:hashCode="ICxNkHTEs5q2+N" int2:id="jprj7SWb">
      <int2:state int2:value="Rejected" int2:type="AugLoop_Text_Critique"/>
    </int2:bookmark>
    <int2:bookmark int2:bookmarkName="_Int_ROxWgwx6" int2:invalidationBookmarkName="" int2:hashCode="FAkanyRhJn7n4C" int2:id="muSBcN01">
      <int2:state int2:value="Rejected" int2:type="AugLoop_Text_Critique"/>
    </int2:bookmark>
    <int2:bookmark int2:bookmarkName="_Int_EgVFE335" int2:invalidationBookmarkName="" int2:hashCode="FAkanyRhJn7n4C" int2:id="oinhLi3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27B70"/>
    <w:multiLevelType w:val="hybridMultilevel"/>
    <w:tmpl w:val="3474C65E"/>
    <w:lvl w:ilvl="0" w:tplc="BE1E39CC">
      <w:start w:val="1"/>
      <w:numFmt w:val="bullet"/>
      <w:lvlText w:val=""/>
      <w:lvlJc w:val="left"/>
      <w:pPr>
        <w:ind w:left="720" w:hanging="360"/>
      </w:pPr>
      <w:rPr>
        <w:rFonts w:ascii="Symbol" w:hAnsi="Symbol" w:hint="default"/>
      </w:rPr>
    </w:lvl>
    <w:lvl w:ilvl="1" w:tplc="A8368E9A">
      <w:start w:val="1"/>
      <w:numFmt w:val="bullet"/>
      <w:lvlText w:val="o"/>
      <w:lvlJc w:val="left"/>
      <w:pPr>
        <w:ind w:left="1440" w:hanging="360"/>
      </w:pPr>
      <w:rPr>
        <w:rFonts w:ascii="Courier New" w:hAnsi="Courier New" w:hint="default"/>
      </w:rPr>
    </w:lvl>
    <w:lvl w:ilvl="2" w:tplc="32E60018">
      <w:start w:val="1"/>
      <w:numFmt w:val="bullet"/>
      <w:lvlText w:val=""/>
      <w:lvlJc w:val="left"/>
      <w:pPr>
        <w:ind w:left="2160" w:hanging="360"/>
      </w:pPr>
      <w:rPr>
        <w:rFonts w:ascii="Wingdings" w:hAnsi="Wingdings" w:hint="default"/>
      </w:rPr>
    </w:lvl>
    <w:lvl w:ilvl="3" w:tplc="13B20808">
      <w:start w:val="1"/>
      <w:numFmt w:val="bullet"/>
      <w:lvlText w:val=""/>
      <w:lvlJc w:val="left"/>
      <w:pPr>
        <w:ind w:left="2880" w:hanging="360"/>
      </w:pPr>
      <w:rPr>
        <w:rFonts w:ascii="Symbol" w:hAnsi="Symbol" w:hint="default"/>
      </w:rPr>
    </w:lvl>
    <w:lvl w:ilvl="4" w:tplc="9AD68C22">
      <w:start w:val="1"/>
      <w:numFmt w:val="bullet"/>
      <w:lvlText w:val="o"/>
      <w:lvlJc w:val="left"/>
      <w:pPr>
        <w:ind w:left="3600" w:hanging="360"/>
      </w:pPr>
      <w:rPr>
        <w:rFonts w:ascii="Courier New" w:hAnsi="Courier New" w:hint="default"/>
      </w:rPr>
    </w:lvl>
    <w:lvl w:ilvl="5" w:tplc="734E065A">
      <w:start w:val="1"/>
      <w:numFmt w:val="bullet"/>
      <w:lvlText w:val=""/>
      <w:lvlJc w:val="left"/>
      <w:pPr>
        <w:ind w:left="4320" w:hanging="360"/>
      </w:pPr>
      <w:rPr>
        <w:rFonts w:ascii="Wingdings" w:hAnsi="Wingdings" w:hint="default"/>
      </w:rPr>
    </w:lvl>
    <w:lvl w:ilvl="6" w:tplc="FA367EB8">
      <w:start w:val="1"/>
      <w:numFmt w:val="bullet"/>
      <w:lvlText w:val=""/>
      <w:lvlJc w:val="left"/>
      <w:pPr>
        <w:ind w:left="5040" w:hanging="360"/>
      </w:pPr>
      <w:rPr>
        <w:rFonts w:ascii="Symbol" w:hAnsi="Symbol" w:hint="default"/>
      </w:rPr>
    </w:lvl>
    <w:lvl w:ilvl="7" w:tplc="EA1487E2">
      <w:start w:val="1"/>
      <w:numFmt w:val="bullet"/>
      <w:lvlText w:val="o"/>
      <w:lvlJc w:val="left"/>
      <w:pPr>
        <w:ind w:left="5760" w:hanging="360"/>
      </w:pPr>
      <w:rPr>
        <w:rFonts w:ascii="Courier New" w:hAnsi="Courier New" w:hint="default"/>
      </w:rPr>
    </w:lvl>
    <w:lvl w:ilvl="8" w:tplc="5DD29B8E">
      <w:start w:val="1"/>
      <w:numFmt w:val="bullet"/>
      <w:lvlText w:val=""/>
      <w:lvlJc w:val="left"/>
      <w:pPr>
        <w:ind w:left="6480" w:hanging="360"/>
      </w:pPr>
      <w:rPr>
        <w:rFonts w:ascii="Wingdings" w:hAnsi="Wingdings" w:hint="default"/>
      </w:rPr>
    </w:lvl>
  </w:abstractNum>
  <w:num w:numId="1" w16cid:durableId="130542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A72A62"/>
    <w:rsid w:val="000109B1"/>
    <w:rsid w:val="000113C8"/>
    <w:rsid w:val="000252A5"/>
    <w:rsid w:val="0002537A"/>
    <w:rsid w:val="00037786"/>
    <w:rsid w:val="00042DA7"/>
    <w:rsid w:val="0004716F"/>
    <w:rsid w:val="000536B7"/>
    <w:rsid w:val="0005379D"/>
    <w:rsid w:val="000616B4"/>
    <w:rsid w:val="00062FC0"/>
    <w:rsid w:val="00063CFA"/>
    <w:rsid w:val="00067C6A"/>
    <w:rsid w:val="00073F84"/>
    <w:rsid w:val="0007459A"/>
    <w:rsid w:val="00076B8B"/>
    <w:rsid w:val="0008064A"/>
    <w:rsid w:val="0008275B"/>
    <w:rsid w:val="00085ED6"/>
    <w:rsid w:val="00091345"/>
    <w:rsid w:val="0009240F"/>
    <w:rsid w:val="00092FD2"/>
    <w:rsid w:val="00094E5A"/>
    <w:rsid w:val="0009743B"/>
    <w:rsid w:val="000A0F97"/>
    <w:rsid w:val="000A27AA"/>
    <w:rsid w:val="000B1D01"/>
    <w:rsid w:val="000B37D4"/>
    <w:rsid w:val="000B3919"/>
    <w:rsid w:val="000B462F"/>
    <w:rsid w:val="000B6116"/>
    <w:rsid w:val="000B694D"/>
    <w:rsid w:val="000B786D"/>
    <w:rsid w:val="000C1376"/>
    <w:rsid w:val="000C1FAD"/>
    <w:rsid w:val="000C5624"/>
    <w:rsid w:val="000C6C9E"/>
    <w:rsid w:val="000C7D3F"/>
    <w:rsid w:val="000D517F"/>
    <w:rsid w:val="000E514A"/>
    <w:rsid w:val="000E5FFC"/>
    <w:rsid w:val="000E7E67"/>
    <w:rsid w:val="000F0695"/>
    <w:rsid w:val="000F27E4"/>
    <w:rsid w:val="000F2C54"/>
    <w:rsid w:val="0010420C"/>
    <w:rsid w:val="00104DB3"/>
    <w:rsid w:val="00116FBF"/>
    <w:rsid w:val="00117558"/>
    <w:rsid w:val="0011784A"/>
    <w:rsid w:val="001206DB"/>
    <w:rsid w:val="001236AD"/>
    <w:rsid w:val="00125551"/>
    <w:rsid w:val="00125CEA"/>
    <w:rsid w:val="00125E3E"/>
    <w:rsid w:val="00136088"/>
    <w:rsid w:val="001419C1"/>
    <w:rsid w:val="00165323"/>
    <w:rsid w:val="0016591A"/>
    <w:rsid w:val="00184918"/>
    <w:rsid w:val="00191571"/>
    <w:rsid w:val="00191591"/>
    <w:rsid w:val="00191940"/>
    <w:rsid w:val="001926D8"/>
    <w:rsid w:val="00196213"/>
    <w:rsid w:val="001A0969"/>
    <w:rsid w:val="001A2AC1"/>
    <w:rsid w:val="001A2BB7"/>
    <w:rsid w:val="001A2EC1"/>
    <w:rsid w:val="001A57BA"/>
    <w:rsid w:val="001A5E3E"/>
    <w:rsid w:val="001B0536"/>
    <w:rsid w:val="001B31B3"/>
    <w:rsid w:val="001B7E58"/>
    <w:rsid w:val="001B7F16"/>
    <w:rsid w:val="001C0924"/>
    <w:rsid w:val="001C28DA"/>
    <w:rsid w:val="001C3D5F"/>
    <w:rsid w:val="001C4042"/>
    <w:rsid w:val="001E04F6"/>
    <w:rsid w:val="001E28FE"/>
    <w:rsid w:val="001E76EC"/>
    <w:rsid w:val="001E7A38"/>
    <w:rsid w:val="00201632"/>
    <w:rsid w:val="002059F0"/>
    <w:rsid w:val="00205F55"/>
    <w:rsid w:val="002075EC"/>
    <w:rsid w:val="002157C8"/>
    <w:rsid w:val="00215900"/>
    <w:rsid w:val="00217A9A"/>
    <w:rsid w:val="00220F53"/>
    <w:rsid w:val="00223243"/>
    <w:rsid w:val="00225F47"/>
    <w:rsid w:val="00227D47"/>
    <w:rsid w:val="0023194A"/>
    <w:rsid w:val="00231EFF"/>
    <w:rsid w:val="002425DC"/>
    <w:rsid w:val="002441CA"/>
    <w:rsid w:val="0024711F"/>
    <w:rsid w:val="00256EAC"/>
    <w:rsid w:val="00267107"/>
    <w:rsid w:val="00267612"/>
    <w:rsid w:val="00270487"/>
    <w:rsid w:val="00274130"/>
    <w:rsid w:val="00275756"/>
    <w:rsid w:val="00280FFC"/>
    <w:rsid w:val="00282A77"/>
    <w:rsid w:val="002845BA"/>
    <w:rsid w:val="00292A32"/>
    <w:rsid w:val="002938B8"/>
    <w:rsid w:val="00293F8F"/>
    <w:rsid w:val="002A4DE8"/>
    <w:rsid w:val="002A5329"/>
    <w:rsid w:val="002A5616"/>
    <w:rsid w:val="002A571C"/>
    <w:rsid w:val="002A5DEB"/>
    <w:rsid w:val="002A6760"/>
    <w:rsid w:val="002A6E98"/>
    <w:rsid w:val="002B6D68"/>
    <w:rsid w:val="002C0725"/>
    <w:rsid w:val="002C2C9A"/>
    <w:rsid w:val="002C4BAC"/>
    <w:rsid w:val="002C56D9"/>
    <w:rsid w:val="002C74C0"/>
    <w:rsid w:val="002D0A67"/>
    <w:rsid w:val="002D0B3B"/>
    <w:rsid w:val="002D2185"/>
    <w:rsid w:val="002D5737"/>
    <w:rsid w:val="002D5D37"/>
    <w:rsid w:val="002E0496"/>
    <w:rsid w:val="002E2973"/>
    <w:rsid w:val="002E4B9B"/>
    <w:rsid w:val="002E52D4"/>
    <w:rsid w:val="002E5935"/>
    <w:rsid w:val="002E7719"/>
    <w:rsid w:val="002F5277"/>
    <w:rsid w:val="00303961"/>
    <w:rsid w:val="00310FE3"/>
    <w:rsid w:val="00313AF4"/>
    <w:rsid w:val="00315A87"/>
    <w:rsid w:val="0031767C"/>
    <w:rsid w:val="00320213"/>
    <w:rsid w:val="00320FEA"/>
    <w:rsid w:val="003225A4"/>
    <w:rsid w:val="00322704"/>
    <w:rsid w:val="00332BB4"/>
    <w:rsid w:val="00333222"/>
    <w:rsid w:val="00335C46"/>
    <w:rsid w:val="00335D24"/>
    <w:rsid w:val="00347E47"/>
    <w:rsid w:val="0036339D"/>
    <w:rsid w:val="00364631"/>
    <w:rsid w:val="00367F05"/>
    <w:rsid w:val="003775BA"/>
    <w:rsid w:val="003803F4"/>
    <w:rsid w:val="003836DD"/>
    <w:rsid w:val="00383CE8"/>
    <w:rsid w:val="003879A9"/>
    <w:rsid w:val="00394560"/>
    <w:rsid w:val="003967F4"/>
    <w:rsid w:val="003A1E7B"/>
    <w:rsid w:val="003A250B"/>
    <w:rsid w:val="003A277A"/>
    <w:rsid w:val="003A5BE0"/>
    <w:rsid w:val="003A7F4A"/>
    <w:rsid w:val="003B0C94"/>
    <w:rsid w:val="003B1341"/>
    <w:rsid w:val="003C55A2"/>
    <w:rsid w:val="003C5A83"/>
    <w:rsid w:val="003D1727"/>
    <w:rsid w:val="003D1A20"/>
    <w:rsid w:val="003D27BF"/>
    <w:rsid w:val="003D3D40"/>
    <w:rsid w:val="003D6D4A"/>
    <w:rsid w:val="003E1F52"/>
    <w:rsid w:val="003E2AC4"/>
    <w:rsid w:val="003F0912"/>
    <w:rsid w:val="003F0B36"/>
    <w:rsid w:val="003F1D2B"/>
    <w:rsid w:val="003F3135"/>
    <w:rsid w:val="003F4072"/>
    <w:rsid w:val="003F50DD"/>
    <w:rsid w:val="00400093"/>
    <w:rsid w:val="00400362"/>
    <w:rsid w:val="004009C2"/>
    <w:rsid w:val="0040BC93"/>
    <w:rsid w:val="00411307"/>
    <w:rsid w:val="0041230A"/>
    <w:rsid w:val="00412514"/>
    <w:rsid w:val="004235FF"/>
    <w:rsid w:val="004239C8"/>
    <w:rsid w:val="00423A3B"/>
    <w:rsid w:val="00423A70"/>
    <w:rsid w:val="0042615F"/>
    <w:rsid w:val="00431BCD"/>
    <w:rsid w:val="00434CFF"/>
    <w:rsid w:val="00436B53"/>
    <w:rsid w:val="004402F8"/>
    <w:rsid w:val="004466FF"/>
    <w:rsid w:val="00450850"/>
    <w:rsid w:val="004516EC"/>
    <w:rsid w:val="00452818"/>
    <w:rsid w:val="0045701E"/>
    <w:rsid w:val="00460286"/>
    <w:rsid w:val="00463AA4"/>
    <w:rsid w:val="004662D7"/>
    <w:rsid w:val="004757C4"/>
    <w:rsid w:val="0047702A"/>
    <w:rsid w:val="00477D92"/>
    <w:rsid w:val="00482708"/>
    <w:rsid w:val="004829C7"/>
    <w:rsid w:val="004834CC"/>
    <w:rsid w:val="00486E57"/>
    <w:rsid w:val="00487400"/>
    <w:rsid w:val="00490BFD"/>
    <w:rsid w:val="00490CFE"/>
    <w:rsid w:val="0049254B"/>
    <w:rsid w:val="004935C9"/>
    <w:rsid w:val="00493DAE"/>
    <w:rsid w:val="00495FC9"/>
    <w:rsid w:val="00497BBA"/>
    <w:rsid w:val="004A03F9"/>
    <w:rsid w:val="004A1D7E"/>
    <w:rsid w:val="004B0E1B"/>
    <w:rsid w:val="004B3462"/>
    <w:rsid w:val="004B6246"/>
    <w:rsid w:val="004B7695"/>
    <w:rsid w:val="004C38AA"/>
    <w:rsid w:val="004C7558"/>
    <w:rsid w:val="004D39AF"/>
    <w:rsid w:val="004D3DFA"/>
    <w:rsid w:val="004E12D4"/>
    <w:rsid w:val="004E5963"/>
    <w:rsid w:val="004F1717"/>
    <w:rsid w:val="004F442D"/>
    <w:rsid w:val="00503AFD"/>
    <w:rsid w:val="00516AFD"/>
    <w:rsid w:val="00522731"/>
    <w:rsid w:val="00523AD2"/>
    <w:rsid w:val="00533100"/>
    <w:rsid w:val="00533ADA"/>
    <w:rsid w:val="0053696F"/>
    <w:rsid w:val="00537D3C"/>
    <w:rsid w:val="00540FFF"/>
    <w:rsid w:val="00542711"/>
    <w:rsid w:val="00550631"/>
    <w:rsid w:val="0055146B"/>
    <w:rsid w:val="005519DC"/>
    <w:rsid w:val="00554943"/>
    <w:rsid w:val="00561731"/>
    <w:rsid w:val="0056665D"/>
    <w:rsid w:val="00567132"/>
    <w:rsid w:val="00570CFA"/>
    <w:rsid w:val="005736D9"/>
    <w:rsid w:val="00574BE3"/>
    <w:rsid w:val="005762DB"/>
    <w:rsid w:val="00581B17"/>
    <w:rsid w:val="005839E9"/>
    <w:rsid w:val="00587749"/>
    <w:rsid w:val="005928E7"/>
    <w:rsid w:val="00593074"/>
    <w:rsid w:val="00593DE4"/>
    <w:rsid w:val="005A561F"/>
    <w:rsid w:val="005A6EE2"/>
    <w:rsid w:val="005A7B16"/>
    <w:rsid w:val="005B29D6"/>
    <w:rsid w:val="005B5669"/>
    <w:rsid w:val="005C04A4"/>
    <w:rsid w:val="005C1EB5"/>
    <w:rsid w:val="005C4810"/>
    <w:rsid w:val="005C773C"/>
    <w:rsid w:val="005C7F53"/>
    <w:rsid w:val="005D10AA"/>
    <w:rsid w:val="005E0448"/>
    <w:rsid w:val="005E2126"/>
    <w:rsid w:val="005E531A"/>
    <w:rsid w:val="005E6F0F"/>
    <w:rsid w:val="005F14C8"/>
    <w:rsid w:val="005F2554"/>
    <w:rsid w:val="005F5A92"/>
    <w:rsid w:val="005F65E5"/>
    <w:rsid w:val="0060037F"/>
    <w:rsid w:val="00601351"/>
    <w:rsid w:val="006027E4"/>
    <w:rsid w:val="00602D94"/>
    <w:rsid w:val="00603A14"/>
    <w:rsid w:val="00607C2C"/>
    <w:rsid w:val="00612A98"/>
    <w:rsid w:val="00617449"/>
    <w:rsid w:val="00622796"/>
    <w:rsid w:val="006229D5"/>
    <w:rsid w:val="006234BA"/>
    <w:rsid w:val="00623AAE"/>
    <w:rsid w:val="00623CEB"/>
    <w:rsid w:val="00630448"/>
    <w:rsid w:val="0063114E"/>
    <w:rsid w:val="00631B2F"/>
    <w:rsid w:val="00633F46"/>
    <w:rsid w:val="00634B1E"/>
    <w:rsid w:val="006352E2"/>
    <w:rsid w:val="00635ACF"/>
    <w:rsid w:val="00637F03"/>
    <w:rsid w:val="00645958"/>
    <w:rsid w:val="00646CB7"/>
    <w:rsid w:val="00647332"/>
    <w:rsid w:val="0065297D"/>
    <w:rsid w:val="006566A5"/>
    <w:rsid w:val="0066025E"/>
    <w:rsid w:val="00665FF9"/>
    <w:rsid w:val="00670C1A"/>
    <w:rsid w:val="00671654"/>
    <w:rsid w:val="006731E6"/>
    <w:rsid w:val="00675066"/>
    <w:rsid w:val="006760D0"/>
    <w:rsid w:val="006844BB"/>
    <w:rsid w:val="00686BD9"/>
    <w:rsid w:val="00690008"/>
    <w:rsid w:val="006A1553"/>
    <w:rsid w:val="006A2110"/>
    <w:rsid w:val="006A2ABF"/>
    <w:rsid w:val="006A47CB"/>
    <w:rsid w:val="006B2ED6"/>
    <w:rsid w:val="006B4642"/>
    <w:rsid w:val="006B6513"/>
    <w:rsid w:val="006C0BE7"/>
    <w:rsid w:val="006C7AF4"/>
    <w:rsid w:val="006D0389"/>
    <w:rsid w:val="006D17D0"/>
    <w:rsid w:val="006D1B90"/>
    <w:rsid w:val="006D3B37"/>
    <w:rsid w:val="006D466B"/>
    <w:rsid w:val="006D4E5B"/>
    <w:rsid w:val="006E23CF"/>
    <w:rsid w:val="006E69D0"/>
    <w:rsid w:val="006E7FEB"/>
    <w:rsid w:val="006F3D4E"/>
    <w:rsid w:val="006F45EB"/>
    <w:rsid w:val="007014BE"/>
    <w:rsid w:val="00712010"/>
    <w:rsid w:val="00713C45"/>
    <w:rsid w:val="0071655E"/>
    <w:rsid w:val="00717967"/>
    <w:rsid w:val="0072018D"/>
    <w:rsid w:val="007224F6"/>
    <w:rsid w:val="007237FF"/>
    <w:rsid w:val="007251FB"/>
    <w:rsid w:val="00726B37"/>
    <w:rsid w:val="00727E22"/>
    <w:rsid w:val="00733398"/>
    <w:rsid w:val="00734914"/>
    <w:rsid w:val="00734EEF"/>
    <w:rsid w:val="00735C54"/>
    <w:rsid w:val="00744D5B"/>
    <w:rsid w:val="00756814"/>
    <w:rsid w:val="007569AE"/>
    <w:rsid w:val="007604A8"/>
    <w:rsid w:val="00760FE4"/>
    <w:rsid w:val="00773842"/>
    <w:rsid w:val="0077686A"/>
    <w:rsid w:val="00777A00"/>
    <w:rsid w:val="00780D0C"/>
    <w:rsid w:val="00780E16"/>
    <w:rsid w:val="0078455A"/>
    <w:rsid w:val="007874F8"/>
    <w:rsid w:val="00787BA2"/>
    <w:rsid w:val="007916A6"/>
    <w:rsid w:val="00792978"/>
    <w:rsid w:val="007932EE"/>
    <w:rsid w:val="007957AB"/>
    <w:rsid w:val="00795B37"/>
    <w:rsid w:val="00796354"/>
    <w:rsid w:val="00796622"/>
    <w:rsid w:val="007A1FBF"/>
    <w:rsid w:val="007A7A82"/>
    <w:rsid w:val="007B50C8"/>
    <w:rsid w:val="007B5E74"/>
    <w:rsid w:val="007C5741"/>
    <w:rsid w:val="007C6471"/>
    <w:rsid w:val="007E33EC"/>
    <w:rsid w:val="007E3538"/>
    <w:rsid w:val="007E3BB4"/>
    <w:rsid w:val="007E4032"/>
    <w:rsid w:val="007E515B"/>
    <w:rsid w:val="007E75E0"/>
    <w:rsid w:val="007F0D18"/>
    <w:rsid w:val="007F77AA"/>
    <w:rsid w:val="0080560C"/>
    <w:rsid w:val="00807E46"/>
    <w:rsid w:val="00810EE3"/>
    <w:rsid w:val="00813DCF"/>
    <w:rsid w:val="008159BC"/>
    <w:rsid w:val="0082262B"/>
    <w:rsid w:val="008260C0"/>
    <w:rsid w:val="00827CC9"/>
    <w:rsid w:val="00831047"/>
    <w:rsid w:val="00841FB1"/>
    <w:rsid w:val="00842292"/>
    <w:rsid w:val="008428AE"/>
    <w:rsid w:val="00846594"/>
    <w:rsid w:val="0085592B"/>
    <w:rsid w:val="00856D7C"/>
    <w:rsid w:val="00861270"/>
    <w:rsid w:val="00863487"/>
    <w:rsid w:val="0086493E"/>
    <w:rsid w:val="00866B01"/>
    <w:rsid w:val="00872450"/>
    <w:rsid w:val="00874210"/>
    <w:rsid w:val="008755EB"/>
    <w:rsid w:val="00876E5F"/>
    <w:rsid w:val="00877001"/>
    <w:rsid w:val="008805C6"/>
    <w:rsid w:val="00880E58"/>
    <w:rsid w:val="008822F5"/>
    <w:rsid w:val="00884251"/>
    <w:rsid w:val="0089032D"/>
    <w:rsid w:val="0089403E"/>
    <w:rsid w:val="008959B7"/>
    <w:rsid w:val="00897188"/>
    <w:rsid w:val="008A0535"/>
    <w:rsid w:val="008A273D"/>
    <w:rsid w:val="008A2AFE"/>
    <w:rsid w:val="008A2C5A"/>
    <w:rsid w:val="008A43DC"/>
    <w:rsid w:val="008A76DF"/>
    <w:rsid w:val="008A7BB0"/>
    <w:rsid w:val="008B0CA7"/>
    <w:rsid w:val="008B5CBF"/>
    <w:rsid w:val="008B60CA"/>
    <w:rsid w:val="008C10A2"/>
    <w:rsid w:val="008C3406"/>
    <w:rsid w:val="008C5DFA"/>
    <w:rsid w:val="008C6D32"/>
    <w:rsid w:val="008D0232"/>
    <w:rsid w:val="008D1761"/>
    <w:rsid w:val="008D27E6"/>
    <w:rsid w:val="008D3F84"/>
    <w:rsid w:val="008E4742"/>
    <w:rsid w:val="008E628E"/>
    <w:rsid w:val="008F6498"/>
    <w:rsid w:val="008F65D2"/>
    <w:rsid w:val="008F6C32"/>
    <w:rsid w:val="00904F66"/>
    <w:rsid w:val="00907307"/>
    <w:rsid w:val="00910FEF"/>
    <w:rsid w:val="00913E43"/>
    <w:rsid w:val="00913E63"/>
    <w:rsid w:val="00922DB1"/>
    <w:rsid w:val="00924708"/>
    <w:rsid w:val="00926603"/>
    <w:rsid w:val="00927BB5"/>
    <w:rsid w:val="00927C25"/>
    <w:rsid w:val="00931878"/>
    <w:rsid w:val="009335F0"/>
    <w:rsid w:val="00935079"/>
    <w:rsid w:val="009375EC"/>
    <w:rsid w:val="009414FF"/>
    <w:rsid w:val="00942822"/>
    <w:rsid w:val="00944811"/>
    <w:rsid w:val="009526F7"/>
    <w:rsid w:val="0095602B"/>
    <w:rsid w:val="00956148"/>
    <w:rsid w:val="0096071E"/>
    <w:rsid w:val="00962432"/>
    <w:rsid w:val="00964283"/>
    <w:rsid w:val="00970A41"/>
    <w:rsid w:val="0097147E"/>
    <w:rsid w:val="00975BD7"/>
    <w:rsid w:val="00976890"/>
    <w:rsid w:val="009918A6"/>
    <w:rsid w:val="009930DC"/>
    <w:rsid w:val="00994E6F"/>
    <w:rsid w:val="00995EE2"/>
    <w:rsid w:val="009A2944"/>
    <w:rsid w:val="009A29D2"/>
    <w:rsid w:val="009A5224"/>
    <w:rsid w:val="009A61F1"/>
    <w:rsid w:val="009A6DC0"/>
    <w:rsid w:val="009B2CD1"/>
    <w:rsid w:val="009B59B7"/>
    <w:rsid w:val="009B6F53"/>
    <w:rsid w:val="009C4CAC"/>
    <w:rsid w:val="009D1D69"/>
    <w:rsid w:val="009D345B"/>
    <w:rsid w:val="009D7666"/>
    <w:rsid w:val="009E73E1"/>
    <w:rsid w:val="009F01BD"/>
    <w:rsid w:val="009F48AD"/>
    <w:rsid w:val="00A006BC"/>
    <w:rsid w:val="00A00ACD"/>
    <w:rsid w:val="00A02795"/>
    <w:rsid w:val="00A07D21"/>
    <w:rsid w:val="00A150BD"/>
    <w:rsid w:val="00A154EB"/>
    <w:rsid w:val="00A20CC3"/>
    <w:rsid w:val="00A264A8"/>
    <w:rsid w:val="00A31114"/>
    <w:rsid w:val="00A318DC"/>
    <w:rsid w:val="00A32E1A"/>
    <w:rsid w:val="00A32FB4"/>
    <w:rsid w:val="00A344E2"/>
    <w:rsid w:val="00A356DA"/>
    <w:rsid w:val="00A35891"/>
    <w:rsid w:val="00A37190"/>
    <w:rsid w:val="00A3AF2C"/>
    <w:rsid w:val="00A445C0"/>
    <w:rsid w:val="00A507CB"/>
    <w:rsid w:val="00A5167D"/>
    <w:rsid w:val="00A525A1"/>
    <w:rsid w:val="00A54813"/>
    <w:rsid w:val="00A56098"/>
    <w:rsid w:val="00A60DD8"/>
    <w:rsid w:val="00A60E11"/>
    <w:rsid w:val="00A676B2"/>
    <w:rsid w:val="00A75F74"/>
    <w:rsid w:val="00A76639"/>
    <w:rsid w:val="00A77165"/>
    <w:rsid w:val="00A802CF"/>
    <w:rsid w:val="00A83C62"/>
    <w:rsid w:val="00A90DD4"/>
    <w:rsid w:val="00A922A8"/>
    <w:rsid w:val="00A954FC"/>
    <w:rsid w:val="00A97663"/>
    <w:rsid w:val="00A976FD"/>
    <w:rsid w:val="00AA398F"/>
    <w:rsid w:val="00AA5B55"/>
    <w:rsid w:val="00AA5B84"/>
    <w:rsid w:val="00AA5BBC"/>
    <w:rsid w:val="00AA5F6C"/>
    <w:rsid w:val="00AB1535"/>
    <w:rsid w:val="00AB2B4F"/>
    <w:rsid w:val="00AB2B55"/>
    <w:rsid w:val="00AB4F9B"/>
    <w:rsid w:val="00AB5BAB"/>
    <w:rsid w:val="00AB7F3F"/>
    <w:rsid w:val="00AC0F2F"/>
    <w:rsid w:val="00AC24E7"/>
    <w:rsid w:val="00AC2BD2"/>
    <w:rsid w:val="00AC4504"/>
    <w:rsid w:val="00AD489C"/>
    <w:rsid w:val="00AD4D74"/>
    <w:rsid w:val="00AE062B"/>
    <w:rsid w:val="00AE2559"/>
    <w:rsid w:val="00AE6711"/>
    <w:rsid w:val="00AE6BA8"/>
    <w:rsid w:val="00AE6ED1"/>
    <w:rsid w:val="00AF2BFE"/>
    <w:rsid w:val="00AF41BF"/>
    <w:rsid w:val="00B010A5"/>
    <w:rsid w:val="00B02CC2"/>
    <w:rsid w:val="00B0437C"/>
    <w:rsid w:val="00B057A1"/>
    <w:rsid w:val="00B12C77"/>
    <w:rsid w:val="00B169C3"/>
    <w:rsid w:val="00B208AA"/>
    <w:rsid w:val="00B2422E"/>
    <w:rsid w:val="00B339C8"/>
    <w:rsid w:val="00B41A9C"/>
    <w:rsid w:val="00B44D30"/>
    <w:rsid w:val="00B476A5"/>
    <w:rsid w:val="00B50BDE"/>
    <w:rsid w:val="00B52C33"/>
    <w:rsid w:val="00B55091"/>
    <w:rsid w:val="00B71917"/>
    <w:rsid w:val="00B73C67"/>
    <w:rsid w:val="00B77F8A"/>
    <w:rsid w:val="00B83A8F"/>
    <w:rsid w:val="00B8701A"/>
    <w:rsid w:val="00B92157"/>
    <w:rsid w:val="00B957A6"/>
    <w:rsid w:val="00BA057A"/>
    <w:rsid w:val="00BA46C2"/>
    <w:rsid w:val="00BA4E82"/>
    <w:rsid w:val="00BA6EC2"/>
    <w:rsid w:val="00BB0DB3"/>
    <w:rsid w:val="00BB1C3D"/>
    <w:rsid w:val="00BB3180"/>
    <w:rsid w:val="00BB4A0C"/>
    <w:rsid w:val="00BC349D"/>
    <w:rsid w:val="00BC6216"/>
    <w:rsid w:val="00BC7CA8"/>
    <w:rsid w:val="00BD20DC"/>
    <w:rsid w:val="00BE1C12"/>
    <w:rsid w:val="00BE2D2B"/>
    <w:rsid w:val="00BE6207"/>
    <w:rsid w:val="00BE7D0A"/>
    <w:rsid w:val="00BF3AFB"/>
    <w:rsid w:val="00BF63B2"/>
    <w:rsid w:val="00C06EAB"/>
    <w:rsid w:val="00C073E0"/>
    <w:rsid w:val="00C1295F"/>
    <w:rsid w:val="00C27CB9"/>
    <w:rsid w:val="00C301BC"/>
    <w:rsid w:val="00C30661"/>
    <w:rsid w:val="00C34462"/>
    <w:rsid w:val="00C3707A"/>
    <w:rsid w:val="00C40745"/>
    <w:rsid w:val="00C4100A"/>
    <w:rsid w:val="00C427A3"/>
    <w:rsid w:val="00C42A5F"/>
    <w:rsid w:val="00C4311C"/>
    <w:rsid w:val="00C43F69"/>
    <w:rsid w:val="00C442BA"/>
    <w:rsid w:val="00C4577F"/>
    <w:rsid w:val="00C472C1"/>
    <w:rsid w:val="00C47F36"/>
    <w:rsid w:val="00C50BB3"/>
    <w:rsid w:val="00C53890"/>
    <w:rsid w:val="00C574B0"/>
    <w:rsid w:val="00C57FE9"/>
    <w:rsid w:val="00C61A22"/>
    <w:rsid w:val="00C6268C"/>
    <w:rsid w:val="00C63D8C"/>
    <w:rsid w:val="00C642F8"/>
    <w:rsid w:val="00C67E56"/>
    <w:rsid w:val="00C72B4F"/>
    <w:rsid w:val="00C731A2"/>
    <w:rsid w:val="00C77616"/>
    <w:rsid w:val="00C82387"/>
    <w:rsid w:val="00C82B50"/>
    <w:rsid w:val="00C879CE"/>
    <w:rsid w:val="00C9129E"/>
    <w:rsid w:val="00CA0328"/>
    <w:rsid w:val="00CA273A"/>
    <w:rsid w:val="00CA51F0"/>
    <w:rsid w:val="00CB2120"/>
    <w:rsid w:val="00CB309B"/>
    <w:rsid w:val="00CB67B3"/>
    <w:rsid w:val="00CC4395"/>
    <w:rsid w:val="00CC4BCD"/>
    <w:rsid w:val="00CC6F5C"/>
    <w:rsid w:val="00CD164E"/>
    <w:rsid w:val="00CD208D"/>
    <w:rsid w:val="00CD3048"/>
    <w:rsid w:val="00CD486C"/>
    <w:rsid w:val="00CD79E4"/>
    <w:rsid w:val="00CF076A"/>
    <w:rsid w:val="00CF0804"/>
    <w:rsid w:val="00CF1C6C"/>
    <w:rsid w:val="00CF1FF8"/>
    <w:rsid w:val="00CF340D"/>
    <w:rsid w:val="00CF37B1"/>
    <w:rsid w:val="00D00175"/>
    <w:rsid w:val="00D00416"/>
    <w:rsid w:val="00D01786"/>
    <w:rsid w:val="00D04243"/>
    <w:rsid w:val="00D11875"/>
    <w:rsid w:val="00D14D66"/>
    <w:rsid w:val="00D15D80"/>
    <w:rsid w:val="00D165DE"/>
    <w:rsid w:val="00D1770E"/>
    <w:rsid w:val="00D23138"/>
    <w:rsid w:val="00D23DB2"/>
    <w:rsid w:val="00D30DA7"/>
    <w:rsid w:val="00D315D7"/>
    <w:rsid w:val="00D32C09"/>
    <w:rsid w:val="00D32CDF"/>
    <w:rsid w:val="00D36236"/>
    <w:rsid w:val="00D408CE"/>
    <w:rsid w:val="00D43B30"/>
    <w:rsid w:val="00D6264D"/>
    <w:rsid w:val="00D6657F"/>
    <w:rsid w:val="00D70D5B"/>
    <w:rsid w:val="00D73F48"/>
    <w:rsid w:val="00D75185"/>
    <w:rsid w:val="00D80BAB"/>
    <w:rsid w:val="00D845AB"/>
    <w:rsid w:val="00D8516B"/>
    <w:rsid w:val="00D93C7E"/>
    <w:rsid w:val="00DA2E33"/>
    <w:rsid w:val="00DA6D02"/>
    <w:rsid w:val="00DA73EF"/>
    <w:rsid w:val="00DB5148"/>
    <w:rsid w:val="00DC1AEB"/>
    <w:rsid w:val="00DC3358"/>
    <w:rsid w:val="00DC4522"/>
    <w:rsid w:val="00DD1AB0"/>
    <w:rsid w:val="00DD2B0A"/>
    <w:rsid w:val="00DD432C"/>
    <w:rsid w:val="00DD5137"/>
    <w:rsid w:val="00DD54B4"/>
    <w:rsid w:val="00DE0611"/>
    <w:rsid w:val="00DE1A1B"/>
    <w:rsid w:val="00DE216F"/>
    <w:rsid w:val="00DE268C"/>
    <w:rsid w:val="00DE486D"/>
    <w:rsid w:val="00DE5A3C"/>
    <w:rsid w:val="00DF4818"/>
    <w:rsid w:val="00E000EF"/>
    <w:rsid w:val="00E00324"/>
    <w:rsid w:val="00E04ADE"/>
    <w:rsid w:val="00E055D7"/>
    <w:rsid w:val="00E06D3B"/>
    <w:rsid w:val="00E070CB"/>
    <w:rsid w:val="00E07721"/>
    <w:rsid w:val="00E1326F"/>
    <w:rsid w:val="00E14043"/>
    <w:rsid w:val="00E1628C"/>
    <w:rsid w:val="00E20946"/>
    <w:rsid w:val="00E2359E"/>
    <w:rsid w:val="00E240C5"/>
    <w:rsid w:val="00E27D38"/>
    <w:rsid w:val="00E31142"/>
    <w:rsid w:val="00E34776"/>
    <w:rsid w:val="00E3568B"/>
    <w:rsid w:val="00E40D28"/>
    <w:rsid w:val="00E45B1C"/>
    <w:rsid w:val="00E47798"/>
    <w:rsid w:val="00E53953"/>
    <w:rsid w:val="00E56033"/>
    <w:rsid w:val="00E56BD6"/>
    <w:rsid w:val="00E6023F"/>
    <w:rsid w:val="00E62B34"/>
    <w:rsid w:val="00E70CA6"/>
    <w:rsid w:val="00E718FF"/>
    <w:rsid w:val="00E75B3F"/>
    <w:rsid w:val="00E813CC"/>
    <w:rsid w:val="00E8786D"/>
    <w:rsid w:val="00E92359"/>
    <w:rsid w:val="00E93BA8"/>
    <w:rsid w:val="00E967A6"/>
    <w:rsid w:val="00E97CC2"/>
    <w:rsid w:val="00EA0FCE"/>
    <w:rsid w:val="00EA1C8C"/>
    <w:rsid w:val="00EB3281"/>
    <w:rsid w:val="00EB5224"/>
    <w:rsid w:val="00EC0180"/>
    <w:rsid w:val="00ED0666"/>
    <w:rsid w:val="00ED5E50"/>
    <w:rsid w:val="00EE3CC3"/>
    <w:rsid w:val="00EF12AB"/>
    <w:rsid w:val="00EF7464"/>
    <w:rsid w:val="00F03E24"/>
    <w:rsid w:val="00F041F6"/>
    <w:rsid w:val="00F10A6F"/>
    <w:rsid w:val="00F15470"/>
    <w:rsid w:val="00F16C0C"/>
    <w:rsid w:val="00F17BEC"/>
    <w:rsid w:val="00F24F7D"/>
    <w:rsid w:val="00F257CA"/>
    <w:rsid w:val="00F25DCF"/>
    <w:rsid w:val="00F32054"/>
    <w:rsid w:val="00F34384"/>
    <w:rsid w:val="00F37EC3"/>
    <w:rsid w:val="00F3CDAE"/>
    <w:rsid w:val="00F4105A"/>
    <w:rsid w:val="00F44599"/>
    <w:rsid w:val="00F53599"/>
    <w:rsid w:val="00F55D87"/>
    <w:rsid w:val="00F578F8"/>
    <w:rsid w:val="00F57B45"/>
    <w:rsid w:val="00F6060C"/>
    <w:rsid w:val="00F607C5"/>
    <w:rsid w:val="00F60A68"/>
    <w:rsid w:val="00F64CB4"/>
    <w:rsid w:val="00F66E21"/>
    <w:rsid w:val="00F6792C"/>
    <w:rsid w:val="00F67A3D"/>
    <w:rsid w:val="00F81F9B"/>
    <w:rsid w:val="00F82601"/>
    <w:rsid w:val="00F832E4"/>
    <w:rsid w:val="00F835B0"/>
    <w:rsid w:val="00F842A4"/>
    <w:rsid w:val="00F92D8A"/>
    <w:rsid w:val="00F93BE7"/>
    <w:rsid w:val="00F940FA"/>
    <w:rsid w:val="00F9463B"/>
    <w:rsid w:val="00F9769A"/>
    <w:rsid w:val="00FA395C"/>
    <w:rsid w:val="00FA4BA6"/>
    <w:rsid w:val="00FA5FA4"/>
    <w:rsid w:val="00FB0B21"/>
    <w:rsid w:val="00FB2252"/>
    <w:rsid w:val="00FB452F"/>
    <w:rsid w:val="00FB5D06"/>
    <w:rsid w:val="00FB723C"/>
    <w:rsid w:val="00FC2F15"/>
    <w:rsid w:val="00FD0F51"/>
    <w:rsid w:val="00FD2FC5"/>
    <w:rsid w:val="00FD36BC"/>
    <w:rsid w:val="00FD48B7"/>
    <w:rsid w:val="00FD77AC"/>
    <w:rsid w:val="00FE672C"/>
    <w:rsid w:val="00FE6FD9"/>
    <w:rsid w:val="00FF309F"/>
    <w:rsid w:val="00FF3C01"/>
    <w:rsid w:val="00FF3F35"/>
    <w:rsid w:val="00FF61B4"/>
    <w:rsid w:val="0103F807"/>
    <w:rsid w:val="01371402"/>
    <w:rsid w:val="014EEC1B"/>
    <w:rsid w:val="01867F44"/>
    <w:rsid w:val="01E226D9"/>
    <w:rsid w:val="0231D28F"/>
    <w:rsid w:val="02339524"/>
    <w:rsid w:val="0241FDB6"/>
    <w:rsid w:val="02645816"/>
    <w:rsid w:val="027111AE"/>
    <w:rsid w:val="027EEC27"/>
    <w:rsid w:val="02BBC555"/>
    <w:rsid w:val="02D256A6"/>
    <w:rsid w:val="0303B00C"/>
    <w:rsid w:val="035889CE"/>
    <w:rsid w:val="035C0A1C"/>
    <w:rsid w:val="035C34C9"/>
    <w:rsid w:val="038A33E4"/>
    <w:rsid w:val="03984A48"/>
    <w:rsid w:val="04153A68"/>
    <w:rsid w:val="04350CF8"/>
    <w:rsid w:val="0453F240"/>
    <w:rsid w:val="04572DAC"/>
    <w:rsid w:val="04574ACA"/>
    <w:rsid w:val="047F6091"/>
    <w:rsid w:val="04F181A1"/>
    <w:rsid w:val="0504AADC"/>
    <w:rsid w:val="05194D5D"/>
    <w:rsid w:val="051A5281"/>
    <w:rsid w:val="0539252F"/>
    <w:rsid w:val="05697E15"/>
    <w:rsid w:val="058F3C12"/>
    <w:rsid w:val="05CFE469"/>
    <w:rsid w:val="061C94FD"/>
    <w:rsid w:val="063E0ACA"/>
    <w:rsid w:val="0643A18D"/>
    <w:rsid w:val="06708C2B"/>
    <w:rsid w:val="06750FA3"/>
    <w:rsid w:val="06821728"/>
    <w:rsid w:val="069A26B4"/>
    <w:rsid w:val="06AC3C31"/>
    <w:rsid w:val="06CF759D"/>
    <w:rsid w:val="07429DD8"/>
    <w:rsid w:val="074CC0E3"/>
    <w:rsid w:val="078BEA1E"/>
    <w:rsid w:val="07A7E662"/>
    <w:rsid w:val="07C435B8"/>
    <w:rsid w:val="08064697"/>
    <w:rsid w:val="08417376"/>
    <w:rsid w:val="084E6448"/>
    <w:rsid w:val="08C12CEB"/>
    <w:rsid w:val="08ECBDC5"/>
    <w:rsid w:val="091FDBFF"/>
    <w:rsid w:val="09E0A760"/>
    <w:rsid w:val="0A0D1407"/>
    <w:rsid w:val="0A509828"/>
    <w:rsid w:val="0A5AACA6"/>
    <w:rsid w:val="0AB6B8CD"/>
    <w:rsid w:val="0ABE8AA2"/>
    <w:rsid w:val="0B11EFDF"/>
    <w:rsid w:val="0B2AF4B5"/>
    <w:rsid w:val="0B743636"/>
    <w:rsid w:val="0B7D5B71"/>
    <w:rsid w:val="0BD25906"/>
    <w:rsid w:val="0C651002"/>
    <w:rsid w:val="0C954CEA"/>
    <w:rsid w:val="0CEB1835"/>
    <w:rsid w:val="0D68D36A"/>
    <w:rsid w:val="0D79A7C9"/>
    <w:rsid w:val="0D82DFF1"/>
    <w:rsid w:val="0E1B0139"/>
    <w:rsid w:val="0E262ECF"/>
    <w:rsid w:val="0E5A736B"/>
    <w:rsid w:val="0E87DCD5"/>
    <w:rsid w:val="0EA8A7B4"/>
    <w:rsid w:val="0EF20D9E"/>
    <w:rsid w:val="0F12035E"/>
    <w:rsid w:val="0F33CEC5"/>
    <w:rsid w:val="0F39416A"/>
    <w:rsid w:val="0F3B21B8"/>
    <w:rsid w:val="0F7E9EF1"/>
    <w:rsid w:val="0FA58EE6"/>
    <w:rsid w:val="0FF9DD79"/>
    <w:rsid w:val="100E4F28"/>
    <w:rsid w:val="10615A4A"/>
    <w:rsid w:val="107408EA"/>
    <w:rsid w:val="10B12234"/>
    <w:rsid w:val="10D0EF6B"/>
    <w:rsid w:val="110ACB7B"/>
    <w:rsid w:val="1114FEF2"/>
    <w:rsid w:val="111B8631"/>
    <w:rsid w:val="11271F7E"/>
    <w:rsid w:val="1155EE35"/>
    <w:rsid w:val="116FA2BC"/>
    <w:rsid w:val="11E35669"/>
    <w:rsid w:val="11EB0F23"/>
    <w:rsid w:val="1201343C"/>
    <w:rsid w:val="12C45C05"/>
    <w:rsid w:val="132E3F91"/>
    <w:rsid w:val="132E3FD3"/>
    <w:rsid w:val="135CC250"/>
    <w:rsid w:val="13AA5B0E"/>
    <w:rsid w:val="13B6BE27"/>
    <w:rsid w:val="13CF9CD0"/>
    <w:rsid w:val="13D285DB"/>
    <w:rsid w:val="13D90C94"/>
    <w:rsid w:val="13F6EA0D"/>
    <w:rsid w:val="140C1944"/>
    <w:rsid w:val="14185711"/>
    <w:rsid w:val="141ACD0A"/>
    <w:rsid w:val="14441915"/>
    <w:rsid w:val="148F2033"/>
    <w:rsid w:val="1506472B"/>
    <w:rsid w:val="15503800"/>
    <w:rsid w:val="1581031C"/>
    <w:rsid w:val="159A7BC2"/>
    <w:rsid w:val="15A62364"/>
    <w:rsid w:val="15BE0541"/>
    <w:rsid w:val="15D6C5C1"/>
    <w:rsid w:val="161A9A31"/>
    <w:rsid w:val="1636BB03"/>
    <w:rsid w:val="166A1F49"/>
    <w:rsid w:val="169473B8"/>
    <w:rsid w:val="1699A5E8"/>
    <w:rsid w:val="1732A4C1"/>
    <w:rsid w:val="17663215"/>
    <w:rsid w:val="176CDE20"/>
    <w:rsid w:val="176F24CD"/>
    <w:rsid w:val="1780BD33"/>
    <w:rsid w:val="179180E5"/>
    <w:rsid w:val="17A10AAF"/>
    <w:rsid w:val="17D7831F"/>
    <w:rsid w:val="17E3639A"/>
    <w:rsid w:val="17FA5F90"/>
    <w:rsid w:val="18028E31"/>
    <w:rsid w:val="18344B9F"/>
    <w:rsid w:val="18441353"/>
    <w:rsid w:val="18602F6B"/>
    <w:rsid w:val="18A77C0B"/>
    <w:rsid w:val="18D88554"/>
    <w:rsid w:val="18E6CD1A"/>
    <w:rsid w:val="1907C91E"/>
    <w:rsid w:val="1932E7F9"/>
    <w:rsid w:val="19543693"/>
    <w:rsid w:val="197FEF15"/>
    <w:rsid w:val="1986390F"/>
    <w:rsid w:val="198E0B2A"/>
    <w:rsid w:val="1A501001"/>
    <w:rsid w:val="1A5F4426"/>
    <w:rsid w:val="1A7F4F15"/>
    <w:rsid w:val="1A983E27"/>
    <w:rsid w:val="1AAA437E"/>
    <w:rsid w:val="1AF7E978"/>
    <w:rsid w:val="1B0A6D93"/>
    <w:rsid w:val="1B32FA2E"/>
    <w:rsid w:val="1B4E1CED"/>
    <w:rsid w:val="1B5750B0"/>
    <w:rsid w:val="1B93A8D0"/>
    <w:rsid w:val="1BAFBDAE"/>
    <w:rsid w:val="1BBE14FF"/>
    <w:rsid w:val="1BBE5CAA"/>
    <w:rsid w:val="1BD52DD6"/>
    <w:rsid w:val="1BDA3472"/>
    <w:rsid w:val="1BF9BDB7"/>
    <w:rsid w:val="1C22BE97"/>
    <w:rsid w:val="1C4F4DE0"/>
    <w:rsid w:val="1C626C68"/>
    <w:rsid w:val="1C6703B2"/>
    <w:rsid w:val="1CA33EBA"/>
    <w:rsid w:val="1CC4B8F9"/>
    <w:rsid w:val="1CD47EA6"/>
    <w:rsid w:val="1D1337C8"/>
    <w:rsid w:val="1D1BE07D"/>
    <w:rsid w:val="1D88BA9A"/>
    <w:rsid w:val="1D9105C0"/>
    <w:rsid w:val="1D992FBE"/>
    <w:rsid w:val="1DF6F658"/>
    <w:rsid w:val="1E15BAE3"/>
    <w:rsid w:val="1E8A4943"/>
    <w:rsid w:val="1E93AB52"/>
    <w:rsid w:val="1E967AAD"/>
    <w:rsid w:val="1F2A896E"/>
    <w:rsid w:val="1F5E06F5"/>
    <w:rsid w:val="1FA23C2C"/>
    <w:rsid w:val="1FD700CB"/>
    <w:rsid w:val="1FDF4F65"/>
    <w:rsid w:val="1FE4285F"/>
    <w:rsid w:val="1FFE35EA"/>
    <w:rsid w:val="1FFE753B"/>
    <w:rsid w:val="20338526"/>
    <w:rsid w:val="2083DAE9"/>
    <w:rsid w:val="20C7643E"/>
    <w:rsid w:val="20DC847A"/>
    <w:rsid w:val="20E4ADF2"/>
    <w:rsid w:val="211B3B7C"/>
    <w:rsid w:val="216F125A"/>
    <w:rsid w:val="217986DF"/>
    <w:rsid w:val="21A88B1B"/>
    <w:rsid w:val="221DEC7A"/>
    <w:rsid w:val="226583B8"/>
    <w:rsid w:val="2278624E"/>
    <w:rsid w:val="22970FB8"/>
    <w:rsid w:val="22D5D253"/>
    <w:rsid w:val="23373448"/>
    <w:rsid w:val="234B386F"/>
    <w:rsid w:val="236242E1"/>
    <w:rsid w:val="2367CE72"/>
    <w:rsid w:val="238CDFAB"/>
    <w:rsid w:val="23A28069"/>
    <w:rsid w:val="23AEA91D"/>
    <w:rsid w:val="23F9DAC9"/>
    <w:rsid w:val="24347220"/>
    <w:rsid w:val="24A6E51E"/>
    <w:rsid w:val="24BDFE54"/>
    <w:rsid w:val="24F3EEB3"/>
    <w:rsid w:val="24FFFE30"/>
    <w:rsid w:val="250FB0D4"/>
    <w:rsid w:val="254AA0B9"/>
    <w:rsid w:val="25C4B782"/>
    <w:rsid w:val="25C4B844"/>
    <w:rsid w:val="265DFB68"/>
    <w:rsid w:val="269F445A"/>
    <w:rsid w:val="26AA1F01"/>
    <w:rsid w:val="26D9B087"/>
    <w:rsid w:val="26F5E101"/>
    <w:rsid w:val="2717C92C"/>
    <w:rsid w:val="272AAEE1"/>
    <w:rsid w:val="273049C4"/>
    <w:rsid w:val="2738A43B"/>
    <w:rsid w:val="27420DFE"/>
    <w:rsid w:val="275218DB"/>
    <w:rsid w:val="275D77BD"/>
    <w:rsid w:val="275FFDF5"/>
    <w:rsid w:val="27A73151"/>
    <w:rsid w:val="27BC465B"/>
    <w:rsid w:val="27DCEB83"/>
    <w:rsid w:val="27E16BA1"/>
    <w:rsid w:val="281A4B2E"/>
    <w:rsid w:val="28514AA1"/>
    <w:rsid w:val="286B4E2B"/>
    <w:rsid w:val="2880B7F0"/>
    <w:rsid w:val="2881341A"/>
    <w:rsid w:val="2881491B"/>
    <w:rsid w:val="288925F6"/>
    <w:rsid w:val="28CFCC98"/>
    <w:rsid w:val="28F148C8"/>
    <w:rsid w:val="28FE2334"/>
    <w:rsid w:val="294A76AA"/>
    <w:rsid w:val="29C3686A"/>
    <w:rsid w:val="29D38704"/>
    <w:rsid w:val="2A0577B5"/>
    <w:rsid w:val="2A2B4835"/>
    <w:rsid w:val="2A33D4AD"/>
    <w:rsid w:val="2A6492E6"/>
    <w:rsid w:val="2A9B0A47"/>
    <w:rsid w:val="2AB60D96"/>
    <w:rsid w:val="2AC69897"/>
    <w:rsid w:val="2AF2DD73"/>
    <w:rsid w:val="2BBAD98E"/>
    <w:rsid w:val="2BDA778F"/>
    <w:rsid w:val="2C85ECF4"/>
    <w:rsid w:val="2C8A4301"/>
    <w:rsid w:val="2C8AA6FB"/>
    <w:rsid w:val="2CE3D13F"/>
    <w:rsid w:val="2D5CCFE5"/>
    <w:rsid w:val="2D96C1B6"/>
    <w:rsid w:val="2DBDB8F0"/>
    <w:rsid w:val="2E829D74"/>
    <w:rsid w:val="2E9B6AA0"/>
    <w:rsid w:val="2EA4FE65"/>
    <w:rsid w:val="2ED68C18"/>
    <w:rsid w:val="2F13F962"/>
    <w:rsid w:val="2F2C637C"/>
    <w:rsid w:val="2F78923A"/>
    <w:rsid w:val="2F7CF525"/>
    <w:rsid w:val="2FD1A242"/>
    <w:rsid w:val="2FFF9A60"/>
    <w:rsid w:val="30325565"/>
    <w:rsid w:val="3035012D"/>
    <w:rsid w:val="30F8F470"/>
    <w:rsid w:val="3139DCC7"/>
    <w:rsid w:val="315594D8"/>
    <w:rsid w:val="316271E2"/>
    <w:rsid w:val="316539A6"/>
    <w:rsid w:val="3190F3B2"/>
    <w:rsid w:val="31CBC6E1"/>
    <w:rsid w:val="31F7175C"/>
    <w:rsid w:val="32414867"/>
    <w:rsid w:val="3243AC3C"/>
    <w:rsid w:val="324B139C"/>
    <w:rsid w:val="324C701D"/>
    <w:rsid w:val="32565CB6"/>
    <w:rsid w:val="3307E6BE"/>
    <w:rsid w:val="3311217C"/>
    <w:rsid w:val="3338CB32"/>
    <w:rsid w:val="33625E4A"/>
    <w:rsid w:val="3364AA85"/>
    <w:rsid w:val="33AA71D8"/>
    <w:rsid w:val="33B8EF6C"/>
    <w:rsid w:val="34119135"/>
    <w:rsid w:val="3455ADF6"/>
    <w:rsid w:val="346E2757"/>
    <w:rsid w:val="34AAC87F"/>
    <w:rsid w:val="34B4B5BF"/>
    <w:rsid w:val="34D741FA"/>
    <w:rsid w:val="35288E7D"/>
    <w:rsid w:val="352CFC44"/>
    <w:rsid w:val="353B5DC1"/>
    <w:rsid w:val="35574C04"/>
    <w:rsid w:val="358263B4"/>
    <w:rsid w:val="35835D50"/>
    <w:rsid w:val="35CF623F"/>
    <w:rsid w:val="35F13F8B"/>
    <w:rsid w:val="36119423"/>
    <w:rsid w:val="36379B42"/>
    <w:rsid w:val="36A72A62"/>
    <w:rsid w:val="36AFB5B9"/>
    <w:rsid w:val="36BF7695"/>
    <w:rsid w:val="36C56AC2"/>
    <w:rsid w:val="36CA305F"/>
    <w:rsid w:val="37BDAC04"/>
    <w:rsid w:val="37C2BE8B"/>
    <w:rsid w:val="37C88064"/>
    <w:rsid w:val="380519F8"/>
    <w:rsid w:val="3830DBFB"/>
    <w:rsid w:val="3831E9D4"/>
    <w:rsid w:val="39295DF8"/>
    <w:rsid w:val="3962863D"/>
    <w:rsid w:val="3985E0F7"/>
    <w:rsid w:val="3986A553"/>
    <w:rsid w:val="39931C20"/>
    <w:rsid w:val="3995A0EF"/>
    <w:rsid w:val="39C2DE23"/>
    <w:rsid w:val="3A5CE08E"/>
    <w:rsid w:val="3A838855"/>
    <w:rsid w:val="3A9328DC"/>
    <w:rsid w:val="3AC18868"/>
    <w:rsid w:val="3AC514CE"/>
    <w:rsid w:val="3AD4C13A"/>
    <w:rsid w:val="3AE336B4"/>
    <w:rsid w:val="3BA92DB3"/>
    <w:rsid w:val="3BAD54FF"/>
    <w:rsid w:val="3BB007F4"/>
    <w:rsid w:val="3BC6E339"/>
    <w:rsid w:val="3C4892BB"/>
    <w:rsid w:val="3C7F8772"/>
    <w:rsid w:val="3CBACCC3"/>
    <w:rsid w:val="3CD299D5"/>
    <w:rsid w:val="3CD6BAF3"/>
    <w:rsid w:val="3CE1B443"/>
    <w:rsid w:val="3D560C22"/>
    <w:rsid w:val="3DC348B0"/>
    <w:rsid w:val="3DDE04A6"/>
    <w:rsid w:val="3DF960E7"/>
    <w:rsid w:val="3E27EC03"/>
    <w:rsid w:val="3E93EEDD"/>
    <w:rsid w:val="3EA58FE7"/>
    <w:rsid w:val="3EDCF117"/>
    <w:rsid w:val="3EE3EC18"/>
    <w:rsid w:val="4018E6AF"/>
    <w:rsid w:val="401D2FC1"/>
    <w:rsid w:val="40D163DE"/>
    <w:rsid w:val="40D57717"/>
    <w:rsid w:val="40D5DA6D"/>
    <w:rsid w:val="4172273A"/>
    <w:rsid w:val="418AE070"/>
    <w:rsid w:val="41B6B834"/>
    <w:rsid w:val="41EC992D"/>
    <w:rsid w:val="4247AFF4"/>
    <w:rsid w:val="4261CD56"/>
    <w:rsid w:val="428DEE27"/>
    <w:rsid w:val="428E3692"/>
    <w:rsid w:val="42ABDF66"/>
    <w:rsid w:val="42FB681E"/>
    <w:rsid w:val="43289A0C"/>
    <w:rsid w:val="432E361D"/>
    <w:rsid w:val="4349405E"/>
    <w:rsid w:val="4354BCC2"/>
    <w:rsid w:val="436EF7AA"/>
    <w:rsid w:val="439F9BF4"/>
    <w:rsid w:val="43A0EBD8"/>
    <w:rsid w:val="4403C9C6"/>
    <w:rsid w:val="4409D316"/>
    <w:rsid w:val="442B8B25"/>
    <w:rsid w:val="4443B323"/>
    <w:rsid w:val="444CC2AE"/>
    <w:rsid w:val="448AFEBE"/>
    <w:rsid w:val="449ECB67"/>
    <w:rsid w:val="44D9679F"/>
    <w:rsid w:val="44E31606"/>
    <w:rsid w:val="44EE0750"/>
    <w:rsid w:val="45179D66"/>
    <w:rsid w:val="452CD140"/>
    <w:rsid w:val="455219E9"/>
    <w:rsid w:val="456887E3"/>
    <w:rsid w:val="45D5FCB1"/>
    <w:rsid w:val="45D93005"/>
    <w:rsid w:val="464A8B0A"/>
    <w:rsid w:val="46526554"/>
    <w:rsid w:val="46BE347B"/>
    <w:rsid w:val="46D235E3"/>
    <w:rsid w:val="46E75660"/>
    <w:rsid w:val="46EF9F6F"/>
    <w:rsid w:val="46EFBBE0"/>
    <w:rsid w:val="46F95A53"/>
    <w:rsid w:val="46FC2199"/>
    <w:rsid w:val="47043916"/>
    <w:rsid w:val="475884E9"/>
    <w:rsid w:val="4773B2CA"/>
    <w:rsid w:val="47929D7B"/>
    <w:rsid w:val="4797E89E"/>
    <w:rsid w:val="47A55B99"/>
    <w:rsid w:val="48DAD536"/>
    <w:rsid w:val="48E36763"/>
    <w:rsid w:val="491E2959"/>
    <w:rsid w:val="49318BEE"/>
    <w:rsid w:val="493C6464"/>
    <w:rsid w:val="49519F5D"/>
    <w:rsid w:val="49643E32"/>
    <w:rsid w:val="49771DE9"/>
    <w:rsid w:val="497AF1D3"/>
    <w:rsid w:val="49874E7C"/>
    <w:rsid w:val="49B96DD1"/>
    <w:rsid w:val="49E73207"/>
    <w:rsid w:val="4A14BF71"/>
    <w:rsid w:val="4A1A7D40"/>
    <w:rsid w:val="4A2B399E"/>
    <w:rsid w:val="4A45191E"/>
    <w:rsid w:val="4A4A30E5"/>
    <w:rsid w:val="4A6A35FE"/>
    <w:rsid w:val="4A6FCEA4"/>
    <w:rsid w:val="4A76DF05"/>
    <w:rsid w:val="4AA85EE9"/>
    <w:rsid w:val="4AC9CD66"/>
    <w:rsid w:val="4ACC4876"/>
    <w:rsid w:val="4AED1228"/>
    <w:rsid w:val="4AFA3E59"/>
    <w:rsid w:val="4AFDC9BE"/>
    <w:rsid w:val="4B588578"/>
    <w:rsid w:val="4B6D8A6D"/>
    <w:rsid w:val="4BA07437"/>
    <w:rsid w:val="4BD0A7B5"/>
    <w:rsid w:val="4C01DA47"/>
    <w:rsid w:val="4C31B3F5"/>
    <w:rsid w:val="4C51624C"/>
    <w:rsid w:val="4CB8C3DA"/>
    <w:rsid w:val="4D0EAE18"/>
    <w:rsid w:val="4D11FEBC"/>
    <w:rsid w:val="4D2E4E9F"/>
    <w:rsid w:val="4D431A20"/>
    <w:rsid w:val="4D7438C7"/>
    <w:rsid w:val="4D8A510A"/>
    <w:rsid w:val="4D8D4385"/>
    <w:rsid w:val="4DA67E39"/>
    <w:rsid w:val="4DCF2808"/>
    <w:rsid w:val="4DD30BF0"/>
    <w:rsid w:val="4E17B450"/>
    <w:rsid w:val="4E3E0ED9"/>
    <w:rsid w:val="4E5D4232"/>
    <w:rsid w:val="4F363333"/>
    <w:rsid w:val="4F636380"/>
    <w:rsid w:val="50343C8B"/>
    <w:rsid w:val="504213BC"/>
    <w:rsid w:val="5059BD22"/>
    <w:rsid w:val="506B2BE8"/>
    <w:rsid w:val="5070016B"/>
    <w:rsid w:val="507C26FF"/>
    <w:rsid w:val="507CE173"/>
    <w:rsid w:val="5087709A"/>
    <w:rsid w:val="509DC7B6"/>
    <w:rsid w:val="50B9B3A0"/>
    <w:rsid w:val="50F41E25"/>
    <w:rsid w:val="510A4FC9"/>
    <w:rsid w:val="51139508"/>
    <w:rsid w:val="5204A3C5"/>
    <w:rsid w:val="520B4C37"/>
    <w:rsid w:val="529C7934"/>
    <w:rsid w:val="52A8866A"/>
    <w:rsid w:val="52CC78DE"/>
    <w:rsid w:val="52CCD5DF"/>
    <w:rsid w:val="531F515B"/>
    <w:rsid w:val="53436459"/>
    <w:rsid w:val="5343BAF5"/>
    <w:rsid w:val="5350D4CC"/>
    <w:rsid w:val="537817C3"/>
    <w:rsid w:val="539200A3"/>
    <w:rsid w:val="539B275D"/>
    <w:rsid w:val="539CBED1"/>
    <w:rsid w:val="542FCC53"/>
    <w:rsid w:val="5436EA69"/>
    <w:rsid w:val="54462680"/>
    <w:rsid w:val="544671B2"/>
    <w:rsid w:val="5489B762"/>
    <w:rsid w:val="549325C9"/>
    <w:rsid w:val="54CD90F7"/>
    <w:rsid w:val="54EC0552"/>
    <w:rsid w:val="550EF5F3"/>
    <w:rsid w:val="554DDC52"/>
    <w:rsid w:val="556CA371"/>
    <w:rsid w:val="557B7A02"/>
    <w:rsid w:val="55AE1810"/>
    <w:rsid w:val="55BABCEB"/>
    <w:rsid w:val="55DB5BD2"/>
    <w:rsid w:val="55EA8925"/>
    <w:rsid w:val="561F059C"/>
    <w:rsid w:val="5688B34B"/>
    <w:rsid w:val="572BEE9E"/>
    <w:rsid w:val="573E0499"/>
    <w:rsid w:val="575FBAFA"/>
    <w:rsid w:val="57693529"/>
    <w:rsid w:val="58730FD4"/>
    <w:rsid w:val="58B6218E"/>
    <w:rsid w:val="591DF1BE"/>
    <w:rsid w:val="59319B0E"/>
    <w:rsid w:val="593D0888"/>
    <w:rsid w:val="59573898"/>
    <w:rsid w:val="5969DE2A"/>
    <w:rsid w:val="596CB1B1"/>
    <w:rsid w:val="59836CC4"/>
    <w:rsid w:val="5994E395"/>
    <w:rsid w:val="59D6585B"/>
    <w:rsid w:val="59DEADE2"/>
    <w:rsid w:val="59ECAC15"/>
    <w:rsid w:val="5A020157"/>
    <w:rsid w:val="5A38E123"/>
    <w:rsid w:val="5A68277E"/>
    <w:rsid w:val="5AAFF0EA"/>
    <w:rsid w:val="5ADEE9DE"/>
    <w:rsid w:val="5B0D624A"/>
    <w:rsid w:val="5B2EDB5A"/>
    <w:rsid w:val="5B754B34"/>
    <w:rsid w:val="5BCA16B5"/>
    <w:rsid w:val="5C3E3CC6"/>
    <w:rsid w:val="5CA233E2"/>
    <w:rsid w:val="5CBF7E72"/>
    <w:rsid w:val="5CEE5B8F"/>
    <w:rsid w:val="5D09105E"/>
    <w:rsid w:val="5D2FFA2B"/>
    <w:rsid w:val="5D44F02D"/>
    <w:rsid w:val="5D53560B"/>
    <w:rsid w:val="5D5F5E58"/>
    <w:rsid w:val="5DFFFEEE"/>
    <w:rsid w:val="5E2E58E3"/>
    <w:rsid w:val="5E47523A"/>
    <w:rsid w:val="5E82BAD3"/>
    <w:rsid w:val="5EAD6579"/>
    <w:rsid w:val="5ECD9C7B"/>
    <w:rsid w:val="5F02E1A8"/>
    <w:rsid w:val="5F058226"/>
    <w:rsid w:val="5F058A68"/>
    <w:rsid w:val="5F320322"/>
    <w:rsid w:val="5F7629D9"/>
    <w:rsid w:val="5FA094B8"/>
    <w:rsid w:val="6015172D"/>
    <w:rsid w:val="607E3552"/>
    <w:rsid w:val="609404D3"/>
    <w:rsid w:val="609A0606"/>
    <w:rsid w:val="60A8B251"/>
    <w:rsid w:val="60CE975E"/>
    <w:rsid w:val="60D288B0"/>
    <w:rsid w:val="60E8B4AC"/>
    <w:rsid w:val="61152E81"/>
    <w:rsid w:val="611753F5"/>
    <w:rsid w:val="613C444C"/>
    <w:rsid w:val="6156CB9F"/>
    <w:rsid w:val="61A3DDFD"/>
    <w:rsid w:val="61E11646"/>
    <w:rsid w:val="61F6F01D"/>
    <w:rsid w:val="624D7E07"/>
    <w:rsid w:val="62689314"/>
    <w:rsid w:val="6291EB37"/>
    <w:rsid w:val="62C16DBA"/>
    <w:rsid w:val="6303A522"/>
    <w:rsid w:val="636DF268"/>
    <w:rsid w:val="6402E062"/>
    <w:rsid w:val="64A3817A"/>
    <w:rsid w:val="64CAEABC"/>
    <w:rsid w:val="64E4EA42"/>
    <w:rsid w:val="6501AE47"/>
    <w:rsid w:val="65245B44"/>
    <w:rsid w:val="653BA1E7"/>
    <w:rsid w:val="65776319"/>
    <w:rsid w:val="659634A0"/>
    <w:rsid w:val="66474D92"/>
    <w:rsid w:val="66B72314"/>
    <w:rsid w:val="66F6E108"/>
    <w:rsid w:val="67030FB6"/>
    <w:rsid w:val="6703B726"/>
    <w:rsid w:val="67087E6B"/>
    <w:rsid w:val="672635BC"/>
    <w:rsid w:val="672C2267"/>
    <w:rsid w:val="67469700"/>
    <w:rsid w:val="678E806E"/>
    <w:rsid w:val="678E8CCF"/>
    <w:rsid w:val="67AB5F11"/>
    <w:rsid w:val="67BB8C70"/>
    <w:rsid w:val="67C33D10"/>
    <w:rsid w:val="6836F17E"/>
    <w:rsid w:val="686D5EB6"/>
    <w:rsid w:val="687D1F3B"/>
    <w:rsid w:val="68C6E19A"/>
    <w:rsid w:val="68D5F9F1"/>
    <w:rsid w:val="68FBAAE5"/>
    <w:rsid w:val="6926F0CD"/>
    <w:rsid w:val="6929E80F"/>
    <w:rsid w:val="69733A58"/>
    <w:rsid w:val="6B15216D"/>
    <w:rsid w:val="6B210C99"/>
    <w:rsid w:val="6B77EE27"/>
    <w:rsid w:val="6BC2C8F8"/>
    <w:rsid w:val="6BCB945D"/>
    <w:rsid w:val="6C5E4911"/>
    <w:rsid w:val="6CCE2DE2"/>
    <w:rsid w:val="6CFB0841"/>
    <w:rsid w:val="6D088F13"/>
    <w:rsid w:val="6D3012E3"/>
    <w:rsid w:val="6D9C6C71"/>
    <w:rsid w:val="6E52B98B"/>
    <w:rsid w:val="6E7A9F27"/>
    <w:rsid w:val="6EE2F97C"/>
    <w:rsid w:val="6EEA1147"/>
    <w:rsid w:val="6FBCF4CD"/>
    <w:rsid w:val="70076B78"/>
    <w:rsid w:val="700DF145"/>
    <w:rsid w:val="70497AC4"/>
    <w:rsid w:val="705578DF"/>
    <w:rsid w:val="7064F50D"/>
    <w:rsid w:val="7072F16A"/>
    <w:rsid w:val="709BAA91"/>
    <w:rsid w:val="70A6B4B2"/>
    <w:rsid w:val="712857E0"/>
    <w:rsid w:val="7139B019"/>
    <w:rsid w:val="713F92EE"/>
    <w:rsid w:val="71C8CC6C"/>
    <w:rsid w:val="71C9D06D"/>
    <w:rsid w:val="720381FB"/>
    <w:rsid w:val="72B64B06"/>
    <w:rsid w:val="72C242CF"/>
    <w:rsid w:val="7300D91E"/>
    <w:rsid w:val="733BD866"/>
    <w:rsid w:val="735D55C0"/>
    <w:rsid w:val="736492B0"/>
    <w:rsid w:val="73838546"/>
    <w:rsid w:val="73850623"/>
    <w:rsid w:val="73C441C0"/>
    <w:rsid w:val="73DDBFF8"/>
    <w:rsid w:val="73F03EAF"/>
    <w:rsid w:val="74277B5C"/>
    <w:rsid w:val="744E0189"/>
    <w:rsid w:val="746567A9"/>
    <w:rsid w:val="7470C756"/>
    <w:rsid w:val="74AE5E23"/>
    <w:rsid w:val="7519BF37"/>
    <w:rsid w:val="7530E285"/>
    <w:rsid w:val="75450735"/>
    <w:rsid w:val="758DA448"/>
    <w:rsid w:val="758E6AFE"/>
    <w:rsid w:val="758F1FCB"/>
    <w:rsid w:val="7595E7E8"/>
    <w:rsid w:val="75B00DDB"/>
    <w:rsid w:val="765FBC8B"/>
    <w:rsid w:val="76D31E61"/>
    <w:rsid w:val="775F4C4F"/>
    <w:rsid w:val="7768E3A5"/>
    <w:rsid w:val="77972853"/>
    <w:rsid w:val="77AAC10B"/>
    <w:rsid w:val="77DCF6EE"/>
    <w:rsid w:val="7835DE85"/>
    <w:rsid w:val="783C8A68"/>
    <w:rsid w:val="78CB079D"/>
    <w:rsid w:val="791E9BD5"/>
    <w:rsid w:val="79EA1FEB"/>
    <w:rsid w:val="7A1DF006"/>
    <w:rsid w:val="7A50AC3D"/>
    <w:rsid w:val="7A515E51"/>
    <w:rsid w:val="7AD311C2"/>
    <w:rsid w:val="7B5DE79B"/>
    <w:rsid w:val="7B827FCD"/>
    <w:rsid w:val="7B8B45D1"/>
    <w:rsid w:val="7BA1E436"/>
    <w:rsid w:val="7BC696D8"/>
    <w:rsid w:val="7BCEE339"/>
    <w:rsid w:val="7BD85D1E"/>
    <w:rsid w:val="7C0D1C94"/>
    <w:rsid w:val="7C6AF35F"/>
    <w:rsid w:val="7C709AD1"/>
    <w:rsid w:val="7C90BAE4"/>
    <w:rsid w:val="7D172232"/>
    <w:rsid w:val="7D33F35F"/>
    <w:rsid w:val="7D5C6E23"/>
    <w:rsid w:val="7D9CFE47"/>
    <w:rsid w:val="7DAB4A5F"/>
    <w:rsid w:val="7ED09774"/>
    <w:rsid w:val="7EE7BB92"/>
    <w:rsid w:val="7F21496A"/>
    <w:rsid w:val="7F44844C"/>
    <w:rsid w:val="7F5343DD"/>
    <w:rsid w:val="7F979386"/>
    <w:rsid w:val="7F9E8E50"/>
    <w:rsid w:val="7FAA3B7A"/>
    <w:rsid w:val="7FAEE77F"/>
    <w:rsid w:val="7FC9BF2E"/>
    <w:rsid w:val="7FD624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72A62"/>
  <w15:chartTrackingRefBased/>
  <w15:docId w15:val="{F79EFBD2-C993-FC41-A650-554BCACC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0D163DE"/>
    <w:rPr>
      <w:color w:val="467886"/>
      <w:u w:val="single"/>
    </w:rPr>
  </w:style>
  <w:style w:type="character" w:styleId="UnresolvedMention">
    <w:name w:val="Unresolved Mention"/>
    <w:basedOn w:val="DefaultParagraphFont"/>
    <w:uiPriority w:val="99"/>
    <w:semiHidden/>
    <w:unhideWhenUsed/>
    <w:rsid w:val="00F55D87"/>
    <w:rPr>
      <w:color w:val="605E5C"/>
      <w:shd w:val="clear" w:color="auto" w:fill="E1DFDD"/>
    </w:rPr>
  </w:style>
  <w:style w:type="table" w:styleId="TableGrid">
    <w:name w:val="Table Grid"/>
    <w:basedOn w:val="TableNormal"/>
    <w:uiPriority w:val="39"/>
    <w:rsid w:val="00A56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A29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6227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62279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2279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07D2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semiHidden/>
    <w:unhideWhenUsed/>
    <w:rsid w:val="00FF61B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61B4"/>
    <w:rPr>
      <w:rFonts w:ascii="Consolas" w:hAnsi="Consolas"/>
      <w:sz w:val="20"/>
      <w:szCs w:val="20"/>
    </w:rPr>
  </w:style>
  <w:style w:type="paragraph" w:styleId="ListParagraph">
    <w:name w:val="List Paragraph"/>
    <w:basedOn w:val="Normal"/>
    <w:uiPriority w:val="34"/>
    <w:qFormat/>
    <w:rsid w:val="091FDBFF"/>
    <w:pPr>
      <w:ind w:left="720"/>
      <w:contextualSpacing/>
    </w:pPr>
  </w:style>
  <w:style w:type="paragraph" w:styleId="Header">
    <w:name w:val="header"/>
    <w:basedOn w:val="Normal"/>
    <w:link w:val="HeaderChar"/>
    <w:uiPriority w:val="99"/>
    <w:unhideWhenUsed/>
    <w:rsid w:val="001B7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F16"/>
  </w:style>
  <w:style w:type="paragraph" w:styleId="Footer">
    <w:name w:val="footer"/>
    <w:basedOn w:val="Normal"/>
    <w:link w:val="FooterChar"/>
    <w:uiPriority w:val="99"/>
    <w:unhideWhenUsed/>
    <w:rsid w:val="001B7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5243">
      <w:bodyDiv w:val="1"/>
      <w:marLeft w:val="0"/>
      <w:marRight w:val="0"/>
      <w:marTop w:val="0"/>
      <w:marBottom w:val="0"/>
      <w:divBdr>
        <w:top w:val="none" w:sz="0" w:space="0" w:color="auto"/>
        <w:left w:val="none" w:sz="0" w:space="0" w:color="auto"/>
        <w:bottom w:val="none" w:sz="0" w:space="0" w:color="auto"/>
        <w:right w:val="none" w:sz="0" w:space="0" w:color="auto"/>
      </w:divBdr>
    </w:div>
    <w:div w:id="61683439">
      <w:bodyDiv w:val="1"/>
      <w:marLeft w:val="0"/>
      <w:marRight w:val="0"/>
      <w:marTop w:val="0"/>
      <w:marBottom w:val="0"/>
      <w:divBdr>
        <w:top w:val="none" w:sz="0" w:space="0" w:color="auto"/>
        <w:left w:val="none" w:sz="0" w:space="0" w:color="auto"/>
        <w:bottom w:val="none" w:sz="0" w:space="0" w:color="auto"/>
        <w:right w:val="none" w:sz="0" w:space="0" w:color="auto"/>
      </w:divBdr>
    </w:div>
    <w:div w:id="103498460">
      <w:bodyDiv w:val="1"/>
      <w:marLeft w:val="0"/>
      <w:marRight w:val="0"/>
      <w:marTop w:val="0"/>
      <w:marBottom w:val="0"/>
      <w:divBdr>
        <w:top w:val="none" w:sz="0" w:space="0" w:color="auto"/>
        <w:left w:val="none" w:sz="0" w:space="0" w:color="auto"/>
        <w:bottom w:val="none" w:sz="0" w:space="0" w:color="auto"/>
        <w:right w:val="none" w:sz="0" w:space="0" w:color="auto"/>
      </w:divBdr>
    </w:div>
    <w:div w:id="112098571">
      <w:bodyDiv w:val="1"/>
      <w:marLeft w:val="0"/>
      <w:marRight w:val="0"/>
      <w:marTop w:val="0"/>
      <w:marBottom w:val="0"/>
      <w:divBdr>
        <w:top w:val="none" w:sz="0" w:space="0" w:color="auto"/>
        <w:left w:val="none" w:sz="0" w:space="0" w:color="auto"/>
        <w:bottom w:val="none" w:sz="0" w:space="0" w:color="auto"/>
        <w:right w:val="none" w:sz="0" w:space="0" w:color="auto"/>
      </w:divBdr>
    </w:div>
    <w:div w:id="141967788">
      <w:bodyDiv w:val="1"/>
      <w:marLeft w:val="0"/>
      <w:marRight w:val="0"/>
      <w:marTop w:val="0"/>
      <w:marBottom w:val="0"/>
      <w:divBdr>
        <w:top w:val="none" w:sz="0" w:space="0" w:color="auto"/>
        <w:left w:val="none" w:sz="0" w:space="0" w:color="auto"/>
        <w:bottom w:val="none" w:sz="0" w:space="0" w:color="auto"/>
        <w:right w:val="none" w:sz="0" w:space="0" w:color="auto"/>
      </w:divBdr>
    </w:div>
    <w:div w:id="146826022">
      <w:bodyDiv w:val="1"/>
      <w:marLeft w:val="0"/>
      <w:marRight w:val="0"/>
      <w:marTop w:val="0"/>
      <w:marBottom w:val="0"/>
      <w:divBdr>
        <w:top w:val="none" w:sz="0" w:space="0" w:color="auto"/>
        <w:left w:val="none" w:sz="0" w:space="0" w:color="auto"/>
        <w:bottom w:val="none" w:sz="0" w:space="0" w:color="auto"/>
        <w:right w:val="none" w:sz="0" w:space="0" w:color="auto"/>
      </w:divBdr>
    </w:div>
    <w:div w:id="396705120">
      <w:bodyDiv w:val="1"/>
      <w:marLeft w:val="0"/>
      <w:marRight w:val="0"/>
      <w:marTop w:val="0"/>
      <w:marBottom w:val="0"/>
      <w:divBdr>
        <w:top w:val="none" w:sz="0" w:space="0" w:color="auto"/>
        <w:left w:val="none" w:sz="0" w:space="0" w:color="auto"/>
        <w:bottom w:val="none" w:sz="0" w:space="0" w:color="auto"/>
        <w:right w:val="none" w:sz="0" w:space="0" w:color="auto"/>
      </w:divBdr>
    </w:div>
    <w:div w:id="475878418">
      <w:bodyDiv w:val="1"/>
      <w:marLeft w:val="0"/>
      <w:marRight w:val="0"/>
      <w:marTop w:val="0"/>
      <w:marBottom w:val="0"/>
      <w:divBdr>
        <w:top w:val="none" w:sz="0" w:space="0" w:color="auto"/>
        <w:left w:val="none" w:sz="0" w:space="0" w:color="auto"/>
        <w:bottom w:val="none" w:sz="0" w:space="0" w:color="auto"/>
        <w:right w:val="none" w:sz="0" w:space="0" w:color="auto"/>
      </w:divBdr>
    </w:div>
    <w:div w:id="578953170">
      <w:bodyDiv w:val="1"/>
      <w:marLeft w:val="0"/>
      <w:marRight w:val="0"/>
      <w:marTop w:val="0"/>
      <w:marBottom w:val="0"/>
      <w:divBdr>
        <w:top w:val="none" w:sz="0" w:space="0" w:color="auto"/>
        <w:left w:val="none" w:sz="0" w:space="0" w:color="auto"/>
        <w:bottom w:val="none" w:sz="0" w:space="0" w:color="auto"/>
        <w:right w:val="none" w:sz="0" w:space="0" w:color="auto"/>
      </w:divBdr>
    </w:div>
    <w:div w:id="661545079">
      <w:bodyDiv w:val="1"/>
      <w:marLeft w:val="0"/>
      <w:marRight w:val="0"/>
      <w:marTop w:val="0"/>
      <w:marBottom w:val="0"/>
      <w:divBdr>
        <w:top w:val="none" w:sz="0" w:space="0" w:color="auto"/>
        <w:left w:val="none" w:sz="0" w:space="0" w:color="auto"/>
        <w:bottom w:val="none" w:sz="0" w:space="0" w:color="auto"/>
        <w:right w:val="none" w:sz="0" w:space="0" w:color="auto"/>
      </w:divBdr>
    </w:div>
    <w:div w:id="747264246">
      <w:bodyDiv w:val="1"/>
      <w:marLeft w:val="0"/>
      <w:marRight w:val="0"/>
      <w:marTop w:val="0"/>
      <w:marBottom w:val="0"/>
      <w:divBdr>
        <w:top w:val="none" w:sz="0" w:space="0" w:color="auto"/>
        <w:left w:val="none" w:sz="0" w:space="0" w:color="auto"/>
        <w:bottom w:val="none" w:sz="0" w:space="0" w:color="auto"/>
        <w:right w:val="none" w:sz="0" w:space="0" w:color="auto"/>
      </w:divBdr>
    </w:div>
    <w:div w:id="1066949591">
      <w:bodyDiv w:val="1"/>
      <w:marLeft w:val="0"/>
      <w:marRight w:val="0"/>
      <w:marTop w:val="0"/>
      <w:marBottom w:val="0"/>
      <w:divBdr>
        <w:top w:val="none" w:sz="0" w:space="0" w:color="auto"/>
        <w:left w:val="none" w:sz="0" w:space="0" w:color="auto"/>
        <w:bottom w:val="none" w:sz="0" w:space="0" w:color="auto"/>
        <w:right w:val="none" w:sz="0" w:space="0" w:color="auto"/>
      </w:divBdr>
    </w:div>
    <w:div w:id="1193691689">
      <w:bodyDiv w:val="1"/>
      <w:marLeft w:val="0"/>
      <w:marRight w:val="0"/>
      <w:marTop w:val="0"/>
      <w:marBottom w:val="0"/>
      <w:divBdr>
        <w:top w:val="none" w:sz="0" w:space="0" w:color="auto"/>
        <w:left w:val="none" w:sz="0" w:space="0" w:color="auto"/>
        <w:bottom w:val="none" w:sz="0" w:space="0" w:color="auto"/>
        <w:right w:val="none" w:sz="0" w:space="0" w:color="auto"/>
      </w:divBdr>
    </w:div>
    <w:div w:id="1359548615">
      <w:bodyDiv w:val="1"/>
      <w:marLeft w:val="0"/>
      <w:marRight w:val="0"/>
      <w:marTop w:val="0"/>
      <w:marBottom w:val="0"/>
      <w:divBdr>
        <w:top w:val="none" w:sz="0" w:space="0" w:color="auto"/>
        <w:left w:val="none" w:sz="0" w:space="0" w:color="auto"/>
        <w:bottom w:val="none" w:sz="0" w:space="0" w:color="auto"/>
        <w:right w:val="none" w:sz="0" w:space="0" w:color="auto"/>
      </w:divBdr>
    </w:div>
    <w:div w:id="1441800775">
      <w:bodyDiv w:val="1"/>
      <w:marLeft w:val="0"/>
      <w:marRight w:val="0"/>
      <w:marTop w:val="0"/>
      <w:marBottom w:val="0"/>
      <w:divBdr>
        <w:top w:val="none" w:sz="0" w:space="0" w:color="auto"/>
        <w:left w:val="none" w:sz="0" w:space="0" w:color="auto"/>
        <w:bottom w:val="none" w:sz="0" w:space="0" w:color="auto"/>
        <w:right w:val="none" w:sz="0" w:space="0" w:color="auto"/>
      </w:divBdr>
    </w:div>
    <w:div w:id="1746102630">
      <w:bodyDiv w:val="1"/>
      <w:marLeft w:val="0"/>
      <w:marRight w:val="0"/>
      <w:marTop w:val="0"/>
      <w:marBottom w:val="0"/>
      <w:divBdr>
        <w:top w:val="none" w:sz="0" w:space="0" w:color="auto"/>
        <w:left w:val="none" w:sz="0" w:space="0" w:color="auto"/>
        <w:bottom w:val="none" w:sz="0" w:space="0" w:color="auto"/>
        <w:right w:val="none" w:sz="0" w:space="0" w:color="auto"/>
      </w:divBdr>
    </w:div>
    <w:div w:id="2051764808">
      <w:bodyDiv w:val="1"/>
      <w:marLeft w:val="0"/>
      <w:marRight w:val="0"/>
      <w:marTop w:val="0"/>
      <w:marBottom w:val="0"/>
      <w:divBdr>
        <w:top w:val="none" w:sz="0" w:space="0" w:color="auto"/>
        <w:left w:val="none" w:sz="0" w:space="0" w:color="auto"/>
        <w:bottom w:val="none" w:sz="0" w:space="0" w:color="auto"/>
        <w:right w:val="none" w:sz="0" w:space="0" w:color="auto"/>
      </w:divBdr>
    </w:div>
    <w:div w:id="2068214358">
      <w:bodyDiv w:val="1"/>
      <w:marLeft w:val="0"/>
      <w:marRight w:val="0"/>
      <w:marTop w:val="0"/>
      <w:marBottom w:val="0"/>
      <w:divBdr>
        <w:top w:val="none" w:sz="0" w:space="0" w:color="auto"/>
        <w:left w:val="none" w:sz="0" w:space="0" w:color="auto"/>
        <w:bottom w:val="none" w:sz="0" w:space="0" w:color="auto"/>
        <w:right w:val="none" w:sz="0" w:space="0" w:color="auto"/>
      </w:divBdr>
    </w:div>
    <w:div w:id="2068255725">
      <w:bodyDiv w:val="1"/>
      <w:marLeft w:val="0"/>
      <w:marRight w:val="0"/>
      <w:marTop w:val="0"/>
      <w:marBottom w:val="0"/>
      <w:divBdr>
        <w:top w:val="none" w:sz="0" w:space="0" w:color="auto"/>
        <w:left w:val="none" w:sz="0" w:space="0" w:color="auto"/>
        <w:bottom w:val="none" w:sz="0" w:space="0" w:color="auto"/>
        <w:right w:val="none" w:sz="0" w:space="0" w:color="auto"/>
      </w:divBdr>
    </w:div>
    <w:div w:id="21371437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yor.lacity.gov/news/lapd-releases-2024-end-year-crime-statistics-city-los-angeles." TargetMode="External"/><Relationship Id="rId13" Type="http://schemas.openxmlformats.org/officeDocument/2006/relationships/hyperlink" Target="https://www.rubyhome.com/communities/los-angeles-county/" TargetMode="External"/><Relationship Id="rId18" Type="http://schemas.openxmlformats.org/officeDocument/2006/relationships/image" Target="media/image5.png"/><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atacommons.org/place/geoId/0644000utm_medium=explore&amp;mprop=count&amp;popt=Person&amp;hl=en" TargetMode="External"/><Relationship Id="rId12" Type="http://schemas.openxmlformats.org/officeDocument/2006/relationships/hyperlink" Target="https://lacounty.gov/government/about-la-county/maps-and-geography/"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almanac.com/population/po24la.ph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ata.lacity.org/Public-Safety/Crime-Data-from-2020-to-Present/2nrs-mtv8/about_dat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atalog.data.gov/dataset/crime-data-from-2020-to-present"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3122</Words>
  <Characters>17802</Characters>
  <Application>Microsoft Office Word</Application>
  <DocSecurity>0</DocSecurity>
  <Lines>148</Lines>
  <Paragraphs>41</Paragraphs>
  <ScaleCrop>false</ScaleCrop>
  <Company/>
  <LinksUpToDate>false</LinksUpToDate>
  <CharactersWithSpaces>20883</CharactersWithSpaces>
  <SharedDoc>false</SharedDoc>
  <HLinks>
    <vt:vector size="42" baseType="variant">
      <vt:variant>
        <vt:i4>196624</vt:i4>
      </vt:variant>
      <vt:variant>
        <vt:i4>18</vt:i4>
      </vt:variant>
      <vt:variant>
        <vt:i4>0</vt:i4>
      </vt:variant>
      <vt:variant>
        <vt:i4>5</vt:i4>
      </vt:variant>
      <vt:variant>
        <vt:lpwstr>https://www.rubyhome.com/communities/los-angeles-county/</vt:lpwstr>
      </vt:variant>
      <vt:variant>
        <vt:lpwstr/>
      </vt:variant>
      <vt:variant>
        <vt:i4>2359406</vt:i4>
      </vt:variant>
      <vt:variant>
        <vt:i4>15</vt:i4>
      </vt:variant>
      <vt:variant>
        <vt:i4>0</vt:i4>
      </vt:variant>
      <vt:variant>
        <vt:i4>5</vt:i4>
      </vt:variant>
      <vt:variant>
        <vt:lpwstr>https://lacounty.gov/government/about-la-county/maps-and-geography/</vt:lpwstr>
      </vt:variant>
      <vt:variant>
        <vt:lpwstr/>
      </vt:variant>
      <vt:variant>
        <vt:i4>4128817</vt:i4>
      </vt:variant>
      <vt:variant>
        <vt:i4>12</vt:i4>
      </vt:variant>
      <vt:variant>
        <vt:i4>0</vt:i4>
      </vt:variant>
      <vt:variant>
        <vt:i4>5</vt:i4>
      </vt:variant>
      <vt:variant>
        <vt:lpwstr>https://www.laalmanac.com/population/po24la.php</vt:lpwstr>
      </vt:variant>
      <vt:variant>
        <vt:lpwstr/>
      </vt:variant>
      <vt:variant>
        <vt:i4>4391020</vt:i4>
      </vt:variant>
      <vt:variant>
        <vt:i4>9</vt:i4>
      </vt:variant>
      <vt:variant>
        <vt:i4>0</vt:i4>
      </vt:variant>
      <vt:variant>
        <vt:i4>5</vt:i4>
      </vt:variant>
      <vt:variant>
        <vt:lpwstr>https://data.lacity.org/Public-Safety/Crime-Data-from-2020-to-Present/2nrs-mtv8/about_data</vt:lpwstr>
      </vt:variant>
      <vt:variant>
        <vt:lpwstr/>
      </vt:variant>
      <vt:variant>
        <vt:i4>6094920</vt:i4>
      </vt:variant>
      <vt:variant>
        <vt:i4>6</vt:i4>
      </vt:variant>
      <vt:variant>
        <vt:i4>0</vt:i4>
      </vt:variant>
      <vt:variant>
        <vt:i4>5</vt:i4>
      </vt:variant>
      <vt:variant>
        <vt:lpwstr>https://catalog.data.gov/dataset/crime-data-from-2020-to-present</vt:lpwstr>
      </vt:variant>
      <vt:variant>
        <vt:lpwstr/>
      </vt:variant>
      <vt:variant>
        <vt:i4>393301</vt:i4>
      </vt:variant>
      <vt:variant>
        <vt:i4>3</vt:i4>
      </vt:variant>
      <vt:variant>
        <vt:i4>0</vt:i4>
      </vt:variant>
      <vt:variant>
        <vt:i4>5</vt:i4>
      </vt:variant>
      <vt:variant>
        <vt:lpwstr>https://mayor.lacity.gov/news/lapd-releases-2024-end-year-crime-statistics-city-los-angeles.</vt:lpwstr>
      </vt:variant>
      <vt:variant>
        <vt:lpwstr/>
      </vt:variant>
      <vt:variant>
        <vt:i4>7995422</vt:i4>
      </vt:variant>
      <vt:variant>
        <vt:i4>0</vt:i4>
      </vt:variant>
      <vt:variant>
        <vt:i4>0</vt:i4>
      </vt:variant>
      <vt:variant>
        <vt:i4>5</vt:i4>
      </vt:variant>
      <vt:variant>
        <vt:lpwstr>https://datacommons.org/place/geoId/0644000utm_medium=explore&amp;mprop=count&amp;popt=Person&amp;hl=en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Morgan R</dc:creator>
  <cp:keywords/>
  <dc:description/>
  <cp:lastModifiedBy>Lind, Morgan R</cp:lastModifiedBy>
  <cp:revision>3</cp:revision>
  <dcterms:created xsi:type="dcterms:W3CDTF">2025-05-10T02:36:00Z</dcterms:created>
  <dcterms:modified xsi:type="dcterms:W3CDTF">2025-05-10T02:38:00Z</dcterms:modified>
</cp:coreProperties>
</file>