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FC0DC" w14:textId="36ED06F2" w:rsidR="004645A8" w:rsidRPr="00421217" w:rsidRDefault="00B23E3E" w:rsidP="00330976">
      <w:pPr>
        <w:jc w:val="center"/>
        <w:rPr>
          <w:rFonts w:ascii="Arial" w:hAnsi="Arial" w:cs="Arial"/>
          <w:b/>
          <w:bCs/>
          <w:sz w:val="20"/>
          <w:szCs w:val="20"/>
        </w:rPr>
      </w:pPr>
      <w:proofErr w:type="spellStart"/>
      <w:r w:rsidRPr="00421217">
        <w:rPr>
          <w:rFonts w:ascii="Arial" w:hAnsi="Arial" w:cs="Arial"/>
          <w:b/>
          <w:bCs/>
          <w:color w:val="44546A" w:themeColor="text2"/>
          <w:sz w:val="36"/>
          <w:szCs w:val="36"/>
        </w:rPr>
        <w:t>Sintering</w:t>
      </w:r>
      <w:proofErr w:type="spellEnd"/>
      <w:r w:rsidRPr="00421217">
        <w:rPr>
          <w:rFonts w:ascii="Arial" w:hAnsi="Arial" w:cs="Arial"/>
          <w:b/>
          <w:bCs/>
          <w:color w:val="44546A" w:themeColor="text2"/>
          <w:sz w:val="36"/>
          <w:szCs w:val="36"/>
        </w:rPr>
        <w:t xml:space="preserve"> Fit</w:t>
      </w:r>
    </w:p>
    <w:p w14:paraId="3FBE6702" w14:textId="56D3D1A3" w:rsidR="00B23E3E" w:rsidRPr="00421217" w:rsidRDefault="00B23E3E" w:rsidP="00330976">
      <w:pPr>
        <w:jc w:val="center"/>
        <w:rPr>
          <w:rFonts w:ascii="Arial" w:hAnsi="Arial" w:cs="Arial"/>
          <w:b/>
          <w:bCs/>
          <w:sz w:val="20"/>
          <w:szCs w:val="20"/>
        </w:rPr>
      </w:pPr>
      <w:r w:rsidRPr="002C117C">
        <w:rPr>
          <w:rFonts w:ascii="Arial" w:hAnsi="Arial" w:cs="Arial"/>
          <w:b/>
          <w:bCs/>
          <w:sz w:val="20"/>
          <w:szCs w:val="20"/>
          <w:lang w:val="en-US"/>
        </w:rPr>
        <w:t>User</w:t>
      </w:r>
      <w:r w:rsidRPr="00421217">
        <w:rPr>
          <w:rFonts w:ascii="Arial" w:hAnsi="Arial" w:cs="Arial"/>
          <w:b/>
          <w:bCs/>
          <w:sz w:val="20"/>
          <w:szCs w:val="20"/>
        </w:rPr>
        <w:t xml:space="preserve"> manual</w:t>
      </w:r>
    </w:p>
    <w:p w14:paraId="30C5CAB0" w14:textId="16D90DC2" w:rsidR="00B23E3E" w:rsidRDefault="00B23E3E">
      <w:pPr>
        <w:rPr>
          <w:rFonts w:ascii="Arial" w:hAnsi="Arial" w:cs="Arial"/>
          <w:sz w:val="20"/>
          <w:szCs w:val="20"/>
        </w:rPr>
      </w:pPr>
    </w:p>
    <w:p w14:paraId="1FF18B3E" w14:textId="1077931B" w:rsidR="00FA2B2C" w:rsidRDefault="00FA2B2C">
      <w:pPr>
        <w:rPr>
          <w:rFonts w:ascii="Arial" w:hAnsi="Arial" w:cs="Arial"/>
          <w:sz w:val="20"/>
          <w:szCs w:val="20"/>
        </w:rPr>
      </w:pPr>
    </w:p>
    <w:p w14:paraId="56533485" w14:textId="77777777" w:rsidR="00FA2B2C" w:rsidRDefault="00FA2B2C">
      <w:pPr>
        <w:rPr>
          <w:rFonts w:ascii="Arial" w:hAnsi="Arial" w:cs="Arial"/>
          <w:sz w:val="20"/>
          <w:szCs w:val="20"/>
        </w:rPr>
      </w:pPr>
    </w:p>
    <w:p w14:paraId="3F9DC768" w14:textId="22F7AAD0" w:rsidR="00FA2B2C" w:rsidRDefault="00FA2B2C">
      <w:pPr>
        <w:rPr>
          <w:rFonts w:ascii="Arial" w:hAnsi="Arial" w:cs="Arial"/>
          <w:sz w:val="20"/>
          <w:szCs w:val="20"/>
        </w:rPr>
      </w:pPr>
    </w:p>
    <w:p w14:paraId="1260B2B9" w14:textId="22B52FC9" w:rsidR="00FA2B2C" w:rsidRDefault="00FA2B2C">
      <w:pPr>
        <w:rPr>
          <w:rFonts w:ascii="Arial" w:hAnsi="Arial" w:cs="Arial"/>
          <w:sz w:val="20"/>
          <w:szCs w:val="20"/>
        </w:rPr>
      </w:pPr>
    </w:p>
    <w:p w14:paraId="1BF6FDED" w14:textId="77777777" w:rsidR="00FA2B2C" w:rsidRPr="00421217" w:rsidRDefault="00FA2B2C">
      <w:pPr>
        <w:rPr>
          <w:rFonts w:ascii="Arial" w:hAnsi="Arial" w:cs="Arial"/>
          <w:sz w:val="20"/>
          <w:szCs w:val="20"/>
        </w:rPr>
      </w:pPr>
    </w:p>
    <w:p w14:paraId="511780EE" w14:textId="1904FEA1" w:rsidR="00B23E3E" w:rsidRPr="00421217" w:rsidRDefault="00421217">
      <w:pPr>
        <w:rPr>
          <w:rFonts w:ascii="Arial" w:hAnsi="Arial" w:cs="Arial"/>
          <w:sz w:val="20"/>
          <w:szCs w:val="20"/>
        </w:rPr>
      </w:pPr>
      <w:r>
        <w:rPr>
          <w:rFonts w:ascii="Arial" w:hAnsi="Arial" w:cs="Arial"/>
          <w:noProof/>
          <w:sz w:val="20"/>
          <w:szCs w:val="20"/>
        </w:rPr>
        <w:drawing>
          <wp:inline distT="0" distB="0" distL="0" distR="0" wp14:anchorId="4A153B9C" wp14:editId="30BE8BC6">
            <wp:extent cx="572452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0FB36A1D" w14:textId="70FA9247" w:rsidR="00B23E3E" w:rsidRPr="00421217" w:rsidRDefault="00B23E3E">
      <w:pPr>
        <w:rPr>
          <w:rFonts w:ascii="Arial" w:hAnsi="Arial" w:cs="Arial"/>
          <w:sz w:val="20"/>
          <w:szCs w:val="20"/>
        </w:rPr>
      </w:pPr>
    </w:p>
    <w:p w14:paraId="57CAB364" w14:textId="1650D813" w:rsidR="00B23E3E" w:rsidRPr="00421217" w:rsidRDefault="00B23E3E">
      <w:pPr>
        <w:rPr>
          <w:rFonts w:ascii="Arial" w:hAnsi="Arial" w:cs="Arial"/>
          <w:sz w:val="20"/>
          <w:szCs w:val="20"/>
        </w:rPr>
      </w:pPr>
    </w:p>
    <w:p w14:paraId="367E1517" w14:textId="1DFBD213" w:rsidR="00B23E3E" w:rsidRPr="00421217" w:rsidRDefault="00B23E3E">
      <w:pPr>
        <w:rPr>
          <w:rFonts w:ascii="Arial" w:hAnsi="Arial" w:cs="Arial"/>
          <w:sz w:val="20"/>
          <w:szCs w:val="20"/>
        </w:rPr>
      </w:pPr>
    </w:p>
    <w:p w14:paraId="60B6D7A6" w14:textId="617BF6B6" w:rsidR="00B23E3E" w:rsidRPr="00421217" w:rsidRDefault="00B23E3E">
      <w:pPr>
        <w:rPr>
          <w:rFonts w:ascii="Arial" w:hAnsi="Arial" w:cs="Arial"/>
          <w:sz w:val="20"/>
          <w:szCs w:val="20"/>
        </w:rPr>
      </w:pPr>
    </w:p>
    <w:p w14:paraId="6BB4842C" w14:textId="073F86F2" w:rsidR="00B23E3E" w:rsidRPr="00421217" w:rsidRDefault="00B23E3E">
      <w:pPr>
        <w:rPr>
          <w:rFonts w:ascii="Arial" w:hAnsi="Arial" w:cs="Arial"/>
          <w:sz w:val="20"/>
          <w:szCs w:val="20"/>
        </w:rPr>
      </w:pPr>
    </w:p>
    <w:p w14:paraId="2B28A83D" w14:textId="51CAFA16" w:rsidR="00B23E3E" w:rsidRPr="00421217" w:rsidRDefault="00B23E3E">
      <w:pPr>
        <w:rPr>
          <w:rFonts w:ascii="Arial" w:hAnsi="Arial" w:cs="Arial"/>
          <w:sz w:val="20"/>
          <w:szCs w:val="20"/>
        </w:rPr>
      </w:pPr>
    </w:p>
    <w:p w14:paraId="72E8F43B" w14:textId="6DEE7E42" w:rsidR="00B23E3E" w:rsidRPr="00421217" w:rsidRDefault="00B23E3E">
      <w:pPr>
        <w:rPr>
          <w:rFonts w:ascii="Arial" w:hAnsi="Arial" w:cs="Arial"/>
          <w:sz w:val="20"/>
          <w:szCs w:val="20"/>
        </w:rPr>
      </w:pPr>
    </w:p>
    <w:p w14:paraId="6A066300" w14:textId="1210DEDB" w:rsidR="00B23E3E" w:rsidRPr="00421217" w:rsidRDefault="00B23E3E">
      <w:pPr>
        <w:rPr>
          <w:rFonts w:ascii="Arial" w:hAnsi="Arial" w:cs="Arial"/>
          <w:sz w:val="20"/>
          <w:szCs w:val="20"/>
        </w:rPr>
      </w:pPr>
    </w:p>
    <w:p w14:paraId="348958F2" w14:textId="1DA229A5" w:rsidR="00FA2B2C" w:rsidRDefault="00FA2B2C">
      <w:pPr>
        <w:rPr>
          <w:rFonts w:ascii="Arial" w:hAnsi="Arial" w:cs="Arial"/>
          <w:sz w:val="20"/>
          <w:szCs w:val="20"/>
        </w:rPr>
      </w:pPr>
    </w:p>
    <w:p w14:paraId="71246B5B" w14:textId="77777777" w:rsidR="00FA2B2C" w:rsidRDefault="00FA2B2C">
      <w:pPr>
        <w:rPr>
          <w:rFonts w:ascii="Arial" w:hAnsi="Arial" w:cs="Arial"/>
          <w:sz w:val="20"/>
          <w:szCs w:val="20"/>
        </w:rPr>
      </w:pPr>
    </w:p>
    <w:p w14:paraId="59B226FD" w14:textId="2DAFF317" w:rsidR="00B23E3E" w:rsidRDefault="00DD2F1C" w:rsidP="00DD2F1C">
      <w:pPr>
        <w:jc w:val="center"/>
        <w:rPr>
          <w:rFonts w:ascii="Arial" w:hAnsi="Arial" w:cs="Arial"/>
          <w:sz w:val="20"/>
          <w:szCs w:val="20"/>
        </w:rPr>
      </w:pPr>
      <w:r>
        <w:rPr>
          <w:rFonts w:ascii="Arial" w:hAnsi="Arial" w:cs="Arial"/>
          <w:sz w:val="20"/>
          <w:szCs w:val="20"/>
        </w:rPr>
        <w:t xml:space="preserve">Batista, R.M.; J.F.R. </w:t>
      </w:r>
      <w:proofErr w:type="spellStart"/>
      <w:r>
        <w:rPr>
          <w:rFonts w:ascii="Arial" w:hAnsi="Arial" w:cs="Arial"/>
          <w:sz w:val="20"/>
          <w:szCs w:val="20"/>
        </w:rPr>
        <w:t>Naranjo</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E.N.S. Muccillo</w:t>
      </w:r>
    </w:p>
    <w:p w14:paraId="520D71ED" w14:textId="45A41A2F" w:rsidR="00DD2F1C" w:rsidRPr="00421217" w:rsidRDefault="00DD2F1C" w:rsidP="00DD2F1C">
      <w:pPr>
        <w:jc w:val="center"/>
        <w:rPr>
          <w:rFonts w:ascii="Arial" w:hAnsi="Arial" w:cs="Arial"/>
          <w:sz w:val="20"/>
          <w:szCs w:val="20"/>
        </w:rPr>
      </w:pPr>
      <w:r>
        <w:rPr>
          <w:rFonts w:ascii="Arial" w:hAnsi="Arial" w:cs="Arial"/>
          <w:sz w:val="20"/>
          <w:szCs w:val="20"/>
        </w:rPr>
        <w:t>V1.0 - 2014</w:t>
      </w:r>
    </w:p>
    <w:p w14:paraId="5240DE03" w14:textId="4239E96C" w:rsidR="00B23E3E" w:rsidRPr="00421217" w:rsidRDefault="00421217" w:rsidP="00421217">
      <w:pPr>
        <w:jc w:val="center"/>
        <w:rPr>
          <w:rFonts w:ascii="Arial" w:hAnsi="Arial" w:cs="Arial"/>
          <w:sz w:val="20"/>
          <w:szCs w:val="20"/>
        </w:rPr>
      </w:pPr>
      <w:proofErr w:type="spellStart"/>
      <w:r>
        <w:rPr>
          <w:rFonts w:ascii="Arial" w:hAnsi="Arial" w:cs="Arial"/>
          <w:sz w:val="20"/>
          <w:szCs w:val="20"/>
        </w:rPr>
        <w:t>November</w:t>
      </w:r>
      <w:proofErr w:type="spellEnd"/>
      <w:r>
        <w:rPr>
          <w:rFonts w:ascii="Arial" w:hAnsi="Arial" w:cs="Arial"/>
          <w:sz w:val="20"/>
          <w:szCs w:val="20"/>
        </w:rPr>
        <w:t>, 2020</w:t>
      </w:r>
    </w:p>
    <w:p w14:paraId="7BC8E5DD" w14:textId="28AD32B0" w:rsidR="00B23E3E" w:rsidRDefault="00B23E3E" w:rsidP="00421217">
      <w:pPr>
        <w:jc w:val="both"/>
        <w:rPr>
          <w:rFonts w:ascii="Arial" w:hAnsi="Arial" w:cs="Arial"/>
          <w:b/>
          <w:bCs/>
          <w:sz w:val="20"/>
          <w:szCs w:val="20"/>
          <w:lang w:val="en-US"/>
        </w:rPr>
      </w:pPr>
      <w:r w:rsidRPr="00421217">
        <w:rPr>
          <w:rFonts w:ascii="Arial" w:hAnsi="Arial" w:cs="Arial"/>
          <w:b/>
          <w:bCs/>
          <w:sz w:val="20"/>
          <w:szCs w:val="20"/>
          <w:lang w:val="en-US"/>
        </w:rPr>
        <w:lastRenderedPageBreak/>
        <w:t>ABOUT</w:t>
      </w:r>
    </w:p>
    <w:p w14:paraId="177E5FE2" w14:textId="663121B0" w:rsidR="000C287D" w:rsidRPr="00421217" w:rsidRDefault="000C287D" w:rsidP="00421217">
      <w:pPr>
        <w:jc w:val="both"/>
        <w:rPr>
          <w:rFonts w:ascii="Arial" w:hAnsi="Arial" w:cs="Arial"/>
          <w:b/>
          <w:bCs/>
          <w:sz w:val="20"/>
          <w:szCs w:val="20"/>
          <w:lang w:val="en-US"/>
        </w:rPr>
      </w:pPr>
      <w:r w:rsidRPr="00421217">
        <w:rPr>
          <w:rFonts w:ascii="Arial" w:hAnsi="Arial" w:cs="Arial"/>
          <w:sz w:val="20"/>
          <w:szCs w:val="20"/>
          <w:lang w:val="en-US"/>
        </w:rPr>
        <w:t>The purpose of the program is performing sintering analysis from dilatometric data, enabling construction of master sintering curves</w:t>
      </w:r>
      <w:r>
        <w:rPr>
          <w:rFonts w:ascii="Arial" w:hAnsi="Arial" w:cs="Arial"/>
          <w:sz w:val="20"/>
          <w:szCs w:val="20"/>
          <w:lang w:val="en-US"/>
        </w:rPr>
        <w:t>, Arrhenius curves and</w:t>
      </w:r>
      <w:r w:rsidRPr="00421217">
        <w:rPr>
          <w:rFonts w:ascii="Arial" w:hAnsi="Arial" w:cs="Arial"/>
          <w:sz w:val="20"/>
          <w:szCs w:val="20"/>
          <w:lang w:val="en-US"/>
        </w:rPr>
        <w:t xml:space="preserve"> density predictions.</w:t>
      </w:r>
    </w:p>
    <w:p w14:paraId="7860A944" w14:textId="6449077F" w:rsidR="00747F3C" w:rsidRDefault="00B23E3E" w:rsidP="00421217">
      <w:pPr>
        <w:jc w:val="both"/>
        <w:rPr>
          <w:rFonts w:ascii="Arial" w:hAnsi="Arial" w:cs="Arial"/>
          <w:sz w:val="20"/>
          <w:szCs w:val="20"/>
          <w:lang w:val="en-US"/>
        </w:rPr>
      </w:pPr>
      <w:r w:rsidRPr="00421217">
        <w:rPr>
          <w:rFonts w:ascii="Arial" w:hAnsi="Arial" w:cs="Arial"/>
          <w:sz w:val="20"/>
          <w:szCs w:val="20"/>
          <w:lang w:val="en-US"/>
        </w:rPr>
        <w:t>The program was developed by Rafael M. Batista</w:t>
      </w:r>
      <w:r w:rsidR="004F13F7">
        <w:rPr>
          <w:rFonts w:ascii="Arial" w:hAnsi="Arial" w:cs="Arial"/>
          <w:sz w:val="20"/>
          <w:szCs w:val="20"/>
          <w:lang w:val="en-US"/>
        </w:rPr>
        <w:t>, J.F.R. Naranjo,</w:t>
      </w:r>
      <w:r w:rsidRPr="00421217">
        <w:rPr>
          <w:rFonts w:ascii="Arial" w:hAnsi="Arial" w:cs="Arial"/>
          <w:sz w:val="20"/>
          <w:szCs w:val="20"/>
          <w:lang w:val="en-US"/>
        </w:rPr>
        <w:t xml:space="preserve"> and Eliana Muccillo</w:t>
      </w:r>
      <w:r w:rsidR="00747F3C">
        <w:rPr>
          <w:rFonts w:ascii="Arial" w:hAnsi="Arial" w:cs="Arial"/>
          <w:sz w:val="20"/>
          <w:szCs w:val="20"/>
          <w:lang w:val="en-US"/>
        </w:rPr>
        <w:t>, in Brazil, 2014</w:t>
      </w:r>
      <w:r w:rsidRPr="00421217">
        <w:rPr>
          <w:rFonts w:ascii="Arial" w:hAnsi="Arial" w:cs="Arial"/>
          <w:sz w:val="20"/>
          <w:szCs w:val="20"/>
          <w:lang w:val="en-US"/>
        </w:rPr>
        <w:t>.</w:t>
      </w:r>
    </w:p>
    <w:p w14:paraId="290671EF" w14:textId="6403830E" w:rsidR="00747F3C" w:rsidRPr="00421217" w:rsidRDefault="00747F3C" w:rsidP="00421217">
      <w:pPr>
        <w:jc w:val="both"/>
        <w:rPr>
          <w:rFonts w:ascii="Arial" w:hAnsi="Arial" w:cs="Arial"/>
          <w:sz w:val="20"/>
          <w:szCs w:val="20"/>
          <w:lang w:val="en-US"/>
        </w:rPr>
      </w:pPr>
      <w:r>
        <w:rPr>
          <w:rFonts w:ascii="Arial" w:hAnsi="Arial" w:cs="Arial"/>
          <w:sz w:val="20"/>
          <w:szCs w:val="20"/>
          <w:lang w:val="en-US"/>
        </w:rPr>
        <w:t>For future publications</w:t>
      </w:r>
      <w:r w:rsidR="00DA5647">
        <w:rPr>
          <w:rFonts w:ascii="Arial" w:hAnsi="Arial" w:cs="Arial"/>
          <w:sz w:val="20"/>
          <w:szCs w:val="20"/>
          <w:lang w:val="en-US"/>
        </w:rPr>
        <w:t>,</w:t>
      </w:r>
      <w:r>
        <w:rPr>
          <w:rFonts w:ascii="Arial" w:hAnsi="Arial" w:cs="Arial"/>
          <w:sz w:val="20"/>
          <w:szCs w:val="20"/>
          <w:lang w:val="en-US"/>
        </w:rPr>
        <w:t xml:space="preserve"> using the </w:t>
      </w:r>
      <w:r w:rsidR="004F13F7">
        <w:rPr>
          <w:rFonts w:ascii="Arial" w:hAnsi="Arial" w:cs="Arial"/>
          <w:sz w:val="20"/>
          <w:szCs w:val="20"/>
          <w:lang w:val="en-US"/>
        </w:rPr>
        <w:t>software</w:t>
      </w:r>
      <w:r w:rsidR="00DA5647">
        <w:rPr>
          <w:rFonts w:ascii="Arial" w:hAnsi="Arial" w:cs="Arial"/>
          <w:sz w:val="20"/>
          <w:szCs w:val="20"/>
          <w:lang w:val="en-US"/>
        </w:rPr>
        <w:t>,</w:t>
      </w:r>
      <w:r>
        <w:rPr>
          <w:rFonts w:ascii="Arial" w:hAnsi="Arial" w:cs="Arial"/>
          <w:sz w:val="20"/>
          <w:szCs w:val="20"/>
          <w:lang w:val="en-US"/>
        </w:rPr>
        <w:t xml:space="preserve"> please make citations to </w:t>
      </w:r>
      <w:r w:rsidR="004F13F7" w:rsidRPr="00D15642">
        <w:rPr>
          <w:rFonts w:ascii="Arial" w:hAnsi="Arial" w:cs="Arial"/>
          <w:i/>
          <w:iCs/>
        </w:rPr>
        <w:t xml:space="preserve">Mater. </w:t>
      </w:r>
      <w:proofErr w:type="spellStart"/>
      <w:r w:rsidR="004F13F7" w:rsidRPr="00D15642">
        <w:rPr>
          <w:rFonts w:ascii="Arial" w:hAnsi="Arial" w:cs="Arial"/>
          <w:i/>
          <w:iCs/>
        </w:rPr>
        <w:t>Sci</w:t>
      </w:r>
      <w:proofErr w:type="spellEnd"/>
      <w:r w:rsidR="004F13F7" w:rsidRPr="00D15642">
        <w:rPr>
          <w:rFonts w:ascii="Arial" w:hAnsi="Arial" w:cs="Arial"/>
          <w:i/>
          <w:iCs/>
        </w:rPr>
        <w:t xml:space="preserve">. </w:t>
      </w:r>
      <w:proofErr w:type="spellStart"/>
      <w:r w:rsidR="004F13F7" w:rsidRPr="00D15642">
        <w:rPr>
          <w:rFonts w:ascii="Arial" w:hAnsi="Arial" w:cs="Arial"/>
          <w:i/>
          <w:iCs/>
        </w:rPr>
        <w:t>Forum</w:t>
      </w:r>
      <w:proofErr w:type="spellEnd"/>
      <w:r w:rsidR="004F13F7" w:rsidRPr="00D15642">
        <w:rPr>
          <w:rFonts w:ascii="Arial" w:hAnsi="Arial" w:cs="Arial"/>
          <w:i/>
          <w:iCs/>
        </w:rPr>
        <w:t xml:space="preserve"> </w:t>
      </w:r>
      <w:r w:rsidR="004F13F7">
        <w:rPr>
          <w:rFonts w:ascii="Arial" w:hAnsi="Arial" w:cs="Arial"/>
          <w:i/>
          <w:iCs/>
          <w:sz w:val="20"/>
          <w:szCs w:val="20"/>
        </w:rPr>
        <w:t>912, p.240 (2018).</w:t>
      </w:r>
    </w:p>
    <w:p w14:paraId="4A388C4C" w14:textId="379716E3" w:rsidR="00B23E3E" w:rsidRDefault="00B23E3E" w:rsidP="00421217">
      <w:pPr>
        <w:jc w:val="both"/>
        <w:rPr>
          <w:rFonts w:ascii="Arial" w:hAnsi="Arial" w:cs="Arial"/>
          <w:sz w:val="20"/>
          <w:szCs w:val="20"/>
          <w:lang w:val="en-US"/>
        </w:rPr>
      </w:pPr>
      <w:r w:rsidRPr="00421217">
        <w:rPr>
          <w:rFonts w:ascii="Arial" w:hAnsi="Arial" w:cs="Arial"/>
          <w:sz w:val="20"/>
          <w:szCs w:val="20"/>
          <w:lang w:val="en-US"/>
        </w:rPr>
        <w:t>All rights reserved.</w:t>
      </w:r>
    </w:p>
    <w:p w14:paraId="3A55CD9E" w14:textId="08BE075C" w:rsidR="00C278F6" w:rsidRDefault="00C278F6" w:rsidP="00421217">
      <w:pPr>
        <w:jc w:val="both"/>
        <w:rPr>
          <w:rFonts w:ascii="Arial" w:hAnsi="Arial" w:cs="Arial"/>
          <w:sz w:val="20"/>
          <w:szCs w:val="20"/>
          <w:lang w:val="en-US"/>
        </w:rPr>
      </w:pPr>
    </w:p>
    <w:p w14:paraId="3139BD0F" w14:textId="2144ED9F" w:rsidR="00C278F6" w:rsidRPr="00A92FEF" w:rsidRDefault="00C278F6" w:rsidP="00421217">
      <w:pPr>
        <w:jc w:val="both"/>
        <w:rPr>
          <w:rFonts w:ascii="Arial" w:hAnsi="Arial" w:cs="Arial"/>
          <w:b/>
          <w:bCs/>
          <w:sz w:val="20"/>
          <w:szCs w:val="20"/>
          <w:lang w:val="en-US"/>
        </w:rPr>
      </w:pPr>
      <w:r w:rsidRPr="00A92FEF">
        <w:rPr>
          <w:rFonts w:ascii="Arial" w:hAnsi="Arial" w:cs="Arial"/>
          <w:b/>
          <w:bCs/>
          <w:sz w:val="20"/>
          <w:szCs w:val="20"/>
          <w:lang w:val="en-US"/>
        </w:rPr>
        <w:t>ATTACHMENTS</w:t>
      </w:r>
    </w:p>
    <w:p w14:paraId="6C5CA4BB" w14:textId="037991E4" w:rsidR="00C278F6" w:rsidRDefault="00C278F6" w:rsidP="00421217">
      <w:pPr>
        <w:jc w:val="both"/>
        <w:rPr>
          <w:rFonts w:ascii="Arial" w:hAnsi="Arial" w:cs="Arial"/>
          <w:sz w:val="20"/>
          <w:szCs w:val="20"/>
          <w:lang w:val="en-US"/>
        </w:rPr>
      </w:pPr>
      <w:r>
        <w:rPr>
          <w:rFonts w:ascii="Arial" w:hAnsi="Arial" w:cs="Arial"/>
          <w:sz w:val="20"/>
          <w:szCs w:val="20"/>
          <w:lang w:val="en-US"/>
        </w:rPr>
        <w:t xml:space="preserve">Following the executable </w:t>
      </w:r>
      <w:r w:rsidR="00A92FEF">
        <w:rPr>
          <w:rFonts w:ascii="Arial" w:hAnsi="Arial" w:cs="Arial"/>
          <w:sz w:val="20"/>
          <w:szCs w:val="20"/>
          <w:lang w:val="en-US"/>
        </w:rPr>
        <w:t>archive,</w:t>
      </w:r>
      <w:r>
        <w:rPr>
          <w:rFonts w:ascii="Arial" w:hAnsi="Arial" w:cs="Arial"/>
          <w:sz w:val="20"/>
          <w:szCs w:val="20"/>
          <w:lang w:val="en-US"/>
        </w:rPr>
        <w:t xml:space="preserve"> you will find </w:t>
      </w:r>
      <w:proofErr w:type="spellStart"/>
      <w:r>
        <w:rPr>
          <w:rFonts w:ascii="Arial" w:hAnsi="Arial" w:cs="Arial"/>
          <w:sz w:val="20"/>
          <w:szCs w:val="20"/>
          <w:lang w:val="en-US"/>
        </w:rPr>
        <w:t>Matlab</w:t>
      </w:r>
      <w:proofErr w:type="spellEnd"/>
      <w:r>
        <w:rPr>
          <w:rFonts w:ascii="Arial" w:hAnsi="Arial" w:cs="Arial"/>
          <w:sz w:val="20"/>
          <w:szCs w:val="20"/>
          <w:lang w:val="en-US"/>
        </w:rPr>
        <w:t xml:space="preserve"> runtime, necessary </w:t>
      </w:r>
      <w:r w:rsidR="00A92FEF">
        <w:rPr>
          <w:rFonts w:ascii="Arial" w:hAnsi="Arial" w:cs="Arial"/>
          <w:sz w:val="20"/>
          <w:szCs w:val="20"/>
          <w:lang w:val="en-US"/>
        </w:rPr>
        <w:t xml:space="preserve">for running the software, if not installed on your computer. </w:t>
      </w:r>
    </w:p>
    <w:p w14:paraId="68D121A7" w14:textId="5FB6F655" w:rsidR="00A92FEF" w:rsidRDefault="00A92FEF" w:rsidP="00421217">
      <w:pPr>
        <w:jc w:val="both"/>
        <w:rPr>
          <w:rFonts w:ascii="Arial" w:hAnsi="Arial" w:cs="Arial"/>
          <w:sz w:val="20"/>
          <w:szCs w:val="20"/>
          <w:lang w:val="en-US"/>
        </w:rPr>
      </w:pPr>
      <w:r>
        <w:rPr>
          <w:rFonts w:ascii="Arial" w:hAnsi="Arial" w:cs="Arial"/>
          <w:sz w:val="20"/>
          <w:szCs w:val="20"/>
          <w:lang w:val="en-US"/>
        </w:rPr>
        <w:t>It has a readme file, that has some commentaries about installation and configuration.</w:t>
      </w:r>
    </w:p>
    <w:p w14:paraId="09150F65" w14:textId="39A16FED" w:rsidR="00A92FEF" w:rsidRDefault="00A92FEF" w:rsidP="00421217">
      <w:pPr>
        <w:jc w:val="both"/>
        <w:rPr>
          <w:rFonts w:ascii="Arial" w:hAnsi="Arial" w:cs="Arial"/>
          <w:sz w:val="20"/>
          <w:szCs w:val="20"/>
          <w:lang w:val="en-US"/>
        </w:rPr>
      </w:pPr>
      <w:r>
        <w:rPr>
          <w:rFonts w:ascii="Arial" w:hAnsi="Arial" w:cs="Arial"/>
          <w:sz w:val="20"/>
          <w:szCs w:val="20"/>
          <w:lang w:val="en-US"/>
        </w:rPr>
        <w:t>Examples of input archives are sent, as a saved project, to easily the introduction to software.</w:t>
      </w:r>
    </w:p>
    <w:p w14:paraId="014FA8A0" w14:textId="32543F62" w:rsidR="00D06894" w:rsidRDefault="00D06894" w:rsidP="00421217">
      <w:pPr>
        <w:jc w:val="both"/>
        <w:rPr>
          <w:rFonts w:ascii="Arial" w:hAnsi="Arial" w:cs="Arial"/>
          <w:sz w:val="20"/>
          <w:szCs w:val="20"/>
          <w:lang w:val="en-US"/>
        </w:rPr>
      </w:pPr>
      <w:r>
        <w:rPr>
          <w:rFonts w:ascii="Arial" w:hAnsi="Arial" w:cs="Arial"/>
          <w:sz w:val="20"/>
          <w:szCs w:val="20"/>
          <w:lang w:val="en-US"/>
        </w:rPr>
        <w:t>To visualize all gr</w:t>
      </w:r>
    </w:p>
    <w:p w14:paraId="01DA94ED" w14:textId="691EBCEA" w:rsidR="00A92FEF" w:rsidRPr="00421217" w:rsidRDefault="00A92FEF" w:rsidP="00421217">
      <w:pPr>
        <w:jc w:val="both"/>
        <w:rPr>
          <w:rFonts w:ascii="Arial" w:hAnsi="Arial" w:cs="Arial"/>
          <w:sz w:val="20"/>
          <w:szCs w:val="20"/>
          <w:lang w:val="en-US"/>
        </w:rPr>
      </w:pPr>
      <w:r>
        <w:rPr>
          <w:rFonts w:ascii="Arial" w:hAnsi="Arial" w:cs="Arial"/>
          <w:sz w:val="20"/>
          <w:szCs w:val="20"/>
          <w:lang w:val="en-US"/>
        </w:rPr>
        <w:t xml:space="preserve">If you have any doubts please contact </w:t>
      </w:r>
      <w:r w:rsidRPr="00A92FEF">
        <w:rPr>
          <w:rFonts w:ascii="Arial" w:hAnsi="Arial" w:cs="Arial"/>
          <w:sz w:val="20"/>
          <w:szCs w:val="20"/>
          <w:lang w:val="en-US"/>
        </w:rPr>
        <w:t>morgadoph@gmail.com</w:t>
      </w:r>
      <w:r>
        <w:rPr>
          <w:rFonts w:ascii="Arial" w:hAnsi="Arial" w:cs="Arial"/>
          <w:sz w:val="20"/>
          <w:szCs w:val="20"/>
          <w:lang w:val="en-US"/>
        </w:rPr>
        <w:t>, Rafael Batista.</w:t>
      </w:r>
    </w:p>
    <w:p w14:paraId="09CFCDF0" w14:textId="041C2E15" w:rsidR="00B23E3E" w:rsidRPr="00421217" w:rsidRDefault="00B23E3E" w:rsidP="00421217">
      <w:pPr>
        <w:jc w:val="both"/>
        <w:rPr>
          <w:rFonts w:ascii="Arial" w:hAnsi="Arial" w:cs="Arial"/>
          <w:sz w:val="20"/>
          <w:szCs w:val="20"/>
          <w:lang w:val="en-US"/>
        </w:rPr>
      </w:pPr>
    </w:p>
    <w:p w14:paraId="48209074" w14:textId="24528E28" w:rsidR="00B23E3E" w:rsidRPr="00421217" w:rsidRDefault="00B23E3E" w:rsidP="00421217">
      <w:pPr>
        <w:jc w:val="both"/>
        <w:rPr>
          <w:rFonts w:ascii="Arial" w:hAnsi="Arial" w:cs="Arial"/>
          <w:sz w:val="20"/>
          <w:szCs w:val="20"/>
          <w:lang w:val="en-US"/>
        </w:rPr>
      </w:pPr>
    </w:p>
    <w:p w14:paraId="0E244A1C" w14:textId="213BC2C8" w:rsidR="00B23E3E" w:rsidRPr="00421217" w:rsidRDefault="00B23E3E" w:rsidP="00421217">
      <w:pPr>
        <w:jc w:val="both"/>
        <w:rPr>
          <w:rFonts w:ascii="Arial" w:hAnsi="Arial" w:cs="Arial"/>
          <w:sz w:val="20"/>
          <w:szCs w:val="20"/>
          <w:lang w:val="en-US"/>
        </w:rPr>
      </w:pPr>
    </w:p>
    <w:p w14:paraId="0CAC2563" w14:textId="4322F951" w:rsidR="00B23E3E" w:rsidRPr="00421217" w:rsidRDefault="00B23E3E" w:rsidP="00421217">
      <w:pPr>
        <w:jc w:val="both"/>
        <w:rPr>
          <w:rFonts w:ascii="Arial" w:hAnsi="Arial" w:cs="Arial"/>
          <w:sz w:val="20"/>
          <w:szCs w:val="20"/>
          <w:lang w:val="en-US"/>
        </w:rPr>
      </w:pPr>
    </w:p>
    <w:p w14:paraId="2FC374AA" w14:textId="785F683C" w:rsidR="00B23E3E" w:rsidRPr="00421217" w:rsidRDefault="00B23E3E" w:rsidP="00421217">
      <w:pPr>
        <w:jc w:val="both"/>
        <w:rPr>
          <w:rFonts w:ascii="Arial" w:hAnsi="Arial" w:cs="Arial"/>
          <w:sz w:val="20"/>
          <w:szCs w:val="20"/>
          <w:lang w:val="en-US"/>
        </w:rPr>
      </w:pPr>
    </w:p>
    <w:p w14:paraId="7F2EB4C3" w14:textId="3DD99D7E" w:rsidR="00B23E3E" w:rsidRPr="00421217" w:rsidRDefault="00B23E3E" w:rsidP="00421217">
      <w:pPr>
        <w:jc w:val="both"/>
        <w:rPr>
          <w:rFonts w:ascii="Arial" w:hAnsi="Arial" w:cs="Arial"/>
          <w:sz w:val="20"/>
          <w:szCs w:val="20"/>
          <w:lang w:val="en-US"/>
        </w:rPr>
      </w:pPr>
    </w:p>
    <w:p w14:paraId="607BBFF7" w14:textId="068054BB" w:rsidR="00B23E3E" w:rsidRPr="00421217" w:rsidRDefault="00B23E3E" w:rsidP="00421217">
      <w:pPr>
        <w:jc w:val="both"/>
        <w:rPr>
          <w:rFonts w:ascii="Arial" w:hAnsi="Arial" w:cs="Arial"/>
          <w:sz w:val="20"/>
          <w:szCs w:val="20"/>
          <w:lang w:val="en-US"/>
        </w:rPr>
      </w:pPr>
    </w:p>
    <w:p w14:paraId="043F2FED" w14:textId="071E4E19" w:rsidR="00B23E3E" w:rsidRPr="00421217" w:rsidRDefault="00B23E3E" w:rsidP="00421217">
      <w:pPr>
        <w:jc w:val="both"/>
        <w:rPr>
          <w:rFonts w:ascii="Arial" w:hAnsi="Arial" w:cs="Arial"/>
          <w:sz w:val="20"/>
          <w:szCs w:val="20"/>
          <w:lang w:val="en-US"/>
        </w:rPr>
      </w:pPr>
    </w:p>
    <w:p w14:paraId="30A6D4FF" w14:textId="0B461228" w:rsidR="00B23E3E" w:rsidRPr="00421217" w:rsidRDefault="00B23E3E" w:rsidP="00421217">
      <w:pPr>
        <w:jc w:val="both"/>
        <w:rPr>
          <w:rFonts w:ascii="Arial" w:hAnsi="Arial" w:cs="Arial"/>
          <w:sz w:val="20"/>
          <w:szCs w:val="20"/>
          <w:lang w:val="en-US"/>
        </w:rPr>
      </w:pPr>
    </w:p>
    <w:p w14:paraId="1A334201" w14:textId="3B77E00E" w:rsidR="00B23E3E" w:rsidRPr="00421217" w:rsidRDefault="00B23E3E" w:rsidP="00421217">
      <w:pPr>
        <w:jc w:val="both"/>
        <w:rPr>
          <w:rFonts w:ascii="Arial" w:hAnsi="Arial" w:cs="Arial"/>
          <w:sz w:val="20"/>
          <w:szCs w:val="20"/>
          <w:lang w:val="en-US"/>
        </w:rPr>
      </w:pPr>
    </w:p>
    <w:p w14:paraId="00DB3BB4" w14:textId="758E07DC" w:rsidR="00B23E3E" w:rsidRPr="00421217" w:rsidRDefault="00B23E3E" w:rsidP="00421217">
      <w:pPr>
        <w:jc w:val="both"/>
        <w:rPr>
          <w:rFonts w:ascii="Arial" w:hAnsi="Arial" w:cs="Arial"/>
          <w:sz w:val="20"/>
          <w:szCs w:val="20"/>
          <w:lang w:val="en-US"/>
        </w:rPr>
      </w:pPr>
    </w:p>
    <w:p w14:paraId="64D067D9" w14:textId="2A2CEEFD" w:rsidR="00B23E3E" w:rsidRPr="00421217" w:rsidRDefault="00B23E3E" w:rsidP="00421217">
      <w:pPr>
        <w:jc w:val="both"/>
        <w:rPr>
          <w:rFonts w:ascii="Arial" w:hAnsi="Arial" w:cs="Arial"/>
          <w:sz w:val="20"/>
          <w:szCs w:val="20"/>
          <w:lang w:val="en-US"/>
        </w:rPr>
      </w:pPr>
    </w:p>
    <w:p w14:paraId="18D91CC1" w14:textId="5C30DE78" w:rsidR="00B23E3E" w:rsidRPr="00421217" w:rsidRDefault="00B23E3E" w:rsidP="00421217">
      <w:pPr>
        <w:jc w:val="both"/>
        <w:rPr>
          <w:rFonts w:ascii="Arial" w:hAnsi="Arial" w:cs="Arial"/>
          <w:sz w:val="20"/>
          <w:szCs w:val="20"/>
          <w:lang w:val="en-US"/>
        </w:rPr>
      </w:pPr>
    </w:p>
    <w:p w14:paraId="59D390F0" w14:textId="246C1DE2" w:rsidR="00B23E3E" w:rsidRPr="00421217" w:rsidRDefault="00B23E3E" w:rsidP="00421217">
      <w:pPr>
        <w:jc w:val="both"/>
        <w:rPr>
          <w:rFonts w:ascii="Arial" w:hAnsi="Arial" w:cs="Arial"/>
          <w:sz w:val="20"/>
          <w:szCs w:val="20"/>
          <w:lang w:val="en-US"/>
        </w:rPr>
      </w:pPr>
    </w:p>
    <w:p w14:paraId="62C320A5" w14:textId="72C846F6" w:rsidR="00B23E3E" w:rsidRPr="00421217" w:rsidRDefault="00B23E3E" w:rsidP="00421217">
      <w:pPr>
        <w:jc w:val="both"/>
        <w:rPr>
          <w:rFonts w:ascii="Arial" w:hAnsi="Arial" w:cs="Arial"/>
          <w:sz w:val="20"/>
          <w:szCs w:val="20"/>
          <w:lang w:val="en-US"/>
        </w:rPr>
      </w:pPr>
    </w:p>
    <w:p w14:paraId="08573039" w14:textId="13E1C111" w:rsidR="00B23E3E" w:rsidRPr="00421217" w:rsidRDefault="00B23E3E" w:rsidP="00421217">
      <w:pPr>
        <w:jc w:val="both"/>
        <w:rPr>
          <w:rFonts w:ascii="Arial" w:hAnsi="Arial" w:cs="Arial"/>
          <w:sz w:val="20"/>
          <w:szCs w:val="20"/>
          <w:lang w:val="en-US"/>
        </w:rPr>
      </w:pPr>
    </w:p>
    <w:p w14:paraId="56B87228" w14:textId="7D003F38" w:rsidR="00B23E3E" w:rsidRPr="00421217" w:rsidRDefault="00B23E3E" w:rsidP="00421217">
      <w:pPr>
        <w:jc w:val="both"/>
        <w:rPr>
          <w:rFonts w:ascii="Arial" w:hAnsi="Arial" w:cs="Arial"/>
          <w:sz w:val="20"/>
          <w:szCs w:val="20"/>
          <w:lang w:val="en-US"/>
        </w:rPr>
      </w:pPr>
    </w:p>
    <w:p w14:paraId="0D864D9E" w14:textId="745C6D0E" w:rsidR="00B23E3E" w:rsidRPr="00421217" w:rsidRDefault="00B23E3E" w:rsidP="00421217">
      <w:pPr>
        <w:jc w:val="both"/>
        <w:rPr>
          <w:rFonts w:ascii="Arial" w:hAnsi="Arial" w:cs="Arial"/>
          <w:sz w:val="20"/>
          <w:szCs w:val="20"/>
          <w:lang w:val="en-US"/>
        </w:rPr>
      </w:pPr>
    </w:p>
    <w:p w14:paraId="18D096F1" w14:textId="153B61E9" w:rsidR="00B23E3E" w:rsidRPr="00421217" w:rsidRDefault="00B23E3E" w:rsidP="00421217">
      <w:pPr>
        <w:jc w:val="both"/>
        <w:rPr>
          <w:rFonts w:ascii="Arial" w:hAnsi="Arial" w:cs="Arial"/>
          <w:sz w:val="20"/>
          <w:szCs w:val="20"/>
          <w:lang w:val="en-US"/>
        </w:rPr>
      </w:pPr>
    </w:p>
    <w:p w14:paraId="2227F0A0" w14:textId="714700D0" w:rsidR="00B23E3E" w:rsidRPr="00421217" w:rsidRDefault="00B23E3E" w:rsidP="00421217">
      <w:pPr>
        <w:jc w:val="both"/>
        <w:rPr>
          <w:rFonts w:ascii="Arial" w:hAnsi="Arial" w:cs="Arial"/>
          <w:sz w:val="20"/>
          <w:szCs w:val="20"/>
          <w:lang w:val="en-US"/>
        </w:rPr>
      </w:pPr>
    </w:p>
    <w:p w14:paraId="4BF731D5" w14:textId="653FA566" w:rsidR="00B23E3E" w:rsidRPr="00421217" w:rsidRDefault="00B23E3E" w:rsidP="00421217">
      <w:pPr>
        <w:jc w:val="both"/>
        <w:rPr>
          <w:rFonts w:ascii="Arial" w:hAnsi="Arial" w:cs="Arial"/>
          <w:sz w:val="20"/>
          <w:szCs w:val="20"/>
          <w:lang w:val="en-US"/>
        </w:rPr>
      </w:pPr>
    </w:p>
    <w:p w14:paraId="48EA5AF9" w14:textId="5C550493" w:rsidR="00B23E3E" w:rsidRPr="00421217" w:rsidRDefault="00B23E3E" w:rsidP="00421217">
      <w:pPr>
        <w:jc w:val="both"/>
        <w:rPr>
          <w:rFonts w:ascii="Arial" w:hAnsi="Arial" w:cs="Arial"/>
          <w:b/>
          <w:bCs/>
          <w:sz w:val="20"/>
          <w:szCs w:val="20"/>
          <w:lang w:val="en-US"/>
        </w:rPr>
      </w:pPr>
      <w:r w:rsidRPr="00421217">
        <w:rPr>
          <w:rFonts w:ascii="Arial" w:hAnsi="Arial" w:cs="Arial"/>
          <w:b/>
          <w:bCs/>
          <w:lang w:val="en-US"/>
        </w:rPr>
        <w:t>I –</w:t>
      </w:r>
      <w:r w:rsidR="00421217">
        <w:rPr>
          <w:rFonts w:ascii="Arial" w:hAnsi="Arial" w:cs="Arial"/>
          <w:b/>
          <w:bCs/>
          <w:lang w:val="en-US"/>
        </w:rPr>
        <w:t xml:space="preserve"> Project control</w:t>
      </w:r>
    </w:p>
    <w:p w14:paraId="33D7EF2B" w14:textId="77777777" w:rsidR="00007AEC" w:rsidRPr="00421217" w:rsidRDefault="00007AEC" w:rsidP="00421217">
      <w:pPr>
        <w:jc w:val="both"/>
        <w:rPr>
          <w:rFonts w:ascii="Arial" w:hAnsi="Arial" w:cs="Arial"/>
          <w:sz w:val="20"/>
          <w:szCs w:val="20"/>
          <w:lang w:val="en-US"/>
        </w:rPr>
      </w:pPr>
    </w:p>
    <w:p w14:paraId="12174947" w14:textId="1DA12A15" w:rsidR="00007AEC" w:rsidRPr="00421217" w:rsidRDefault="00B23E3E" w:rsidP="002C117C">
      <w:pPr>
        <w:spacing w:line="300" w:lineRule="auto"/>
        <w:jc w:val="both"/>
        <w:rPr>
          <w:rFonts w:ascii="Arial" w:hAnsi="Arial" w:cs="Arial"/>
          <w:sz w:val="20"/>
          <w:szCs w:val="20"/>
          <w:lang w:val="en-US"/>
        </w:rPr>
      </w:pPr>
      <w:r w:rsidRPr="00421217">
        <w:rPr>
          <w:rFonts w:ascii="Arial" w:hAnsi="Arial" w:cs="Arial"/>
          <w:sz w:val="20"/>
          <w:szCs w:val="20"/>
          <w:lang w:val="en-US"/>
        </w:rPr>
        <w:t xml:space="preserve">The </w:t>
      </w:r>
      <w:r w:rsidR="00421217">
        <w:rPr>
          <w:rFonts w:ascii="Arial" w:hAnsi="Arial" w:cs="Arial"/>
          <w:sz w:val="20"/>
          <w:szCs w:val="20"/>
          <w:lang w:val="en-US"/>
        </w:rPr>
        <w:t>project control</w:t>
      </w:r>
      <w:r w:rsidRPr="00421217">
        <w:rPr>
          <w:rFonts w:ascii="Arial" w:hAnsi="Arial" w:cs="Arial"/>
          <w:sz w:val="20"/>
          <w:szCs w:val="20"/>
          <w:lang w:val="en-US"/>
        </w:rPr>
        <w:t xml:space="preserve"> is made </w:t>
      </w:r>
      <w:r w:rsidR="00007AEC" w:rsidRPr="00421217">
        <w:rPr>
          <w:rFonts w:ascii="Arial" w:hAnsi="Arial" w:cs="Arial"/>
          <w:sz w:val="20"/>
          <w:szCs w:val="20"/>
          <w:lang w:val="en-US"/>
        </w:rPr>
        <w:t>on the</w:t>
      </w:r>
      <w:r w:rsidRPr="00421217">
        <w:rPr>
          <w:rFonts w:ascii="Arial" w:hAnsi="Arial" w:cs="Arial"/>
          <w:sz w:val="20"/>
          <w:szCs w:val="20"/>
          <w:lang w:val="en-US"/>
        </w:rPr>
        <w:t xml:space="preserve"> initial screen of the program.</w:t>
      </w:r>
      <w:r w:rsidR="00007AEC" w:rsidRPr="00421217">
        <w:rPr>
          <w:rFonts w:ascii="Arial" w:hAnsi="Arial" w:cs="Arial"/>
          <w:sz w:val="20"/>
          <w:szCs w:val="20"/>
          <w:lang w:val="en-US"/>
        </w:rPr>
        <w:t xml:space="preserve"> The </w:t>
      </w:r>
      <w:r w:rsidR="00007AEC" w:rsidRPr="00421217">
        <w:rPr>
          <w:rFonts w:ascii="Arial" w:hAnsi="Arial" w:cs="Arial"/>
          <w:b/>
          <w:bCs/>
          <w:sz w:val="20"/>
          <w:szCs w:val="20"/>
          <w:lang w:val="en-US"/>
        </w:rPr>
        <w:t>Profile information</w:t>
      </w:r>
      <w:r w:rsidR="00007AEC" w:rsidRPr="00421217">
        <w:rPr>
          <w:rFonts w:ascii="Arial" w:hAnsi="Arial" w:cs="Arial"/>
          <w:sz w:val="20"/>
          <w:szCs w:val="20"/>
          <w:lang w:val="en-US"/>
        </w:rPr>
        <w:t xml:space="preserve"> box has four options:</w:t>
      </w:r>
    </w:p>
    <w:p w14:paraId="493E0B7C" w14:textId="77777777" w:rsidR="00007AEC" w:rsidRPr="00421217" w:rsidRDefault="00007AEC" w:rsidP="002C117C">
      <w:pPr>
        <w:spacing w:line="300" w:lineRule="auto"/>
        <w:jc w:val="both"/>
        <w:rPr>
          <w:rFonts w:ascii="Arial" w:hAnsi="Arial" w:cs="Arial"/>
          <w:sz w:val="20"/>
          <w:szCs w:val="20"/>
          <w:lang w:val="en-US"/>
        </w:rPr>
      </w:pPr>
    </w:p>
    <w:p w14:paraId="6BEE2EFE" w14:textId="77777777" w:rsidR="00007AEC" w:rsidRPr="00421217" w:rsidRDefault="00007AEC" w:rsidP="002C117C">
      <w:pPr>
        <w:spacing w:line="300" w:lineRule="auto"/>
        <w:jc w:val="both"/>
        <w:rPr>
          <w:rFonts w:ascii="Arial" w:hAnsi="Arial" w:cs="Arial"/>
          <w:sz w:val="20"/>
          <w:szCs w:val="20"/>
          <w:lang w:val="en-US"/>
        </w:rPr>
      </w:pPr>
      <w:r w:rsidRPr="00421217">
        <w:rPr>
          <w:rFonts w:ascii="Arial" w:hAnsi="Arial" w:cs="Arial"/>
          <w:b/>
          <w:bCs/>
          <w:sz w:val="20"/>
          <w:szCs w:val="20"/>
          <w:lang w:val="en-US"/>
        </w:rPr>
        <w:t>Add</w:t>
      </w:r>
      <w:r w:rsidRPr="00421217">
        <w:rPr>
          <w:rFonts w:ascii="Arial" w:hAnsi="Arial" w:cs="Arial"/>
          <w:sz w:val="20"/>
          <w:szCs w:val="20"/>
          <w:lang w:val="en-US"/>
        </w:rPr>
        <w:t xml:space="preserve"> – Add new profile (for new analysis)</w:t>
      </w:r>
    </w:p>
    <w:p w14:paraId="79D96C43" w14:textId="77777777" w:rsidR="00007AEC" w:rsidRPr="00421217" w:rsidRDefault="00007AEC" w:rsidP="002C117C">
      <w:pPr>
        <w:spacing w:line="300" w:lineRule="auto"/>
        <w:jc w:val="both"/>
        <w:rPr>
          <w:rFonts w:ascii="Arial" w:hAnsi="Arial" w:cs="Arial"/>
          <w:sz w:val="20"/>
          <w:szCs w:val="20"/>
          <w:lang w:val="en-US"/>
        </w:rPr>
      </w:pPr>
      <w:r w:rsidRPr="00421217">
        <w:rPr>
          <w:rFonts w:ascii="Arial" w:hAnsi="Arial" w:cs="Arial"/>
          <w:b/>
          <w:bCs/>
          <w:sz w:val="20"/>
          <w:szCs w:val="20"/>
          <w:lang w:val="en-US"/>
        </w:rPr>
        <w:t>Del</w:t>
      </w:r>
      <w:r w:rsidRPr="00421217">
        <w:rPr>
          <w:rFonts w:ascii="Arial" w:hAnsi="Arial" w:cs="Arial"/>
          <w:sz w:val="20"/>
          <w:szCs w:val="20"/>
          <w:lang w:val="en-US"/>
        </w:rPr>
        <w:t xml:space="preserve"> – To exclude profiles from project</w:t>
      </w:r>
    </w:p>
    <w:p w14:paraId="34CA7119" w14:textId="6339BD45" w:rsidR="00007AEC" w:rsidRPr="00421217" w:rsidRDefault="00007AEC" w:rsidP="002C117C">
      <w:pPr>
        <w:spacing w:line="300" w:lineRule="auto"/>
        <w:jc w:val="both"/>
        <w:rPr>
          <w:rFonts w:ascii="Arial" w:hAnsi="Arial" w:cs="Arial"/>
          <w:sz w:val="20"/>
          <w:szCs w:val="20"/>
          <w:lang w:val="en-US"/>
        </w:rPr>
      </w:pPr>
      <w:r w:rsidRPr="00421217">
        <w:rPr>
          <w:rFonts w:ascii="Arial" w:hAnsi="Arial" w:cs="Arial"/>
          <w:b/>
          <w:bCs/>
          <w:sz w:val="20"/>
          <w:szCs w:val="20"/>
          <w:lang w:val="en-US"/>
        </w:rPr>
        <w:t>Save</w:t>
      </w:r>
      <w:r w:rsidRPr="00421217">
        <w:rPr>
          <w:rFonts w:ascii="Arial" w:hAnsi="Arial" w:cs="Arial"/>
          <w:sz w:val="20"/>
          <w:szCs w:val="20"/>
          <w:lang w:val="en-US"/>
        </w:rPr>
        <w:t xml:space="preserve"> – To save projects and open later</w:t>
      </w:r>
    </w:p>
    <w:p w14:paraId="4AD6E311" w14:textId="4E59D19F" w:rsidR="00007AEC" w:rsidRDefault="00007AEC" w:rsidP="002C117C">
      <w:pPr>
        <w:spacing w:line="300" w:lineRule="auto"/>
        <w:jc w:val="both"/>
        <w:rPr>
          <w:rFonts w:ascii="Arial" w:hAnsi="Arial" w:cs="Arial"/>
          <w:sz w:val="20"/>
          <w:szCs w:val="20"/>
          <w:lang w:val="en-US"/>
        </w:rPr>
      </w:pPr>
      <w:r w:rsidRPr="00421217">
        <w:rPr>
          <w:rFonts w:ascii="Arial" w:hAnsi="Arial" w:cs="Arial"/>
          <w:b/>
          <w:bCs/>
          <w:sz w:val="20"/>
          <w:szCs w:val="20"/>
          <w:lang w:val="en-US"/>
        </w:rPr>
        <w:t>Load</w:t>
      </w:r>
      <w:r w:rsidR="00B23E3E" w:rsidRPr="00421217">
        <w:rPr>
          <w:rFonts w:ascii="Arial" w:hAnsi="Arial" w:cs="Arial"/>
          <w:sz w:val="20"/>
          <w:szCs w:val="20"/>
          <w:lang w:val="en-US"/>
        </w:rPr>
        <w:t xml:space="preserve"> </w:t>
      </w:r>
      <w:r w:rsidRPr="00421217">
        <w:rPr>
          <w:rFonts w:ascii="Arial" w:hAnsi="Arial" w:cs="Arial"/>
          <w:sz w:val="20"/>
          <w:szCs w:val="20"/>
          <w:lang w:val="en-US"/>
        </w:rPr>
        <w:t>– Load saved projects</w:t>
      </w:r>
    </w:p>
    <w:p w14:paraId="66CBA996" w14:textId="77777777" w:rsidR="002C117C" w:rsidRPr="00421217" w:rsidRDefault="002C117C" w:rsidP="002C117C">
      <w:pPr>
        <w:spacing w:line="300" w:lineRule="auto"/>
        <w:jc w:val="both"/>
        <w:rPr>
          <w:rFonts w:ascii="Arial" w:hAnsi="Arial" w:cs="Arial"/>
          <w:sz w:val="20"/>
          <w:szCs w:val="20"/>
          <w:lang w:val="en-US"/>
        </w:rPr>
      </w:pPr>
    </w:p>
    <w:p w14:paraId="7E3852B3" w14:textId="0856794F" w:rsidR="00007AEC" w:rsidRPr="00421217" w:rsidRDefault="00421217" w:rsidP="002C117C">
      <w:pPr>
        <w:spacing w:line="300" w:lineRule="auto"/>
        <w:jc w:val="both"/>
        <w:rPr>
          <w:rFonts w:ascii="Arial" w:hAnsi="Arial" w:cs="Arial"/>
          <w:sz w:val="20"/>
          <w:szCs w:val="20"/>
          <w:lang w:val="en-US"/>
        </w:rPr>
      </w:pPr>
      <w:r>
        <w:rPr>
          <w:rFonts w:ascii="Arial" w:hAnsi="Arial" w:cs="Arial"/>
          <w:noProof/>
          <w:sz w:val="20"/>
          <w:szCs w:val="20"/>
          <w:lang w:val="en-US"/>
        </w:rPr>
        <w:drawing>
          <wp:inline distT="0" distB="0" distL="0" distR="0" wp14:anchorId="073DB0E7" wp14:editId="7EEA94AC">
            <wp:extent cx="5705475" cy="3810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3810000"/>
                    </a:xfrm>
                    <a:prstGeom prst="rect">
                      <a:avLst/>
                    </a:prstGeom>
                    <a:noFill/>
                    <a:ln>
                      <a:noFill/>
                    </a:ln>
                  </pic:spPr>
                </pic:pic>
              </a:graphicData>
            </a:graphic>
          </wp:inline>
        </w:drawing>
      </w:r>
    </w:p>
    <w:p w14:paraId="79834C46" w14:textId="77777777" w:rsidR="00007AEC" w:rsidRPr="00421217" w:rsidRDefault="00007AEC" w:rsidP="002C117C">
      <w:pPr>
        <w:spacing w:line="300" w:lineRule="auto"/>
        <w:jc w:val="both"/>
        <w:rPr>
          <w:rFonts w:ascii="Arial" w:hAnsi="Arial" w:cs="Arial"/>
          <w:sz w:val="20"/>
          <w:szCs w:val="20"/>
          <w:lang w:val="en-US"/>
        </w:rPr>
      </w:pPr>
    </w:p>
    <w:p w14:paraId="2D9E4816" w14:textId="7498AD09" w:rsidR="00007AEC" w:rsidRPr="00421217" w:rsidRDefault="00007AEC" w:rsidP="002C117C">
      <w:pPr>
        <w:spacing w:line="300" w:lineRule="auto"/>
        <w:jc w:val="both"/>
        <w:rPr>
          <w:rFonts w:ascii="Arial" w:hAnsi="Arial" w:cs="Arial"/>
          <w:sz w:val="20"/>
          <w:szCs w:val="20"/>
          <w:lang w:val="en-US"/>
        </w:rPr>
      </w:pPr>
      <w:r w:rsidRPr="00421217">
        <w:rPr>
          <w:rFonts w:ascii="Arial" w:hAnsi="Arial" w:cs="Arial"/>
          <w:sz w:val="20"/>
          <w:szCs w:val="20"/>
          <w:lang w:val="en-US"/>
        </w:rPr>
        <w:t>If you click on Add button, on the Profile information Box, then you will get access on Data tab.</w:t>
      </w:r>
      <w:r w:rsidR="00421217">
        <w:rPr>
          <w:rFonts w:ascii="Arial" w:hAnsi="Arial" w:cs="Arial"/>
          <w:sz w:val="20"/>
          <w:szCs w:val="20"/>
          <w:lang w:val="en-US"/>
        </w:rPr>
        <w:t xml:space="preserve"> You can work on different parallel projects and save them to continue working later.</w:t>
      </w:r>
    </w:p>
    <w:p w14:paraId="6369C8A3" w14:textId="77777777" w:rsidR="00421217" w:rsidRDefault="00421217" w:rsidP="002C117C">
      <w:pPr>
        <w:spacing w:line="300" w:lineRule="auto"/>
        <w:jc w:val="both"/>
        <w:rPr>
          <w:rFonts w:ascii="Arial" w:hAnsi="Arial" w:cs="Arial"/>
          <w:sz w:val="20"/>
          <w:szCs w:val="20"/>
          <w:lang w:val="en-US"/>
        </w:rPr>
      </w:pPr>
    </w:p>
    <w:p w14:paraId="63A52689" w14:textId="77777777" w:rsidR="00421217" w:rsidRDefault="00421217" w:rsidP="002C117C">
      <w:pPr>
        <w:spacing w:line="300" w:lineRule="auto"/>
        <w:jc w:val="both"/>
        <w:rPr>
          <w:rFonts w:ascii="Arial" w:hAnsi="Arial" w:cs="Arial"/>
          <w:sz w:val="20"/>
          <w:szCs w:val="20"/>
          <w:lang w:val="en-US"/>
        </w:rPr>
      </w:pPr>
    </w:p>
    <w:p w14:paraId="6F157D53" w14:textId="77777777" w:rsidR="00421217" w:rsidRDefault="00421217" w:rsidP="002C117C">
      <w:pPr>
        <w:spacing w:line="300" w:lineRule="auto"/>
        <w:jc w:val="both"/>
        <w:rPr>
          <w:rFonts w:ascii="Arial" w:hAnsi="Arial" w:cs="Arial"/>
          <w:sz w:val="20"/>
          <w:szCs w:val="20"/>
          <w:lang w:val="en-US"/>
        </w:rPr>
      </w:pPr>
    </w:p>
    <w:p w14:paraId="0E43764C" w14:textId="1220E12E" w:rsidR="00421217" w:rsidRDefault="00421217" w:rsidP="002C117C">
      <w:pPr>
        <w:spacing w:line="300" w:lineRule="auto"/>
        <w:jc w:val="both"/>
        <w:rPr>
          <w:rFonts w:ascii="Arial" w:hAnsi="Arial" w:cs="Arial"/>
          <w:sz w:val="20"/>
          <w:szCs w:val="20"/>
          <w:lang w:val="en-US"/>
        </w:rPr>
      </w:pPr>
    </w:p>
    <w:p w14:paraId="126B4E85" w14:textId="77777777" w:rsidR="000C287D" w:rsidRDefault="000C287D" w:rsidP="002C117C">
      <w:pPr>
        <w:spacing w:line="300" w:lineRule="auto"/>
        <w:jc w:val="both"/>
        <w:rPr>
          <w:rFonts w:ascii="Arial" w:hAnsi="Arial" w:cs="Arial"/>
          <w:sz w:val="20"/>
          <w:szCs w:val="20"/>
          <w:lang w:val="en-US"/>
        </w:rPr>
      </w:pPr>
    </w:p>
    <w:p w14:paraId="700935D2" w14:textId="77777777" w:rsidR="00421217" w:rsidRPr="00421217" w:rsidRDefault="00421217" w:rsidP="002C117C">
      <w:pPr>
        <w:spacing w:line="300" w:lineRule="auto"/>
        <w:jc w:val="both"/>
        <w:rPr>
          <w:rFonts w:ascii="Arial" w:hAnsi="Arial" w:cs="Arial"/>
          <w:b/>
          <w:bCs/>
          <w:sz w:val="20"/>
          <w:szCs w:val="20"/>
          <w:lang w:val="en-US"/>
        </w:rPr>
      </w:pPr>
      <w:r w:rsidRPr="00421217">
        <w:rPr>
          <w:rFonts w:ascii="Arial" w:hAnsi="Arial" w:cs="Arial"/>
          <w:b/>
          <w:bCs/>
          <w:lang w:val="en-US"/>
        </w:rPr>
        <w:t>II – Data tab</w:t>
      </w:r>
    </w:p>
    <w:p w14:paraId="61DD6F3E" w14:textId="77777777" w:rsidR="00421217" w:rsidRDefault="00421217" w:rsidP="002C117C">
      <w:pPr>
        <w:spacing w:line="300" w:lineRule="auto"/>
        <w:jc w:val="both"/>
        <w:rPr>
          <w:rFonts w:ascii="Arial" w:hAnsi="Arial" w:cs="Arial"/>
          <w:sz w:val="20"/>
          <w:szCs w:val="20"/>
          <w:lang w:val="en-US"/>
        </w:rPr>
      </w:pPr>
    </w:p>
    <w:p w14:paraId="331696F7" w14:textId="45FD3DEA" w:rsidR="00421217" w:rsidRDefault="00421217" w:rsidP="002C117C">
      <w:pPr>
        <w:spacing w:line="300" w:lineRule="auto"/>
        <w:jc w:val="both"/>
        <w:rPr>
          <w:rFonts w:ascii="Arial" w:hAnsi="Arial" w:cs="Arial"/>
          <w:sz w:val="20"/>
          <w:szCs w:val="20"/>
          <w:lang w:val="en-US"/>
        </w:rPr>
      </w:pPr>
      <w:r>
        <w:rPr>
          <w:rFonts w:ascii="Arial" w:hAnsi="Arial" w:cs="Arial"/>
          <w:sz w:val="20"/>
          <w:szCs w:val="20"/>
          <w:lang w:val="en-US"/>
        </w:rPr>
        <w:t xml:space="preserve">Data tab is used to input data and </w:t>
      </w:r>
      <w:r w:rsidR="00FA2B2C">
        <w:rPr>
          <w:rFonts w:ascii="Arial" w:hAnsi="Arial" w:cs="Arial"/>
          <w:sz w:val="20"/>
          <w:szCs w:val="20"/>
          <w:lang w:val="en-US"/>
        </w:rPr>
        <w:t xml:space="preserve">to </w:t>
      </w:r>
      <w:r>
        <w:rPr>
          <w:rFonts w:ascii="Arial" w:hAnsi="Arial" w:cs="Arial"/>
          <w:sz w:val="20"/>
          <w:szCs w:val="20"/>
          <w:lang w:val="en-US"/>
        </w:rPr>
        <w:t xml:space="preserve">control some options of </w:t>
      </w:r>
      <w:r w:rsidR="00FA2B2C">
        <w:rPr>
          <w:rFonts w:ascii="Arial" w:hAnsi="Arial" w:cs="Arial"/>
          <w:sz w:val="20"/>
          <w:szCs w:val="20"/>
          <w:lang w:val="en-US"/>
        </w:rPr>
        <w:t>graphs</w:t>
      </w:r>
      <w:r w:rsidR="00A92FEF">
        <w:rPr>
          <w:rFonts w:ascii="Arial" w:hAnsi="Arial" w:cs="Arial"/>
          <w:sz w:val="20"/>
          <w:szCs w:val="20"/>
          <w:lang w:val="en-US"/>
        </w:rPr>
        <w:t xml:space="preserve"> visualization</w:t>
      </w:r>
      <w:r>
        <w:rPr>
          <w:rFonts w:ascii="Arial" w:hAnsi="Arial" w:cs="Arial"/>
          <w:sz w:val="20"/>
          <w:szCs w:val="20"/>
          <w:lang w:val="en-US"/>
        </w:rPr>
        <w:t xml:space="preserve">. </w:t>
      </w:r>
    </w:p>
    <w:p w14:paraId="48044469" w14:textId="5DB872CD" w:rsidR="00B23E3E" w:rsidRPr="00421217" w:rsidRDefault="00007AEC" w:rsidP="002C117C">
      <w:pPr>
        <w:spacing w:line="300" w:lineRule="auto"/>
        <w:jc w:val="both"/>
        <w:rPr>
          <w:rFonts w:ascii="Arial" w:hAnsi="Arial" w:cs="Arial"/>
          <w:sz w:val="20"/>
          <w:szCs w:val="20"/>
          <w:lang w:val="en-US"/>
        </w:rPr>
      </w:pPr>
      <w:r w:rsidRPr="00421217">
        <w:rPr>
          <w:rFonts w:ascii="Arial" w:hAnsi="Arial" w:cs="Arial"/>
          <w:sz w:val="20"/>
          <w:szCs w:val="20"/>
          <w:lang w:val="en-US"/>
        </w:rPr>
        <w:t xml:space="preserve">Click on </w:t>
      </w:r>
      <w:r w:rsidRPr="00421217">
        <w:rPr>
          <w:rFonts w:ascii="Arial" w:hAnsi="Arial" w:cs="Arial"/>
          <w:b/>
          <w:bCs/>
          <w:sz w:val="20"/>
          <w:szCs w:val="20"/>
          <w:lang w:val="en-US"/>
        </w:rPr>
        <w:t>Add</w:t>
      </w:r>
      <w:r w:rsidRPr="00421217">
        <w:rPr>
          <w:rFonts w:ascii="Arial" w:hAnsi="Arial" w:cs="Arial"/>
          <w:sz w:val="20"/>
          <w:szCs w:val="20"/>
          <w:lang w:val="en-US"/>
        </w:rPr>
        <w:t xml:space="preserve"> button</w:t>
      </w:r>
      <w:r w:rsidR="00A92FEF">
        <w:rPr>
          <w:rFonts w:ascii="Arial" w:hAnsi="Arial" w:cs="Arial"/>
          <w:sz w:val="20"/>
          <w:szCs w:val="20"/>
          <w:lang w:val="en-US"/>
        </w:rPr>
        <w:t xml:space="preserve">, </w:t>
      </w:r>
      <w:r w:rsidRPr="00421217">
        <w:rPr>
          <w:rFonts w:ascii="Arial" w:hAnsi="Arial" w:cs="Arial"/>
          <w:sz w:val="20"/>
          <w:szCs w:val="20"/>
          <w:lang w:val="en-US"/>
        </w:rPr>
        <w:t xml:space="preserve">on </w:t>
      </w:r>
      <w:r w:rsidRPr="00421217">
        <w:rPr>
          <w:rFonts w:ascii="Arial" w:hAnsi="Arial" w:cs="Arial"/>
          <w:b/>
          <w:bCs/>
          <w:sz w:val="20"/>
          <w:szCs w:val="20"/>
          <w:lang w:val="en-US"/>
        </w:rPr>
        <w:t>Data</w:t>
      </w:r>
      <w:r w:rsidRPr="00421217">
        <w:rPr>
          <w:rFonts w:ascii="Arial" w:hAnsi="Arial" w:cs="Arial"/>
          <w:sz w:val="20"/>
          <w:szCs w:val="20"/>
          <w:lang w:val="en-US"/>
        </w:rPr>
        <w:t xml:space="preserve"> tab</w:t>
      </w:r>
      <w:r w:rsidR="00A92FEF">
        <w:rPr>
          <w:rFonts w:ascii="Arial" w:hAnsi="Arial" w:cs="Arial"/>
          <w:sz w:val="20"/>
          <w:szCs w:val="20"/>
          <w:lang w:val="en-US"/>
        </w:rPr>
        <w:t>, to</w:t>
      </w:r>
      <w:r w:rsidRPr="00421217">
        <w:rPr>
          <w:rFonts w:ascii="Arial" w:hAnsi="Arial" w:cs="Arial"/>
          <w:sz w:val="20"/>
          <w:szCs w:val="20"/>
          <w:lang w:val="en-US"/>
        </w:rPr>
        <w:t xml:space="preserve"> select the input archives. </w:t>
      </w:r>
      <w:r w:rsidR="00B23E3E" w:rsidRPr="00421217">
        <w:rPr>
          <w:rFonts w:ascii="Arial" w:hAnsi="Arial" w:cs="Arial"/>
          <w:sz w:val="20"/>
          <w:szCs w:val="20"/>
          <w:lang w:val="en-US"/>
        </w:rPr>
        <w:t xml:space="preserve">The raw data need to be in the </w:t>
      </w:r>
      <w:r w:rsidR="00330976" w:rsidRPr="00421217">
        <w:rPr>
          <w:rFonts w:ascii="Arial" w:hAnsi="Arial" w:cs="Arial"/>
          <w:sz w:val="20"/>
          <w:szCs w:val="20"/>
          <w:lang w:val="en-US"/>
        </w:rPr>
        <w:t>ASCII (.</w:t>
      </w:r>
      <w:proofErr w:type="spellStart"/>
      <w:r w:rsidR="00330976" w:rsidRPr="00421217">
        <w:rPr>
          <w:rFonts w:ascii="Arial" w:hAnsi="Arial" w:cs="Arial"/>
          <w:sz w:val="20"/>
          <w:szCs w:val="20"/>
          <w:lang w:val="en-US"/>
        </w:rPr>
        <w:t>dat</w:t>
      </w:r>
      <w:proofErr w:type="spellEnd"/>
      <w:r w:rsidR="00330976" w:rsidRPr="00421217">
        <w:rPr>
          <w:rFonts w:ascii="Arial" w:hAnsi="Arial" w:cs="Arial"/>
          <w:sz w:val="20"/>
          <w:szCs w:val="20"/>
          <w:lang w:val="en-US"/>
        </w:rPr>
        <w:t xml:space="preserve">) </w:t>
      </w:r>
      <w:r w:rsidR="00B23E3E" w:rsidRPr="00421217">
        <w:rPr>
          <w:rFonts w:ascii="Arial" w:hAnsi="Arial" w:cs="Arial"/>
          <w:sz w:val="20"/>
          <w:szCs w:val="20"/>
          <w:lang w:val="en-US"/>
        </w:rPr>
        <w:t>format:</w:t>
      </w:r>
    </w:p>
    <w:p w14:paraId="0850BC63" w14:textId="1C57D06C" w:rsidR="00B23E3E" w:rsidRPr="00421217" w:rsidRDefault="00B23E3E" w:rsidP="002C117C">
      <w:pPr>
        <w:spacing w:line="300" w:lineRule="auto"/>
        <w:jc w:val="both"/>
        <w:rPr>
          <w:rFonts w:ascii="Arial" w:hAnsi="Arial" w:cs="Arial"/>
          <w:sz w:val="20"/>
          <w:szCs w:val="20"/>
          <w:lang w:val="en-US"/>
        </w:rPr>
      </w:pPr>
    </w:p>
    <w:p w14:paraId="6FE38A63" w14:textId="26B9A217" w:rsidR="00B23E3E" w:rsidRPr="00421217" w:rsidRDefault="00B23E3E" w:rsidP="002C117C">
      <w:pPr>
        <w:spacing w:line="300" w:lineRule="auto"/>
        <w:jc w:val="both"/>
        <w:rPr>
          <w:rFonts w:ascii="Arial" w:hAnsi="Arial" w:cs="Arial"/>
          <w:b/>
          <w:bCs/>
          <w:sz w:val="20"/>
          <w:szCs w:val="20"/>
          <w:lang w:val="en-US"/>
        </w:rPr>
      </w:pPr>
      <w:r w:rsidRPr="00421217">
        <w:rPr>
          <w:rFonts w:ascii="Arial" w:hAnsi="Arial" w:cs="Arial"/>
          <w:b/>
          <w:bCs/>
          <w:sz w:val="20"/>
          <w:szCs w:val="20"/>
          <w:lang w:val="en-US"/>
        </w:rPr>
        <w:t>Time (sec)</w:t>
      </w:r>
      <w:r w:rsidRPr="00421217">
        <w:rPr>
          <w:rFonts w:ascii="Arial" w:hAnsi="Arial" w:cs="Arial"/>
          <w:b/>
          <w:bCs/>
          <w:sz w:val="20"/>
          <w:szCs w:val="20"/>
          <w:lang w:val="en-US"/>
        </w:rPr>
        <w:tab/>
        <w:t>Temperature (</w:t>
      </w:r>
      <w:proofErr w:type="spellStart"/>
      <w:r w:rsidRPr="00421217">
        <w:rPr>
          <w:rFonts w:ascii="Arial" w:hAnsi="Arial" w:cs="Arial"/>
          <w:b/>
          <w:bCs/>
          <w:sz w:val="20"/>
          <w:szCs w:val="20"/>
          <w:lang w:val="en-US"/>
        </w:rPr>
        <w:t>oC</w:t>
      </w:r>
      <w:proofErr w:type="spellEnd"/>
      <w:r w:rsidRPr="00421217">
        <w:rPr>
          <w:rFonts w:ascii="Arial" w:hAnsi="Arial" w:cs="Arial"/>
          <w:b/>
          <w:bCs/>
          <w:sz w:val="20"/>
          <w:szCs w:val="20"/>
          <w:lang w:val="en-US"/>
        </w:rPr>
        <w:t>)</w:t>
      </w:r>
      <w:r w:rsidRPr="00421217">
        <w:rPr>
          <w:rFonts w:ascii="Arial" w:hAnsi="Arial" w:cs="Arial"/>
          <w:b/>
          <w:bCs/>
          <w:sz w:val="20"/>
          <w:szCs w:val="20"/>
          <w:lang w:val="en-US"/>
        </w:rPr>
        <w:tab/>
        <w:t>Displacement (</w:t>
      </w:r>
      <w:r w:rsidR="00007AEC" w:rsidRPr="00421217">
        <w:rPr>
          <w:rFonts w:ascii="Arial" w:hAnsi="Arial" w:cs="Arial"/>
          <w:b/>
          <w:bCs/>
          <w:sz w:val="20"/>
          <w:szCs w:val="20"/>
          <w:lang w:val="en-US"/>
        </w:rPr>
        <w:t>mm)</w:t>
      </w:r>
    </w:p>
    <w:p w14:paraId="1EB36C11" w14:textId="4825D3FF" w:rsidR="00B23E3E" w:rsidRPr="00421217" w:rsidRDefault="00B23E3E" w:rsidP="002C117C">
      <w:pPr>
        <w:spacing w:line="300" w:lineRule="auto"/>
        <w:jc w:val="both"/>
        <w:rPr>
          <w:rFonts w:ascii="Arial" w:hAnsi="Arial" w:cs="Arial"/>
          <w:sz w:val="20"/>
          <w:szCs w:val="20"/>
          <w:lang w:val="en-US"/>
        </w:rPr>
      </w:pPr>
    </w:p>
    <w:p w14:paraId="1BAE16F4" w14:textId="488A535A" w:rsidR="00330976" w:rsidRPr="00421217" w:rsidRDefault="00007AEC" w:rsidP="002C117C">
      <w:pPr>
        <w:spacing w:line="300" w:lineRule="auto"/>
        <w:jc w:val="both"/>
        <w:rPr>
          <w:rFonts w:ascii="Arial" w:hAnsi="Arial" w:cs="Arial"/>
          <w:sz w:val="20"/>
          <w:szCs w:val="20"/>
          <w:lang w:val="en-US"/>
        </w:rPr>
      </w:pPr>
      <w:r w:rsidRPr="00421217">
        <w:rPr>
          <w:rFonts w:ascii="Arial" w:hAnsi="Arial" w:cs="Arial"/>
          <w:sz w:val="20"/>
          <w:szCs w:val="20"/>
          <w:lang w:val="en-US"/>
        </w:rPr>
        <w:t xml:space="preserve">When you add curves the graph options will be enabled, and the data </w:t>
      </w:r>
      <w:r w:rsidR="00A92FEF">
        <w:rPr>
          <w:rFonts w:ascii="Arial" w:hAnsi="Arial" w:cs="Arial"/>
          <w:sz w:val="20"/>
          <w:szCs w:val="20"/>
          <w:lang w:val="en-US"/>
        </w:rPr>
        <w:t xml:space="preserve">will be </w:t>
      </w:r>
      <w:r w:rsidRPr="00421217">
        <w:rPr>
          <w:rFonts w:ascii="Arial" w:hAnsi="Arial" w:cs="Arial"/>
          <w:sz w:val="20"/>
          <w:szCs w:val="20"/>
          <w:lang w:val="en-US"/>
        </w:rPr>
        <w:t xml:space="preserve">presented. </w:t>
      </w:r>
    </w:p>
    <w:p w14:paraId="0A778A63" w14:textId="4FA7EF84" w:rsidR="00421217" w:rsidRPr="00421217" w:rsidRDefault="00007AEC" w:rsidP="002C117C">
      <w:pPr>
        <w:spacing w:line="300" w:lineRule="auto"/>
        <w:jc w:val="both"/>
        <w:rPr>
          <w:rFonts w:ascii="Arial" w:hAnsi="Arial" w:cs="Arial"/>
          <w:sz w:val="20"/>
          <w:szCs w:val="20"/>
          <w:lang w:val="en-US"/>
        </w:rPr>
      </w:pPr>
      <w:r w:rsidRPr="00421217">
        <w:rPr>
          <w:rFonts w:ascii="Arial" w:hAnsi="Arial" w:cs="Arial"/>
          <w:sz w:val="20"/>
          <w:szCs w:val="20"/>
          <w:lang w:val="en-US"/>
        </w:rPr>
        <w:t xml:space="preserve">Enter on table </w:t>
      </w:r>
      <w:r w:rsidR="00330976" w:rsidRPr="00421217">
        <w:rPr>
          <w:rFonts w:ascii="Arial" w:hAnsi="Arial" w:cs="Arial"/>
          <w:sz w:val="20"/>
          <w:szCs w:val="20"/>
          <w:lang w:val="en-US"/>
        </w:rPr>
        <w:t>the</w:t>
      </w:r>
      <w:r w:rsidRPr="00421217">
        <w:rPr>
          <w:rFonts w:ascii="Arial" w:hAnsi="Arial" w:cs="Arial"/>
          <w:sz w:val="20"/>
          <w:szCs w:val="20"/>
          <w:lang w:val="en-US"/>
        </w:rPr>
        <w:t xml:space="preserve"> green density and initial length of samples. </w:t>
      </w:r>
      <w:r w:rsidR="00421217">
        <w:rPr>
          <w:rFonts w:ascii="Arial" w:hAnsi="Arial" w:cs="Arial"/>
          <w:sz w:val="20"/>
          <w:szCs w:val="20"/>
          <w:lang w:val="en-US"/>
        </w:rPr>
        <w:t xml:space="preserve">Just click on spaces and enter </w:t>
      </w:r>
      <w:r w:rsidR="00FA2B2C">
        <w:rPr>
          <w:rFonts w:ascii="Arial" w:hAnsi="Arial" w:cs="Arial"/>
          <w:sz w:val="20"/>
          <w:szCs w:val="20"/>
          <w:lang w:val="en-US"/>
        </w:rPr>
        <w:t xml:space="preserve">the </w:t>
      </w:r>
      <w:r w:rsidR="00421217">
        <w:rPr>
          <w:rFonts w:ascii="Arial" w:hAnsi="Arial" w:cs="Arial"/>
          <w:sz w:val="20"/>
          <w:szCs w:val="20"/>
          <w:lang w:val="en-US"/>
        </w:rPr>
        <w:t>information</w:t>
      </w:r>
      <w:r w:rsidR="00FA2B2C">
        <w:rPr>
          <w:rFonts w:ascii="Arial" w:hAnsi="Arial" w:cs="Arial"/>
          <w:sz w:val="20"/>
          <w:szCs w:val="20"/>
          <w:lang w:val="en-US"/>
        </w:rPr>
        <w:t xml:space="preserve"> using keyboard</w:t>
      </w:r>
      <w:r w:rsidR="00421217">
        <w:rPr>
          <w:rFonts w:ascii="Arial" w:hAnsi="Arial" w:cs="Arial"/>
          <w:sz w:val="20"/>
          <w:szCs w:val="20"/>
          <w:lang w:val="en-US"/>
        </w:rPr>
        <w:t xml:space="preserve">. </w:t>
      </w:r>
      <w:r w:rsidRPr="00421217">
        <w:rPr>
          <w:rFonts w:ascii="Arial" w:hAnsi="Arial" w:cs="Arial"/>
          <w:sz w:val="20"/>
          <w:szCs w:val="20"/>
          <w:lang w:val="en-US"/>
        </w:rPr>
        <w:t>You will be able to change the curves colors</w:t>
      </w:r>
      <w:r w:rsidR="00421217">
        <w:rPr>
          <w:rFonts w:ascii="Arial" w:hAnsi="Arial" w:cs="Arial"/>
          <w:sz w:val="20"/>
          <w:szCs w:val="20"/>
          <w:lang w:val="en-US"/>
        </w:rPr>
        <w:t xml:space="preserve">, clicking on the </w:t>
      </w:r>
      <w:proofErr w:type="gramStart"/>
      <w:r w:rsidR="00421217">
        <w:rPr>
          <w:rFonts w:ascii="Arial" w:hAnsi="Arial" w:cs="Arial"/>
          <w:sz w:val="20"/>
          <w:szCs w:val="20"/>
          <w:lang w:val="en-US"/>
        </w:rPr>
        <w:t>colors</w:t>
      </w:r>
      <w:proofErr w:type="gramEnd"/>
      <w:r w:rsidR="00421217">
        <w:rPr>
          <w:rFonts w:ascii="Arial" w:hAnsi="Arial" w:cs="Arial"/>
          <w:sz w:val="20"/>
          <w:szCs w:val="20"/>
          <w:lang w:val="en-US"/>
        </w:rPr>
        <w:t xml:space="preserve"> buttons</w:t>
      </w:r>
      <w:r w:rsidR="00A92FEF">
        <w:rPr>
          <w:rFonts w:ascii="Arial" w:hAnsi="Arial" w:cs="Arial"/>
          <w:sz w:val="20"/>
          <w:szCs w:val="20"/>
          <w:lang w:val="en-US"/>
        </w:rPr>
        <w:t>. You can</w:t>
      </w:r>
      <w:r w:rsidRPr="00421217">
        <w:rPr>
          <w:rFonts w:ascii="Arial" w:hAnsi="Arial" w:cs="Arial"/>
          <w:sz w:val="20"/>
          <w:szCs w:val="20"/>
          <w:lang w:val="en-US"/>
        </w:rPr>
        <w:t xml:space="preserve"> select only some curves to visualize </w:t>
      </w:r>
      <w:proofErr w:type="gramStart"/>
      <w:r w:rsidRPr="00421217">
        <w:rPr>
          <w:rFonts w:ascii="Arial" w:hAnsi="Arial" w:cs="Arial"/>
          <w:sz w:val="20"/>
          <w:szCs w:val="20"/>
          <w:lang w:val="en-US"/>
        </w:rPr>
        <w:t>data</w:t>
      </w:r>
      <w:r w:rsidR="00A92FEF">
        <w:rPr>
          <w:rFonts w:ascii="Arial" w:hAnsi="Arial" w:cs="Arial"/>
          <w:sz w:val="20"/>
          <w:szCs w:val="20"/>
          <w:lang w:val="en-US"/>
        </w:rPr>
        <w:t>, but</w:t>
      </w:r>
      <w:proofErr w:type="gramEnd"/>
      <w:r w:rsidR="00A92FEF">
        <w:rPr>
          <w:rFonts w:ascii="Arial" w:hAnsi="Arial" w:cs="Arial"/>
          <w:sz w:val="20"/>
          <w:szCs w:val="20"/>
          <w:lang w:val="en-US"/>
        </w:rPr>
        <w:t xml:space="preserve"> n</w:t>
      </w:r>
      <w:r w:rsidR="00421217">
        <w:rPr>
          <w:rFonts w:ascii="Arial" w:hAnsi="Arial" w:cs="Arial"/>
          <w:sz w:val="20"/>
          <w:szCs w:val="20"/>
          <w:lang w:val="en-US"/>
        </w:rPr>
        <w:t xml:space="preserve">otice that data </w:t>
      </w:r>
      <w:r w:rsidR="00A92FEF">
        <w:rPr>
          <w:rFonts w:ascii="Arial" w:hAnsi="Arial" w:cs="Arial"/>
          <w:sz w:val="20"/>
          <w:szCs w:val="20"/>
          <w:lang w:val="en-US"/>
        </w:rPr>
        <w:t>n</w:t>
      </w:r>
      <w:r w:rsidR="00421217">
        <w:rPr>
          <w:rFonts w:ascii="Arial" w:hAnsi="Arial" w:cs="Arial"/>
          <w:sz w:val="20"/>
          <w:szCs w:val="20"/>
          <w:lang w:val="en-US"/>
        </w:rPr>
        <w:t xml:space="preserve">ot selected is used on the calculations, </w:t>
      </w:r>
      <w:r w:rsidR="00A92FEF">
        <w:rPr>
          <w:rFonts w:ascii="Arial" w:hAnsi="Arial" w:cs="Arial"/>
          <w:sz w:val="20"/>
          <w:szCs w:val="20"/>
          <w:lang w:val="en-US"/>
        </w:rPr>
        <w:t>only</w:t>
      </w:r>
      <w:r w:rsidR="00421217">
        <w:rPr>
          <w:rFonts w:ascii="Arial" w:hAnsi="Arial" w:cs="Arial"/>
          <w:sz w:val="20"/>
          <w:szCs w:val="20"/>
          <w:lang w:val="en-US"/>
        </w:rPr>
        <w:t xml:space="preserve"> not showed on graphs.</w:t>
      </w:r>
    </w:p>
    <w:p w14:paraId="30480516" w14:textId="4D02FD5E" w:rsidR="00C84E27" w:rsidRPr="00421217" w:rsidRDefault="00421217" w:rsidP="002C117C">
      <w:pPr>
        <w:spacing w:line="300" w:lineRule="auto"/>
        <w:jc w:val="both"/>
        <w:rPr>
          <w:rFonts w:ascii="Arial" w:hAnsi="Arial" w:cs="Arial"/>
          <w:sz w:val="20"/>
          <w:szCs w:val="20"/>
          <w:lang w:val="en-US"/>
        </w:rPr>
      </w:pPr>
      <w:r>
        <w:rPr>
          <w:rFonts w:ascii="Arial" w:hAnsi="Arial" w:cs="Arial"/>
          <w:noProof/>
          <w:sz w:val="20"/>
          <w:szCs w:val="20"/>
          <w:lang w:val="en-US"/>
        </w:rPr>
        <w:drawing>
          <wp:inline distT="0" distB="0" distL="0" distR="0" wp14:anchorId="71030DC4" wp14:editId="38451352">
            <wp:extent cx="5669280" cy="30175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3017520"/>
                    </a:xfrm>
                    <a:prstGeom prst="rect">
                      <a:avLst/>
                    </a:prstGeom>
                    <a:noFill/>
                    <a:ln>
                      <a:noFill/>
                    </a:ln>
                  </pic:spPr>
                </pic:pic>
              </a:graphicData>
            </a:graphic>
          </wp:inline>
        </w:drawing>
      </w:r>
    </w:p>
    <w:p w14:paraId="4EA96A61" w14:textId="77777777" w:rsidR="00330976" w:rsidRPr="00421217" w:rsidRDefault="00330976" w:rsidP="002C117C">
      <w:pPr>
        <w:spacing w:line="300" w:lineRule="auto"/>
        <w:jc w:val="both"/>
        <w:rPr>
          <w:rFonts w:ascii="Arial" w:hAnsi="Arial" w:cs="Arial"/>
          <w:sz w:val="20"/>
          <w:szCs w:val="20"/>
          <w:lang w:val="en-US"/>
        </w:rPr>
      </w:pPr>
    </w:p>
    <w:p w14:paraId="0FD8079C" w14:textId="77777777" w:rsidR="00421217" w:rsidRDefault="00421217" w:rsidP="002C117C">
      <w:pPr>
        <w:spacing w:line="300" w:lineRule="auto"/>
        <w:jc w:val="both"/>
        <w:rPr>
          <w:rFonts w:ascii="Arial" w:hAnsi="Arial" w:cs="Arial"/>
          <w:sz w:val="20"/>
          <w:szCs w:val="20"/>
          <w:lang w:val="en-US"/>
        </w:rPr>
      </w:pPr>
    </w:p>
    <w:p w14:paraId="7C3B6074" w14:textId="77777777" w:rsidR="00421217" w:rsidRDefault="00421217" w:rsidP="002C117C">
      <w:pPr>
        <w:spacing w:line="300" w:lineRule="auto"/>
        <w:jc w:val="both"/>
        <w:rPr>
          <w:rFonts w:ascii="Arial" w:hAnsi="Arial" w:cs="Arial"/>
          <w:sz w:val="20"/>
          <w:szCs w:val="20"/>
          <w:lang w:val="en-US"/>
        </w:rPr>
      </w:pPr>
    </w:p>
    <w:p w14:paraId="74C42307" w14:textId="77777777" w:rsidR="00421217" w:rsidRDefault="00421217" w:rsidP="002C117C">
      <w:pPr>
        <w:spacing w:line="300" w:lineRule="auto"/>
        <w:jc w:val="both"/>
        <w:rPr>
          <w:rFonts w:ascii="Arial" w:hAnsi="Arial" w:cs="Arial"/>
          <w:sz w:val="20"/>
          <w:szCs w:val="20"/>
          <w:lang w:val="en-US"/>
        </w:rPr>
      </w:pPr>
    </w:p>
    <w:p w14:paraId="1CE273B9" w14:textId="77777777" w:rsidR="00421217" w:rsidRDefault="00421217" w:rsidP="002C117C">
      <w:pPr>
        <w:spacing w:line="300" w:lineRule="auto"/>
        <w:jc w:val="both"/>
        <w:rPr>
          <w:rFonts w:ascii="Arial" w:hAnsi="Arial" w:cs="Arial"/>
          <w:sz w:val="20"/>
          <w:szCs w:val="20"/>
          <w:lang w:val="en-US"/>
        </w:rPr>
      </w:pPr>
    </w:p>
    <w:p w14:paraId="22103811" w14:textId="77777777" w:rsidR="00421217" w:rsidRDefault="00421217" w:rsidP="002C117C">
      <w:pPr>
        <w:spacing w:line="300" w:lineRule="auto"/>
        <w:jc w:val="both"/>
        <w:rPr>
          <w:rFonts w:ascii="Arial" w:hAnsi="Arial" w:cs="Arial"/>
          <w:sz w:val="20"/>
          <w:szCs w:val="20"/>
          <w:lang w:val="en-US"/>
        </w:rPr>
      </w:pPr>
    </w:p>
    <w:p w14:paraId="37D7DCE5" w14:textId="77777777" w:rsidR="00421217" w:rsidRDefault="00421217" w:rsidP="002C117C">
      <w:pPr>
        <w:spacing w:line="300" w:lineRule="auto"/>
        <w:jc w:val="both"/>
        <w:rPr>
          <w:rFonts w:ascii="Arial" w:hAnsi="Arial" w:cs="Arial"/>
          <w:sz w:val="20"/>
          <w:szCs w:val="20"/>
          <w:lang w:val="en-US"/>
        </w:rPr>
      </w:pPr>
    </w:p>
    <w:p w14:paraId="541E8F3A" w14:textId="77777777" w:rsidR="00421217" w:rsidRDefault="00421217" w:rsidP="002C117C">
      <w:pPr>
        <w:spacing w:line="300" w:lineRule="auto"/>
        <w:jc w:val="both"/>
        <w:rPr>
          <w:rFonts w:ascii="Arial" w:hAnsi="Arial" w:cs="Arial"/>
          <w:sz w:val="20"/>
          <w:szCs w:val="20"/>
          <w:lang w:val="en-US"/>
        </w:rPr>
      </w:pPr>
    </w:p>
    <w:p w14:paraId="2161021C" w14:textId="7DCDF278" w:rsidR="00C84E27" w:rsidRPr="00421217" w:rsidRDefault="00C84E27" w:rsidP="002C117C">
      <w:pPr>
        <w:spacing w:line="300" w:lineRule="auto"/>
        <w:jc w:val="both"/>
        <w:rPr>
          <w:rFonts w:ascii="Arial" w:hAnsi="Arial" w:cs="Arial"/>
          <w:b/>
          <w:bCs/>
          <w:sz w:val="20"/>
          <w:szCs w:val="20"/>
          <w:lang w:val="en-US"/>
        </w:rPr>
      </w:pPr>
      <w:r w:rsidRPr="00421217">
        <w:rPr>
          <w:rFonts w:ascii="Arial" w:hAnsi="Arial" w:cs="Arial"/>
          <w:b/>
          <w:bCs/>
          <w:lang w:val="en-US"/>
        </w:rPr>
        <w:t>II – Strain tab</w:t>
      </w:r>
    </w:p>
    <w:p w14:paraId="40EB3034" w14:textId="19A50CDD" w:rsidR="00C84E27" w:rsidRPr="00421217" w:rsidRDefault="00C84E27" w:rsidP="002C117C">
      <w:pPr>
        <w:spacing w:line="300" w:lineRule="auto"/>
        <w:jc w:val="both"/>
        <w:rPr>
          <w:rFonts w:ascii="Arial" w:hAnsi="Arial" w:cs="Arial"/>
          <w:sz w:val="20"/>
          <w:szCs w:val="20"/>
          <w:lang w:val="en-US"/>
        </w:rPr>
      </w:pPr>
    </w:p>
    <w:p w14:paraId="5CFA987B" w14:textId="77777777" w:rsidR="00902C86" w:rsidRDefault="00C84E27" w:rsidP="002C117C">
      <w:pPr>
        <w:spacing w:line="300" w:lineRule="auto"/>
        <w:jc w:val="both"/>
        <w:rPr>
          <w:rFonts w:ascii="Arial" w:hAnsi="Arial" w:cs="Arial"/>
          <w:sz w:val="20"/>
          <w:szCs w:val="20"/>
          <w:lang w:val="en-US"/>
        </w:rPr>
      </w:pPr>
      <w:r w:rsidRPr="00421217">
        <w:rPr>
          <w:rFonts w:ascii="Arial" w:hAnsi="Arial" w:cs="Arial"/>
          <w:sz w:val="20"/>
          <w:szCs w:val="20"/>
          <w:lang w:val="en-US"/>
        </w:rPr>
        <w:t xml:space="preserve">The strain tab is utilized to get </w:t>
      </w:r>
      <w:r w:rsidRPr="00902C86">
        <w:rPr>
          <w:rFonts w:ascii="Symbol" w:hAnsi="Symbol" w:cs="Arial"/>
          <w:sz w:val="20"/>
          <w:szCs w:val="20"/>
          <w:lang w:val="en-US"/>
        </w:rPr>
        <w:t>D</w:t>
      </w:r>
      <w:r w:rsidRPr="00421217">
        <w:rPr>
          <w:rFonts w:ascii="Arial" w:hAnsi="Arial" w:cs="Arial"/>
          <w:sz w:val="20"/>
          <w:szCs w:val="20"/>
          <w:lang w:val="en-US"/>
        </w:rPr>
        <w:t xml:space="preserve">L/L0 measurements. </w:t>
      </w:r>
    </w:p>
    <w:p w14:paraId="6BEB492F" w14:textId="5671B75D" w:rsidR="00C84E27" w:rsidRDefault="00C84E27" w:rsidP="002C117C">
      <w:pPr>
        <w:spacing w:line="300" w:lineRule="auto"/>
        <w:jc w:val="both"/>
        <w:rPr>
          <w:rFonts w:ascii="Arial" w:hAnsi="Arial" w:cs="Arial"/>
          <w:sz w:val="20"/>
          <w:szCs w:val="20"/>
          <w:lang w:val="en-US"/>
        </w:rPr>
      </w:pPr>
      <w:r w:rsidRPr="00421217">
        <w:rPr>
          <w:rFonts w:ascii="Arial" w:hAnsi="Arial" w:cs="Arial"/>
          <w:sz w:val="20"/>
          <w:szCs w:val="20"/>
          <w:lang w:val="en-US"/>
        </w:rPr>
        <w:t xml:space="preserve">You can select </w:t>
      </w:r>
      <w:r w:rsidR="00FA2B2C" w:rsidRPr="00421217">
        <w:rPr>
          <w:rFonts w:ascii="Arial" w:hAnsi="Arial" w:cs="Arial"/>
          <w:sz w:val="20"/>
          <w:szCs w:val="20"/>
          <w:lang w:val="en-US"/>
        </w:rPr>
        <w:t>corrections</w:t>
      </w:r>
      <w:r w:rsidRPr="00421217">
        <w:rPr>
          <w:rFonts w:ascii="Arial" w:hAnsi="Arial" w:cs="Arial"/>
          <w:sz w:val="20"/>
          <w:szCs w:val="20"/>
          <w:lang w:val="en-US"/>
        </w:rPr>
        <w:t xml:space="preserve">, depending </w:t>
      </w:r>
      <w:r w:rsidR="00FA2B2C" w:rsidRPr="00421217">
        <w:rPr>
          <w:rFonts w:ascii="Arial" w:hAnsi="Arial" w:cs="Arial"/>
          <w:sz w:val="20"/>
          <w:szCs w:val="20"/>
          <w:lang w:val="en-US"/>
        </w:rPr>
        <w:t>on</w:t>
      </w:r>
      <w:r w:rsidRPr="00421217">
        <w:rPr>
          <w:rFonts w:ascii="Arial" w:hAnsi="Arial" w:cs="Arial"/>
          <w:sz w:val="20"/>
          <w:szCs w:val="20"/>
          <w:lang w:val="en-US"/>
        </w:rPr>
        <w:t xml:space="preserve"> your input data</w:t>
      </w:r>
      <w:r w:rsidR="00902C86">
        <w:rPr>
          <w:rFonts w:ascii="Arial" w:hAnsi="Arial" w:cs="Arial"/>
          <w:sz w:val="20"/>
          <w:szCs w:val="20"/>
          <w:lang w:val="en-US"/>
        </w:rPr>
        <w:t>, for reliable results on MSC.</w:t>
      </w:r>
    </w:p>
    <w:p w14:paraId="22CC1DB3" w14:textId="6FC2ADC5" w:rsidR="00902C86" w:rsidRDefault="00902C86" w:rsidP="002C117C">
      <w:pPr>
        <w:spacing w:line="300" w:lineRule="auto"/>
        <w:jc w:val="both"/>
        <w:rPr>
          <w:rFonts w:ascii="Arial" w:hAnsi="Arial" w:cs="Arial"/>
          <w:sz w:val="20"/>
          <w:szCs w:val="20"/>
          <w:lang w:val="en-US"/>
        </w:rPr>
      </w:pPr>
      <w:r>
        <w:rPr>
          <w:rFonts w:ascii="Arial" w:hAnsi="Arial" w:cs="Arial"/>
          <w:sz w:val="20"/>
          <w:szCs w:val="20"/>
          <w:lang w:val="en-US"/>
        </w:rPr>
        <w:t xml:space="preserve">Construction of MSC consider that samples have the same initial properties, as green </w:t>
      </w:r>
      <w:r w:rsidR="00FA2B2C">
        <w:rPr>
          <w:rFonts w:ascii="Arial" w:hAnsi="Arial" w:cs="Arial"/>
          <w:sz w:val="20"/>
          <w:szCs w:val="20"/>
          <w:lang w:val="en-US"/>
        </w:rPr>
        <w:t>densities,</w:t>
      </w:r>
      <w:r>
        <w:rPr>
          <w:rFonts w:ascii="Arial" w:hAnsi="Arial" w:cs="Arial"/>
          <w:sz w:val="20"/>
          <w:szCs w:val="20"/>
          <w:lang w:val="en-US"/>
        </w:rPr>
        <w:t xml:space="preserve"> and initial sample lengths Lo. The theory </w:t>
      </w:r>
      <w:r w:rsidR="00FA2B2C">
        <w:rPr>
          <w:rFonts w:ascii="Arial" w:hAnsi="Arial" w:cs="Arial"/>
          <w:sz w:val="20"/>
          <w:szCs w:val="20"/>
          <w:lang w:val="en-US"/>
        </w:rPr>
        <w:t>does</w:t>
      </w:r>
      <w:r>
        <w:rPr>
          <w:rFonts w:ascii="Arial" w:hAnsi="Arial" w:cs="Arial"/>
          <w:sz w:val="20"/>
          <w:szCs w:val="20"/>
          <w:lang w:val="en-US"/>
        </w:rPr>
        <w:t xml:space="preserve"> not consider the thermal expansion of sample or even instrumental.</w:t>
      </w:r>
    </w:p>
    <w:p w14:paraId="66AC4E5F" w14:textId="498A74AE" w:rsidR="00902C86" w:rsidRDefault="00902C86" w:rsidP="002C117C">
      <w:pPr>
        <w:spacing w:line="300" w:lineRule="auto"/>
        <w:jc w:val="both"/>
        <w:rPr>
          <w:rFonts w:ascii="Arial" w:hAnsi="Arial" w:cs="Arial"/>
          <w:sz w:val="20"/>
          <w:szCs w:val="20"/>
          <w:lang w:val="en-US"/>
        </w:rPr>
      </w:pPr>
      <w:r>
        <w:rPr>
          <w:rFonts w:ascii="Arial" w:hAnsi="Arial" w:cs="Arial"/>
          <w:sz w:val="20"/>
          <w:szCs w:val="20"/>
          <w:lang w:val="en-US"/>
        </w:rPr>
        <w:t>The low temperature range densities curves should be the most similar as possible, since sintering mechanisms are not working significantly at this temperature range.</w:t>
      </w:r>
    </w:p>
    <w:p w14:paraId="5FAB17CB" w14:textId="5EE3F606" w:rsidR="00902C86" w:rsidRPr="00421217" w:rsidRDefault="00902C86" w:rsidP="002C117C">
      <w:pPr>
        <w:spacing w:line="300" w:lineRule="auto"/>
        <w:jc w:val="both"/>
        <w:rPr>
          <w:rFonts w:ascii="Arial" w:hAnsi="Arial" w:cs="Arial"/>
          <w:sz w:val="20"/>
          <w:szCs w:val="20"/>
          <w:lang w:val="en-US"/>
        </w:rPr>
      </w:pPr>
      <w:r>
        <w:rPr>
          <w:rFonts w:ascii="Arial" w:hAnsi="Arial" w:cs="Arial"/>
          <w:sz w:val="20"/>
          <w:szCs w:val="20"/>
          <w:lang w:val="en-US"/>
        </w:rPr>
        <w:t xml:space="preserve">The corrections below are options for users and to verify the stability of MSC </w:t>
      </w:r>
      <w:r w:rsidR="00F25589">
        <w:rPr>
          <w:rFonts w:ascii="Arial" w:hAnsi="Arial" w:cs="Arial"/>
          <w:sz w:val="20"/>
          <w:szCs w:val="20"/>
          <w:lang w:val="en-US"/>
        </w:rPr>
        <w:t>results but should be used carefully</w:t>
      </w:r>
      <w:r>
        <w:rPr>
          <w:rFonts w:ascii="Arial" w:hAnsi="Arial" w:cs="Arial"/>
          <w:sz w:val="20"/>
          <w:szCs w:val="20"/>
          <w:lang w:val="en-US"/>
        </w:rPr>
        <w:t>.</w:t>
      </w:r>
    </w:p>
    <w:p w14:paraId="2BE90F02" w14:textId="26F18A6F" w:rsidR="00C84E27" w:rsidRPr="00421217" w:rsidRDefault="00C84E27" w:rsidP="002C117C">
      <w:pPr>
        <w:spacing w:line="300" w:lineRule="auto"/>
        <w:jc w:val="both"/>
        <w:rPr>
          <w:rFonts w:ascii="Arial" w:hAnsi="Arial" w:cs="Arial"/>
          <w:sz w:val="20"/>
          <w:szCs w:val="20"/>
          <w:lang w:val="en-US"/>
        </w:rPr>
      </w:pPr>
    </w:p>
    <w:p w14:paraId="3AD31DFE" w14:textId="4A680183" w:rsidR="00902C86" w:rsidRDefault="00C84E27" w:rsidP="002C117C">
      <w:pPr>
        <w:spacing w:line="300" w:lineRule="auto"/>
        <w:jc w:val="both"/>
        <w:rPr>
          <w:rFonts w:ascii="Arial" w:hAnsi="Arial" w:cs="Arial"/>
          <w:sz w:val="20"/>
          <w:szCs w:val="20"/>
          <w:lang w:val="en-US"/>
        </w:rPr>
      </w:pPr>
      <w:r w:rsidRPr="00902C86">
        <w:rPr>
          <w:rFonts w:ascii="Arial" w:hAnsi="Arial" w:cs="Arial"/>
          <w:b/>
          <w:bCs/>
          <w:sz w:val="20"/>
          <w:szCs w:val="20"/>
          <w:lang w:val="en-US"/>
        </w:rPr>
        <w:t>T</w:t>
      </w:r>
      <w:r w:rsidR="00902C86" w:rsidRPr="00902C86">
        <w:rPr>
          <w:rFonts w:ascii="Arial" w:hAnsi="Arial" w:cs="Arial"/>
          <w:b/>
          <w:bCs/>
          <w:sz w:val="20"/>
          <w:szCs w:val="20"/>
          <w:lang w:val="en-US"/>
        </w:rPr>
        <w:t>o</w:t>
      </w:r>
      <w:r w:rsidRPr="00902C86">
        <w:rPr>
          <w:rFonts w:ascii="Arial" w:hAnsi="Arial" w:cs="Arial"/>
          <w:b/>
          <w:bCs/>
          <w:sz w:val="20"/>
          <w:szCs w:val="20"/>
          <w:lang w:val="en-US"/>
        </w:rPr>
        <w:t xml:space="preserve"> </w:t>
      </w:r>
      <w:r w:rsidR="00902C86" w:rsidRPr="00902C86">
        <w:rPr>
          <w:rFonts w:ascii="Arial" w:hAnsi="Arial" w:cs="Arial"/>
          <w:b/>
          <w:bCs/>
          <w:sz w:val="20"/>
          <w:szCs w:val="20"/>
          <w:lang w:val="en-US"/>
        </w:rPr>
        <w:t>correction</w:t>
      </w:r>
      <w:r w:rsidR="00902C86">
        <w:rPr>
          <w:rFonts w:ascii="Arial" w:hAnsi="Arial" w:cs="Arial"/>
          <w:sz w:val="20"/>
          <w:szCs w:val="20"/>
          <w:lang w:val="en-US"/>
        </w:rPr>
        <w:t xml:space="preserve"> </w:t>
      </w:r>
      <w:r w:rsidRPr="00421217">
        <w:rPr>
          <w:rFonts w:ascii="Arial" w:hAnsi="Arial" w:cs="Arial"/>
          <w:sz w:val="20"/>
          <w:szCs w:val="20"/>
          <w:lang w:val="en-US"/>
        </w:rPr>
        <w:t>– Some devices present irregular measurements on low temperatures</w:t>
      </w:r>
      <w:r w:rsidR="00902C86">
        <w:rPr>
          <w:rFonts w:ascii="Arial" w:hAnsi="Arial" w:cs="Arial"/>
          <w:sz w:val="20"/>
          <w:szCs w:val="20"/>
          <w:lang w:val="en-US"/>
        </w:rPr>
        <w:t>. User can cut low temperature data and set initial temperature to a specific temperature. In this case the samples Lo will be changed automatically accordingly to expression:</w:t>
      </w:r>
    </w:p>
    <w:p w14:paraId="3877483A" w14:textId="034867DE" w:rsidR="00902C86" w:rsidRDefault="00902C86" w:rsidP="002C117C">
      <w:pPr>
        <w:spacing w:line="300" w:lineRule="auto"/>
        <w:jc w:val="both"/>
        <w:rPr>
          <w:rFonts w:ascii="Arial" w:hAnsi="Arial" w:cs="Arial"/>
          <w:sz w:val="20"/>
          <w:szCs w:val="20"/>
          <w:lang w:val="en-US"/>
        </w:rPr>
      </w:pPr>
    </w:p>
    <w:p w14:paraId="0BC54FF2" w14:textId="1118C627" w:rsidR="00902C86" w:rsidRDefault="00DA5647" w:rsidP="002C117C">
      <w:pPr>
        <w:spacing w:line="300" w:lineRule="auto"/>
        <w:jc w:val="center"/>
        <w:rPr>
          <w:rFonts w:ascii="Arial" w:hAnsi="Arial" w:cs="Arial"/>
          <w:sz w:val="20"/>
          <w:szCs w:val="20"/>
          <w:lang w:val="en-US"/>
        </w:rPr>
      </w:pPr>
      <w:r w:rsidRPr="00FA2B2C">
        <w:rPr>
          <w:rFonts w:ascii="Arial" w:hAnsi="Arial" w:cs="Arial"/>
          <w:position w:val="-14"/>
          <w:sz w:val="20"/>
          <w:szCs w:val="20"/>
          <w:lang w:val="en-US"/>
        </w:rPr>
        <w:object w:dxaOrig="2700" w:dyaOrig="380" w14:anchorId="3CDE9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8pt;height:23.25pt" o:ole="">
            <v:imagedata r:id="rId10" o:title=""/>
          </v:shape>
          <o:OLEObject Type="Embed" ProgID="Equation.DSMT4" ShapeID="_x0000_i1030" DrawAspect="Content" ObjectID="_1667597805" r:id="rId11"/>
        </w:object>
      </w:r>
    </w:p>
    <w:p w14:paraId="3ECAC084" w14:textId="77777777" w:rsidR="00902C86" w:rsidRDefault="00902C86" w:rsidP="002C117C">
      <w:pPr>
        <w:spacing w:line="300" w:lineRule="auto"/>
        <w:jc w:val="both"/>
        <w:rPr>
          <w:rFonts w:ascii="Arial" w:hAnsi="Arial" w:cs="Arial"/>
          <w:sz w:val="20"/>
          <w:szCs w:val="20"/>
          <w:lang w:val="en-US"/>
        </w:rPr>
      </w:pPr>
    </w:p>
    <w:p w14:paraId="06E50C60" w14:textId="0B7C9402" w:rsidR="00330976" w:rsidRDefault="00902C86" w:rsidP="002C117C">
      <w:pPr>
        <w:spacing w:line="300" w:lineRule="auto"/>
        <w:jc w:val="both"/>
        <w:rPr>
          <w:rFonts w:ascii="Arial" w:hAnsi="Arial" w:cs="Arial"/>
          <w:sz w:val="20"/>
          <w:szCs w:val="20"/>
          <w:lang w:val="en-US"/>
        </w:rPr>
      </w:pPr>
      <w:r w:rsidRPr="00FA2B2C">
        <w:rPr>
          <w:rFonts w:ascii="Arial" w:hAnsi="Arial" w:cs="Arial"/>
          <w:b/>
          <w:bCs/>
          <w:sz w:val="20"/>
          <w:szCs w:val="20"/>
          <w:lang w:val="en-US"/>
        </w:rPr>
        <w:t>Lo correction</w:t>
      </w:r>
      <w:r>
        <w:rPr>
          <w:rFonts w:ascii="Arial" w:hAnsi="Arial" w:cs="Arial"/>
          <w:sz w:val="20"/>
          <w:szCs w:val="20"/>
          <w:lang w:val="en-US"/>
        </w:rPr>
        <w:t xml:space="preserve"> – </w:t>
      </w:r>
      <w:r w:rsidR="00FA2B2C">
        <w:rPr>
          <w:rFonts w:ascii="Arial" w:hAnsi="Arial" w:cs="Arial"/>
          <w:sz w:val="20"/>
          <w:szCs w:val="20"/>
          <w:lang w:val="en-US"/>
        </w:rPr>
        <w:t>Some samples present different behaviors on low temperature range, like exposed below. The difference on the curves should not be observed and can affect the MSC activation energies</w:t>
      </w:r>
      <w:r w:rsidR="00F25589">
        <w:rPr>
          <w:rFonts w:ascii="Arial" w:hAnsi="Arial" w:cs="Arial"/>
          <w:sz w:val="20"/>
          <w:szCs w:val="20"/>
          <w:lang w:val="en-US"/>
        </w:rPr>
        <w:t xml:space="preserve"> results</w:t>
      </w:r>
      <w:r w:rsidR="00FA2B2C">
        <w:rPr>
          <w:rFonts w:ascii="Arial" w:hAnsi="Arial" w:cs="Arial"/>
          <w:sz w:val="20"/>
          <w:szCs w:val="20"/>
          <w:lang w:val="en-US"/>
        </w:rPr>
        <w:t xml:space="preserve">, since the </w:t>
      </w:r>
      <w:r w:rsidR="002C117C">
        <w:rPr>
          <w:rFonts w:ascii="Arial" w:hAnsi="Arial" w:cs="Arial"/>
          <w:sz w:val="20"/>
          <w:szCs w:val="20"/>
          <w:lang w:val="en-US"/>
        </w:rPr>
        <w:t>nonlinear</w:t>
      </w:r>
      <w:r w:rsidR="00FA2B2C">
        <w:rPr>
          <w:rFonts w:ascii="Arial" w:hAnsi="Arial" w:cs="Arial"/>
          <w:sz w:val="20"/>
          <w:szCs w:val="20"/>
          <w:lang w:val="en-US"/>
        </w:rPr>
        <w:t xml:space="preserve"> fit is extremely sensible to input data. The software enables two </w:t>
      </w:r>
      <w:r w:rsidR="00F25589">
        <w:rPr>
          <w:rFonts w:ascii="Arial" w:hAnsi="Arial" w:cs="Arial"/>
          <w:sz w:val="20"/>
          <w:szCs w:val="20"/>
          <w:lang w:val="en-US"/>
        </w:rPr>
        <w:t xml:space="preserve">option </w:t>
      </w:r>
      <w:r w:rsidR="00FA2B2C">
        <w:rPr>
          <w:rFonts w:ascii="Arial" w:hAnsi="Arial" w:cs="Arial"/>
          <w:sz w:val="20"/>
          <w:szCs w:val="20"/>
          <w:lang w:val="en-US"/>
        </w:rPr>
        <w:t xml:space="preserve">methods for correction the </w:t>
      </w:r>
      <w:r w:rsidR="00FA2B2C" w:rsidRPr="00F25589">
        <w:rPr>
          <w:rFonts w:ascii="Symbol" w:hAnsi="Symbol" w:cs="Arial"/>
          <w:sz w:val="20"/>
          <w:szCs w:val="20"/>
          <w:lang w:val="en-US"/>
        </w:rPr>
        <w:t>D</w:t>
      </w:r>
      <w:r w:rsidR="00FA2B2C">
        <w:rPr>
          <w:rFonts w:ascii="Arial" w:hAnsi="Arial" w:cs="Arial"/>
          <w:sz w:val="20"/>
          <w:szCs w:val="20"/>
          <w:lang w:val="en-US"/>
        </w:rPr>
        <w:t>L/Lo curves:</w:t>
      </w:r>
    </w:p>
    <w:p w14:paraId="45D80A09" w14:textId="73DA58C0" w:rsidR="00FA2B2C" w:rsidRDefault="00FA2B2C" w:rsidP="002C117C">
      <w:pPr>
        <w:pStyle w:val="ListParagraph"/>
        <w:numPr>
          <w:ilvl w:val="0"/>
          <w:numId w:val="1"/>
        </w:numPr>
        <w:spacing w:line="300" w:lineRule="auto"/>
        <w:jc w:val="both"/>
        <w:rPr>
          <w:rFonts w:ascii="Arial" w:hAnsi="Arial" w:cs="Arial"/>
          <w:sz w:val="20"/>
          <w:szCs w:val="20"/>
          <w:lang w:val="en-US"/>
        </w:rPr>
      </w:pPr>
      <w:r w:rsidRPr="00510946">
        <w:rPr>
          <w:rFonts w:ascii="Arial" w:hAnsi="Arial" w:cs="Arial"/>
          <w:i/>
          <w:iCs/>
          <w:sz w:val="20"/>
          <w:szCs w:val="20"/>
          <w:lang w:val="en-US"/>
        </w:rPr>
        <w:t>Extrapolation method</w:t>
      </w:r>
      <w:r>
        <w:rPr>
          <w:rFonts w:ascii="Arial" w:hAnsi="Arial" w:cs="Arial"/>
          <w:sz w:val="20"/>
          <w:szCs w:val="20"/>
          <w:lang w:val="en-US"/>
        </w:rPr>
        <w:t>:</w:t>
      </w:r>
      <w:r w:rsidR="00F25589">
        <w:rPr>
          <w:rFonts w:ascii="Arial" w:hAnsi="Arial" w:cs="Arial"/>
          <w:sz w:val="20"/>
          <w:szCs w:val="20"/>
          <w:lang w:val="en-US"/>
        </w:rPr>
        <w:t xml:space="preserve"> A straight linear adjustment is made on all curves. The initial displacement (intercept) is determined, and the value is added to all data points. The reason of this method is that all displacement curves should begin on zero, for initial temperature. </w:t>
      </w:r>
    </w:p>
    <w:p w14:paraId="1A8BBD48" w14:textId="77777777" w:rsidR="00510946" w:rsidRDefault="00510946" w:rsidP="00510946">
      <w:pPr>
        <w:pStyle w:val="ListParagraph"/>
        <w:spacing w:line="300" w:lineRule="auto"/>
        <w:ind w:left="1065"/>
        <w:jc w:val="both"/>
        <w:rPr>
          <w:rFonts w:ascii="Arial" w:hAnsi="Arial" w:cs="Arial"/>
          <w:sz w:val="20"/>
          <w:szCs w:val="20"/>
          <w:lang w:val="en-US"/>
        </w:rPr>
      </w:pPr>
    </w:p>
    <w:p w14:paraId="57E30650" w14:textId="5153771D" w:rsidR="00FA2B2C" w:rsidRDefault="00FA2B2C" w:rsidP="002C117C">
      <w:pPr>
        <w:pStyle w:val="ListParagraph"/>
        <w:numPr>
          <w:ilvl w:val="0"/>
          <w:numId w:val="1"/>
        </w:numPr>
        <w:spacing w:line="300" w:lineRule="auto"/>
        <w:jc w:val="both"/>
        <w:rPr>
          <w:rFonts w:ascii="Arial" w:hAnsi="Arial" w:cs="Arial"/>
          <w:sz w:val="20"/>
          <w:szCs w:val="20"/>
          <w:lang w:val="en-US"/>
        </w:rPr>
      </w:pPr>
      <w:r w:rsidRPr="00510946">
        <w:rPr>
          <w:rFonts w:ascii="Arial" w:hAnsi="Arial" w:cs="Arial"/>
          <w:i/>
          <w:iCs/>
          <w:sz w:val="20"/>
          <w:szCs w:val="20"/>
          <w:lang w:val="en-US"/>
        </w:rPr>
        <w:t>Translation method:</w:t>
      </w:r>
      <w:r w:rsidR="00F25589" w:rsidRPr="00F25589">
        <w:rPr>
          <w:rFonts w:ascii="Arial" w:hAnsi="Arial" w:cs="Arial"/>
          <w:sz w:val="20"/>
          <w:szCs w:val="20"/>
          <w:lang w:val="en-US"/>
        </w:rPr>
        <w:t xml:space="preserve"> One curve is taken like reference, chosen on the box. The mean displacement</w:t>
      </w:r>
      <w:r w:rsidR="006B0E73">
        <w:rPr>
          <w:rFonts w:ascii="Arial" w:hAnsi="Arial" w:cs="Arial"/>
          <w:sz w:val="20"/>
          <w:szCs w:val="20"/>
          <w:lang w:val="en-US"/>
        </w:rPr>
        <w:t>s</w:t>
      </w:r>
      <w:r w:rsidR="00F25589" w:rsidRPr="00F25589">
        <w:rPr>
          <w:rFonts w:ascii="Arial" w:hAnsi="Arial" w:cs="Arial"/>
          <w:sz w:val="20"/>
          <w:szCs w:val="20"/>
          <w:lang w:val="en-US"/>
        </w:rPr>
        <w:t xml:space="preserve"> of the curves are taken on the selected temperature range. All curves are translated </w:t>
      </w:r>
      <w:r w:rsidR="006B0E73">
        <w:rPr>
          <w:rFonts w:ascii="Arial" w:hAnsi="Arial" w:cs="Arial"/>
          <w:sz w:val="20"/>
          <w:szCs w:val="20"/>
          <w:lang w:val="en-US"/>
        </w:rPr>
        <w:t>to converge on</w:t>
      </w:r>
      <w:r w:rsidR="00F25589" w:rsidRPr="00F25589">
        <w:rPr>
          <w:rFonts w:ascii="Arial" w:hAnsi="Arial" w:cs="Arial"/>
          <w:sz w:val="20"/>
          <w:szCs w:val="20"/>
          <w:lang w:val="en-US"/>
        </w:rPr>
        <w:t xml:space="preserve"> </w:t>
      </w:r>
      <w:r w:rsidR="006B0E73">
        <w:rPr>
          <w:rFonts w:ascii="Arial" w:hAnsi="Arial" w:cs="Arial"/>
          <w:sz w:val="20"/>
          <w:szCs w:val="20"/>
          <w:lang w:val="en-US"/>
        </w:rPr>
        <w:t xml:space="preserve">the </w:t>
      </w:r>
      <w:r w:rsidR="00F25589" w:rsidRPr="00F25589">
        <w:rPr>
          <w:rFonts w:ascii="Arial" w:hAnsi="Arial" w:cs="Arial"/>
          <w:sz w:val="20"/>
          <w:szCs w:val="20"/>
          <w:lang w:val="en-US"/>
        </w:rPr>
        <w:t>reference displacement data</w:t>
      </w:r>
      <w:r w:rsidR="00F25589">
        <w:rPr>
          <w:rFonts w:ascii="Arial" w:hAnsi="Arial" w:cs="Arial"/>
          <w:sz w:val="20"/>
          <w:szCs w:val="20"/>
          <w:lang w:val="en-US"/>
        </w:rPr>
        <w:t>.</w:t>
      </w:r>
      <w:r w:rsidR="006B0E73">
        <w:rPr>
          <w:rFonts w:ascii="Arial" w:hAnsi="Arial" w:cs="Arial"/>
          <w:sz w:val="20"/>
          <w:szCs w:val="20"/>
          <w:lang w:val="en-US"/>
        </w:rPr>
        <w:t xml:space="preserve"> This is an empiric method and, is valid, only for small differences on the curves, since it has no theorical fundamentals</w:t>
      </w:r>
    </w:p>
    <w:p w14:paraId="57785757" w14:textId="1231B6DB" w:rsidR="00F25589" w:rsidRDefault="00767D97" w:rsidP="00767D97">
      <w:pPr>
        <w:spacing w:line="300" w:lineRule="auto"/>
        <w:jc w:val="center"/>
        <w:rPr>
          <w:rFonts w:ascii="Arial" w:hAnsi="Arial" w:cs="Arial"/>
        </w:rPr>
      </w:pPr>
      <w:r w:rsidRPr="00C11421">
        <w:rPr>
          <w:rFonts w:ascii="Arial" w:hAnsi="Arial" w:cs="Arial"/>
        </w:rPr>
        <w:object w:dxaOrig="7488" w:dyaOrig="4619" w14:anchorId="7EDE1D6B">
          <v:shape id="_x0000_i1049" type="#_x0000_t75" style="width:306pt;height:188.25pt" o:ole="">
            <v:imagedata r:id="rId12" o:title=""/>
          </v:shape>
          <o:OLEObject Type="Embed" ProgID="Origin50.Graph" ShapeID="_x0000_i1049" DrawAspect="Content" ObjectID="_1667597806" r:id="rId13"/>
        </w:object>
      </w:r>
    </w:p>
    <w:p w14:paraId="18409D91" w14:textId="7DEB567A" w:rsidR="00767D97" w:rsidRDefault="00767D97" w:rsidP="00767D97">
      <w:pPr>
        <w:spacing w:line="300" w:lineRule="auto"/>
        <w:jc w:val="center"/>
        <w:rPr>
          <w:rFonts w:ascii="Arial" w:hAnsi="Arial" w:cs="Arial"/>
          <w:i/>
          <w:iCs/>
          <w:sz w:val="20"/>
          <w:szCs w:val="20"/>
        </w:rPr>
      </w:pPr>
      <w:proofErr w:type="spellStart"/>
      <w:r w:rsidRPr="00767D97">
        <w:rPr>
          <w:rFonts w:ascii="Arial" w:hAnsi="Arial" w:cs="Arial"/>
          <w:i/>
          <w:iCs/>
          <w:sz w:val="20"/>
          <w:szCs w:val="20"/>
        </w:rPr>
        <w:t>Not</w:t>
      </w:r>
      <w:proofErr w:type="spellEnd"/>
      <w:r w:rsidRPr="00767D97">
        <w:rPr>
          <w:rFonts w:ascii="Arial" w:hAnsi="Arial" w:cs="Arial"/>
          <w:i/>
          <w:iCs/>
          <w:sz w:val="20"/>
          <w:szCs w:val="20"/>
        </w:rPr>
        <w:t xml:space="preserve"> </w:t>
      </w:r>
      <w:proofErr w:type="spellStart"/>
      <w:r w:rsidRPr="00767D97">
        <w:rPr>
          <w:rFonts w:ascii="Arial" w:hAnsi="Arial" w:cs="Arial"/>
          <w:i/>
          <w:iCs/>
          <w:sz w:val="20"/>
          <w:szCs w:val="20"/>
        </w:rPr>
        <w:t>corrected</w:t>
      </w:r>
      <w:proofErr w:type="spellEnd"/>
      <w:r w:rsidRPr="00767D97">
        <w:rPr>
          <w:rFonts w:ascii="Arial" w:hAnsi="Arial" w:cs="Arial"/>
          <w:i/>
          <w:iCs/>
          <w:sz w:val="20"/>
          <w:szCs w:val="20"/>
        </w:rPr>
        <w:t xml:space="preserve"> </w:t>
      </w:r>
      <w:r w:rsidRPr="00767D97">
        <w:rPr>
          <w:rFonts w:ascii="Symbol" w:hAnsi="Symbol" w:cs="Arial"/>
          <w:i/>
          <w:iCs/>
          <w:sz w:val="20"/>
          <w:szCs w:val="20"/>
        </w:rPr>
        <w:t>D</w:t>
      </w:r>
      <w:r w:rsidRPr="00767D97">
        <w:rPr>
          <w:rFonts w:ascii="Arial" w:hAnsi="Arial" w:cs="Arial"/>
          <w:i/>
          <w:iCs/>
          <w:sz w:val="20"/>
          <w:szCs w:val="20"/>
        </w:rPr>
        <w:t>L/Lo curves</w:t>
      </w:r>
    </w:p>
    <w:p w14:paraId="4841421C" w14:textId="4E79D421" w:rsidR="00767D97" w:rsidRDefault="00767D97" w:rsidP="00767D97">
      <w:pPr>
        <w:spacing w:line="300" w:lineRule="auto"/>
        <w:jc w:val="center"/>
        <w:rPr>
          <w:rFonts w:ascii="Arial" w:hAnsi="Arial" w:cs="Arial"/>
        </w:rPr>
      </w:pPr>
      <w:r w:rsidRPr="00C11421">
        <w:rPr>
          <w:rFonts w:ascii="Arial" w:hAnsi="Arial" w:cs="Arial"/>
        </w:rPr>
        <w:object w:dxaOrig="7488" w:dyaOrig="4619" w14:anchorId="68BCFF4D">
          <v:shape id="_x0000_i1053" type="#_x0000_t75" style="width:279pt;height:171.75pt" o:ole="">
            <v:imagedata r:id="rId14" o:title=""/>
          </v:shape>
          <o:OLEObject Type="Embed" ProgID="Origin50.Graph" ShapeID="_x0000_i1053" DrawAspect="Content" ObjectID="_1667597807" r:id="rId15"/>
        </w:object>
      </w:r>
    </w:p>
    <w:p w14:paraId="5354E2A1" w14:textId="5AE144FA" w:rsidR="00767D97" w:rsidRDefault="00767D97" w:rsidP="00767D97">
      <w:pPr>
        <w:spacing w:line="300" w:lineRule="auto"/>
        <w:jc w:val="center"/>
        <w:rPr>
          <w:rFonts w:ascii="Arial" w:hAnsi="Arial" w:cs="Arial"/>
          <w:i/>
          <w:iCs/>
          <w:sz w:val="20"/>
          <w:szCs w:val="20"/>
        </w:rPr>
      </w:pPr>
      <w:proofErr w:type="spellStart"/>
      <w:r>
        <w:rPr>
          <w:rFonts w:ascii="Arial" w:hAnsi="Arial" w:cs="Arial"/>
          <w:i/>
          <w:iCs/>
          <w:sz w:val="20"/>
          <w:szCs w:val="20"/>
        </w:rPr>
        <w:t>C</w:t>
      </w:r>
      <w:r w:rsidRPr="00767D97">
        <w:rPr>
          <w:rFonts w:ascii="Arial" w:hAnsi="Arial" w:cs="Arial"/>
          <w:i/>
          <w:iCs/>
          <w:sz w:val="20"/>
          <w:szCs w:val="20"/>
        </w:rPr>
        <w:t>orrected</w:t>
      </w:r>
      <w:proofErr w:type="spellEnd"/>
      <w:r w:rsidRPr="00767D97">
        <w:rPr>
          <w:rFonts w:ascii="Arial" w:hAnsi="Arial" w:cs="Arial"/>
          <w:i/>
          <w:iCs/>
          <w:sz w:val="20"/>
          <w:szCs w:val="20"/>
        </w:rPr>
        <w:t xml:space="preserve"> </w:t>
      </w:r>
      <w:r w:rsidRPr="00767D97">
        <w:rPr>
          <w:rFonts w:ascii="Symbol" w:hAnsi="Symbol" w:cs="Arial"/>
          <w:i/>
          <w:iCs/>
          <w:sz w:val="20"/>
          <w:szCs w:val="20"/>
        </w:rPr>
        <w:t>D</w:t>
      </w:r>
      <w:r w:rsidRPr="00767D97">
        <w:rPr>
          <w:rFonts w:ascii="Arial" w:hAnsi="Arial" w:cs="Arial"/>
          <w:i/>
          <w:iCs/>
          <w:sz w:val="20"/>
          <w:szCs w:val="20"/>
        </w:rPr>
        <w:t>L/Lo curves</w:t>
      </w:r>
    </w:p>
    <w:p w14:paraId="32CBE675" w14:textId="77777777" w:rsidR="00767D97" w:rsidRPr="00767D97" w:rsidRDefault="00767D97" w:rsidP="00767D97">
      <w:pPr>
        <w:spacing w:line="300" w:lineRule="auto"/>
        <w:jc w:val="center"/>
        <w:rPr>
          <w:rFonts w:ascii="Arial" w:hAnsi="Arial" w:cs="Arial"/>
          <w:i/>
          <w:iCs/>
          <w:sz w:val="20"/>
          <w:szCs w:val="20"/>
          <w:lang w:val="en-US"/>
        </w:rPr>
      </w:pPr>
    </w:p>
    <w:p w14:paraId="48106A10" w14:textId="77777777" w:rsidR="00510946" w:rsidRPr="00510946" w:rsidRDefault="00510946" w:rsidP="00510946">
      <w:pPr>
        <w:spacing w:line="300" w:lineRule="auto"/>
        <w:jc w:val="both"/>
        <w:rPr>
          <w:rFonts w:ascii="Arial" w:hAnsi="Arial" w:cs="Arial"/>
          <w:sz w:val="20"/>
          <w:szCs w:val="20"/>
          <w:lang w:val="en-US"/>
        </w:rPr>
      </w:pPr>
    </w:p>
    <w:p w14:paraId="7CC4EDFF" w14:textId="5DDB837D" w:rsidR="00FA2B2C" w:rsidRDefault="00FA2B2C" w:rsidP="002C117C">
      <w:pPr>
        <w:spacing w:line="300" w:lineRule="auto"/>
        <w:jc w:val="both"/>
        <w:rPr>
          <w:rFonts w:ascii="Arial" w:hAnsi="Arial" w:cs="Arial"/>
          <w:sz w:val="20"/>
          <w:szCs w:val="20"/>
          <w:lang w:val="en-US"/>
        </w:rPr>
      </w:pPr>
      <w:r w:rsidRPr="006B0E73">
        <w:rPr>
          <w:rFonts w:ascii="Arial" w:hAnsi="Arial" w:cs="Arial"/>
          <w:b/>
          <w:bCs/>
          <w:sz w:val="20"/>
          <w:szCs w:val="20"/>
          <w:lang w:val="en-US"/>
        </w:rPr>
        <w:t>Push rod expansion</w:t>
      </w:r>
      <w:r>
        <w:rPr>
          <w:rFonts w:ascii="Arial" w:hAnsi="Arial" w:cs="Arial"/>
          <w:sz w:val="20"/>
          <w:szCs w:val="20"/>
          <w:lang w:val="en-US"/>
        </w:rPr>
        <w:t xml:space="preserve"> – Dilatometers push rod thermal expansion need to be corrected to get reliable and precise measurements</w:t>
      </w:r>
      <w:r w:rsidR="006D7333">
        <w:rPr>
          <w:rFonts w:ascii="Arial" w:hAnsi="Arial" w:cs="Arial"/>
          <w:sz w:val="20"/>
          <w:szCs w:val="20"/>
          <w:lang w:val="en-US"/>
        </w:rPr>
        <w:t>. The correction is made by the analysis of a standard sample, with calibrated displacement</w:t>
      </w:r>
      <w:r w:rsidR="006B0E73">
        <w:rPr>
          <w:rFonts w:ascii="Arial" w:hAnsi="Arial" w:cs="Arial"/>
          <w:sz w:val="20"/>
          <w:szCs w:val="20"/>
          <w:lang w:val="en-US"/>
        </w:rPr>
        <w:t>, usually a translucent alumina sample</w:t>
      </w:r>
      <w:r w:rsidR="006D7333">
        <w:rPr>
          <w:rFonts w:ascii="Arial" w:hAnsi="Arial" w:cs="Arial"/>
          <w:sz w:val="20"/>
          <w:szCs w:val="20"/>
          <w:lang w:val="en-US"/>
        </w:rPr>
        <w:t xml:space="preserve">. </w:t>
      </w:r>
      <w:r w:rsidR="006B0E73">
        <w:rPr>
          <w:rFonts w:ascii="Arial" w:hAnsi="Arial" w:cs="Arial"/>
          <w:sz w:val="20"/>
          <w:szCs w:val="20"/>
          <w:lang w:val="en-US"/>
        </w:rPr>
        <w:t>T</w:t>
      </w:r>
      <w:r w:rsidR="006D7333">
        <w:rPr>
          <w:rFonts w:ascii="Arial" w:hAnsi="Arial" w:cs="Arial"/>
          <w:sz w:val="20"/>
          <w:szCs w:val="20"/>
          <w:lang w:val="en-US"/>
        </w:rPr>
        <w:t>he commercial equipment has options to get the data curve correction. T</w:t>
      </w:r>
      <w:r w:rsidR="006B0E73">
        <w:rPr>
          <w:rFonts w:ascii="Arial" w:hAnsi="Arial" w:cs="Arial"/>
          <w:sz w:val="20"/>
          <w:szCs w:val="20"/>
          <w:lang w:val="en-US"/>
        </w:rPr>
        <w:t>he</w:t>
      </w:r>
      <w:r w:rsidR="006D7333">
        <w:rPr>
          <w:rFonts w:ascii="Arial" w:hAnsi="Arial" w:cs="Arial"/>
          <w:sz w:val="20"/>
          <w:szCs w:val="20"/>
          <w:lang w:val="en-US"/>
        </w:rPr>
        <w:t xml:space="preserve"> correction can be made directly on software if an archive is input on the following format:</w:t>
      </w:r>
    </w:p>
    <w:p w14:paraId="49504B0B" w14:textId="285BCFC5" w:rsidR="000C287D" w:rsidRDefault="000C287D" w:rsidP="002C117C">
      <w:pPr>
        <w:spacing w:line="300" w:lineRule="auto"/>
        <w:jc w:val="both"/>
        <w:rPr>
          <w:rFonts w:ascii="Arial" w:hAnsi="Arial" w:cs="Arial"/>
          <w:sz w:val="20"/>
          <w:szCs w:val="20"/>
          <w:lang w:val="en-US"/>
        </w:rPr>
      </w:pPr>
    </w:p>
    <w:p w14:paraId="653E8C2F" w14:textId="3104C2F7" w:rsidR="000C287D" w:rsidRDefault="000C287D" w:rsidP="000C287D">
      <w:pPr>
        <w:spacing w:line="300" w:lineRule="auto"/>
        <w:ind w:firstLine="708"/>
        <w:jc w:val="both"/>
        <w:rPr>
          <w:rFonts w:ascii="Arial" w:hAnsi="Arial" w:cs="Arial"/>
          <w:sz w:val="20"/>
          <w:szCs w:val="20"/>
          <w:lang w:val="en-US"/>
        </w:rPr>
      </w:pPr>
      <w:r w:rsidRPr="00DA5647">
        <w:rPr>
          <w:rFonts w:ascii="Arial" w:hAnsi="Arial" w:cs="Arial"/>
          <w:b/>
          <w:bCs/>
          <w:sz w:val="20"/>
          <w:szCs w:val="20"/>
          <w:lang w:val="en-US"/>
        </w:rPr>
        <w:t>Temperature (</w:t>
      </w:r>
      <w:proofErr w:type="spellStart"/>
      <w:r w:rsidRPr="00DA5647">
        <w:rPr>
          <w:rFonts w:ascii="Arial" w:hAnsi="Arial" w:cs="Arial"/>
          <w:b/>
          <w:bCs/>
          <w:sz w:val="20"/>
          <w:szCs w:val="20"/>
          <w:lang w:val="en-US"/>
        </w:rPr>
        <w:t>oC</w:t>
      </w:r>
      <w:proofErr w:type="spellEnd"/>
      <w:r w:rsidRPr="00DA5647">
        <w:rPr>
          <w:rFonts w:ascii="Arial" w:hAnsi="Arial" w:cs="Arial"/>
          <w:b/>
          <w:bCs/>
          <w:sz w:val="20"/>
          <w:szCs w:val="20"/>
          <w:lang w:val="en-US"/>
        </w:rPr>
        <w:t>)</w:t>
      </w:r>
      <w:r w:rsidRPr="00DA5647">
        <w:rPr>
          <w:rFonts w:ascii="Arial" w:hAnsi="Arial" w:cs="Arial"/>
          <w:b/>
          <w:bCs/>
          <w:sz w:val="20"/>
          <w:szCs w:val="20"/>
          <w:lang w:val="en-US"/>
        </w:rPr>
        <w:tab/>
      </w:r>
      <w:r w:rsidRPr="00DA5647">
        <w:rPr>
          <w:rFonts w:ascii="Arial" w:hAnsi="Arial" w:cs="Arial"/>
          <w:b/>
          <w:bCs/>
          <w:sz w:val="20"/>
          <w:szCs w:val="20"/>
          <w:lang w:val="en-US"/>
        </w:rPr>
        <w:tab/>
      </w:r>
      <w:r w:rsidRPr="00DA5647">
        <w:rPr>
          <w:rFonts w:ascii="Arial" w:hAnsi="Arial" w:cs="Arial"/>
          <w:b/>
          <w:bCs/>
          <w:sz w:val="20"/>
          <w:szCs w:val="20"/>
          <w:lang w:val="en-US"/>
        </w:rPr>
        <w:tab/>
      </w:r>
      <w:r w:rsidRPr="000C287D">
        <w:rPr>
          <w:rFonts w:ascii="Symbol" w:hAnsi="Symbol" w:cs="Arial"/>
          <w:b/>
          <w:bCs/>
          <w:sz w:val="20"/>
          <w:szCs w:val="20"/>
          <w:lang w:val="en-US"/>
        </w:rPr>
        <w:t>D</w:t>
      </w:r>
      <w:r>
        <w:rPr>
          <w:rFonts w:ascii="Arial" w:hAnsi="Arial" w:cs="Arial"/>
          <w:b/>
          <w:bCs/>
          <w:sz w:val="20"/>
          <w:szCs w:val="20"/>
          <w:lang w:val="en-US"/>
        </w:rPr>
        <w:t>L/Lo correction</w:t>
      </w:r>
      <w:r>
        <w:rPr>
          <w:rFonts w:ascii="Arial" w:hAnsi="Arial" w:cs="Arial"/>
          <w:b/>
          <w:bCs/>
          <w:sz w:val="20"/>
          <w:szCs w:val="20"/>
          <w:lang w:val="en-US"/>
        </w:rPr>
        <w:tab/>
        <w:t xml:space="preserve"> </w:t>
      </w:r>
      <w:r>
        <w:rPr>
          <w:rFonts w:ascii="Arial" w:hAnsi="Arial" w:cs="Arial"/>
          <w:b/>
          <w:bCs/>
          <w:sz w:val="20"/>
          <w:szCs w:val="20"/>
          <w:lang w:val="en-US"/>
        </w:rPr>
        <w:tab/>
      </w:r>
      <w:r w:rsidRPr="000C287D">
        <w:rPr>
          <w:rFonts w:ascii="Symbol" w:hAnsi="Symbol" w:cs="Arial"/>
          <w:b/>
          <w:bCs/>
          <w:sz w:val="20"/>
          <w:szCs w:val="20"/>
          <w:lang w:val="en-US"/>
        </w:rPr>
        <w:t>a</w:t>
      </w:r>
      <w:r>
        <w:rPr>
          <w:rFonts w:ascii="Arial" w:hAnsi="Arial" w:cs="Arial"/>
          <w:b/>
          <w:bCs/>
          <w:sz w:val="20"/>
          <w:szCs w:val="20"/>
          <w:lang w:val="en-US"/>
        </w:rPr>
        <w:t xml:space="preserve"> (K</w:t>
      </w:r>
      <w:r w:rsidRPr="000C287D">
        <w:rPr>
          <w:rFonts w:ascii="Arial" w:hAnsi="Arial" w:cs="Arial"/>
          <w:b/>
          <w:bCs/>
          <w:sz w:val="20"/>
          <w:szCs w:val="20"/>
          <w:vertAlign w:val="superscript"/>
          <w:lang w:val="en-US"/>
        </w:rPr>
        <w:t>-1</w:t>
      </w:r>
      <w:r>
        <w:rPr>
          <w:rFonts w:ascii="Arial" w:hAnsi="Arial" w:cs="Arial"/>
          <w:b/>
          <w:bCs/>
          <w:sz w:val="20"/>
          <w:szCs w:val="20"/>
          <w:lang w:val="en-US"/>
        </w:rPr>
        <w:t>)</w:t>
      </w:r>
      <w:r>
        <w:rPr>
          <w:rFonts w:ascii="Arial" w:hAnsi="Arial" w:cs="Arial"/>
          <w:b/>
          <w:bCs/>
          <w:sz w:val="20"/>
          <w:szCs w:val="20"/>
          <w:lang w:val="en-US"/>
        </w:rPr>
        <w:tab/>
      </w:r>
      <w:r>
        <w:rPr>
          <w:rFonts w:ascii="Arial" w:hAnsi="Arial" w:cs="Arial"/>
          <w:b/>
          <w:bCs/>
          <w:sz w:val="20"/>
          <w:szCs w:val="20"/>
          <w:lang w:val="en-US"/>
        </w:rPr>
        <w:tab/>
      </w:r>
    </w:p>
    <w:p w14:paraId="3B0674D9" w14:textId="1A729940" w:rsidR="006D7333" w:rsidRDefault="006D7333" w:rsidP="002C117C">
      <w:pPr>
        <w:spacing w:line="300" w:lineRule="auto"/>
        <w:jc w:val="both"/>
        <w:rPr>
          <w:rFonts w:ascii="Arial" w:hAnsi="Arial" w:cs="Arial"/>
          <w:sz w:val="20"/>
          <w:szCs w:val="20"/>
          <w:lang w:val="en-US"/>
        </w:rPr>
      </w:pPr>
    </w:p>
    <w:p w14:paraId="396DF0F6" w14:textId="49C1D67F" w:rsidR="003C23B0" w:rsidRDefault="003C23B0" w:rsidP="002C117C">
      <w:pPr>
        <w:spacing w:line="300" w:lineRule="auto"/>
        <w:jc w:val="both"/>
        <w:rPr>
          <w:rFonts w:ascii="Arial" w:hAnsi="Arial" w:cs="Arial"/>
          <w:sz w:val="20"/>
          <w:szCs w:val="20"/>
          <w:lang w:val="en-US"/>
        </w:rPr>
      </w:pPr>
    </w:p>
    <w:p w14:paraId="2C4EAAC4" w14:textId="574DB0A1" w:rsidR="003C23B0" w:rsidRDefault="003C23B0" w:rsidP="002C117C">
      <w:pPr>
        <w:spacing w:line="300" w:lineRule="auto"/>
        <w:jc w:val="both"/>
        <w:rPr>
          <w:rFonts w:ascii="Arial" w:hAnsi="Arial" w:cs="Arial"/>
          <w:sz w:val="20"/>
          <w:szCs w:val="20"/>
          <w:lang w:val="en-US"/>
        </w:rPr>
      </w:pPr>
      <w:r>
        <w:rPr>
          <w:rFonts w:ascii="Arial" w:hAnsi="Arial" w:cs="Arial"/>
          <w:sz w:val="20"/>
          <w:szCs w:val="20"/>
          <w:lang w:val="en-US"/>
        </w:rPr>
        <w:t xml:space="preserve">Where </w:t>
      </w:r>
      <w:r w:rsidRPr="003C23B0">
        <w:rPr>
          <w:rFonts w:ascii="Symbol" w:hAnsi="Symbol" w:cs="Arial"/>
          <w:sz w:val="20"/>
          <w:szCs w:val="20"/>
          <w:lang w:val="en-US"/>
        </w:rPr>
        <w:t>a</w:t>
      </w:r>
      <w:r>
        <w:rPr>
          <w:rFonts w:ascii="Arial" w:hAnsi="Arial" w:cs="Arial"/>
          <w:sz w:val="20"/>
          <w:szCs w:val="20"/>
          <w:lang w:val="en-US"/>
        </w:rPr>
        <w:t xml:space="preserve"> is the thermal expansion coefficient.</w:t>
      </w:r>
    </w:p>
    <w:p w14:paraId="5D78FB98" w14:textId="3ACC3AAC" w:rsidR="006D7333" w:rsidRDefault="006D7333" w:rsidP="002C117C">
      <w:pPr>
        <w:spacing w:line="300" w:lineRule="auto"/>
        <w:jc w:val="both"/>
        <w:rPr>
          <w:rFonts w:ascii="Arial" w:hAnsi="Arial" w:cs="Arial"/>
          <w:sz w:val="20"/>
          <w:szCs w:val="20"/>
          <w:lang w:val="en-US"/>
        </w:rPr>
      </w:pPr>
      <w:r w:rsidRPr="006B0E73">
        <w:rPr>
          <w:rFonts w:ascii="Arial" w:hAnsi="Arial" w:cs="Arial"/>
          <w:b/>
          <w:bCs/>
          <w:sz w:val="20"/>
          <w:szCs w:val="20"/>
          <w:lang w:val="en-US"/>
        </w:rPr>
        <w:lastRenderedPageBreak/>
        <w:t>Sample thermal expansion</w:t>
      </w:r>
      <w:r>
        <w:rPr>
          <w:rFonts w:ascii="Arial" w:hAnsi="Arial" w:cs="Arial"/>
          <w:sz w:val="20"/>
          <w:szCs w:val="20"/>
          <w:lang w:val="en-US"/>
        </w:rPr>
        <w:t xml:space="preserve"> – Samples thermal expansion can be evaluated from cooling curves of well sintered samples. The thermal expansion can be corrected from all curves entering one only data archive, on the following format:</w:t>
      </w:r>
    </w:p>
    <w:p w14:paraId="45107F28" w14:textId="77777777" w:rsidR="003C23B0" w:rsidRDefault="003C23B0" w:rsidP="000C287D">
      <w:pPr>
        <w:spacing w:line="300" w:lineRule="auto"/>
        <w:ind w:left="708" w:firstLine="708"/>
        <w:jc w:val="both"/>
        <w:rPr>
          <w:rFonts w:ascii="Arial" w:hAnsi="Arial" w:cs="Arial"/>
          <w:b/>
          <w:bCs/>
          <w:sz w:val="20"/>
          <w:szCs w:val="20"/>
          <w:lang w:val="en-US"/>
        </w:rPr>
      </w:pPr>
    </w:p>
    <w:p w14:paraId="47F3B0D3" w14:textId="4F3E5DB6" w:rsidR="006D7333" w:rsidRDefault="000C287D" w:rsidP="006D3671">
      <w:pPr>
        <w:spacing w:line="300" w:lineRule="auto"/>
        <w:ind w:left="708" w:firstLine="708"/>
        <w:jc w:val="both"/>
        <w:rPr>
          <w:rFonts w:ascii="Arial" w:hAnsi="Arial" w:cs="Arial"/>
          <w:sz w:val="20"/>
          <w:szCs w:val="20"/>
          <w:lang w:val="en-US"/>
        </w:rPr>
      </w:pPr>
      <w:r w:rsidRPr="00DA5647">
        <w:rPr>
          <w:rFonts w:ascii="Arial" w:hAnsi="Arial" w:cs="Arial"/>
          <w:b/>
          <w:bCs/>
          <w:sz w:val="20"/>
          <w:szCs w:val="20"/>
          <w:lang w:val="en-US"/>
        </w:rPr>
        <w:t>Temperature (</w:t>
      </w:r>
      <w:proofErr w:type="spellStart"/>
      <w:r w:rsidRPr="00DA5647">
        <w:rPr>
          <w:rFonts w:ascii="Arial" w:hAnsi="Arial" w:cs="Arial"/>
          <w:b/>
          <w:bCs/>
          <w:sz w:val="20"/>
          <w:szCs w:val="20"/>
          <w:lang w:val="en-US"/>
        </w:rPr>
        <w:t>oC</w:t>
      </w:r>
      <w:proofErr w:type="spellEnd"/>
      <w:r w:rsidRPr="00DA5647">
        <w:rPr>
          <w:rFonts w:ascii="Arial" w:hAnsi="Arial" w:cs="Arial"/>
          <w:b/>
          <w:bCs/>
          <w:sz w:val="20"/>
          <w:szCs w:val="20"/>
          <w:lang w:val="en-US"/>
        </w:rPr>
        <w:t>)</w:t>
      </w:r>
      <w:r w:rsidRPr="00DA5647">
        <w:rPr>
          <w:rFonts w:ascii="Arial" w:hAnsi="Arial" w:cs="Arial"/>
          <w:b/>
          <w:bCs/>
          <w:sz w:val="20"/>
          <w:szCs w:val="20"/>
          <w:lang w:val="en-US"/>
        </w:rPr>
        <w:tab/>
      </w:r>
      <w:r w:rsidRPr="00DA5647">
        <w:rPr>
          <w:rFonts w:ascii="Arial" w:hAnsi="Arial" w:cs="Arial"/>
          <w:b/>
          <w:bCs/>
          <w:sz w:val="20"/>
          <w:szCs w:val="20"/>
          <w:lang w:val="en-US"/>
        </w:rPr>
        <w:tab/>
      </w:r>
      <w:r w:rsidRPr="00DA5647">
        <w:rPr>
          <w:rFonts w:ascii="Arial" w:hAnsi="Arial" w:cs="Arial"/>
          <w:b/>
          <w:bCs/>
          <w:sz w:val="20"/>
          <w:szCs w:val="20"/>
          <w:lang w:val="en-US"/>
        </w:rPr>
        <w:tab/>
      </w:r>
      <w:r w:rsidRPr="000C287D">
        <w:rPr>
          <w:rFonts w:ascii="Symbol" w:hAnsi="Symbol" w:cs="Arial"/>
          <w:b/>
          <w:bCs/>
          <w:sz w:val="20"/>
          <w:szCs w:val="20"/>
          <w:lang w:val="en-US"/>
        </w:rPr>
        <w:t>D</w:t>
      </w:r>
      <w:r>
        <w:rPr>
          <w:rFonts w:ascii="Arial" w:hAnsi="Arial" w:cs="Arial"/>
          <w:b/>
          <w:bCs/>
          <w:sz w:val="20"/>
          <w:szCs w:val="20"/>
          <w:lang w:val="en-US"/>
        </w:rPr>
        <w:t>L/Lo correction</w:t>
      </w:r>
      <w:r>
        <w:rPr>
          <w:rFonts w:ascii="Arial" w:hAnsi="Arial" w:cs="Arial"/>
          <w:b/>
          <w:bCs/>
          <w:sz w:val="20"/>
          <w:szCs w:val="20"/>
          <w:lang w:val="en-US"/>
        </w:rPr>
        <w:tab/>
      </w:r>
      <w:r w:rsidR="006D3671">
        <w:rPr>
          <w:rFonts w:ascii="Arial" w:hAnsi="Arial" w:cs="Arial"/>
          <w:b/>
          <w:bCs/>
          <w:sz w:val="20"/>
          <w:szCs w:val="20"/>
          <w:lang w:val="en-US"/>
        </w:rPr>
        <w:tab/>
        <w:t>0</w:t>
      </w:r>
      <w:r>
        <w:rPr>
          <w:rFonts w:ascii="Arial" w:hAnsi="Arial" w:cs="Arial"/>
          <w:b/>
          <w:bCs/>
          <w:sz w:val="20"/>
          <w:szCs w:val="20"/>
          <w:lang w:val="en-US"/>
        </w:rPr>
        <w:tab/>
      </w:r>
    </w:p>
    <w:p w14:paraId="70CD4A6A" w14:textId="33C6FA3D" w:rsidR="003C23B0" w:rsidRDefault="003C23B0" w:rsidP="002C117C">
      <w:pPr>
        <w:spacing w:line="300" w:lineRule="auto"/>
        <w:jc w:val="both"/>
        <w:rPr>
          <w:rFonts w:ascii="Arial" w:hAnsi="Arial" w:cs="Arial"/>
          <w:b/>
          <w:bCs/>
          <w:sz w:val="20"/>
          <w:szCs w:val="20"/>
          <w:lang w:val="en-US"/>
        </w:rPr>
      </w:pPr>
    </w:p>
    <w:p w14:paraId="737AD877" w14:textId="269DE0F1" w:rsidR="006D3671" w:rsidRDefault="006D3671" w:rsidP="002C117C">
      <w:pPr>
        <w:spacing w:line="300" w:lineRule="auto"/>
        <w:jc w:val="both"/>
        <w:rPr>
          <w:rFonts w:ascii="Arial" w:hAnsi="Arial" w:cs="Arial"/>
          <w:sz w:val="20"/>
          <w:szCs w:val="20"/>
          <w:lang w:val="en-US"/>
        </w:rPr>
      </w:pPr>
      <w:r>
        <w:rPr>
          <w:rFonts w:ascii="Arial" w:hAnsi="Arial" w:cs="Arial"/>
          <w:sz w:val="20"/>
          <w:szCs w:val="20"/>
          <w:lang w:val="en-US"/>
        </w:rPr>
        <w:t>The third row is used only for development and need</w:t>
      </w:r>
      <w:r>
        <w:rPr>
          <w:rFonts w:ascii="Arial" w:hAnsi="Arial" w:cs="Arial"/>
          <w:sz w:val="20"/>
          <w:szCs w:val="20"/>
          <w:lang w:val="en-US"/>
        </w:rPr>
        <w:t>s</w:t>
      </w:r>
      <w:r>
        <w:rPr>
          <w:rFonts w:ascii="Arial" w:hAnsi="Arial" w:cs="Arial"/>
          <w:sz w:val="20"/>
          <w:szCs w:val="20"/>
          <w:lang w:val="en-US"/>
        </w:rPr>
        <w:t xml:space="preserve"> to be zero.</w:t>
      </w:r>
    </w:p>
    <w:p w14:paraId="6EC59262" w14:textId="77777777" w:rsidR="006D3671" w:rsidRDefault="006D3671" w:rsidP="002C117C">
      <w:pPr>
        <w:spacing w:line="300" w:lineRule="auto"/>
        <w:jc w:val="both"/>
        <w:rPr>
          <w:rFonts w:ascii="Arial" w:hAnsi="Arial" w:cs="Arial"/>
          <w:b/>
          <w:bCs/>
          <w:sz w:val="20"/>
          <w:szCs w:val="20"/>
          <w:lang w:val="en-US"/>
        </w:rPr>
      </w:pPr>
    </w:p>
    <w:p w14:paraId="4C3F913A" w14:textId="60F9F8DE" w:rsidR="006D7333" w:rsidRDefault="006D7333" w:rsidP="002C117C">
      <w:pPr>
        <w:spacing w:line="300" w:lineRule="auto"/>
        <w:jc w:val="both"/>
        <w:rPr>
          <w:rFonts w:ascii="Arial" w:hAnsi="Arial" w:cs="Arial"/>
          <w:sz w:val="20"/>
          <w:szCs w:val="20"/>
          <w:lang w:val="en-US"/>
        </w:rPr>
      </w:pPr>
      <w:proofErr w:type="spellStart"/>
      <w:r w:rsidRPr="006B0E73">
        <w:rPr>
          <w:rFonts w:ascii="Arial" w:hAnsi="Arial" w:cs="Arial"/>
          <w:b/>
          <w:bCs/>
          <w:sz w:val="20"/>
          <w:szCs w:val="20"/>
          <w:lang w:val="en-US"/>
        </w:rPr>
        <w:t>DLMethod</w:t>
      </w:r>
      <w:proofErr w:type="spellEnd"/>
      <w:r>
        <w:rPr>
          <w:rFonts w:ascii="Arial" w:hAnsi="Arial" w:cs="Arial"/>
          <w:sz w:val="20"/>
          <w:szCs w:val="20"/>
          <w:lang w:val="en-US"/>
        </w:rPr>
        <w:t xml:space="preserve"> – This method is enabled when Push rod thermal expansion and sample thermal expansion are selected. The corrections are applied accordingly </w:t>
      </w:r>
      <w:r w:rsidRPr="00767D97">
        <w:rPr>
          <w:rFonts w:ascii="Arial" w:hAnsi="Arial" w:cs="Arial"/>
          <w:sz w:val="20"/>
          <w:szCs w:val="20"/>
          <w:lang w:val="en-US"/>
        </w:rPr>
        <w:t>to</w:t>
      </w:r>
      <w:r w:rsidRPr="00767D97">
        <w:rPr>
          <w:rFonts w:ascii="Arial" w:hAnsi="Arial" w:cs="Arial"/>
          <w:i/>
          <w:iCs/>
          <w:sz w:val="20"/>
          <w:szCs w:val="20"/>
          <w:lang w:val="en-US"/>
        </w:rPr>
        <w:t xml:space="preserve"> </w:t>
      </w:r>
      <w:r w:rsidR="00767D97" w:rsidRPr="00767D97">
        <w:rPr>
          <w:rFonts w:ascii="Arial" w:hAnsi="Arial" w:cs="Arial"/>
          <w:i/>
          <w:iCs/>
          <w:sz w:val="20"/>
          <w:szCs w:val="20"/>
        </w:rPr>
        <w:t xml:space="preserve">J </w:t>
      </w:r>
      <w:proofErr w:type="spellStart"/>
      <w:r w:rsidR="00767D97" w:rsidRPr="00767D97">
        <w:rPr>
          <w:rFonts w:ascii="Arial" w:hAnsi="Arial" w:cs="Arial"/>
          <w:i/>
          <w:iCs/>
          <w:sz w:val="20"/>
          <w:szCs w:val="20"/>
        </w:rPr>
        <w:t>Therm</w:t>
      </w:r>
      <w:proofErr w:type="spellEnd"/>
      <w:r w:rsidR="00767D97" w:rsidRPr="00767D97">
        <w:rPr>
          <w:rFonts w:ascii="Arial" w:hAnsi="Arial" w:cs="Arial"/>
          <w:i/>
          <w:iCs/>
          <w:sz w:val="20"/>
          <w:szCs w:val="20"/>
        </w:rPr>
        <w:t xml:space="preserve"> Anal Calorim (2016) 126:1007–1013</w:t>
      </w:r>
      <w:r>
        <w:rPr>
          <w:rFonts w:ascii="Arial" w:hAnsi="Arial" w:cs="Arial"/>
          <w:sz w:val="20"/>
          <w:szCs w:val="20"/>
          <w:lang w:val="en-US"/>
        </w:rPr>
        <w:t>, to get more accuracy results.</w:t>
      </w:r>
      <w:r w:rsidR="000C287D">
        <w:rPr>
          <w:rFonts w:ascii="Arial" w:hAnsi="Arial" w:cs="Arial"/>
          <w:sz w:val="20"/>
          <w:szCs w:val="20"/>
          <w:lang w:val="en-US"/>
        </w:rPr>
        <w:t xml:space="preserve"> The principle is that push rod and sample thermal expansion depend </w:t>
      </w:r>
      <w:proofErr w:type="gramStart"/>
      <w:r w:rsidR="000C287D">
        <w:rPr>
          <w:rFonts w:ascii="Arial" w:hAnsi="Arial" w:cs="Arial"/>
          <w:sz w:val="20"/>
          <w:szCs w:val="20"/>
          <w:lang w:val="en-US"/>
        </w:rPr>
        <w:t>of</w:t>
      </w:r>
      <w:proofErr w:type="gramEnd"/>
      <w:r w:rsidR="000C287D">
        <w:rPr>
          <w:rFonts w:ascii="Arial" w:hAnsi="Arial" w:cs="Arial"/>
          <w:sz w:val="20"/>
          <w:szCs w:val="20"/>
          <w:lang w:val="en-US"/>
        </w:rPr>
        <w:t xml:space="preserve"> length of sample</w:t>
      </w:r>
      <w:r w:rsidR="003C23B0">
        <w:rPr>
          <w:rFonts w:ascii="Arial" w:hAnsi="Arial" w:cs="Arial"/>
          <w:sz w:val="20"/>
          <w:szCs w:val="20"/>
          <w:lang w:val="en-US"/>
        </w:rPr>
        <w:t>, but during sintering it changes because of shrinkage. The model is a second order correction that consider the instantaneous length of sample to determine the best thermal expansion correction factor for each temperature.</w:t>
      </w:r>
    </w:p>
    <w:p w14:paraId="159BA4F0" w14:textId="77777777" w:rsidR="003C23B0" w:rsidRDefault="003C23B0" w:rsidP="002C117C">
      <w:pPr>
        <w:spacing w:line="300" w:lineRule="auto"/>
        <w:jc w:val="both"/>
        <w:rPr>
          <w:rFonts w:ascii="Arial" w:hAnsi="Arial" w:cs="Arial"/>
          <w:b/>
          <w:bCs/>
          <w:lang w:val="en-US"/>
        </w:rPr>
      </w:pPr>
    </w:p>
    <w:p w14:paraId="79422208" w14:textId="0EACC8AF" w:rsidR="00C713DC" w:rsidRPr="00767D97" w:rsidRDefault="00C713DC" w:rsidP="002C117C">
      <w:pPr>
        <w:spacing w:line="300" w:lineRule="auto"/>
        <w:jc w:val="both"/>
        <w:rPr>
          <w:rFonts w:ascii="Arial" w:hAnsi="Arial" w:cs="Arial"/>
          <w:b/>
          <w:bCs/>
          <w:sz w:val="20"/>
          <w:szCs w:val="20"/>
          <w:lang w:val="en-US"/>
        </w:rPr>
      </w:pPr>
      <w:r w:rsidRPr="00767D97">
        <w:rPr>
          <w:rFonts w:ascii="Arial" w:hAnsi="Arial" w:cs="Arial"/>
          <w:b/>
          <w:bCs/>
          <w:lang w:val="en-US"/>
        </w:rPr>
        <w:t>III – Calculations tab</w:t>
      </w:r>
    </w:p>
    <w:p w14:paraId="72114EA3" w14:textId="77777777" w:rsidR="00C713DC" w:rsidRPr="00421217" w:rsidRDefault="00C713DC" w:rsidP="002C117C">
      <w:pPr>
        <w:spacing w:line="300" w:lineRule="auto"/>
        <w:jc w:val="both"/>
        <w:rPr>
          <w:rFonts w:ascii="Arial" w:hAnsi="Arial" w:cs="Arial"/>
          <w:sz w:val="20"/>
          <w:szCs w:val="20"/>
          <w:lang w:val="en-US"/>
        </w:rPr>
      </w:pPr>
    </w:p>
    <w:p w14:paraId="75502589" w14:textId="6FD0D932" w:rsidR="00767D97" w:rsidRDefault="00C713DC" w:rsidP="002C117C">
      <w:pPr>
        <w:spacing w:line="300" w:lineRule="auto"/>
        <w:jc w:val="both"/>
        <w:rPr>
          <w:rFonts w:ascii="Arial" w:hAnsi="Arial" w:cs="Arial"/>
          <w:sz w:val="20"/>
          <w:szCs w:val="20"/>
          <w:lang w:val="en-US"/>
        </w:rPr>
      </w:pPr>
      <w:r w:rsidRPr="00421217">
        <w:rPr>
          <w:rFonts w:ascii="Arial" w:hAnsi="Arial" w:cs="Arial"/>
          <w:sz w:val="20"/>
          <w:szCs w:val="20"/>
          <w:lang w:val="en-US"/>
        </w:rPr>
        <w:t>The calculation tab is u</w:t>
      </w:r>
      <w:r w:rsidR="00C33FCB">
        <w:rPr>
          <w:rFonts w:ascii="Arial" w:hAnsi="Arial" w:cs="Arial"/>
          <w:sz w:val="20"/>
          <w:szCs w:val="20"/>
          <w:lang w:val="en-US"/>
        </w:rPr>
        <w:t>tilized</w:t>
      </w:r>
      <w:r w:rsidRPr="00421217">
        <w:rPr>
          <w:rFonts w:ascii="Arial" w:hAnsi="Arial" w:cs="Arial"/>
          <w:sz w:val="20"/>
          <w:szCs w:val="20"/>
          <w:lang w:val="en-US"/>
        </w:rPr>
        <w:t xml:space="preserve"> to </w:t>
      </w:r>
      <w:r w:rsidR="00767D97">
        <w:rPr>
          <w:rFonts w:ascii="Arial" w:hAnsi="Arial" w:cs="Arial"/>
          <w:sz w:val="20"/>
          <w:szCs w:val="20"/>
          <w:lang w:val="en-US"/>
        </w:rPr>
        <w:t>determine</w:t>
      </w:r>
      <w:r w:rsidRPr="00421217">
        <w:rPr>
          <w:rFonts w:ascii="Arial" w:hAnsi="Arial" w:cs="Arial"/>
          <w:sz w:val="20"/>
          <w:szCs w:val="20"/>
          <w:lang w:val="en-US"/>
        </w:rPr>
        <w:t xml:space="preserve"> densities and derivates curves, that will be used for MSC construction or Arrhenius </w:t>
      </w:r>
      <w:r w:rsidR="00767D97" w:rsidRPr="00421217">
        <w:rPr>
          <w:rFonts w:ascii="Arial" w:hAnsi="Arial" w:cs="Arial"/>
          <w:sz w:val="20"/>
          <w:szCs w:val="20"/>
          <w:lang w:val="en-US"/>
        </w:rPr>
        <w:t>analysis</w:t>
      </w:r>
      <w:r w:rsidRPr="00421217">
        <w:rPr>
          <w:rFonts w:ascii="Arial" w:hAnsi="Arial" w:cs="Arial"/>
          <w:sz w:val="20"/>
          <w:szCs w:val="20"/>
          <w:lang w:val="en-US"/>
        </w:rPr>
        <w:t>.</w:t>
      </w:r>
    </w:p>
    <w:p w14:paraId="52A83A34" w14:textId="77777777" w:rsidR="00767D97" w:rsidRDefault="00767D97" w:rsidP="002C117C">
      <w:pPr>
        <w:spacing w:line="300" w:lineRule="auto"/>
        <w:jc w:val="both"/>
        <w:rPr>
          <w:rFonts w:ascii="Arial" w:hAnsi="Arial" w:cs="Arial"/>
          <w:sz w:val="20"/>
          <w:szCs w:val="20"/>
          <w:lang w:val="en-US"/>
        </w:rPr>
      </w:pPr>
    </w:p>
    <w:p w14:paraId="35AE468D" w14:textId="77777777" w:rsidR="00767D97" w:rsidRDefault="00767D97" w:rsidP="002C117C">
      <w:pPr>
        <w:spacing w:line="300" w:lineRule="auto"/>
        <w:jc w:val="both"/>
        <w:rPr>
          <w:rFonts w:ascii="Arial" w:hAnsi="Arial" w:cs="Arial"/>
          <w:sz w:val="20"/>
          <w:szCs w:val="20"/>
          <w:lang w:val="en-US"/>
        </w:rPr>
      </w:pPr>
      <w:r w:rsidRPr="000809CA">
        <w:rPr>
          <w:rFonts w:ascii="Arial" w:hAnsi="Arial" w:cs="Arial"/>
          <w:b/>
          <w:bCs/>
          <w:sz w:val="20"/>
          <w:szCs w:val="20"/>
          <w:lang w:val="en-US"/>
        </w:rPr>
        <w:t>Instantaneous shrinkage</w:t>
      </w:r>
      <w:r>
        <w:rPr>
          <w:rFonts w:ascii="Arial" w:hAnsi="Arial" w:cs="Arial"/>
          <w:sz w:val="20"/>
          <w:szCs w:val="20"/>
          <w:lang w:val="en-US"/>
        </w:rPr>
        <w:t xml:space="preserve"> – Calculate </w:t>
      </w:r>
      <w:r w:rsidRPr="00DA5647">
        <w:rPr>
          <w:rFonts w:ascii="Symbol" w:hAnsi="Symbol" w:cs="Arial"/>
          <w:sz w:val="20"/>
          <w:szCs w:val="20"/>
          <w:lang w:val="en-US"/>
        </w:rPr>
        <w:t>D</w:t>
      </w:r>
      <w:r>
        <w:rPr>
          <w:rFonts w:ascii="Arial" w:hAnsi="Arial" w:cs="Arial"/>
          <w:sz w:val="20"/>
          <w:szCs w:val="20"/>
          <w:lang w:val="en-US"/>
        </w:rPr>
        <w:t>L/L curves. The instantaneous L is calculated accordingly to:</w:t>
      </w:r>
    </w:p>
    <w:p w14:paraId="0A1B48C6" w14:textId="2F6814EF" w:rsidR="00767D97" w:rsidRDefault="00767D97" w:rsidP="002C117C">
      <w:pPr>
        <w:spacing w:line="300" w:lineRule="auto"/>
        <w:jc w:val="both"/>
        <w:rPr>
          <w:rFonts w:ascii="Arial" w:hAnsi="Arial" w:cs="Arial"/>
          <w:sz w:val="20"/>
          <w:szCs w:val="20"/>
          <w:lang w:val="en-US"/>
        </w:rPr>
      </w:pPr>
    </w:p>
    <w:p w14:paraId="46F7EF1D" w14:textId="6BB75AB0" w:rsidR="000809CA" w:rsidRDefault="004F13F7" w:rsidP="000809CA">
      <w:pPr>
        <w:spacing w:line="300" w:lineRule="auto"/>
        <w:jc w:val="center"/>
        <w:rPr>
          <w:rFonts w:ascii="Arial" w:hAnsi="Arial" w:cs="Arial"/>
          <w:sz w:val="20"/>
          <w:szCs w:val="20"/>
          <w:lang w:val="en-US"/>
        </w:rPr>
      </w:pPr>
      <w:r w:rsidRPr="00FA2B2C">
        <w:rPr>
          <w:rFonts w:ascii="Arial" w:hAnsi="Arial" w:cs="Arial"/>
          <w:position w:val="-14"/>
          <w:sz w:val="20"/>
          <w:szCs w:val="20"/>
          <w:lang w:val="en-US"/>
        </w:rPr>
        <w:object w:dxaOrig="2020" w:dyaOrig="380" w14:anchorId="309D00A8">
          <v:shape id="_x0000_i1058" type="#_x0000_t75" style="width:120.75pt;height:22.5pt" o:ole="">
            <v:imagedata r:id="rId16" o:title=""/>
          </v:shape>
          <o:OLEObject Type="Embed" ProgID="Equation.DSMT4" ShapeID="_x0000_i1058" DrawAspect="Content" ObjectID="_1667597808" r:id="rId17"/>
        </w:object>
      </w:r>
    </w:p>
    <w:p w14:paraId="7CD79889" w14:textId="77777777" w:rsidR="000809CA" w:rsidRDefault="000809CA" w:rsidP="002C117C">
      <w:pPr>
        <w:spacing w:line="300" w:lineRule="auto"/>
        <w:jc w:val="both"/>
        <w:rPr>
          <w:rFonts w:ascii="Arial" w:hAnsi="Arial" w:cs="Arial"/>
          <w:sz w:val="20"/>
          <w:szCs w:val="20"/>
          <w:lang w:val="en-US"/>
        </w:rPr>
      </w:pPr>
    </w:p>
    <w:p w14:paraId="6103EB67" w14:textId="77777777" w:rsidR="000809CA" w:rsidRDefault="00767D97" w:rsidP="002C117C">
      <w:pPr>
        <w:spacing w:line="300" w:lineRule="auto"/>
        <w:jc w:val="both"/>
        <w:rPr>
          <w:rFonts w:ascii="Arial" w:hAnsi="Arial" w:cs="Arial"/>
          <w:sz w:val="20"/>
          <w:szCs w:val="20"/>
          <w:lang w:val="en-US"/>
        </w:rPr>
      </w:pPr>
      <w:r w:rsidRPr="00C33FCB">
        <w:rPr>
          <w:rFonts w:ascii="Arial" w:hAnsi="Arial" w:cs="Arial"/>
          <w:b/>
          <w:bCs/>
          <w:sz w:val="20"/>
          <w:szCs w:val="20"/>
          <w:lang w:val="en-US"/>
        </w:rPr>
        <w:t>Densities</w:t>
      </w:r>
      <w:r>
        <w:rPr>
          <w:rFonts w:ascii="Arial" w:hAnsi="Arial" w:cs="Arial"/>
          <w:sz w:val="20"/>
          <w:szCs w:val="20"/>
          <w:lang w:val="en-US"/>
        </w:rPr>
        <w:t xml:space="preserve"> – Calculated accordingly to </w:t>
      </w:r>
      <w:r w:rsidR="000809CA" w:rsidRPr="00767D97">
        <w:rPr>
          <w:rFonts w:ascii="Arial" w:hAnsi="Arial" w:cs="Arial"/>
          <w:i/>
          <w:iCs/>
          <w:sz w:val="20"/>
          <w:szCs w:val="20"/>
        </w:rPr>
        <w:t xml:space="preserve">J </w:t>
      </w:r>
      <w:proofErr w:type="spellStart"/>
      <w:r w:rsidR="000809CA" w:rsidRPr="00767D97">
        <w:rPr>
          <w:rFonts w:ascii="Arial" w:hAnsi="Arial" w:cs="Arial"/>
          <w:i/>
          <w:iCs/>
          <w:sz w:val="20"/>
          <w:szCs w:val="20"/>
        </w:rPr>
        <w:t>Therm</w:t>
      </w:r>
      <w:proofErr w:type="spellEnd"/>
      <w:r w:rsidR="000809CA" w:rsidRPr="00767D97">
        <w:rPr>
          <w:rFonts w:ascii="Arial" w:hAnsi="Arial" w:cs="Arial"/>
          <w:i/>
          <w:iCs/>
          <w:sz w:val="20"/>
          <w:szCs w:val="20"/>
        </w:rPr>
        <w:t xml:space="preserve"> Anal Calorim (2016) 126:1007–1013</w:t>
      </w:r>
      <w:r>
        <w:rPr>
          <w:rFonts w:ascii="Arial" w:hAnsi="Arial" w:cs="Arial"/>
          <w:sz w:val="20"/>
          <w:szCs w:val="20"/>
          <w:lang w:val="en-US"/>
        </w:rPr>
        <w:t>.</w:t>
      </w:r>
      <w:r w:rsidR="000809CA">
        <w:rPr>
          <w:rFonts w:ascii="Arial" w:hAnsi="Arial" w:cs="Arial"/>
          <w:sz w:val="20"/>
          <w:szCs w:val="20"/>
          <w:lang w:val="en-US"/>
        </w:rPr>
        <w:t xml:space="preserve"> There are few options to densities calculations.</w:t>
      </w:r>
    </w:p>
    <w:p w14:paraId="7C6E3CA9" w14:textId="477A39E2" w:rsidR="000809CA" w:rsidRDefault="00767D97" w:rsidP="000809CA">
      <w:pPr>
        <w:spacing w:line="300" w:lineRule="auto"/>
        <w:ind w:firstLine="708"/>
        <w:jc w:val="both"/>
        <w:rPr>
          <w:rFonts w:ascii="Arial" w:hAnsi="Arial" w:cs="Arial"/>
          <w:sz w:val="20"/>
          <w:szCs w:val="20"/>
          <w:lang w:val="en-US"/>
        </w:rPr>
      </w:pPr>
      <w:r w:rsidRPr="00AB2B36">
        <w:rPr>
          <w:rFonts w:ascii="Arial" w:hAnsi="Arial" w:cs="Arial"/>
          <w:i/>
          <w:iCs/>
          <w:sz w:val="20"/>
          <w:szCs w:val="20"/>
          <w:lang w:val="en-US"/>
        </w:rPr>
        <w:t>Uncertainty box</w:t>
      </w:r>
      <w:r w:rsidR="000809CA">
        <w:rPr>
          <w:rFonts w:ascii="Arial" w:hAnsi="Arial" w:cs="Arial"/>
          <w:sz w:val="20"/>
          <w:szCs w:val="20"/>
          <w:lang w:val="en-US"/>
        </w:rPr>
        <w:t xml:space="preserve">: </w:t>
      </w:r>
      <w:r w:rsidR="00AB2B36">
        <w:rPr>
          <w:rFonts w:ascii="Arial" w:hAnsi="Arial" w:cs="Arial"/>
          <w:sz w:val="20"/>
          <w:szCs w:val="20"/>
          <w:lang w:val="en-US"/>
        </w:rPr>
        <w:t>E</w:t>
      </w:r>
      <w:r w:rsidR="000809CA">
        <w:rPr>
          <w:rFonts w:ascii="Arial" w:hAnsi="Arial" w:cs="Arial"/>
          <w:sz w:val="20"/>
          <w:szCs w:val="20"/>
          <w:lang w:val="en-US"/>
        </w:rPr>
        <w:t xml:space="preserve">nter </w:t>
      </w:r>
      <w:r w:rsidR="00AB2B36">
        <w:rPr>
          <w:rFonts w:ascii="Arial" w:hAnsi="Arial" w:cs="Arial"/>
          <w:sz w:val="20"/>
          <w:szCs w:val="20"/>
          <w:lang w:val="en-US"/>
        </w:rPr>
        <w:t xml:space="preserve">the </w:t>
      </w:r>
      <w:r w:rsidR="000809CA">
        <w:rPr>
          <w:rFonts w:ascii="Arial" w:hAnsi="Arial" w:cs="Arial"/>
          <w:sz w:val="20"/>
          <w:szCs w:val="20"/>
          <w:lang w:val="en-US"/>
        </w:rPr>
        <w:t>estimated uncertainty on green densities samples</w:t>
      </w:r>
      <w:r w:rsidR="00AB2B36">
        <w:rPr>
          <w:rFonts w:ascii="Arial" w:hAnsi="Arial" w:cs="Arial"/>
          <w:sz w:val="20"/>
          <w:szCs w:val="20"/>
          <w:lang w:val="en-US"/>
        </w:rPr>
        <w:t>. The data</w:t>
      </w:r>
      <w:r w:rsidR="000809CA">
        <w:rPr>
          <w:rFonts w:ascii="Arial" w:hAnsi="Arial" w:cs="Arial"/>
          <w:sz w:val="20"/>
          <w:szCs w:val="20"/>
          <w:lang w:val="en-US"/>
        </w:rPr>
        <w:t xml:space="preserve"> </w:t>
      </w:r>
      <w:r w:rsidR="00AB2B36">
        <w:rPr>
          <w:rFonts w:ascii="Arial" w:hAnsi="Arial" w:cs="Arial"/>
          <w:sz w:val="20"/>
          <w:szCs w:val="20"/>
          <w:lang w:val="en-US"/>
        </w:rPr>
        <w:t xml:space="preserve">is utilized </w:t>
      </w:r>
      <w:r w:rsidR="000809CA">
        <w:rPr>
          <w:rFonts w:ascii="Arial" w:hAnsi="Arial" w:cs="Arial"/>
          <w:sz w:val="20"/>
          <w:szCs w:val="20"/>
          <w:lang w:val="en-US"/>
        </w:rPr>
        <w:t xml:space="preserve">to </w:t>
      </w:r>
      <w:r>
        <w:rPr>
          <w:rFonts w:ascii="Arial" w:hAnsi="Arial" w:cs="Arial"/>
          <w:sz w:val="20"/>
          <w:szCs w:val="20"/>
          <w:lang w:val="en-US"/>
        </w:rPr>
        <w:t>calculate</w:t>
      </w:r>
      <w:r w:rsidR="000809CA">
        <w:rPr>
          <w:rFonts w:ascii="Arial" w:hAnsi="Arial" w:cs="Arial"/>
          <w:sz w:val="20"/>
          <w:szCs w:val="20"/>
          <w:lang w:val="en-US"/>
        </w:rPr>
        <w:t xml:space="preserve"> the</w:t>
      </w:r>
      <w:r>
        <w:rPr>
          <w:rFonts w:ascii="Arial" w:hAnsi="Arial" w:cs="Arial"/>
          <w:sz w:val="20"/>
          <w:szCs w:val="20"/>
          <w:lang w:val="en-US"/>
        </w:rPr>
        <w:t xml:space="preserve"> covariance matrix of density</w:t>
      </w:r>
      <w:r w:rsidR="000809CA">
        <w:rPr>
          <w:rFonts w:ascii="Arial" w:hAnsi="Arial" w:cs="Arial"/>
          <w:sz w:val="20"/>
          <w:szCs w:val="20"/>
          <w:lang w:val="en-US"/>
        </w:rPr>
        <w:t xml:space="preserve"> data</w:t>
      </w:r>
      <w:r>
        <w:rPr>
          <w:rFonts w:ascii="Arial" w:hAnsi="Arial" w:cs="Arial"/>
          <w:sz w:val="20"/>
          <w:szCs w:val="20"/>
          <w:lang w:val="en-US"/>
        </w:rPr>
        <w:t xml:space="preserve">, </w:t>
      </w:r>
      <w:r w:rsidR="000809CA">
        <w:rPr>
          <w:rFonts w:ascii="Arial" w:hAnsi="Arial" w:cs="Arial"/>
          <w:sz w:val="20"/>
          <w:szCs w:val="20"/>
          <w:lang w:val="en-US"/>
        </w:rPr>
        <w:t xml:space="preserve">to be </w:t>
      </w:r>
      <w:r>
        <w:rPr>
          <w:rFonts w:ascii="Arial" w:hAnsi="Arial" w:cs="Arial"/>
          <w:sz w:val="20"/>
          <w:szCs w:val="20"/>
          <w:lang w:val="en-US"/>
        </w:rPr>
        <w:t xml:space="preserve">used </w:t>
      </w:r>
      <w:r w:rsidR="006A5F28">
        <w:rPr>
          <w:rFonts w:ascii="Arial" w:hAnsi="Arial" w:cs="Arial"/>
          <w:sz w:val="20"/>
          <w:szCs w:val="20"/>
          <w:lang w:val="en-US"/>
        </w:rPr>
        <w:t xml:space="preserve">as option </w:t>
      </w:r>
      <w:r>
        <w:rPr>
          <w:rFonts w:ascii="Arial" w:hAnsi="Arial" w:cs="Arial"/>
          <w:sz w:val="20"/>
          <w:szCs w:val="20"/>
          <w:lang w:val="en-US"/>
        </w:rPr>
        <w:t xml:space="preserve">on nonlinear </w:t>
      </w:r>
      <w:r w:rsidR="00AB2B36">
        <w:rPr>
          <w:rFonts w:ascii="Arial" w:hAnsi="Arial" w:cs="Arial"/>
          <w:sz w:val="20"/>
          <w:szCs w:val="20"/>
          <w:lang w:val="en-US"/>
        </w:rPr>
        <w:t xml:space="preserve">weighted </w:t>
      </w:r>
      <w:r>
        <w:rPr>
          <w:rFonts w:ascii="Arial" w:hAnsi="Arial" w:cs="Arial"/>
          <w:sz w:val="20"/>
          <w:szCs w:val="20"/>
          <w:lang w:val="en-US"/>
        </w:rPr>
        <w:t>least square fit</w:t>
      </w:r>
      <w:r w:rsidR="006A5F28">
        <w:rPr>
          <w:rFonts w:ascii="Arial" w:hAnsi="Arial" w:cs="Arial"/>
          <w:sz w:val="20"/>
          <w:szCs w:val="20"/>
          <w:lang w:val="en-US"/>
        </w:rPr>
        <w:t xml:space="preserve">. </w:t>
      </w:r>
    </w:p>
    <w:p w14:paraId="60B42878" w14:textId="3D3BE728" w:rsidR="000809CA" w:rsidRDefault="000809CA" w:rsidP="000809CA">
      <w:pPr>
        <w:spacing w:line="300" w:lineRule="auto"/>
        <w:ind w:firstLine="708"/>
        <w:jc w:val="both"/>
        <w:rPr>
          <w:rFonts w:ascii="Arial" w:hAnsi="Arial" w:cs="Arial"/>
          <w:sz w:val="20"/>
          <w:szCs w:val="20"/>
          <w:lang w:val="en-US"/>
        </w:rPr>
      </w:pPr>
      <w:r w:rsidRPr="00AB2B36">
        <w:rPr>
          <w:rFonts w:ascii="Arial" w:hAnsi="Arial" w:cs="Arial"/>
          <w:i/>
          <w:iCs/>
          <w:sz w:val="20"/>
          <w:szCs w:val="20"/>
          <w:lang w:val="en-US"/>
        </w:rPr>
        <w:t>Density data</w:t>
      </w:r>
      <w:r>
        <w:rPr>
          <w:rFonts w:ascii="Arial" w:hAnsi="Arial" w:cs="Arial"/>
          <w:sz w:val="20"/>
          <w:szCs w:val="20"/>
          <w:lang w:val="en-US"/>
        </w:rPr>
        <w:t>: This option enable</w:t>
      </w:r>
      <w:r w:rsidR="006A5F28">
        <w:rPr>
          <w:rFonts w:ascii="Arial" w:hAnsi="Arial" w:cs="Arial"/>
          <w:sz w:val="20"/>
          <w:szCs w:val="20"/>
          <w:lang w:val="en-US"/>
        </w:rPr>
        <w:t xml:space="preserve"> to input an archive of conventional sintering data, to be showed on graph</w:t>
      </w:r>
      <w:r>
        <w:rPr>
          <w:rFonts w:ascii="Arial" w:hAnsi="Arial" w:cs="Arial"/>
          <w:sz w:val="20"/>
          <w:szCs w:val="20"/>
          <w:lang w:val="en-US"/>
        </w:rPr>
        <w:t>, together to dilatometric densities curves</w:t>
      </w:r>
      <w:r w:rsidR="00AB2B36">
        <w:rPr>
          <w:rFonts w:ascii="Arial" w:hAnsi="Arial" w:cs="Arial"/>
          <w:sz w:val="20"/>
          <w:szCs w:val="20"/>
          <w:lang w:val="en-US"/>
        </w:rPr>
        <w:t xml:space="preserve">. The option is utilized to </w:t>
      </w:r>
      <w:r>
        <w:rPr>
          <w:rFonts w:ascii="Arial" w:hAnsi="Arial" w:cs="Arial"/>
          <w:sz w:val="20"/>
          <w:szCs w:val="20"/>
          <w:lang w:val="en-US"/>
        </w:rPr>
        <w:t xml:space="preserve">compare </w:t>
      </w:r>
      <w:r w:rsidR="00AB2B36">
        <w:rPr>
          <w:rFonts w:ascii="Arial" w:hAnsi="Arial" w:cs="Arial"/>
          <w:sz w:val="20"/>
          <w:szCs w:val="20"/>
          <w:lang w:val="en-US"/>
        </w:rPr>
        <w:t xml:space="preserve">densities </w:t>
      </w:r>
      <w:r>
        <w:rPr>
          <w:rFonts w:ascii="Arial" w:hAnsi="Arial" w:cs="Arial"/>
          <w:sz w:val="20"/>
          <w:szCs w:val="20"/>
          <w:lang w:val="en-US"/>
        </w:rPr>
        <w:t>results</w:t>
      </w:r>
      <w:r w:rsidR="00AB2B36">
        <w:rPr>
          <w:rFonts w:ascii="Arial" w:hAnsi="Arial" w:cs="Arial"/>
          <w:sz w:val="20"/>
          <w:szCs w:val="20"/>
          <w:lang w:val="en-US"/>
        </w:rPr>
        <w:t xml:space="preserve"> from dilatometry and conventional sintering</w:t>
      </w:r>
      <w:r w:rsidR="006A5F28">
        <w:rPr>
          <w:rFonts w:ascii="Arial" w:hAnsi="Arial" w:cs="Arial"/>
          <w:sz w:val="20"/>
          <w:szCs w:val="20"/>
          <w:lang w:val="en-US"/>
        </w:rPr>
        <w:t>.</w:t>
      </w:r>
      <w:r w:rsidR="00AB2B36">
        <w:rPr>
          <w:rFonts w:ascii="Arial" w:hAnsi="Arial" w:cs="Arial"/>
          <w:sz w:val="20"/>
          <w:szCs w:val="20"/>
          <w:lang w:val="en-US"/>
        </w:rPr>
        <w:t xml:space="preserve"> The MSC constructed only will be reliable if the densities curve has enough accuracy.</w:t>
      </w:r>
      <w:r w:rsidR="006A5F28">
        <w:rPr>
          <w:rFonts w:ascii="Arial" w:hAnsi="Arial" w:cs="Arial"/>
          <w:sz w:val="20"/>
          <w:szCs w:val="20"/>
          <w:lang w:val="en-US"/>
        </w:rPr>
        <w:t xml:space="preserve"> </w:t>
      </w:r>
      <w:r w:rsidR="00AB2B36">
        <w:rPr>
          <w:rFonts w:ascii="Arial" w:hAnsi="Arial" w:cs="Arial"/>
          <w:sz w:val="20"/>
          <w:szCs w:val="20"/>
          <w:lang w:val="en-US"/>
        </w:rPr>
        <w:t>The density data archive need</w:t>
      </w:r>
      <w:r w:rsidR="00DA5647">
        <w:rPr>
          <w:rFonts w:ascii="Arial" w:hAnsi="Arial" w:cs="Arial"/>
          <w:sz w:val="20"/>
          <w:szCs w:val="20"/>
          <w:lang w:val="en-US"/>
        </w:rPr>
        <w:t>s</w:t>
      </w:r>
      <w:r w:rsidR="00AB2B36">
        <w:rPr>
          <w:rFonts w:ascii="Arial" w:hAnsi="Arial" w:cs="Arial"/>
          <w:sz w:val="20"/>
          <w:szCs w:val="20"/>
          <w:lang w:val="en-US"/>
        </w:rPr>
        <w:t xml:space="preserve"> to be on the following </w:t>
      </w:r>
      <w:r w:rsidR="00DA5647">
        <w:rPr>
          <w:rFonts w:ascii="Arial" w:hAnsi="Arial" w:cs="Arial"/>
          <w:sz w:val="20"/>
          <w:szCs w:val="20"/>
          <w:lang w:val="en-US"/>
        </w:rPr>
        <w:t>ASCII (.</w:t>
      </w:r>
      <w:proofErr w:type="spellStart"/>
      <w:r w:rsidR="00DA5647">
        <w:rPr>
          <w:rFonts w:ascii="Arial" w:hAnsi="Arial" w:cs="Arial"/>
          <w:sz w:val="20"/>
          <w:szCs w:val="20"/>
          <w:lang w:val="en-US"/>
        </w:rPr>
        <w:t>dat</w:t>
      </w:r>
      <w:proofErr w:type="spellEnd"/>
      <w:r w:rsidR="00DA5647">
        <w:rPr>
          <w:rFonts w:ascii="Arial" w:hAnsi="Arial" w:cs="Arial"/>
          <w:sz w:val="20"/>
          <w:szCs w:val="20"/>
          <w:lang w:val="en-US"/>
        </w:rPr>
        <w:t xml:space="preserve">) </w:t>
      </w:r>
      <w:r w:rsidR="00AB2B36">
        <w:rPr>
          <w:rFonts w:ascii="Arial" w:hAnsi="Arial" w:cs="Arial"/>
          <w:sz w:val="20"/>
          <w:szCs w:val="20"/>
          <w:lang w:val="en-US"/>
        </w:rPr>
        <w:t>format:</w:t>
      </w:r>
    </w:p>
    <w:p w14:paraId="5AAA4684" w14:textId="77777777" w:rsidR="00DA5647" w:rsidRDefault="00DA5647" w:rsidP="00DA5647">
      <w:pPr>
        <w:spacing w:line="300" w:lineRule="auto"/>
        <w:ind w:left="1416" w:firstLine="708"/>
        <w:jc w:val="both"/>
        <w:rPr>
          <w:rFonts w:ascii="Arial" w:hAnsi="Arial" w:cs="Arial"/>
          <w:b/>
          <w:bCs/>
          <w:sz w:val="20"/>
          <w:szCs w:val="20"/>
          <w:lang w:val="en-US"/>
        </w:rPr>
      </w:pPr>
    </w:p>
    <w:p w14:paraId="5C0580A2" w14:textId="32149524" w:rsidR="00AB2B36" w:rsidRPr="00DA5647" w:rsidRDefault="00DA5647" w:rsidP="00DA5647">
      <w:pPr>
        <w:spacing w:line="300" w:lineRule="auto"/>
        <w:ind w:left="1416" w:firstLine="708"/>
        <w:jc w:val="both"/>
        <w:rPr>
          <w:rFonts w:ascii="Arial" w:hAnsi="Arial" w:cs="Arial"/>
          <w:b/>
          <w:bCs/>
          <w:sz w:val="20"/>
          <w:szCs w:val="20"/>
          <w:lang w:val="en-US"/>
        </w:rPr>
      </w:pPr>
      <w:r w:rsidRPr="00DA5647">
        <w:rPr>
          <w:rFonts w:ascii="Arial" w:hAnsi="Arial" w:cs="Arial"/>
          <w:b/>
          <w:bCs/>
          <w:sz w:val="20"/>
          <w:szCs w:val="20"/>
          <w:lang w:val="en-US"/>
        </w:rPr>
        <w:t>Temperature (</w:t>
      </w:r>
      <w:proofErr w:type="spellStart"/>
      <w:r w:rsidRPr="00DA5647">
        <w:rPr>
          <w:rFonts w:ascii="Arial" w:hAnsi="Arial" w:cs="Arial"/>
          <w:b/>
          <w:bCs/>
          <w:sz w:val="20"/>
          <w:szCs w:val="20"/>
          <w:lang w:val="en-US"/>
        </w:rPr>
        <w:t>oC</w:t>
      </w:r>
      <w:proofErr w:type="spellEnd"/>
      <w:r w:rsidRPr="00DA5647">
        <w:rPr>
          <w:rFonts w:ascii="Arial" w:hAnsi="Arial" w:cs="Arial"/>
          <w:b/>
          <w:bCs/>
          <w:sz w:val="20"/>
          <w:szCs w:val="20"/>
          <w:lang w:val="en-US"/>
        </w:rPr>
        <w:t>)</w:t>
      </w:r>
      <w:r w:rsidRPr="00DA5647">
        <w:rPr>
          <w:rFonts w:ascii="Arial" w:hAnsi="Arial" w:cs="Arial"/>
          <w:b/>
          <w:bCs/>
          <w:sz w:val="20"/>
          <w:szCs w:val="20"/>
          <w:lang w:val="en-US"/>
        </w:rPr>
        <w:tab/>
      </w:r>
      <w:r w:rsidRPr="00DA5647">
        <w:rPr>
          <w:rFonts w:ascii="Arial" w:hAnsi="Arial" w:cs="Arial"/>
          <w:b/>
          <w:bCs/>
          <w:sz w:val="20"/>
          <w:szCs w:val="20"/>
          <w:lang w:val="en-US"/>
        </w:rPr>
        <w:tab/>
      </w:r>
      <w:r w:rsidRPr="00DA5647">
        <w:rPr>
          <w:rFonts w:ascii="Arial" w:hAnsi="Arial" w:cs="Arial"/>
          <w:b/>
          <w:bCs/>
          <w:sz w:val="20"/>
          <w:szCs w:val="20"/>
          <w:lang w:val="en-US"/>
        </w:rPr>
        <w:tab/>
        <w:t>Density (%)</w:t>
      </w:r>
      <w:r w:rsidRPr="00DA5647">
        <w:rPr>
          <w:rFonts w:ascii="Arial" w:hAnsi="Arial" w:cs="Arial"/>
          <w:b/>
          <w:bCs/>
          <w:sz w:val="20"/>
          <w:szCs w:val="20"/>
          <w:lang w:val="en-US"/>
        </w:rPr>
        <w:tab/>
      </w:r>
      <w:r w:rsidRPr="00DA5647">
        <w:rPr>
          <w:rFonts w:ascii="Arial" w:hAnsi="Arial" w:cs="Arial"/>
          <w:b/>
          <w:bCs/>
          <w:sz w:val="20"/>
          <w:szCs w:val="20"/>
          <w:lang w:val="en-US"/>
        </w:rPr>
        <w:tab/>
      </w:r>
    </w:p>
    <w:p w14:paraId="6347EB20" w14:textId="77777777" w:rsidR="00DA5647" w:rsidRDefault="00DA5647" w:rsidP="000809CA">
      <w:pPr>
        <w:spacing w:line="300" w:lineRule="auto"/>
        <w:ind w:firstLine="708"/>
        <w:jc w:val="both"/>
        <w:rPr>
          <w:rFonts w:ascii="Arial" w:hAnsi="Arial" w:cs="Arial"/>
          <w:sz w:val="20"/>
          <w:szCs w:val="20"/>
          <w:lang w:val="en-US"/>
        </w:rPr>
      </w:pPr>
    </w:p>
    <w:p w14:paraId="6555A1B5" w14:textId="77777777" w:rsidR="003C23B0" w:rsidRDefault="003C23B0" w:rsidP="000809CA">
      <w:pPr>
        <w:spacing w:line="300" w:lineRule="auto"/>
        <w:ind w:firstLine="708"/>
        <w:jc w:val="both"/>
        <w:rPr>
          <w:rFonts w:ascii="Arial" w:hAnsi="Arial" w:cs="Arial"/>
          <w:i/>
          <w:iCs/>
          <w:sz w:val="20"/>
          <w:szCs w:val="20"/>
          <w:lang w:val="en-US"/>
        </w:rPr>
      </w:pPr>
    </w:p>
    <w:p w14:paraId="499A3EF5" w14:textId="7F5A6240" w:rsidR="00AB2B36" w:rsidRDefault="006A5F28" w:rsidP="000809CA">
      <w:pPr>
        <w:spacing w:line="300" w:lineRule="auto"/>
        <w:ind w:firstLine="708"/>
        <w:jc w:val="both"/>
        <w:rPr>
          <w:rFonts w:ascii="Arial" w:hAnsi="Arial" w:cs="Arial"/>
          <w:sz w:val="20"/>
          <w:szCs w:val="20"/>
          <w:lang w:val="en-US"/>
        </w:rPr>
      </w:pPr>
      <w:r w:rsidRPr="00AB2B36">
        <w:rPr>
          <w:rFonts w:ascii="Arial" w:hAnsi="Arial" w:cs="Arial"/>
          <w:i/>
          <w:iCs/>
          <w:sz w:val="20"/>
          <w:szCs w:val="20"/>
          <w:lang w:val="en-US"/>
        </w:rPr>
        <w:t>Mass los</w:t>
      </w:r>
      <w:r w:rsidR="00F10313">
        <w:rPr>
          <w:rFonts w:ascii="Arial" w:hAnsi="Arial" w:cs="Arial"/>
          <w:i/>
          <w:iCs/>
          <w:sz w:val="20"/>
          <w:szCs w:val="20"/>
          <w:lang w:val="en-US"/>
        </w:rPr>
        <w:t>t</w:t>
      </w:r>
      <w:r w:rsidRPr="00AB2B36">
        <w:rPr>
          <w:rFonts w:ascii="Arial" w:hAnsi="Arial" w:cs="Arial"/>
          <w:i/>
          <w:iCs/>
          <w:sz w:val="20"/>
          <w:szCs w:val="20"/>
          <w:lang w:val="en-US"/>
        </w:rPr>
        <w:t xml:space="preserve"> correction</w:t>
      </w:r>
      <w:r w:rsidR="000809CA">
        <w:rPr>
          <w:rFonts w:ascii="Arial" w:hAnsi="Arial" w:cs="Arial"/>
          <w:sz w:val="20"/>
          <w:szCs w:val="20"/>
          <w:lang w:val="en-US"/>
        </w:rPr>
        <w:t xml:space="preserve">: This option is extremely important for samples made by </w:t>
      </w:r>
      <w:proofErr w:type="spellStart"/>
      <w:r w:rsidR="000809CA">
        <w:rPr>
          <w:rFonts w:ascii="Arial" w:hAnsi="Arial" w:cs="Arial"/>
          <w:sz w:val="20"/>
          <w:szCs w:val="20"/>
          <w:lang w:val="en-US"/>
        </w:rPr>
        <w:t>nanopowders</w:t>
      </w:r>
      <w:proofErr w:type="spellEnd"/>
      <w:r w:rsidR="000809CA">
        <w:rPr>
          <w:rFonts w:ascii="Arial" w:hAnsi="Arial" w:cs="Arial"/>
          <w:sz w:val="20"/>
          <w:szCs w:val="20"/>
          <w:lang w:val="en-US"/>
        </w:rPr>
        <w:t xml:space="preserve">, since they usually have significantly mass lost on low temperature range. You can load a single mass lost archive </w:t>
      </w:r>
      <w:r w:rsidR="00AB2B36">
        <w:rPr>
          <w:rFonts w:ascii="Arial" w:hAnsi="Arial" w:cs="Arial"/>
          <w:sz w:val="20"/>
          <w:szCs w:val="20"/>
          <w:lang w:val="en-US"/>
        </w:rPr>
        <w:t xml:space="preserve">data </w:t>
      </w:r>
      <w:r w:rsidR="000809CA">
        <w:rPr>
          <w:rFonts w:ascii="Arial" w:hAnsi="Arial" w:cs="Arial"/>
          <w:sz w:val="20"/>
          <w:szCs w:val="20"/>
          <w:lang w:val="en-US"/>
        </w:rPr>
        <w:t>or multiple mass lost archives</w:t>
      </w:r>
      <w:r w:rsidR="00AB2B36">
        <w:rPr>
          <w:rFonts w:ascii="Arial" w:hAnsi="Arial" w:cs="Arial"/>
          <w:sz w:val="20"/>
          <w:szCs w:val="20"/>
          <w:lang w:val="en-US"/>
        </w:rPr>
        <w:t xml:space="preserve"> data</w:t>
      </w:r>
      <w:r w:rsidR="000809CA">
        <w:rPr>
          <w:rFonts w:ascii="Arial" w:hAnsi="Arial" w:cs="Arial"/>
          <w:sz w:val="20"/>
          <w:szCs w:val="20"/>
          <w:lang w:val="en-US"/>
        </w:rPr>
        <w:t>, being one for each heating rate. The archive need</w:t>
      </w:r>
      <w:r w:rsidR="00AB2B36">
        <w:rPr>
          <w:rFonts w:ascii="Arial" w:hAnsi="Arial" w:cs="Arial"/>
          <w:sz w:val="20"/>
          <w:szCs w:val="20"/>
          <w:lang w:val="en-US"/>
        </w:rPr>
        <w:t>s</w:t>
      </w:r>
      <w:r w:rsidR="000809CA">
        <w:rPr>
          <w:rFonts w:ascii="Arial" w:hAnsi="Arial" w:cs="Arial"/>
          <w:sz w:val="20"/>
          <w:szCs w:val="20"/>
          <w:lang w:val="en-US"/>
        </w:rPr>
        <w:t xml:space="preserve"> to be on the following format:</w:t>
      </w:r>
    </w:p>
    <w:p w14:paraId="76931219" w14:textId="52DC1286" w:rsidR="003C23B0" w:rsidRDefault="003C23B0" w:rsidP="003C23B0">
      <w:pPr>
        <w:spacing w:line="300" w:lineRule="auto"/>
        <w:ind w:firstLine="708"/>
        <w:jc w:val="both"/>
        <w:rPr>
          <w:rFonts w:ascii="Arial" w:hAnsi="Arial" w:cs="Arial"/>
          <w:sz w:val="20"/>
          <w:szCs w:val="20"/>
          <w:lang w:val="en-US"/>
        </w:rPr>
      </w:pPr>
      <w:r w:rsidRPr="00DA5647">
        <w:rPr>
          <w:rFonts w:ascii="Arial" w:hAnsi="Arial" w:cs="Arial"/>
          <w:b/>
          <w:bCs/>
          <w:sz w:val="20"/>
          <w:szCs w:val="20"/>
          <w:lang w:val="en-US"/>
        </w:rPr>
        <w:t>Temperature (</w:t>
      </w:r>
      <w:proofErr w:type="spellStart"/>
      <w:r w:rsidRPr="00DA5647">
        <w:rPr>
          <w:rFonts w:ascii="Arial" w:hAnsi="Arial" w:cs="Arial"/>
          <w:b/>
          <w:bCs/>
          <w:sz w:val="20"/>
          <w:szCs w:val="20"/>
          <w:lang w:val="en-US"/>
        </w:rPr>
        <w:t>oC</w:t>
      </w:r>
      <w:proofErr w:type="spellEnd"/>
      <w:r w:rsidRPr="00DA5647">
        <w:rPr>
          <w:rFonts w:ascii="Arial" w:hAnsi="Arial" w:cs="Arial"/>
          <w:b/>
          <w:bCs/>
          <w:sz w:val="20"/>
          <w:szCs w:val="20"/>
          <w:lang w:val="en-US"/>
        </w:rPr>
        <w:t>)</w:t>
      </w:r>
      <w:r w:rsidRPr="00DA5647">
        <w:rPr>
          <w:rFonts w:ascii="Arial" w:hAnsi="Arial" w:cs="Arial"/>
          <w:b/>
          <w:bCs/>
          <w:sz w:val="20"/>
          <w:szCs w:val="20"/>
          <w:lang w:val="en-US"/>
        </w:rPr>
        <w:tab/>
      </w:r>
      <w:r w:rsidRPr="00DA5647">
        <w:rPr>
          <w:rFonts w:ascii="Arial" w:hAnsi="Arial" w:cs="Arial"/>
          <w:b/>
          <w:bCs/>
          <w:sz w:val="20"/>
          <w:szCs w:val="20"/>
          <w:lang w:val="en-US"/>
        </w:rPr>
        <w:tab/>
      </w:r>
      <w:r w:rsidRPr="00DA5647">
        <w:rPr>
          <w:rFonts w:ascii="Arial" w:hAnsi="Arial" w:cs="Arial"/>
          <w:b/>
          <w:bCs/>
          <w:sz w:val="20"/>
          <w:szCs w:val="20"/>
          <w:lang w:val="en-US"/>
        </w:rPr>
        <w:tab/>
      </w:r>
      <w:r>
        <w:rPr>
          <w:rFonts w:ascii="Arial" w:hAnsi="Arial" w:cs="Arial"/>
          <w:b/>
          <w:bCs/>
          <w:sz w:val="20"/>
          <w:szCs w:val="20"/>
          <w:lang w:val="en-US"/>
        </w:rPr>
        <w:t>M/M</w:t>
      </w:r>
      <w:r w:rsidRPr="003C23B0">
        <w:rPr>
          <w:rFonts w:ascii="Arial" w:hAnsi="Arial" w:cs="Arial"/>
          <w:b/>
          <w:bCs/>
          <w:sz w:val="20"/>
          <w:szCs w:val="20"/>
          <w:vertAlign w:val="subscript"/>
          <w:lang w:val="en-US"/>
        </w:rPr>
        <w:t>0</w:t>
      </w:r>
      <w:r>
        <w:rPr>
          <w:rFonts w:ascii="Arial" w:hAnsi="Arial" w:cs="Arial"/>
          <w:b/>
          <w:bCs/>
          <w:sz w:val="20"/>
          <w:szCs w:val="20"/>
          <w:lang w:val="en-US"/>
        </w:rPr>
        <w:tab/>
        <w:t xml:space="preserve"> </w:t>
      </w:r>
      <w:r>
        <w:rPr>
          <w:rFonts w:ascii="Arial" w:hAnsi="Arial" w:cs="Arial"/>
          <w:b/>
          <w:bCs/>
          <w:sz w:val="20"/>
          <w:szCs w:val="20"/>
          <w:lang w:val="en-US"/>
        </w:rPr>
        <w:tab/>
      </w:r>
      <w:r>
        <w:rPr>
          <w:rFonts w:ascii="Arial" w:hAnsi="Arial" w:cs="Arial"/>
          <w:b/>
          <w:bCs/>
          <w:sz w:val="20"/>
          <w:szCs w:val="20"/>
          <w:lang w:val="en-US"/>
        </w:rPr>
        <w:tab/>
      </w:r>
      <w:r>
        <w:rPr>
          <w:rFonts w:ascii="Symbol" w:hAnsi="Symbol" w:cs="Arial"/>
          <w:b/>
          <w:bCs/>
          <w:sz w:val="20"/>
          <w:szCs w:val="20"/>
          <w:lang w:val="en-US"/>
        </w:rPr>
        <w:t>0</w:t>
      </w:r>
      <w:r>
        <w:rPr>
          <w:rFonts w:ascii="Arial" w:hAnsi="Arial" w:cs="Arial"/>
          <w:b/>
          <w:bCs/>
          <w:sz w:val="20"/>
          <w:szCs w:val="20"/>
          <w:lang w:val="en-US"/>
        </w:rPr>
        <w:tab/>
      </w:r>
      <w:r>
        <w:rPr>
          <w:rFonts w:ascii="Arial" w:hAnsi="Arial" w:cs="Arial"/>
          <w:b/>
          <w:bCs/>
          <w:sz w:val="20"/>
          <w:szCs w:val="20"/>
          <w:lang w:val="en-US"/>
        </w:rPr>
        <w:tab/>
      </w:r>
    </w:p>
    <w:p w14:paraId="032A4611" w14:textId="77777777" w:rsidR="003C23B0" w:rsidRDefault="003C23B0" w:rsidP="003C23B0">
      <w:pPr>
        <w:spacing w:line="300" w:lineRule="auto"/>
        <w:jc w:val="both"/>
        <w:rPr>
          <w:rFonts w:ascii="Arial" w:hAnsi="Arial" w:cs="Arial"/>
          <w:sz w:val="20"/>
          <w:szCs w:val="20"/>
          <w:lang w:val="en-US"/>
        </w:rPr>
      </w:pPr>
    </w:p>
    <w:p w14:paraId="3AA3938A" w14:textId="17C2D99A" w:rsidR="003C23B0" w:rsidRDefault="003C23B0" w:rsidP="003C23B0">
      <w:pPr>
        <w:spacing w:line="300" w:lineRule="auto"/>
        <w:jc w:val="both"/>
        <w:rPr>
          <w:rFonts w:ascii="Arial" w:hAnsi="Arial" w:cs="Arial"/>
          <w:sz w:val="20"/>
          <w:szCs w:val="20"/>
          <w:lang w:val="en-US"/>
        </w:rPr>
      </w:pPr>
      <w:r>
        <w:rPr>
          <w:rFonts w:ascii="Arial" w:hAnsi="Arial" w:cs="Arial"/>
          <w:sz w:val="20"/>
          <w:szCs w:val="20"/>
          <w:lang w:val="en-US"/>
        </w:rPr>
        <w:t>The second row is the absolute value M/Mo, where M is the instantaneous mass and Mo the initial mass. The factor can be easily evaluated by thermogravimetric analysis.</w:t>
      </w:r>
    </w:p>
    <w:p w14:paraId="2922AAE2" w14:textId="58AA3374" w:rsidR="003C23B0" w:rsidRDefault="003C23B0" w:rsidP="003C23B0">
      <w:pPr>
        <w:spacing w:line="300" w:lineRule="auto"/>
        <w:jc w:val="both"/>
        <w:rPr>
          <w:rFonts w:ascii="Arial" w:hAnsi="Arial" w:cs="Arial"/>
          <w:sz w:val="20"/>
          <w:szCs w:val="20"/>
          <w:lang w:val="en-US"/>
        </w:rPr>
      </w:pPr>
      <w:r>
        <w:rPr>
          <w:rFonts w:ascii="Arial" w:hAnsi="Arial" w:cs="Arial"/>
          <w:sz w:val="20"/>
          <w:szCs w:val="20"/>
          <w:lang w:val="en-US"/>
        </w:rPr>
        <w:t>The third row is used only for development and need to be zero.</w:t>
      </w:r>
    </w:p>
    <w:p w14:paraId="4238BC1C" w14:textId="611880B2" w:rsidR="00AB2B36" w:rsidRDefault="00AB2B36" w:rsidP="00AB2B36">
      <w:pPr>
        <w:spacing w:line="300" w:lineRule="auto"/>
        <w:jc w:val="both"/>
        <w:rPr>
          <w:rFonts w:ascii="Arial" w:hAnsi="Arial" w:cs="Arial"/>
          <w:sz w:val="20"/>
          <w:szCs w:val="20"/>
          <w:lang w:val="en-US"/>
        </w:rPr>
      </w:pPr>
    </w:p>
    <w:p w14:paraId="040E24DA" w14:textId="247A03C0" w:rsidR="008A745D" w:rsidRDefault="008A745D" w:rsidP="008A745D">
      <w:pPr>
        <w:spacing w:line="300" w:lineRule="auto"/>
        <w:jc w:val="center"/>
        <w:rPr>
          <w:rFonts w:ascii="Arial" w:hAnsi="Arial" w:cs="Arial"/>
          <w:sz w:val="20"/>
          <w:szCs w:val="20"/>
          <w:lang w:val="en-US"/>
        </w:rPr>
      </w:pPr>
      <w:r>
        <w:rPr>
          <w:rFonts w:ascii="Arial" w:hAnsi="Arial" w:cs="Arial"/>
          <w:noProof/>
          <w:sz w:val="20"/>
          <w:szCs w:val="20"/>
          <w:lang w:val="en-US"/>
        </w:rPr>
        <w:drawing>
          <wp:inline distT="0" distB="0" distL="0" distR="0" wp14:anchorId="15CE2C7E" wp14:editId="2ADABC64">
            <wp:extent cx="4219575" cy="234245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4640" cy="2350819"/>
                    </a:xfrm>
                    <a:prstGeom prst="rect">
                      <a:avLst/>
                    </a:prstGeom>
                    <a:noFill/>
                    <a:ln>
                      <a:noFill/>
                    </a:ln>
                  </pic:spPr>
                </pic:pic>
              </a:graphicData>
            </a:graphic>
          </wp:inline>
        </w:drawing>
      </w:r>
    </w:p>
    <w:p w14:paraId="77EE91CC" w14:textId="6CED30D9" w:rsidR="008A745D" w:rsidRPr="008A745D" w:rsidRDefault="008A745D" w:rsidP="008A745D">
      <w:pPr>
        <w:spacing w:line="300" w:lineRule="auto"/>
        <w:jc w:val="center"/>
        <w:rPr>
          <w:rFonts w:ascii="Arial" w:hAnsi="Arial" w:cs="Arial"/>
          <w:i/>
          <w:iCs/>
          <w:sz w:val="20"/>
          <w:szCs w:val="20"/>
          <w:lang w:val="en-US"/>
        </w:rPr>
      </w:pPr>
      <w:r w:rsidRPr="008A745D">
        <w:rPr>
          <w:rFonts w:ascii="Arial" w:hAnsi="Arial" w:cs="Arial"/>
          <w:i/>
          <w:iCs/>
          <w:sz w:val="18"/>
          <w:szCs w:val="18"/>
          <w:lang w:val="en-US"/>
        </w:rPr>
        <w:t xml:space="preserve">Densities curves obtained for GDC </w:t>
      </w:r>
      <w:proofErr w:type="spellStart"/>
      <w:r w:rsidRPr="008A745D">
        <w:rPr>
          <w:rFonts w:ascii="Arial" w:hAnsi="Arial" w:cs="Arial"/>
          <w:i/>
          <w:iCs/>
          <w:sz w:val="18"/>
          <w:szCs w:val="18"/>
          <w:lang w:val="en-US"/>
        </w:rPr>
        <w:t>nanopowders</w:t>
      </w:r>
      <w:proofErr w:type="spellEnd"/>
      <w:r w:rsidRPr="008A745D">
        <w:rPr>
          <w:rFonts w:ascii="Arial" w:hAnsi="Arial" w:cs="Arial"/>
          <w:i/>
          <w:iCs/>
          <w:sz w:val="18"/>
          <w:szCs w:val="18"/>
          <w:lang w:val="en-US"/>
        </w:rPr>
        <w:t xml:space="preserve"> from raw data </w:t>
      </w:r>
      <w:r>
        <w:rPr>
          <w:rFonts w:ascii="Arial" w:hAnsi="Arial" w:cs="Arial"/>
          <w:i/>
          <w:iCs/>
          <w:sz w:val="18"/>
          <w:szCs w:val="18"/>
          <w:lang w:val="en-US"/>
        </w:rPr>
        <w:t xml:space="preserve">(without mass loss correction) </w:t>
      </w:r>
      <w:r w:rsidRPr="008A745D">
        <w:rPr>
          <w:rFonts w:ascii="Arial" w:hAnsi="Arial" w:cs="Arial"/>
          <w:i/>
          <w:iCs/>
          <w:sz w:val="18"/>
          <w:szCs w:val="18"/>
          <w:lang w:val="en-US"/>
        </w:rPr>
        <w:t xml:space="preserve">and </w:t>
      </w:r>
      <w:r>
        <w:rPr>
          <w:rFonts w:ascii="Arial" w:hAnsi="Arial" w:cs="Arial"/>
          <w:i/>
          <w:iCs/>
          <w:sz w:val="18"/>
          <w:szCs w:val="18"/>
          <w:lang w:val="en-US"/>
        </w:rPr>
        <w:t>correcting</w:t>
      </w:r>
      <w:r w:rsidRPr="008A745D">
        <w:rPr>
          <w:rFonts w:ascii="Arial" w:hAnsi="Arial" w:cs="Arial"/>
          <w:i/>
          <w:iCs/>
          <w:sz w:val="18"/>
          <w:szCs w:val="18"/>
          <w:lang w:val="en-US"/>
        </w:rPr>
        <w:t xml:space="preserve"> mass loss. The </w:t>
      </w:r>
      <w:r>
        <w:rPr>
          <w:rFonts w:ascii="Arial" w:hAnsi="Arial" w:cs="Arial"/>
          <w:i/>
          <w:iCs/>
          <w:sz w:val="18"/>
          <w:szCs w:val="18"/>
          <w:lang w:val="en-US"/>
        </w:rPr>
        <w:t xml:space="preserve">data </w:t>
      </w:r>
      <w:r w:rsidRPr="008A745D">
        <w:rPr>
          <w:rFonts w:ascii="Arial" w:hAnsi="Arial" w:cs="Arial"/>
          <w:i/>
          <w:iCs/>
          <w:sz w:val="18"/>
          <w:szCs w:val="18"/>
          <w:lang w:val="en-US"/>
        </w:rPr>
        <w:t xml:space="preserve">points are densities from conventional sintering samples. </w:t>
      </w:r>
    </w:p>
    <w:p w14:paraId="153198B1" w14:textId="77777777" w:rsidR="008A745D" w:rsidRDefault="008A745D" w:rsidP="008A745D">
      <w:pPr>
        <w:spacing w:line="300" w:lineRule="auto"/>
        <w:jc w:val="center"/>
        <w:rPr>
          <w:rFonts w:ascii="Arial" w:hAnsi="Arial" w:cs="Arial"/>
          <w:sz w:val="20"/>
          <w:szCs w:val="20"/>
          <w:lang w:val="en-US"/>
        </w:rPr>
      </w:pPr>
    </w:p>
    <w:p w14:paraId="0CF52659" w14:textId="7014C3B9" w:rsidR="00AB2B36" w:rsidRDefault="00AB2B36" w:rsidP="00AB2B36">
      <w:pPr>
        <w:spacing w:line="300" w:lineRule="auto"/>
        <w:jc w:val="both"/>
        <w:rPr>
          <w:rFonts w:ascii="Arial" w:hAnsi="Arial" w:cs="Arial"/>
          <w:sz w:val="20"/>
          <w:szCs w:val="20"/>
          <w:lang w:val="en-US"/>
        </w:rPr>
      </w:pPr>
      <w:r w:rsidRPr="00497049">
        <w:rPr>
          <w:rFonts w:ascii="Arial" w:hAnsi="Arial" w:cs="Arial"/>
          <w:b/>
          <w:bCs/>
          <w:sz w:val="20"/>
          <w:szCs w:val="20"/>
          <w:lang w:val="en-US"/>
        </w:rPr>
        <w:t>Densification</w:t>
      </w:r>
      <w:r>
        <w:rPr>
          <w:rFonts w:ascii="Arial" w:hAnsi="Arial" w:cs="Arial"/>
          <w:sz w:val="20"/>
          <w:szCs w:val="20"/>
          <w:lang w:val="en-US"/>
        </w:rPr>
        <w:t xml:space="preserve"> – Calculated accordingly to </w:t>
      </w:r>
      <w:r w:rsidR="009D1BF2">
        <w:rPr>
          <w:rFonts w:ascii="Arial" w:hAnsi="Arial" w:cs="Arial"/>
          <w:sz w:val="20"/>
          <w:szCs w:val="20"/>
          <w:lang w:val="en-US"/>
        </w:rPr>
        <w:t>following definition</w:t>
      </w:r>
    </w:p>
    <w:p w14:paraId="3F840B33" w14:textId="1D1EDB57" w:rsidR="00AB2B36" w:rsidRDefault="00AB2B36" w:rsidP="00AB2B36">
      <w:pPr>
        <w:spacing w:line="300" w:lineRule="auto"/>
        <w:jc w:val="both"/>
        <w:rPr>
          <w:rFonts w:ascii="Arial" w:hAnsi="Arial" w:cs="Arial"/>
          <w:sz w:val="20"/>
          <w:szCs w:val="20"/>
          <w:lang w:val="en-US"/>
        </w:rPr>
      </w:pPr>
    </w:p>
    <w:p w14:paraId="43D16794" w14:textId="52F5BCAC" w:rsidR="009D1BF2" w:rsidRDefault="009D1BF2" w:rsidP="009D1BF2">
      <w:pPr>
        <w:spacing w:line="300" w:lineRule="auto"/>
        <w:jc w:val="center"/>
        <w:rPr>
          <w:rFonts w:ascii="Arial" w:hAnsi="Arial" w:cs="Arial"/>
          <w:sz w:val="20"/>
          <w:szCs w:val="20"/>
          <w:lang w:val="en-US"/>
        </w:rPr>
      </w:pPr>
      <w:r w:rsidRPr="009D1BF2">
        <w:rPr>
          <w:rFonts w:ascii="Arial" w:hAnsi="Arial" w:cs="Arial"/>
          <w:position w:val="-30"/>
          <w:sz w:val="20"/>
          <w:szCs w:val="20"/>
          <w:lang w:val="en-US"/>
        </w:rPr>
        <w:object w:dxaOrig="1320" w:dyaOrig="680" w14:anchorId="186A1A6E">
          <v:shape id="_x0000_i1075" type="#_x0000_t75" style="width:72.75pt;height:36.75pt" o:ole="">
            <v:imagedata r:id="rId19" o:title=""/>
          </v:shape>
          <o:OLEObject Type="Embed" ProgID="Equation.DSMT4" ShapeID="_x0000_i1075" DrawAspect="Content" ObjectID="_1667597809" r:id="rId20"/>
        </w:object>
      </w:r>
    </w:p>
    <w:p w14:paraId="5DF1983C" w14:textId="77777777" w:rsidR="009D1BF2" w:rsidRDefault="009D1BF2" w:rsidP="00AB2B36">
      <w:pPr>
        <w:spacing w:line="300" w:lineRule="auto"/>
        <w:jc w:val="both"/>
        <w:rPr>
          <w:rFonts w:ascii="Arial" w:hAnsi="Arial" w:cs="Arial"/>
          <w:sz w:val="20"/>
          <w:szCs w:val="20"/>
          <w:lang w:val="en-US"/>
        </w:rPr>
      </w:pPr>
    </w:p>
    <w:p w14:paraId="0EF89B7F" w14:textId="4B29FFDB" w:rsidR="00497049" w:rsidRDefault="00AB2B36" w:rsidP="00AB2B36">
      <w:pPr>
        <w:spacing w:line="300" w:lineRule="auto"/>
        <w:jc w:val="both"/>
        <w:rPr>
          <w:rFonts w:ascii="Arial" w:hAnsi="Arial" w:cs="Arial"/>
          <w:sz w:val="20"/>
          <w:szCs w:val="20"/>
          <w:lang w:val="en-US"/>
        </w:rPr>
      </w:pPr>
      <w:r w:rsidRPr="00AB2B36">
        <w:rPr>
          <w:rFonts w:ascii="Arial" w:hAnsi="Arial" w:cs="Arial"/>
          <w:b/>
          <w:bCs/>
          <w:sz w:val="20"/>
          <w:szCs w:val="20"/>
          <w:lang w:val="en-US"/>
        </w:rPr>
        <w:t>Smoothing</w:t>
      </w:r>
      <w:r>
        <w:rPr>
          <w:rFonts w:ascii="Arial" w:hAnsi="Arial" w:cs="Arial"/>
          <w:sz w:val="20"/>
          <w:szCs w:val="20"/>
          <w:lang w:val="en-US"/>
        </w:rPr>
        <w:t xml:space="preserve"> – Derivates curves can be smoothed by moving average filter. This process is important on Arrhenius analysis, where derivatives curves are utilized. To enable option </w:t>
      </w:r>
      <w:r w:rsidR="003C23B0">
        <w:rPr>
          <w:rFonts w:ascii="Arial" w:hAnsi="Arial" w:cs="Arial"/>
          <w:sz w:val="20"/>
          <w:szCs w:val="20"/>
          <w:lang w:val="en-US"/>
        </w:rPr>
        <w:t xml:space="preserve">just </w:t>
      </w:r>
      <w:r w:rsidR="009D1BF2">
        <w:rPr>
          <w:rFonts w:ascii="Arial" w:hAnsi="Arial" w:cs="Arial"/>
          <w:sz w:val="20"/>
          <w:szCs w:val="20"/>
          <w:lang w:val="en-US"/>
        </w:rPr>
        <w:t>to go</w:t>
      </w:r>
      <w:r>
        <w:rPr>
          <w:rFonts w:ascii="Arial" w:hAnsi="Arial" w:cs="Arial"/>
          <w:sz w:val="20"/>
          <w:szCs w:val="20"/>
          <w:lang w:val="en-US"/>
        </w:rPr>
        <w:t xml:space="preserve"> to graph options display and select the derivatives graph </w:t>
      </w:r>
      <w:r w:rsidR="003C23B0">
        <w:rPr>
          <w:rFonts w:ascii="Arial" w:hAnsi="Arial" w:cs="Arial"/>
          <w:sz w:val="20"/>
          <w:szCs w:val="20"/>
          <w:lang w:val="en-US"/>
        </w:rPr>
        <w:t>on the box. U</w:t>
      </w:r>
      <w:r>
        <w:rPr>
          <w:rFonts w:ascii="Arial" w:hAnsi="Arial" w:cs="Arial"/>
          <w:sz w:val="20"/>
          <w:szCs w:val="20"/>
          <w:lang w:val="en-US"/>
        </w:rPr>
        <w:t>se the respective options of the filter</w:t>
      </w:r>
      <w:r w:rsidR="009D1BF2">
        <w:rPr>
          <w:rFonts w:ascii="Arial" w:hAnsi="Arial" w:cs="Arial"/>
          <w:sz w:val="20"/>
          <w:szCs w:val="20"/>
          <w:lang w:val="en-US"/>
        </w:rPr>
        <w:t xml:space="preserve"> commands</w:t>
      </w:r>
      <w:r>
        <w:rPr>
          <w:rFonts w:ascii="Arial" w:hAnsi="Arial" w:cs="Arial"/>
          <w:sz w:val="20"/>
          <w:szCs w:val="20"/>
          <w:lang w:val="en-US"/>
        </w:rPr>
        <w:t>.</w:t>
      </w:r>
    </w:p>
    <w:p w14:paraId="1A0891FD" w14:textId="77777777" w:rsidR="00497049" w:rsidRDefault="00497049" w:rsidP="00AB2B36">
      <w:pPr>
        <w:spacing w:line="300" w:lineRule="auto"/>
        <w:jc w:val="both"/>
        <w:rPr>
          <w:rFonts w:ascii="Arial" w:hAnsi="Arial" w:cs="Arial"/>
          <w:sz w:val="20"/>
          <w:szCs w:val="20"/>
          <w:lang w:val="en-US"/>
        </w:rPr>
      </w:pPr>
    </w:p>
    <w:p w14:paraId="747673E8" w14:textId="77777777" w:rsidR="00497049" w:rsidRDefault="00497049" w:rsidP="00AB2B36">
      <w:pPr>
        <w:spacing w:line="300" w:lineRule="auto"/>
        <w:jc w:val="both"/>
        <w:rPr>
          <w:rFonts w:ascii="Arial" w:hAnsi="Arial" w:cs="Arial"/>
          <w:sz w:val="20"/>
          <w:szCs w:val="20"/>
          <w:lang w:val="en-US"/>
        </w:rPr>
      </w:pPr>
    </w:p>
    <w:p w14:paraId="4322A9AC" w14:textId="77777777" w:rsidR="00497049" w:rsidRDefault="00497049" w:rsidP="00AB2B36">
      <w:pPr>
        <w:spacing w:line="300" w:lineRule="auto"/>
        <w:jc w:val="both"/>
        <w:rPr>
          <w:rFonts w:ascii="Arial" w:hAnsi="Arial" w:cs="Arial"/>
          <w:sz w:val="20"/>
          <w:szCs w:val="20"/>
          <w:lang w:val="en-US"/>
        </w:rPr>
      </w:pPr>
    </w:p>
    <w:p w14:paraId="1A21B8B4" w14:textId="77777777" w:rsidR="00497049" w:rsidRDefault="00497049" w:rsidP="00AB2B36">
      <w:pPr>
        <w:spacing w:line="300" w:lineRule="auto"/>
        <w:jc w:val="both"/>
        <w:rPr>
          <w:rFonts w:ascii="Arial" w:hAnsi="Arial" w:cs="Arial"/>
          <w:sz w:val="20"/>
          <w:szCs w:val="20"/>
          <w:lang w:val="en-US"/>
        </w:rPr>
      </w:pPr>
    </w:p>
    <w:p w14:paraId="0F1A772F" w14:textId="140637CF" w:rsidR="00497049" w:rsidRDefault="009D1BF2" w:rsidP="009D1BF2">
      <w:pPr>
        <w:spacing w:line="300" w:lineRule="auto"/>
        <w:jc w:val="center"/>
        <w:rPr>
          <w:rFonts w:ascii="Arial" w:hAnsi="Arial" w:cs="Arial"/>
          <w:sz w:val="20"/>
          <w:szCs w:val="20"/>
          <w:lang w:val="en-US"/>
        </w:rPr>
      </w:pPr>
      <w:r>
        <w:rPr>
          <w:rFonts w:ascii="Arial" w:hAnsi="Arial" w:cs="Arial"/>
          <w:noProof/>
          <w:sz w:val="20"/>
          <w:szCs w:val="20"/>
          <w:lang w:val="en-US"/>
        </w:rPr>
        <w:drawing>
          <wp:inline distT="0" distB="0" distL="0" distR="0" wp14:anchorId="3A532AB6" wp14:editId="1E776A2A">
            <wp:extent cx="3149521" cy="19826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1787" cy="1996688"/>
                    </a:xfrm>
                    <a:prstGeom prst="rect">
                      <a:avLst/>
                    </a:prstGeom>
                    <a:noFill/>
                    <a:ln>
                      <a:noFill/>
                    </a:ln>
                  </pic:spPr>
                </pic:pic>
              </a:graphicData>
            </a:graphic>
          </wp:inline>
        </w:drawing>
      </w:r>
    </w:p>
    <w:p w14:paraId="4D97B4CC" w14:textId="5088D443" w:rsidR="009D1BF2" w:rsidRPr="009D1BF2" w:rsidRDefault="009D1BF2" w:rsidP="009D1BF2">
      <w:pPr>
        <w:spacing w:line="300" w:lineRule="auto"/>
        <w:jc w:val="center"/>
        <w:rPr>
          <w:rFonts w:ascii="Arial" w:hAnsi="Arial" w:cs="Arial"/>
          <w:i/>
          <w:iCs/>
          <w:sz w:val="20"/>
          <w:szCs w:val="20"/>
          <w:lang w:val="en-US"/>
        </w:rPr>
      </w:pPr>
      <w:r w:rsidRPr="009D1BF2">
        <w:rPr>
          <w:rFonts w:ascii="Arial" w:hAnsi="Arial" w:cs="Arial"/>
          <w:i/>
          <w:iCs/>
          <w:sz w:val="20"/>
          <w:szCs w:val="20"/>
          <w:lang w:val="en-US"/>
        </w:rPr>
        <w:t>Corrected derivative curve</w:t>
      </w:r>
    </w:p>
    <w:p w14:paraId="2C43E7E1" w14:textId="66BAA311" w:rsidR="009D1BF2" w:rsidRDefault="009D1BF2" w:rsidP="009D1BF2">
      <w:pPr>
        <w:spacing w:line="300" w:lineRule="auto"/>
        <w:jc w:val="center"/>
        <w:rPr>
          <w:rFonts w:ascii="Arial" w:hAnsi="Arial" w:cs="Arial"/>
          <w:sz w:val="20"/>
          <w:szCs w:val="20"/>
          <w:lang w:val="en-US"/>
        </w:rPr>
      </w:pPr>
      <w:r>
        <w:rPr>
          <w:rFonts w:ascii="Arial" w:hAnsi="Arial" w:cs="Arial"/>
          <w:noProof/>
          <w:sz w:val="20"/>
          <w:szCs w:val="20"/>
          <w:lang w:val="en-US"/>
        </w:rPr>
        <w:drawing>
          <wp:inline distT="0" distB="0" distL="0" distR="0" wp14:anchorId="755AFD5B" wp14:editId="08FFC86B">
            <wp:extent cx="3352503" cy="2147610"/>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8080" cy="2163994"/>
                    </a:xfrm>
                    <a:prstGeom prst="rect">
                      <a:avLst/>
                    </a:prstGeom>
                    <a:noFill/>
                    <a:ln>
                      <a:noFill/>
                    </a:ln>
                  </pic:spPr>
                </pic:pic>
              </a:graphicData>
            </a:graphic>
          </wp:inline>
        </w:drawing>
      </w:r>
    </w:p>
    <w:p w14:paraId="210EAC87" w14:textId="28A55CED" w:rsidR="009D1BF2" w:rsidRPr="009D1BF2" w:rsidRDefault="009D1BF2" w:rsidP="009D1BF2">
      <w:pPr>
        <w:spacing w:line="300" w:lineRule="auto"/>
        <w:jc w:val="center"/>
        <w:rPr>
          <w:rFonts w:ascii="Arial" w:hAnsi="Arial" w:cs="Arial"/>
          <w:i/>
          <w:iCs/>
          <w:sz w:val="20"/>
          <w:szCs w:val="20"/>
          <w:lang w:val="en-US"/>
        </w:rPr>
      </w:pPr>
      <w:r w:rsidRPr="009D1BF2">
        <w:rPr>
          <w:rFonts w:ascii="Arial" w:hAnsi="Arial" w:cs="Arial"/>
          <w:i/>
          <w:iCs/>
          <w:sz w:val="20"/>
          <w:szCs w:val="20"/>
          <w:lang w:val="en-US"/>
        </w:rPr>
        <w:t>Not corrected derivative curve</w:t>
      </w:r>
    </w:p>
    <w:p w14:paraId="0EA8A1F3" w14:textId="77777777" w:rsidR="00497049" w:rsidRDefault="00497049" w:rsidP="00AB2B36">
      <w:pPr>
        <w:spacing w:line="300" w:lineRule="auto"/>
        <w:jc w:val="both"/>
        <w:rPr>
          <w:rFonts w:ascii="Arial" w:hAnsi="Arial" w:cs="Arial"/>
          <w:sz w:val="20"/>
          <w:szCs w:val="20"/>
          <w:lang w:val="en-US"/>
        </w:rPr>
      </w:pPr>
    </w:p>
    <w:p w14:paraId="6EE4E31D" w14:textId="77777777" w:rsidR="00497049" w:rsidRPr="00497049" w:rsidRDefault="00497049" w:rsidP="00AB2B36">
      <w:pPr>
        <w:spacing w:line="300" w:lineRule="auto"/>
        <w:jc w:val="both"/>
        <w:rPr>
          <w:rFonts w:ascii="Arial" w:hAnsi="Arial" w:cs="Arial"/>
          <w:b/>
          <w:bCs/>
          <w:sz w:val="20"/>
          <w:szCs w:val="20"/>
          <w:lang w:val="en-US"/>
        </w:rPr>
      </w:pPr>
      <w:r w:rsidRPr="00497049">
        <w:rPr>
          <w:rFonts w:ascii="Arial" w:hAnsi="Arial" w:cs="Arial"/>
          <w:b/>
          <w:bCs/>
          <w:lang w:val="en-US"/>
        </w:rPr>
        <w:t>IV - Uncertainty Tab</w:t>
      </w:r>
      <w:r w:rsidR="006A5F28" w:rsidRPr="00497049">
        <w:rPr>
          <w:rFonts w:ascii="Arial" w:hAnsi="Arial" w:cs="Arial"/>
          <w:b/>
          <w:bCs/>
          <w:lang w:val="en-US"/>
        </w:rPr>
        <w:t xml:space="preserve"> </w:t>
      </w:r>
    </w:p>
    <w:p w14:paraId="6D8E5A82" w14:textId="77777777" w:rsidR="00497049" w:rsidRDefault="00497049" w:rsidP="00AB2B36">
      <w:pPr>
        <w:spacing w:line="300" w:lineRule="auto"/>
        <w:jc w:val="both"/>
        <w:rPr>
          <w:rFonts w:ascii="Arial" w:hAnsi="Arial" w:cs="Arial"/>
          <w:sz w:val="20"/>
          <w:szCs w:val="20"/>
          <w:lang w:val="en-US"/>
        </w:rPr>
      </w:pPr>
    </w:p>
    <w:p w14:paraId="023F3D6B" w14:textId="77777777" w:rsidR="00497049" w:rsidRDefault="00497049" w:rsidP="00AB2B36">
      <w:pPr>
        <w:spacing w:line="300" w:lineRule="auto"/>
        <w:jc w:val="both"/>
        <w:rPr>
          <w:rFonts w:ascii="Arial" w:hAnsi="Arial" w:cs="Arial"/>
          <w:sz w:val="20"/>
          <w:szCs w:val="20"/>
          <w:lang w:val="en-US"/>
        </w:rPr>
      </w:pPr>
      <w:r>
        <w:rPr>
          <w:rFonts w:ascii="Arial" w:hAnsi="Arial" w:cs="Arial"/>
          <w:sz w:val="20"/>
          <w:szCs w:val="20"/>
          <w:lang w:val="en-US"/>
        </w:rPr>
        <w:t>The uncertainty tab is utilized when MSC is constructed by weighted least square.</w:t>
      </w:r>
    </w:p>
    <w:p w14:paraId="08B0B824" w14:textId="77777777" w:rsidR="00497049" w:rsidRDefault="00497049" w:rsidP="00AB2B36">
      <w:pPr>
        <w:spacing w:line="300" w:lineRule="auto"/>
        <w:jc w:val="both"/>
        <w:rPr>
          <w:rFonts w:ascii="Arial" w:hAnsi="Arial" w:cs="Arial"/>
          <w:sz w:val="20"/>
          <w:szCs w:val="20"/>
          <w:lang w:val="en-US"/>
        </w:rPr>
      </w:pPr>
      <w:r>
        <w:rPr>
          <w:rFonts w:ascii="Arial" w:hAnsi="Arial" w:cs="Arial"/>
          <w:sz w:val="20"/>
          <w:szCs w:val="20"/>
          <w:lang w:val="en-US"/>
        </w:rPr>
        <w:t xml:space="preserve">The covariance matrix needs two inputs, the resolution of the device and the green density uncertainty (entered on Calculation tab). </w:t>
      </w:r>
    </w:p>
    <w:p w14:paraId="1B587B79" w14:textId="49A3192F" w:rsidR="00C84E27" w:rsidRDefault="00497049" w:rsidP="00AB2B36">
      <w:pPr>
        <w:spacing w:line="300" w:lineRule="auto"/>
        <w:jc w:val="both"/>
        <w:rPr>
          <w:rFonts w:ascii="Arial" w:hAnsi="Arial" w:cs="Arial"/>
          <w:sz w:val="20"/>
          <w:szCs w:val="20"/>
          <w:lang w:val="en-US"/>
        </w:rPr>
      </w:pPr>
      <w:r>
        <w:rPr>
          <w:rFonts w:ascii="Arial" w:hAnsi="Arial" w:cs="Arial"/>
          <w:sz w:val="20"/>
          <w:szCs w:val="20"/>
          <w:lang w:val="en-US"/>
        </w:rPr>
        <w:t xml:space="preserve">A more complete calculation of the covariance matrix involves modification of </w:t>
      </w:r>
      <w:r w:rsidR="00CA56D1">
        <w:rPr>
          <w:rFonts w:ascii="Arial" w:hAnsi="Arial" w:cs="Arial"/>
          <w:sz w:val="20"/>
          <w:szCs w:val="20"/>
          <w:lang w:val="en-US"/>
        </w:rPr>
        <w:t>uncertainties</w:t>
      </w:r>
      <w:r>
        <w:rPr>
          <w:rFonts w:ascii="Arial" w:hAnsi="Arial" w:cs="Arial"/>
          <w:sz w:val="20"/>
          <w:szCs w:val="20"/>
          <w:lang w:val="en-US"/>
        </w:rPr>
        <w:t xml:space="preserve"> function of the dilatometer, but it needs specific modifications on program code.</w:t>
      </w:r>
      <w:r w:rsidR="00767D97">
        <w:rPr>
          <w:rFonts w:ascii="Arial" w:hAnsi="Arial" w:cs="Arial"/>
          <w:sz w:val="20"/>
          <w:szCs w:val="20"/>
          <w:lang w:val="en-US"/>
        </w:rPr>
        <w:t xml:space="preserve"> </w:t>
      </w:r>
      <w:r w:rsidR="00C84E27" w:rsidRPr="00421217">
        <w:rPr>
          <w:rFonts w:ascii="Arial" w:hAnsi="Arial" w:cs="Arial"/>
          <w:sz w:val="20"/>
          <w:szCs w:val="20"/>
          <w:lang w:val="en-US"/>
        </w:rPr>
        <w:t xml:space="preserve"> </w:t>
      </w:r>
    </w:p>
    <w:p w14:paraId="3319A68B" w14:textId="124C4A77" w:rsidR="00497049" w:rsidRDefault="00CA56D1" w:rsidP="00AB2B36">
      <w:pPr>
        <w:spacing w:line="300" w:lineRule="auto"/>
        <w:jc w:val="both"/>
        <w:rPr>
          <w:rFonts w:ascii="Arial" w:hAnsi="Arial" w:cs="Arial"/>
          <w:sz w:val="20"/>
          <w:szCs w:val="20"/>
          <w:lang w:val="en-US"/>
        </w:rPr>
      </w:pPr>
      <w:r>
        <w:rPr>
          <w:rFonts w:ascii="Arial" w:hAnsi="Arial" w:cs="Arial"/>
          <w:sz w:val="20"/>
          <w:szCs w:val="20"/>
          <w:lang w:val="en-US"/>
        </w:rPr>
        <w:t>After c</w:t>
      </w:r>
      <w:r w:rsidR="00497049">
        <w:rPr>
          <w:rFonts w:ascii="Arial" w:hAnsi="Arial" w:cs="Arial"/>
          <w:sz w:val="20"/>
          <w:szCs w:val="20"/>
          <w:lang w:val="en-US"/>
        </w:rPr>
        <w:t>lick on apply</w:t>
      </w:r>
      <w:r>
        <w:rPr>
          <w:rFonts w:ascii="Arial" w:hAnsi="Arial" w:cs="Arial"/>
          <w:sz w:val="20"/>
          <w:szCs w:val="20"/>
          <w:lang w:val="en-US"/>
        </w:rPr>
        <w:t xml:space="preserve"> t</w:t>
      </w:r>
      <w:r w:rsidR="00497049">
        <w:rPr>
          <w:rFonts w:ascii="Arial" w:hAnsi="Arial" w:cs="Arial"/>
          <w:sz w:val="20"/>
          <w:szCs w:val="20"/>
          <w:lang w:val="en-US"/>
        </w:rPr>
        <w:t>he results will be storage on project memory.</w:t>
      </w:r>
    </w:p>
    <w:p w14:paraId="750D9856" w14:textId="0B3749E6" w:rsidR="00497049" w:rsidRDefault="00497049" w:rsidP="00AB2B36">
      <w:pPr>
        <w:spacing w:line="300" w:lineRule="auto"/>
        <w:jc w:val="both"/>
        <w:rPr>
          <w:rFonts w:ascii="Arial" w:hAnsi="Arial" w:cs="Arial"/>
          <w:sz w:val="20"/>
          <w:szCs w:val="20"/>
          <w:lang w:val="en-US"/>
        </w:rPr>
      </w:pPr>
    </w:p>
    <w:p w14:paraId="631AC695" w14:textId="15412DA7" w:rsidR="00A92FEF" w:rsidRDefault="00A92FEF" w:rsidP="00AB2B36">
      <w:pPr>
        <w:spacing w:line="300" w:lineRule="auto"/>
        <w:jc w:val="both"/>
        <w:rPr>
          <w:rFonts w:ascii="Arial" w:hAnsi="Arial" w:cs="Arial"/>
          <w:sz w:val="20"/>
          <w:szCs w:val="20"/>
          <w:lang w:val="en-US"/>
        </w:rPr>
      </w:pPr>
    </w:p>
    <w:p w14:paraId="00812C40" w14:textId="77777777" w:rsidR="00A92FEF" w:rsidRDefault="00A92FEF" w:rsidP="00AB2B36">
      <w:pPr>
        <w:spacing w:line="300" w:lineRule="auto"/>
        <w:jc w:val="both"/>
        <w:rPr>
          <w:rFonts w:ascii="Arial" w:hAnsi="Arial" w:cs="Arial"/>
          <w:sz w:val="20"/>
          <w:szCs w:val="20"/>
          <w:lang w:val="en-US"/>
        </w:rPr>
      </w:pPr>
    </w:p>
    <w:p w14:paraId="24CDEE25" w14:textId="098D0E10" w:rsidR="00497049" w:rsidRPr="00015EEC" w:rsidRDefault="00497049" w:rsidP="00AB2B36">
      <w:pPr>
        <w:spacing w:line="300" w:lineRule="auto"/>
        <w:jc w:val="both"/>
        <w:rPr>
          <w:rFonts w:ascii="Arial" w:hAnsi="Arial" w:cs="Arial"/>
          <w:b/>
          <w:bCs/>
          <w:sz w:val="20"/>
          <w:szCs w:val="20"/>
          <w:lang w:val="en-US"/>
        </w:rPr>
      </w:pPr>
      <w:r w:rsidRPr="00015EEC">
        <w:rPr>
          <w:rFonts w:ascii="Arial" w:hAnsi="Arial" w:cs="Arial"/>
          <w:b/>
          <w:bCs/>
          <w:lang w:val="en-US"/>
        </w:rPr>
        <w:lastRenderedPageBreak/>
        <w:t xml:space="preserve">V – </w:t>
      </w:r>
      <w:proofErr w:type="spellStart"/>
      <w:r w:rsidRPr="00015EEC">
        <w:rPr>
          <w:rFonts w:ascii="Arial" w:hAnsi="Arial" w:cs="Arial"/>
          <w:b/>
          <w:bCs/>
          <w:lang w:val="en-US"/>
        </w:rPr>
        <w:t>Arrehnius</w:t>
      </w:r>
      <w:proofErr w:type="spellEnd"/>
      <w:r w:rsidRPr="00015EEC">
        <w:rPr>
          <w:rFonts w:ascii="Arial" w:hAnsi="Arial" w:cs="Arial"/>
          <w:b/>
          <w:bCs/>
          <w:lang w:val="en-US"/>
        </w:rPr>
        <w:t xml:space="preserve"> tab</w:t>
      </w:r>
    </w:p>
    <w:p w14:paraId="03613A9B" w14:textId="44120807" w:rsidR="00497049" w:rsidRDefault="00497049" w:rsidP="00AB2B36">
      <w:pPr>
        <w:spacing w:line="300" w:lineRule="auto"/>
        <w:jc w:val="both"/>
        <w:rPr>
          <w:rFonts w:ascii="Arial" w:hAnsi="Arial" w:cs="Arial"/>
          <w:sz w:val="20"/>
          <w:szCs w:val="20"/>
          <w:lang w:val="en-US"/>
        </w:rPr>
      </w:pPr>
    </w:p>
    <w:p w14:paraId="02CAC578" w14:textId="1900B9AE" w:rsidR="00497049" w:rsidRDefault="00497049" w:rsidP="00AB2B36">
      <w:pPr>
        <w:spacing w:line="300" w:lineRule="auto"/>
        <w:jc w:val="both"/>
        <w:rPr>
          <w:rFonts w:ascii="Arial" w:hAnsi="Arial" w:cs="Arial"/>
          <w:sz w:val="16"/>
          <w:szCs w:val="16"/>
          <w:lang w:val="en-US"/>
        </w:rPr>
      </w:pPr>
      <w:r>
        <w:rPr>
          <w:rFonts w:ascii="Arial" w:hAnsi="Arial" w:cs="Arial"/>
          <w:sz w:val="20"/>
          <w:szCs w:val="20"/>
          <w:lang w:val="en-US"/>
        </w:rPr>
        <w:t xml:space="preserve">Arrhenius tab is utilized to perform sintering analysis accordingly </w:t>
      </w:r>
      <w:r w:rsidR="00750CF8">
        <w:rPr>
          <w:rFonts w:ascii="Arial" w:hAnsi="Arial" w:cs="Arial"/>
          <w:sz w:val="20"/>
          <w:szCs w:val="20"/>
          <w:lang w:val="en-US"/>
        </w:rPr>
        <w:t xml:space="preserve">to </w:t>
      </w:r>
      <w:r w:rsidR="00750CF8" w:rsidRPr="00750CF8">
        <w:rPr>
          <w:rFonts w:ascii="Arial" w:hAnsi="Arial" w:cs="Arial"/>
          <w:sz w:val="20"/>
          <w:szCs w:val="20"/>
          <w:lang w:val="en-US"/>
        </w:rPr>
        <w:t xml:space="preserve">Wang, J e Raj, R.; </w:t>
      </w:r>
      <w:r w:rsidR="00750CF8" w:rsidRPr="00750CF8">
        <w:rPr>
          <w:rFonts w:ascii="Arial" w:hAnsi="Arial" w:cs="Arial"/>
          <w:i/>
          <w:sz w:val="20"/>
          <w:szCs w:val="20"/>
          <w:lang w:val="en-US"/>
        </w:rPr>
        <w:t>Estimate of activation energies for boundary diffusion from rate-controlled sintering of pure alumina, and alumina doped with zirconia or titania</w:t>
      </w:r>
      <w:r w:rsidR="00750CF8" w:rsidRPr="00750CF8">
        <w:rPr>
          <w:rFonts w:ascii="Arial" w:hAnsi="Arial" w:cs="Arial"/>
          <w:sz w:val="20"/>
          <w:szCs w:val="20"/>
          <w:lang w:val="en-US"/>
        </w:rPr>
        <w:t xml:space="preserve">. </w:t>
      </w:r>
      <w:r w:rsidR="00750CF8" w:rsidRPr="00750CF8">
        <w:rPr>
          <w:rFonts w:ascii="Arial" w:hAnsi="Arial" w:cs="Arial"/>
          <w:b/>
          <w:sz w:val="20"/>
          <w:szCs w:val="20"/>
          <w:lang w:val="en-US"/>
        </w:rPr>
        <w:t>J. Am. Ceram. Soc.</w:t>
      </w:r>
      <w:r w:rsidR="00750CF8" w:rsidRPr="00750CF8">
        <w:rPr>
          <w:rFonts w:ascii="Arial" w:hAnsi="Arial" w:cs="Arial"/>
          <w:sz w:val="20"/>
          <w:szCs w:val="20"/>
          <w:lang w:val="en-US"/>
        </w:rPr>
        <w:t>, v. 73, p. 1172, 1990.</w:t>
      </w:r>
    </w:p>
    <w:p w14:paraId="4BE0067A" w14:textId="6C654DFC" w:rsidR="008A745D" w:rsidRDefault="008A745D" w:rsidP="00AB2B36">
      <w:pPr>
        <w:spacing w:line="300" w:lineRule="auto"/>
        <w:jc w:val="both"/>
        <w:rPr>
          <w:rFonts w:ascii="Arial" w:hAnsi="Arial" w:cs="Arial"/>
          <w:sz w:val="16"/>
          <w:szCs w:val="16"/>
          <w:lang w:val="en-US"/>
        </w:rPr>
      </w:pPr>
    </w:p>
    <w:p w14:paraId="5FA665FF" w14:textId="7726E016" w:rsidR="00015EEC" w:rsidRDefault="00497049" w:rsidP="00AB2B36">
      <w:pPr>
        <w:spacing w:line="300" w:lineRule="auto"/>
        <w:jc w:val="both"/>
        <w:rPr>
          <w:rFonts w:ascii="Arial" w:hAnsi="Arial" w:cs="Arial"/>
          <w:sz w:val="20"/>
          <w:szCs w:val="20"/>
          <w:lang w:val="en-US"/>
        </w:rPr>
      </w:pPr>
      <w:r>
        <w:rPr>
          <w:rFonts w:ascii="Arial" w:hAnsi="Arial" w:cs="Arial"/>
          <w:sz w:val="20"/>
          <w:szCs w:val="20"/>
          <w:lang w:val="en-US"/>
        </w:rPr>
        <w:t xml:space="preserve">The program uses the densities curves, calculated previously, and derivatives data, after smoothing process. The </w:t>
      </w:r>
      <w:r w:rsidR="00015EEC">
        <w:rPr>
          <w:rFonts w:ascii="Arial" w:hAnsi="Arial" w:cs="Arial"/>
          <w:sz w:val="20"/>
          <w:szCs w:val="20"/>
          <w:lang w:val="en-US"/>
        </w:rPr>
        <w:t xml:space="preserve">program plot </w:t>
      </w:r>
      <w:r>
        <w:rPr>
          <w:rFonts w:ascii="Arial" w:hAnsi="Arial" w:cs="Arial"/>
          <w:sz w:val="20"/>
          <w:szCs w:val="20"/>
          <w:lang w:val="en-US"/>
        </w:rPr>
        <w:t xml:space="preserve">linear fits </w:t>
      </w:r>
      <w:r w:rsidR="00015EEC">
        <w:rPr>
          <w:rFonts w:ascii="Arial" w:hAnsi="Arial" w:cs="Arial"/>
          <w:sz w:val="20"/>
          <w:szCs w:val="20"/>
          <w:lang w:val="en-US"/>
        </w:rPr>
        <w:t>accordingly to following expression, to different densities values. The data is selected from curves of different heating rates curves.</w:t>
      </w:r>
    </w:p>
    <w:p w14:paraId="4EE1A88E" w14:textId="5B5956B9" w:rsidR="00015EEC" w:rsidRDefault="00015EEC" w:rsidP="00AB2B36">
      <w:pPr>
        <w:spacing w:line="300" w:lineRule="auto"/>
        <w:jc w:val="both"/>
        <w:rPr>
          <w:rFonts w:ascii="Arial" w:hAnsi="Arial" w:cs="Arial"/>
          <w:sz w:val="20"/>
          <w:szCs w:val="20"/>
          <w:lang w:val="en-US"/>
        </w:rPr>
      </w:pPr>
    </w:p>
    <w:p w14:paraId="0D60EC53" w14:textId="38977AFB" w:rsidR="00750CF8" w:rsidRPr="00750CF8" w:rsidRDefault="00750CF8" w:rsidP="00AB2B36">
      <w:pPr>
        <w:spacing w:line="300" w:lineRule="auto"/>
        <w:jc w:val="both"/>
        <w:rPr>
          <w:rFonts w:ascii="Arial" w:hAnsi="Arial" w:cs="Arial"/>
          <w:b/>
          <w:bCs/>
          <w:sz w:val="20"/>
          <w:szCs w:val="20"/>
          <w:lang w:val="en-US"/>
        </w:rPr>
      </w:pPr>
      <w:r w:rsidRPr="00750CF8">
        <w:rPr>
          <w:rFonts w:ascii="Arial" w:hAnsi="Arial" w:cs="Arial"/>
          <w:b/>
          <w:bCs/>
          <w:sz w:val="20"/>
          <w:szCs w:val="20"/>
          <w:lang w:val="en-US"/>
        </w:rPr>
        <w:t>Density data</w:t>
      </w:r>
    </w:p>
    <w:p w14:paraId="6A726BAD" w14:textId="4600D452" w:rsidR="00015EEC" w:rsidRDefault="00750CF8" w:rsidP="00750CF8">
      <w:pPr>
        <w:spacing w:line="300" w:lineRule="auto"/>
        <w:rPr>
          <w:rFonts w:ascii="Arial" w:hAnsi="Arial" w:cs="Arial"/>
          <w:sz w:val="24"/>
          <w:szCs w:val="24"/>
        </w:rPr>
      </w:pPr>
      <w:r w:rsidRPr="00C11421">
        <w:rPr>
          <w:rFonts w:ascii="Arial" w:hAnsi="Arial" w:cs="Arial"/>
          <w:position w:val="-30"/>
          <w:sz w:val="24"/>
          <w:szCs w:val="24"/>
        </w:rPr>
        <w:object w:dxaOrig="3500" w:dyaOrig="720" w14:anchorId="6B27BFE0">
          <v:shape id="_x0000_i1061" type="#_x0000_t75" style="width:174pt;height:36pt" o:ole="">
            <v:imagedata r:id="rId23" o:title=""/>
          </v:shape>
          <o:OLEObject Type="Embed" ProgID="Equation.DSMT4" ShapeID="_x0000_i1061" DrawAspect="Content" ObjectID="_1667597810" r:id="rId24"/>
        </w:object>
      </w:r>
    </w:p>
    <w:p w14:paraId="118598B0" w14:textId="2837F31A" w:rsidR="00750CF8" w:rsidRPr="00750CF8" w:rsidRDefault="00750CF8" w:rsidP="00750CF8">
      <w:pPr>
        <w:spacing w:line="300" w:lineRule="auto"/>
        <w:jc w:val="both"/>
        <w:rPr>
          <w:rFonts w:ascii="Arial" w:hAnsi="Arial" w:cs="Arial"/>
          <w:b/>
          <w:bCs/>
          <w:sz w:val="20"/>
          <w:szCs w:val="20"/>
          <w:lang w:val="en-US"/>
        </w:rPr>
      </w:pPr>
      <w:r>
        <w:rPr>
          <w:rFonts w:ascii="Arial" w:hAnsi="Arial" w:cs="Arial"/>
          <w:b/>
          <w:bCs/>
          <w:sz w:val="20"/>
          <w:szCs w:val="20"/>
          <w:lang w:val="en-US"/>
        </w:rPr>
        <w:t>Strain</w:t>
      </w:r>
      <w:r w:rsidRPr="00750CF8">
        <w:rPr>
          <w:rFonts w:ascii="Arial" w:hAnsi="Arial" w:cs="Arial"/>
          <w:b/>
          <w:bCs/>
          <w:sz w:val="20"/>
          <w:szCs w:val="20"/>
          <w:lang w:val="en-US"/>
        </w:rPr>
        <w:t xml:space="preserve"> data</w:t>
      </w:r>
    </w:p>
    <w:p w14:paraId="28DE387D" w14:textId="3B904437" w:rsidR="00750CF8" w:rsidRDefault="00750CF8" w:rsidP="00750CF8">
      <w:pPr>
        <w:spacing w:line="300" w:lineRule="auto"/>
        <w:rPr>
          <w:rFonts w:ascii="Arial" w:hAnsi="Arial" w:cs="Arial"/>
          <w:sz w:val="20"/>
          <w:szCs w:val="20"/>
          <w:lang w:val="en-US"/>
        </w:rPr>
      </w:pPr>
      <w:r w:rsidRPr="00750CF8">
        <w:rPr>
          <w:rFonts w:ascii="Arial" w:hAnsi="Arial" w:cs="Arial"/>
          <w:position w:val="-28"/>
          <w:sz w:val="24"/>
          <w:szCs w:val="24"/>
        </w:rPr>
        <w:object w:dxaOrig="3440" w:dyaOrig="680" w14:anchorId="7029E00F">
          <v:shape id="_x0000_i1065" type="#_x0000_t75" style="width:171pt;height:33.75pt" o:ole="">
            <v:imagedata r:id="rId25" o:title=""/>
          </v:shape>
          <o:OLEObject Type="Embed" ProgID="Equation.DSMT4" ShapeID="_x0000_i1065" DrawAspect="Content" ObjectID="_1667597811" r:id="rId26"/>
        </w:object>
      </w:r>
    </w:p>
    <w:p w14:paraId="39CD5411" w14:textId="77777777" w:rsidR="00750CF8" w:rsidRDefault="00750CF8" w:rsidP="00AB2B36">
      <w:pPr>
        <w:spacing w:line="300" w:lineRule="auto"/>
        <w:jc w:val="both"/>
        <w:rPr>
          <w:rFonts w:ascii="Arial" w:hAnsi="Arial" w:cs="Arial"/>
          <w:sz w:val="20"/>
          <w:szCs w:val="20"/>
          <w:lang w:val="en-US"/>
        </w:rPr>
      </w:pPr>
    </w:p>
    <w:p w14:paraId="34E38652" w14:textId="70207B80" w:rsidR="00015EEC" w:rsidRDefault="00015EEC" w:rsidP="00AB2B36">
      <w:pPr>
        <w:spacing w:line="300" w:lineRule="auto"/>
        <w:jc w:val="both"/>
        <w:rPr>
          <w:rFonts w:ascii="Arial" w:hAnsi="Arial" w:cs="Arial"/>
          <w:sz w:val="20"/>
          <w:szCs w:val="20"/>
          <w:lang w:val="en-US"/>
        </w:rPr>
      </w:pPr>
      <w:r>
        <w:rPr>
          <w:rFonts w:ascii="Arial" w:hAnsi="Arial" w:cs="Arial"/>
          <w:sz w:val="20"/>
          <w:szCs w:val="20"/>
          <w:lang w:val="en-US"/>
        </w:rPr>
        <w:t>The input information is initial density utilized on analyses, final density, and density step to select data.</w:t>
      </w:r>
    </w:p>
    <w:p w14:paraId="292EC906" w14:textId="741F0613" w:rsidR="00747F3C" w:rsidRDefault="00747F3C" w:rsidP="00AB2B36">
      <w:pPr>
        <w:spacing w:line="300" w:lineRule="auto"/>
        <w:jc w:val="both"/>
        <w:rPr>
          <w:rFonts w:ascii="Arial" w:hAnsi="Arial" w:cs="Arial"/>
          <w:sz w:val="20"/>
          <w:szCs w:val="20"/>
          <w:lang w:val="en-US"/>
        </w:rPr>
      </w:pPr>
    </w:p>
    <w:p w14:paraId="2F0A162B" w14:textId="25B99C21" w:rsidR="004F13F7" w:rsidRDefault="004F13F7" w:rsidP="00AB2B36">
      <w:pPr>
        <w:spacing w:line="300" w:lineRule="auto"/>
        <w:jc w:val="both"/>
        <w:rPr>
          <w:rFonts w:ascii="Arial" w:hAnsi="Arial" w:cs="Arial"/>
          <w:sz w:val="20"/>
          <w:szCs w:val="20"/>
          <w:lang w:val="en-US"/>
        </w:rPr>
      </w:pPr>
    </w:p>
    <w:p w14:paraId="4EB33940" w14:textId="1616EEEE" w:rsidR="00747F3C" w:rsidRDefault="00747F3C" w:rsidP="00747F3C">
      <w:pPr>
        <w:spacing w:line="300" w:lineRule="auto"/>
        <w:jc w:val="center"/>
        <w:rPr>
          <w:rFonts w:ascii="Arial" w:hAnsi="Arial" w:cs="Arial"/>
          <w:sz w:val="20"/>
          <w:szCs w:val="20"/>
          <w:lang w:val="en-US"/>
        </w:rPr>
      </w:pPr>
      <w:r>
        <w:rPr>
          <w:rFonts w:ascii="Arial" w:hAnsi="Arial" w:cs="Arial"/>
          <w:noProof/>
          <w:sz w:val="20"/>
          <w:szCs w:val="20"/>
          <w:lang w:val="en-US"/>
        </w:rPr>
        <w:drawing>
          <wp:inline distT="0" distB="0" distL="0" distR="0" wp14:anchorId="1E128F60" wp14:editId="707365D7">
            <wp:extent cx="3952875" cy="2420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0763" cy="2425226"/>
                    </a:xfrm>
                    <a:prstGeom prst="rect">
                      <a:avLst/>
                    </a:prstGeom>
                    <a:noFill/>
                    <a:ln>
                      <a:noFill/>
                    </a:ln>
                  </pic:spPr>
                </pic:pic>
              </a:graphicData>
            </a:graphic>
          </wp:inline>
        </w:drawing>
      </w:r>
    </w:p>
    <w:p w14:paraId="08D8E3D3" w14:textId="6AAB66EF" w:rsidR="00747F3C" w:rsidRDefault="00747F3C" w:rsidP="00747F3C">
      <w:pPr>
        <w:spacing w:line="300" w:lineRule="auto"/>
        <w:jc w:val="center"/>
        <w:rPr>
          <w:rFonts w:ascii="Arial" w:hAnsi="Arial" w:cs="Arial"/>
          <w:i/>
          <w:iCs/>
          <w:sz w:val="20"/>
          <w:szCs w:val="20"/>
          <w:lang w:val="en-US"/>
        </w:rPr>
      </w:pPr>
      <w:r w:rsidRPr="00747F3C">
        <w:rPr>
          <w:rFonts w:ascii="Arial" w:hAnsi="Arial" w:cs="Arial"/>
          <w:i/>
          <w:iCs/>
          <w:sz w:val="20"/>
          <w:szCs w:val="20"/>
          <w:lang w:val="en-US"/>
        </w:rPr>
        <w:t>Example of graph obtained on Arrhenius analysis.</w:t>
      </w:r>
    </w:p>
    <w:p w14:paraId="6DB78A1E" w14:textId="618722B0" w:rsidR="00747F3C" w:rsidRDefault="00747F3C" w:rsidP="00747F3C">
      <w:pPr>
        <w:spacing w:line="300" w:lineRule="auto"/>
        <w:jc w:val="center"/>
        <w:rPr>
          <w:rFonts w:ascii="Arial" w:hAnsi="Arial" w:cs="Arial"/>
          <w:i/>
          <w:iCs/>
          <w:sz w:val="20"/>
          <w:szCs w:val="20"/>
          <w:lang w:val="en-US"/>
        </w:rPr>
      </w:pPr>
      <w:r>
        <w:rPr>
          <w:rFonts w:ascii="Arial" w:hAnsi="Arial" w:cs="Arial"/>
          <w:i/>
          <w:iCs/>
          <w:noProof/>
          <w:sz w:val="20"/>
          <w:szCs w:val="20"/>
          <w:lang w:val="en-US"/>
        </w:rPr>
        <w:lastRenderedPageBreak/>
        <w:drawing>
          <wp:inline distT="0" distB="0" distL="0" distR="0" wp14:anchorId="735E30EF" wp14:editId="3A3AEACA">
            <wp:extent cx="3876675" cy="2305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353" cy="2322616"/>
                    </a:xfrm>
                    <a:prstGeom prst="rect">
                      <a:avLst/>
                    </a:prstGeom>
                    <a:noFill/>
                    <a:ln>
                      <a:noFill/>
                    </a:ln>
                  </pic:spPr>
                </pic:pic>
              </a:graphicData>
            </a:graphic>
          </wp:inline>
        </w:drawing>
      </w:r>
    </w:p>
    <w:p w14:paraId="7B438EAF" w14:textId="7A4C687C" w:rsidR="00DD2F1C" w:rsidRDefault="00747F3C" w:rsidP="00645B31">
      <w:pPr>
        <w:spacing w:line="300" w:lineRule="auto"/>
        <w:jc w:val="center"/>
        <w:rPr>
          <w:rFonts w:ascii="Arial" w:hAnsi="Arial" w:cs="Arial"/>
          <w:sz w:val="20"/>
          <w:szCs w:val="20"/>
          <w:lang w:val="en-US"/>
        </w:rPr>
      </w:pPr>
      <w:r>
        <w:rPr>
          <w:rFonts w:ascii="Arial" w:hAnsi="Arial" w:cs="Arial"/>
          <w:i/>
          <w:iCs/>
          <w:sz w:val="20"/>
          <w:szCs w:val="20"/>
          <w:lang w:val="en-US"/>
        </w:rPr>
        <w:t>Activation energies as function of density utilized for linear plots.</w:t>
      </w:r>
    </w:p>
    <w:p w14:paraId="69C5DA7D" w14:textId="77777777" w:rsidR="00DD2F1C" w:rsidRDefault="00DD2F1C" w:rsidP="00DD2F1C">
      <w:pPr>
        <w:spacing w:line="300" w:lineRule="auto"/>
        <w:jc w:val="both"/>
        <w:rPr>
          <w:rFonts w:ascii="Arial" w:hAnsi="Arial" w:cs="Arial"/>
          <w:sz w:val="20"/>
          <w:szCs w:val="20"/>
          <w:lang w:val="en-US"/>
        </w:rPr>
      </w:pPr>
    </w:p>
    <w:p w14:paraId="65D585A5" w14:textId="77777777" w:rsidR="00F10313" w:rsidRPr="00F10313" w:rsidRDefault="00F10313" w:rsidP="00DD2F1C">
      <w:pPr>
        <w:spacing w:line="300" w:lineRule="auto"/>
        <w:jc w:val="both"/>
        <w:rPr>
          <w:rFonts w:ascii="Arial" w:hAnsi="Arial" w:cs="Arial"/>
          <w:b/>
          <w:bCs/>
          <w:sz w:val="20"/>
          <w:szCs w:val="20"/>
          <w:lang w:val="en-US"/>
        </w:rPr>
      </w:pPr>
      <w:r w:rsidRPr="00F10313">
        <w:rPr>
          <w:rFonts w:ascii="Arial" w:hAnsi="Arial" w:cs="Arial"/>
          <w:b/>
          <w:bCs/>
          <w:lang w:val="en-US"/>
        </w:rPr>
        <w:t>VI – MSC tab</w:t>
      </w:r>
    </w:p>
    <w:p w14:paraId="610620F8" w14:textId="77777777" w:rsidR="00F10313" w:rsidRDefault="00F10313" w:rsidP="00DD2F1C">
      <w:pPr>
        <w:spacing w:line="300" w:lineRule="auto"/>
        <w:jc w:val="both"/>
        <w:rPr>
          <w:rFonts w:ascii="Arial" w:hAnsi="Arial" w:cs="Arial"/>
          <w:sz w:val="20"/>
          <w:szCs w:val="20"/>
          <w:lang w:val="en-US"/>
        </w:rPr>
      </w:pPr>
    </w:p>
    <w:p w14:paraId="665BE49E" w14:textId="605154C8" w:rsidR="00DD2F1C" w:rsidRDefault="00DD2F1C" w:rsidP="00DD2F1C">
      <w:pPr>
        <w:spacing w:line="300" w:lineRule="auto"/>
        <w:jc w:val="both"/>
        <w:rPr>
          <w:rFonts w:ascii="Arial" w:hAnsi="Arial" w:cs="Arial"/>
          <w:sz w:val="20"/>
          <w:szCs w:val="20"/>
          <w:lang w:val="en-US"/>
        </w:rPr>
      </w:pPr>
      <w:r>
        <w:rPr>
          <w:rFonts w:ascii="Arial" w:hAnsi="Arial" w:cs="Arial"/>
          <w:sz w:val="20"/>
          <w:szCs w:val="20"/>
          <w:lang w:val="en-US"/>
        </w:rPr>
        <w:t xml:space="preserve">MSC tab is utilized to construct MSC curve from density data calculated, accordingly to </w:t>
      </w:r>
      <w:proofErr w:type="spellStart"/>
      <w:r w:rsidR="00F10313" w:rsidRPr="00F10313">
        <w:rPr>
          <w:rFonts w:ascii="Arial" w:hAnsi="Arial" w:cs="Arial"/>
          <w:sz w:val="20"/>
          <w:szCs w:val="20"/>
          <w:lang w:val="en-US"/>
        </w:rPr>
        <w:t>Su</w:t>
      </w:r>
      <w:proofErr w:type="spellEnd"/>
      <w:r w:rsidR="00F10313" w:rsidRPr="00F10313">
        <w:rPr>
          <w:rFonts w:ascii="Arial" w:hAnsi="Arial" w:cs="Arial"/>
          <w:sz w:val="20"/>
          <w:szCs w:val="20"/>
          <w:lang w:val="en-US"/>
        </w:rPr>
        <w:t xml:space="preserve">, H.; Johnson, D. L.; </w:t>
      </w:r>
      <w:r w:rsidR="00F10313" w:rsidRPr="00F10313">
        <w:rPr>
          <w:rFonts w:ascii="Arial" w:hAnsi="Arial" w:cs="Arial"/>
          <w:i/>
          <w:sz w:val="20"/>
          <w:szCs w:val="20"/>
          <w:lang w:val="en-US"/>
        </w:rPr>
        <w:t>Master sintering curve: A practical approach to sintering</w:t>
      </w:r>
      <w:r w:rsidR="00F10313" w:rsidRPr="00F10313">
        <w:rPr>
          <w:rFonts w:ascii="Arial" w:hAnsi="Arial" w:cs="Arial"/>
          <w:sz w:val="20"/>
          <w:szCs w:val="20"/>
          <w:lang w:val="en-US"/>
        </w:rPr>
        <w:t xml:space="preserve">. </w:t>
      </w:r>
      <w:r w:rsidR="00F10313" w:rsidRPr="00F10313">
        <w:rPr>
          <w:rFonts w:ascii="Arial" w:hAnsi="Arial" w:cs="Arial"/>
          <w:b/>
          <w:sz w:val="20"/>
          <w:szCs w:val="20"/>
          <w:lang w:val="en-US"/>
        </w:rPr>
        <w:t>J. Am. Ceram. Soc</w:t>
      </w:r>
      <w:r w:rsidR="00F10313" w:rsidRPr="00F10313">
        <w:rPr>
          <w:rFonts w:ascii="Arial" w:hAnsi="Arial" w:cs="Arial"/>
          <w:b/>
          <w:i/>
          <w:sz w:val="20"/>
          <w:szCs w:val="20"/>
          <w:lang w:val="en-US"/>
        </w:rPr>
        <w:t>.</w:t>
      </w:r>
      <w:r w:rsidR="00F10313" w:rsidRPr="00F10313">
        <w:rPr>
          <w:rFonts w:ascii="Arial" w:hAnsi="Arial" w:cs="Arial"/>
          <w:sz w:val="20"/>
          <w:szCs w:val="20"/>
          <w:lang w:val="en-US"/>
        </w:rPr>
        <w:t>, v. 79, p. 3211, 1996</w:t>
      </w:r>
      <w:r>
        <w:rPr>
          <w:rFonts w:ascii="Arial" w:hAnsi="Arial" w:cs="Arial"/>
          <w:sz w:val="20"/>
          <w:szCs w:val="20"/>
          <w:lang w:val="en-US"/>
        </w:rPr>
        <w:t>.</w:t>
      </w:r>
    </w:p>
    <w:p w14:paraId="2B2E60B0" w14:textId="77777777" w:rsidR="00645B31" w:rsidRDefault="00645B31" w:rsidP="00DD2F1C">
      <w:pPr>
        <w:spacing w:line="300" w:lineRule="auto"/>
        <w:jc w:val="both"/>
        <w:rPr>
          <w:rFonts w:ascii="Arial" w:hAnsi="Arial" w:cs="Arial"/>
          <w:sz w:val="20"/>
          <w:szCs w:val="20"/>
          <w:lang w:val="en-US"/>
        </w:rPr>
      </w:pPr>
    </w:p>
    <w:p w14:paraId="1770C4E9" w14:textId="77777777" w:rsidR="00645B31" w:rsidRDefault="00DD2F1C" w:rsidP="00DD2F1C">
      <w:pPr>
        <w:spacing w:line="300" w:lineRule="auto"/>
        <w:jc w:val="both"/>
        <w:rPr>
          <w:rFonts w:ascii="Arial" w:hAnsi="Arial" w:cs="Arial"/>
          <w:sz w:val="20"/>
          <w:szCs w:val="20"/>
          <w:lang w:val="en-US"/>
        </w:rPr>
      </w:pPr>
      <w:r>
        <w:rPr>
          <w:rFonts w:ascii="Arial" w:hAnsi="Arial" w:cs="Arial"/>
          <w:sz w:val="20"/>
          <w:szCs w:val="20"/>
          <w:lang w:val="en-US"/>
        </w:rPr>
        <w:t>The software ha</w:t>
      </w:r>
      <w:r w:rsidR="00F10313">
        <w:rPr>
          <w:rFonts w:ascii="Arial" w:hAnsi="Arial" w:cs="Arial"/>
          <w:sz w:val="20"/>
          <w:szCs w:val="20"/>
          <w:lang w:val="en-US"/>
        </w:rPr>
        <w:t>s</w:t>
      </w:r>
      <w:r>
        <w:rPr>
          <w:rFonts w:ascii="Arial" w:hAnsi="Arial" w:cs="Arial"/>
          <w:sz w:val="20"/>
          <w:szCs w:val="20"/>
          <w:lang w:val="en-US"/>
        </w:rPr>
        <w:t xml:space="preserve"> </w:t>
      </w:r>
      <w:r w:rsidR="00F10313">
        <w:rPr>
          <w:rFonts w:ascii="Arial" w:hAnsi="Arial" w:cs="Arial"/>
          <w:sz w:val="20"/>
          <w:szCs w:val="20"/>
          <w:lang w:val="en-US"/>
        </w:rPr>
        <w:t xml:space="preserve">three options for </w:t>
      </w:r>
      <w:r w:rsidR="00645B31">
        <w:rPr>
          <w:rFonts w:ascii="Arial" w:hAnsi="Arial" w:cs="Arial"/>
          <w:sz w:val="20"/>
          <w:szCs w:val="20"/>
          <w:lang w:val="en-US"/>
        </w:rPr>
        <w:t>MSC construction:</w:t>
      </w:r>
    </w:p>
    <w:p w14:paraId="7918A07A" w14:textId="5BB56C41" w:rsidR="00645B31" w:rsidRDefault="00645B31" w:rsidP="00645B31">
      <w:pPr>
        <w:spacing w:line="300" w:lineRule="auto"/>
        <w:ind w:firstLine="708"/>
        <w:jc w:val="both"/>
        <w:rPr>
          <w:rFonts w:ascii="Arial" w:hAnsi="Arial" w:cs="Arial"/>
          <w:sz w:val="20"/>
          <w:szCs w:val="20"/>
          <w:lang w:val="en-US"/>
        </w:rPr>
      </w:pPr>
      <w:r w:rsidRPr="00645B31">
        <w:rPr>
          <w:rFonts w:ascii="Arial" w:hAnsi="Arial" w:cs="Arial"/>
          <w:i/>
          <w:iCs/>
          <w:sz w:val="20"/>
          <w:szCs w:val="20"/>
          <w:lang w:val="en-US"/>
        </w:rPr>
        <w:t>Selected activation energy:</w:t>
      </w:r>
      <w:r>
        <w:rPr>
          <w:rFonts w:ascii="Arial" w:hAnsi="Arial" w:cs="Arial"/>
          <w:sz w:val="20"/>
          <w:szCs w:val="20"/>
          <w:lang w:val="en-US"/>
        </w:rPr>
        <w:t xml:space="preserve"> The MSC curve is fitted with a fixed activation energy, entered as </w:t>
      </w:r>
      <w:r w:rsidR="000E422F">
        <w:rPr>
          <w:rFonts w:ascii="Arial" w:hAnsi="Arial" w:cs="Arial"/>
          <w:sz w:val="20"/>
          <w:szCs w:val="20"/>
          <w:lang w:val="en-US"/>
        </w:rPr>
        <w:t xml:space="preserve">an </w:t>
      </w:r>
      <w:r>
        <w:rPr>
          <w:rFonts w:ascii="Arial" w:hAnsi="Arial" w:cs="Arial"/>
          <w:sz w:val="20"/>
          <w:szCs w:val="20"/>
          <w:lang w:val="en-US"/>
        </w:rPr>
        <w:t xml:space="preserve">argument. It is an option </w:t>
      </w:r>
      <w:r w:rsidR="000E422F">
        <w:rPr>
          <w:rFonts w:ascii="Arial" w:hAnsi="Arial" w:cs="Arial"/>
          <w:sz w:val="20"/>
          <w:szCs w:val="20"/>
          <w:lang w:val="en-US"/>
        </w:rPr>
        <w:t xml:space="preserve">that permits </w:t>
      </w:r>
      <w:r>
        <w:rPr>
          <w:rFonts w:ascii="Arial" w:hAnsi="Arial" w:cs="Arial"/>
          <w:sz w:val="20"/>
          <w:szCs w:val="20"/>
          <w:lang w:val="en-US"/>
        </w:rPr>
        <w:t xml:space="preserve">to visualize the changes of </w:t>
      </w:r>
      <w:r w:rsidR="000E422F">
        <w:rPr>
          <w:rFonts w:ascii="Arial" w:hAnsi="Arial" w:cs="Arial"/>
          <w:sz w:val="20"/>
          <w:szCs w:val="20"/>
          <w:lang w:val="en-US"/>
        </w:rPr>
        <w:t xml:space="preserve">MSC </w:t>
      </w:r>
      <w:r>
        <w:rPr>
          <w:rFonts w:ascii="Arial" w:hAnsi="Arial" w:cs="Arial"/>
          <w:sz w:val="20"/>
          <w:szCs w:val="20"/>
          <w:lang w:val="en-US"/>
        </w:rPr>
        <w:t xml:space="preserve">quality for </w:t>
      </w:r>
      <w:r w:rsidR="000E422F">
        <w:rPr>
          <w:rFonts w:ascii="Arial" w:hAnsi="Arial" w:cs="Arial"/>
          <w:sz w:val="20"/>
          <w:szCs w:val="20"/>
          <w:lang w:val="en-US"/>
        </w:rPr>
        <w:t>different activation energies</w:t>
      </w:r>
      <w:r>
        <w:rPr>
          <w:rFonts w:ascii="Arial" w:hAnsi="Arial" w:cs="Arial"/>
          <w:sz w:val="20"/>
          <w:szCs w:val="20"/>
          <w:lang w:val="en-US"/>
        </w:rPr>
        <w:t>.</w:t>
      </w:r>
    </w:p>
    <w:p w14:paraId="4F2484DE" w14:textId="3F68B9CE" w:rsidR="00645B31" w:rsidRDefault="00645B31" w:rsidP="00645B31">
      <w:pPr>
        <w:spacing w:line="300" w:lineRule="auto"/>
        <w:ind w:firstLine="708"/>
        <w:jc w:val="both"/>
        <w:rPr>
          <w:rFonts w:ascii="Arial" w:hAnsi="Arial" w:cs="Arial"/>
          <w:sz w:val="20"/>
          <w:szCs w:val="20"/>
          <w:lang w:val="en-US"/>
        </w:rPr>
      </w:pPr>
      <w:r w:rsidRPr="00645B31">
        <w:rPr>
          <w:rFonts w:ascii="Arial" w:hAnsi="Arial" w:cs="Arial"/>
          <w:i/>
          <w:iCs/>
          <w:sz w:val="20"/>
          <w:szCs w:val="20"/>
          <w:lang w:val="en-US"/>
        </w:rPr>
        <w:t>Scanning activation energy:</w:t>
      </w:r>
      <w:r>
        <w:rPr>
          <w:rFonts w:ascii="Arial" w:hAnsi="Arial" w:cs="Arial"/>
          <w:sz w:val="20"/>
          <w:szCs w:val="20"/>
          <w:lang w:val="en-US"/>
        </w:rPr>
        <w:t xml:space="preserve"> The program performs multiples MSC fittings using activation energies between 150 and 5000 kJ/mol. It determines activation energy that results on the minimum MSE (mean squared error) and </w:t>
      </w:r>
      <w:r w:rsidR="000E422F">
        <w:rPr>
          <w:rFonts w:ascii="Arial" w:hAnsi="Arial" w:cs="Arial"/>
          <w:sz w:val="20"/>
          <w:szCs w:val="20"/>
          <w:lang w:val="en-US"/>
        </w:rPr>
        <w:t xml:space="preserve">then </w:t>
      </w:r>
      <w:r>
        <w:rPr>
          <w:rFonts w:ascii="Arial" w:hAnsi="Arial" w:cs="Arial"/>
          <w:sz w:val="20"/>
          <w:szCs w:val="20"/>
          <w:lang w:val="en-US"/>
        </w:rPr>
        <w:t>make another scanning around this value, to precisely determine the best activation energy. The result can be utilized later to nonlinear fit, as initial parameter, where sintering activation energy is utilized so as argument on fitting process.</w:t>
      </w:r>
    </w:p>
    <w:p w14:paraId="2AF90622" w14:textId="563B8384" w:rsidR="00645B31" w:rsidRDefault="00D25E6E" w:rsidP="00645B31">
      <w:pPr>
        <w:spacing w:line="300" w:lineRule="auto"/>
        <w:ind w:firstLine="708"/>
        <w:jc w:val="both"/>
        <w:rPr>
          <w:rFonts w:ascii="Arial" w:hAnsi="Arial" w:cs="Arial"/>
          <w:sz w:val="20"/>
          <w:szCs w:val="20"/>
          <w:lang w:val="en-US"/>
        </w:rPr>
      </w:pPr>
      <w:r w:rsidRPr="00D25E6E">
        <w:rPr>
          <w:rFonts w:ascii="Arial" w:hAnsi="Arial" w:cs="Arial"/>
          <w:i/>
          <w:iCs/>
          <w:sz w:val="20"/>
          <w:szCs w:val="20"/>
          <w:lang w:val="en-US"/>
        </w:rPr>
        <w:t>NLLS Fit:</w:t>
      </w:r>
      <w:r>
        <w:rPr>
          <w:rFonts w:ascii="Arial" w:hAnsi="Arial" w:cs="Arial"/>
          <w:sz w:val="20"/>
          <w:szCs w:val="20"/>
          <w:lang w:val="en-US"/>
        </w:rPr>
        <w:t xml:space="preserve"> Nonlinear fit that utilize the activation energy as an argument of fitting algorithm. The nonlinear fit is extremely sensitive to initial inputs, so it is enabled only after running the scanning mode first. The non-weighted and weighted least square can be utilized if the uncertainties were computed before. </w:t>
      </w:r>
    </w:p>
    <w:p w14:paraId="1462BE9B" w14:textId="117F913C" w:rsidR="00645B31" w:rsidRDefault="00645B31" w:rsidP="00D25E6E">
      <w:pPr>
        <w:spacing w:line="300" w:lineRule="auto"/>
        <w:jc w:val="both"/>
        <w:rPr>
          <w:rFonts w:ascii="Arial" w:hAnsi="Arial" w:cs="Arial"/>
          <w:sz w:val="20"/>
          <w:szCs w:val="20"/>
          <w:lang w:val="en-US"/>
        </w:rPr>
      </w:pPr>
    </w:p>
    <w:p w14:paraId="65F36637" w14:textId="6C647A13" w:rsidR="00D25E6E" w:rsidRDefault="00D25E6E" w:rsidP="00D25E6E">
      <w:pPr>
        <w:spacing w:line="300" w:lineRule="auto"/>
        <w:jc w:val="both"/>
        <w:rPr>
          <w:rFonts w:ascii="Arial" w:hAnsi="Arial" w:cs="Arial"/>
          <w:sz w:val="20"/>
          <w:szCs w:val="20"/>
          <w:lang w:val="en-US"/>
        </w:rPr>
      </w:pPr>
      <w:r>
        <w:rPr>
          <w:rFonts w:ascii="Arial" w:hAnsi="Arial" w:cs="Arial"/>
          <w:sz w:val="20"/>
          <w:szCs w:val="20"/>
          <w:lang w:val="en-US"/>
        </w:rPr>
        <w:t>To perform MSC fit the user needs to select the density interval range. Density is utilized as input data for construction, but usually low densities range and final stage sintering are not considered. The software gives the option for the user.</w:t>
      </w:r>
    </w:p>
    <w:p w14:paraId="65AC2722" w14:textId="77777777" w:rsidR="00D25E6E" w:rsidRDefault="00D25E6E" w:rsidP="00D25E6E">
      <w:pPr>
        <w:spacing w:line="300" w:lineRule="auto"/>
        <w:jc w:val="both"/>
        <w:rPr>
          <w:rFonts w:ascii="Arial" w:hAnsi="Arial" w:cs="Arial"/>
          <w:sz w:val="20"/>
          <w:szCs w:val="20"/>
          <w:lang w:val="en-US"/>
        </w:rPr>
      </w:pPr>
    </w:p>
    <w:p w14:paraId="6E5E8139" w14:textId="3E713C02" w:rsidR="00DD2F1C" w:rsidRDefault="00D25E6E" w:rsidP="00D25E6E">
      <w:pPr>
        <w:spacing w:line="300" w:lineRule="auto"/>
        <w:jc w:val="both"/>
        <w:rPr>
          <w:rFonts w:ascii="Arial" w:hAnsi="Arial" w:cs="Arial"/>
          <w:sz w:val="20"/>
          <w:szCs w:val="20"/>
          <w:lang w:val="en-US"/>
        </w:rPr>
      </w:pPr>
      <w:r>
        <w:rPr>
          <w:rFonts w:ascii="Arial" w:hAnsi="Arial" w:cs="Arial"/>
          <w:sz w:val="20"/>
          <w:szCs w:val="20"/>
          <w:lang w:val="en-US"/>
        </w:rPr>
        <w:t>The MSC curves can be constructed using two kinds of functions, described below.</w:t>
      </w:r>
    </w:p>
    <w:p w14:paraId="4CB96277" w14:textId="11DD7C95" w:rsidR="00DD2F1C" w:rsidRDefault="00DD2F1C" w:rsidP="00D25E6E">
      <w:pPr>
        <w:spacing w:line="300" w:lineRule="auto"/>
        <w:ind w:firstLine="708"/>
        <w:jc w:val="both"/>
        <w:rPr>
          <w:rFonts w:ascii="Arial" w:hAnsi="Arial" w:cs="Arial"/>
          <w:sz w:val="20"/>
          <w:szCs w:val="20"/>
          <w:lang w:val="en-US"/>
        </w:rPr>
      </w:pPr>
      <w:r w:rsidRPr="00F10313">
        <w:rPr>
          <w:rFonts w:ascii="Arial" w:hAnsi="Arial" w:cs="Arial"/>
          <w:i/>
          <w:iCs/>
          <w:sz w:val="20"/>
          <w:szCs w:val="20"/>
          <w:lang w:val="en-US"/>
        </w:rPr>
        <w:lastRenderedPageBreak/>
        <w:t>Sigmoidal</w:t>
      </w:r>
      <w:r>
        <w:rPr>
          <w:rFonts w:ascii="Arial" w:hAnsi="Arial" w:cs="Arial"/>
          <w:sz w:val="20"/>
          <w:szCs w:val="20"/>
          <w:lang w:val="en-US"/>
        </w:rPr>
        <w:t xml:space="preserve">: </w:t>
      </w:r>
      <w:r w:rsidR="00D25E6E">
        <w:rPr>
          <w:rFonts w:ascii="Arial" w:hAnsi="Arial" w:cs="Arial"/>
          <w:sz w:val="20"/>
          <w:szCs w:val="20"/>
          <w:lang w:val="en-US"/>
        </w:rPr>
        <w:t xml:space="preserve">it is the </w:t>
      </w:r>
      <w:r>
        <w:rPr>
          <w:rFonts w:ascii="Arial" w:hAnsi="Arial" w:cs="Arial"/>
          <w:sz w:val="20"/>
          <w:szCs w:val="20"/>
          <w:lang w:val="en-US"/>
        </w:rPr>
        <w:t xml:space="preserve">more frequently function </w:t>
      </w:r>
      <w:r w:rsidR="00D25E6E">
        <w:rPr>
          <w:rFonts w:ascii="Arial" w:hAnsi="Arial" w:cs="Arial"/>
          <w:sz w:val="20"/>
          <w:szCs w:val="20"/>
          <w:lang w:val="en-US"/>
        </w:rPr>
        <w:t xml:space="preserve">used </w:t>
      </w:r>
      <w:r>
        <w:rPr>
          <w:rFonts w:ascii="Arial" w:hAnsi="Arial" w:cs="Arial"/>
          <w:sz w:val="20"/>
          <w:szCs w:val="20"/>
          <w:lang w:val="en-US"/>
        </w:rPr>
        <w:t>for MSC construction</w:t>
      </w:r>
      <w:r w:rsidR="00D25E6E">
        <w:rPr>
          <w:rFonts w:ascii="Arial" w:hAnsi="Arial" w:cs="Arial"/>
          <w:sz w:val="20"/>
          <w:szCs w:val="20"/>
          <w:lang w:val="en-US"/>
        </w:rPr>
        <w:t xml:space="preserve">. </w:t>
      </w:r>
      <w:r>
        <w:rPr>
          <w:rFonts w:ascii="Arial" w:hAnsi="Arial" w:cs="Arial"/>
          <w:sz w:val="20"/>
          <w:szCs w:val="20"/>
          <w:lang w:val="en-US"/>
        </w:rPr>
        <w:t>The sigmoidal expression has advantages, when compar</w:t>
      </w:r>
      <w:r w:rsidR="00F10313">
        <w:rPr>
          <w:rFonts w:ascii="Arial" w:hAnsi="Arial" w:cs="Arial"/>
          <w:sz w:val="20"/>
          <w:szCs w:val="20"/>
          <w:lang w:val="en-US"/>
        </w:rPr>
        <w:t>ed</w:t>
      </w:r>
      <w:r>
        <w:rPr>
          <w:rFonts w:ascii="Arial" w:hAnsi="Arial" w:cs="Arial"/>
          <w:sz w:val="20"/>
          <w:szCs w:val="20"/>
          <w:lang w:val="en-US"/>
        </w:rPr>
        <w:t xml:space="preserve"> to polynomial, mainly to extrapolation of MSC to higher </w:t>
      </w:r>
      <w:r w:rsidR="00F10313" w:rsidRPr="00F10313">
        <w:rPr>
          <w:rFonts w:ascii="Symbol" w:hAnsi="Symbol" w:cs="Arial"/>
          <w:lang w:val="en-US"/>
        </w:rPr>
        <w:t>Q</w:t>
      </w:r>
      <w:r w:rsidR="00F10313">
        <w:rPr>
          <w:rFonts w:ascii="Arial" w:hAnsi="Arial" w:cs="Arial"/>
          <w:sz w:val="20"/>
          <w:szCs w:val="20"/>
          <w:lang w:val="en-US"/>
        </w:rPr>
        <w:t>(</w:t>
      </w:r>
      <w:proofErr w:type="spellStart"/>
      <w:proofErr w:type="gramStart"/>
      <w:r w:rsidR="00F10313">
        <w:rPr>
          <w:rFonts w:ascii="Arial" w:hAnsi="Arial" w:cs="Arial"/>
          <w:sz w:val="20"/>
          <w:szCs w:val="20"/>
          <w:lang w:val="en-US"/>
        </w:rPr>
        <w:t>t,T</w:t>
      </w:r>
      <w:proofErr w:type="spellEnd"/>
      <w:proofErr w:type="gramEnd"/>
      <w:r w:rsidR="00F10313">
        <w:rPr>
          <w:rFonts w:ascii="Arial" w:hAnsi="Arial" w:cs="Arial"/>
          <w:sz w:val="20"/>
          <w:szCs w:val="20"/>
          <w:lang w:val="en-US"/>
        </w:rPr>
        <w:t>)</w:t>
      </w:r>
      <w:r>
        <w:rPr>
          <w:rFonts w:ascii="Arial" w:hAnsi="Arial" w:cs="Arial"/>
          <w:sz w:val="20"/>
          <w:szCs w:val="20"/>
          <w:lang w:val="en-US"/>
        </w:rPr>
        <w:t xml:space="preserve"> values, </w:t>
      </w:r>
      <w:r w:rsidR="00F10313">
        <w:rPr>
          <w:rFonts w:ascii="Arial" w:hAnsi="Arial" w:cs="Arial"/>
          <w:sz w:val="20"/>
          <w:szCs w:val="20"/>
          <w:lang w:val="en-US"/>
        </w:rPr>
        <w:t>to be</w:t>
      </w:r>
      <w:r>
        <w:rPr>
          <w:rFonts w:ascii="Arial" w:hAnsi="Arial" w:cs="Arial"/>
          <w:sz w:val="20"/>
          <w:szCs w:val="20"/>
          <w:lang w:val="en-US"/>
        </w:rPr>
        <w:t xml:space="preserve"> utilized </w:t>
      </w:r>
      <w:r w:rsidR="00F10313">
        <w:rPr>
          <w:rFonts w:ascii="Arial" w:hAnsi="Arial" w:cs="Arial"/>
          <w:sz w:val="20"/>
          <w:szCs w:val="20"/>
          <w:lang w:val="en-US"/>
        </w:rPr>
        <w:t xml:space="preserve">with </w:t>
      </w:r>
      <w:r>
        <w:rPr>
          <w:rFonts w:ascii="Arial" w:hAnsi="Arial" w:cs="Arial"/>
          <w:sz w:val="20"/>
          <w:szCs w:val="20"/>
          <w:lang w:val="en-US"/>
        </w:rPr>
        <w:t>long sintering temperature-time profiles.</w:t>
      </w:r>
    </w:p>
    <w:p w14:paraId="4A2646F2" w14:textId="5E7FE2AA" w:rsidR="00DD2F1C" w:rsidRDefault="00DD2F1C" w:rsidP="00F10313">
      <w:pPr>
        <w:spacing w:line="300" w:lineRule="auto"/>
        <w:ind w:firstLine="708"/>
        <w:rPr>
          <w:rFonts w:ascii="Arial" w:hAnsi="Arial" w:cs="Arial"/>
          <w:sz w:val="20"/>
          <w:szCs w:val="20"/>
          <w:lang w:val="en-US"/>
        </w:rPr>
      </w:pPr>
      <w:r w:rsidRPr="00D25E6E">
        <w:rPr>
          <w:rFonts w:ascii="Arial" w:hAnsi="Arial" w:cs="Arial"/>
          <w:i/>
          <w:iCs/>
          <w:sz w:val="20"/>
          <w:szCs w:val="20"/>
          <w:lang w:val="en-US"/>
        </w:rPr>
        <w:t>Polynomial:</w:t>
      </w:r>
      <w:r>
        <w:rPr>
          <w:rFonts w:ascii="Arial" w:hAnsi="Arial" w:cs="Arial"/>
          <w:sz w:val="20"/>
          <w:szCs w:val="20"/>
          <w:lang w:val="en-US"/>
        </w:rPr>
        <w:t xml:space="preserve"> Initial </w:t>
      </w:r>
      <w:r w:rsidR="00F10313">
        <w:rPr>
          <w:rFonts w:ascii="Arial" w:hAnsi="Arial" w:cs="Arial"/>
          <w:sz w:val="20"/>
          <w:szCs w:val="20"/>
          <w:lang w:val="en-US"/>
        </w:rPr>
        <w:t xml:space="preserve">function </w:t>
      </w:r>
      <w:r>
        <w:rPr>
          <w:rFonts w:ascii="Arial" w:hAnsi="Arial" w:cs="Arial"/>
          <w:sz w:val="20"/>
          <w:szCs w:val="20"/>
          <w:lang w:val="en-US"/>
        </w:rPr>
        <w:t>propose</w:t>
      </w:r>
      <w:r w:rsidR="00F10313">
        <w:rPr>
          <w:rFonts w:ascii="Arial" w:hAnsi="Arial" w:cs="Arial"/>
          <w:sz w:val="20"/>
          <w:szCs w:val="20"/>
          <w:lang w:val="en-US"/>
        </w:rPr>
        <w:t>d</w:t>
      </w:r>
      <w:r>
        <w:rPr>
          <w:rFonts w:ascii="Arial" w:hAnsi="Arial" w:cs="Arial"/>
          <w:sz w:val="20"/>
          <w:szCs w:val="20"/>
          <w:lang w:val="en-US"/>
        </w:rPr>
        <w:t xml:space="preserve"> </w:t>
      </w:r>
      <w:r w:rsidR="00F10313">
        <w:rPr>
          <w:rFonts w:ascii="Arial" w:hAnsi="Arial" w:cs="Arial"/>
          <w:sz w:val="20"/>
          <w:szCs w:val="20"/>
          <w:lang w:val="en-US"/>
        </w:rPr>
        <w:t>to</w:t>
      </w:r>
      <w:r>
        <w:rPr>
          <w:rFonts w:ascii="Arial" w:hAnsi="Arial" w:cs="Arial"/>
          <w:sz w:val="20"/>
          <w:szCs w:val="20"/>
          <w:lang w:val="en-US"/>
        </w:rPr>
        <w:t xml:space="preserve"> MSC construction</w:t>
      </w:r>
      <w:r w:rsidR="00F10313">
        <w:rPr>
          <w:rFonts w:ascii="Arial" w:hAnsi="Arial" w:cs="Arial"/>
          <w:sz w:val="20"/>
          <w:szCs w:val="20"/>
          <w:lang w:val="en-US"/>
        </w:rPr>
        <w:t>, polynomial of 1 to 7</w:t>
      </w:r>
      <w:r w:rsidR="00F10313" w:rsidRPr="00F10313">
        <w:rPr>
          <w:rFonts w:ascii="Arial" w:hAnsi="Arial" w:cs="Arial"/>
          <w:sz w:val="20"/>
          <w:szCs w:val="20"/>
          <w:vertAlign w:val="superscript"/>
          <w:lang w:val="en-US"/>
        </w:rPr>
        <w:t>th</w:t>
      </w:r>
      <w:r w:rsidR="00F10313">
        <w:rPr>
          <w:rFonts w:ascii="Arial" w:hAnsi="Arial" w:cs="Arial"/>
          <w:sz w:val="20"/>
          <w:szCs w:val="20"/>
          <w:lang w:val="en-US"/>
        </w:rPr>
        <w:t xml:space="preserve"> order can be utilized</w:t>
      </w:r>
      <w:r w:rsidR="00D25E6E">
        <w:rPr>
          <w:rFonts w:ascii="Arial" w:hAnsi="Arial" w:cs="Arial"/>
          <w:sz w:val="20"/>
          <w:szCs w:val="20"/>
          <w:lang w:val="en-US"/>
        </w:rPr>
        <w:t>. To determine the correct polynomial order the MSE data can be utilized to perform statistics tests.</w:t>
      </w:r>
    </w:p>
    <w:p w14:paraId="6B276B46" w14:textId="1866237D" w:rsidR="00D25E6E" w:rsidRDefault="00D25E6E" w:rsidP="00D25E6E">
      <w:pPr>
        <w:spacing w:line="300" w:lineRule="auto"/>
        <w:rPr>
          <w:rFonts w:ascii="Arial" w:hAnsi="Arial" w:cs="Arial"/>
          <w:sz w:val="20"/>
          <w:szCs w:val="20"/>
          <w:lang w:val="en-US"/>
        </w:rPr>
      </w:pPr>
    </w:p>
    <w:p w14:paraId="216C279D" w14:textId="143C4C2D" w:rsidR="00D25E6E" w:rsidRDefault="00D25E6E" w:rsidP="00D25E6E">
      <w:pPr>
        <w:spacing w:line="300" w:lineRule="auto"/>
        <w:rPr>
          <w:rFonts w:ascii="Arial" w:hAnsi="Arial" w:cs="Arial"/>
          <w:sz w:val="20"/>
          <w:szCs w:val="20"/>
          <w:lang w:val="en-US"/>
        </w:rPr>
      </w:pPr>
      <w:r>
        <w:rPr>
          <w:rFonts w:ascii="Arial" w:hAnsi="Arial" w:cs="Arial"/>
          <w:sz w:val="20"/>
          <w:szCs w:val="20"/>
          <w:lang w:val="en-US"/>
        </w:rPr>
        <w:t xml:space="preserve">The results are showed on the results box. </w:t>
      </w:r>
    </w:p>
    <w:p w14:paraId="68432187" w14:textId="789C0FE4" w:rsidR="00D25E6E" w:rsidRDefault="00D25E6E" w:rsidP="00D25E6E">
      <w:pPr>
        <w:spacing w:line="300" w:lineRule="auto"/>
        <w:rPr>
          <w:rFonts w:ascii="Arial" w:hAnsi="Arial" w:cs="Arial"/>
          <w:sz w:val="20"/>
          <w:szCs w:val="20"/>
          <w:lang w:val="en-US"/>
        </w:rPr>
      </w:pPr>
      <w:r>
        <w:rPr>
          <w:rFonts w:ascii="Arial" w:hAnsi="Arial" w:cs="Arial"/>
          <w:sz w:val="20"/>
          <w:szCs w:val="20"/>
          <w:lang w:val="en-US"/>
        </w:rPr>
        <w:t>The traditional MSE x activation energy</w:t>
      </w:r>
      <w:r w:rsidR="000E422F">
        <w:rPr>
          <w:rFonts w:ascii="Arial" w:hAnsi="Arial" w:cs="Arial"/>
          <w:sz w:val="20"/>
          <w:szCs w:val="20"/>
          <w:lang w:val="en-US"/>
        </w:rPr>
        <w:t xml:space="preserve"> is showed on entire fitted range. To get the traditional presented curve the user will need to do a zoom near to best activation energy fitted.</w:t>
      </w:r>
    </w:p>
    <w:p w14:paraId="161A8F6C" w14:textId="13FCE3CD" w:rsidR="000E422F" w:rsidRDefault="000E422F" w:rsidP="00D25E6E">
      <w:pPr>
        <w:spacing w:line="300" w:lineRule="auto"/>
        <w:rPr>
          <w:rFonts w:ascii="Arial" w:hAnsi="Arial" w:cs="Arial"/>
          <w:sz w:val="20"/>
          <w:szCs w:val="20"/>
          <w:lang w:val="en-US"/>
        </w:rPr>
      </w:pPr>
    </w:p>
    <w:p w14:paraId="67BBE079" w14:textId="032E94BE" w:rsidR="000E422F" w:rsidRDefault="000E422F" w:rsidP="000E422F">
      <w:pPr>
        <w:spacing w:line="300" w:lineRule="auto"/>
        <w:jc w:val="center"/>
        <w:rPr>
          <w:rFonts w:ascii="Arial" w:hAnsi="Arial" w:cs="Arial"/>
          <w:sz w:val="20"/>
          <w:szCs w:val="20"/>
          <w:lang w:val="en-US"/>
        </w:rPr>
      </w:pPr>
      <w:r>
        <w:rPr>
          <w:rFonts w:ascii="Arial" w:hAnsi="Arial" w:cs="Arial"/>
          <w:noProof/>
          <w:sz w:val="20"/>
          <w:szCs w:val="20"/>
          <w:lang w:val="en-US"/>
        </w:rPr>
        <w:drawing>
          <wp:inline distT="0" distB="0" distL="0" distR="0" wp14:anchorId="57B1BE00" wp14:editId="307B3F0D">
            <wp:extent cx="3722505" cy="2266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0487" cy="2271811"/>
                    </a:xfrm>
                    <a:prstGeom prst="rect">
                      <a:avLst/>
                    </a:prstGeom>
                    <a:noFill/>
                    <a:ln>
                      <a:noFill/>
                    </a:ln>
                  </pic:spPr>
                </pic:pic>
              </a:graphicData>
            </a:graphic>
          </wp:inline>
        </w:drawing>
      </w:r>
    </w:p>
    <w:p w14:paraId="2D0CE749" w14:textId="20E779A5" w:rsidR="000E422F" w:rsidRDefault="000E422F" w:rsidP="000E422F">
      <w:pPr>
        <w:spacing w:line="300" w:lineRule="auto"/>
        <w:jc w:val="center"/>
        <w:rPr>
          <w:rFonts w:ascii="Arial" w:hAnsi="Arial" w:cs="Arial"/>
          <w:i/>
          <w:iCs/>
          <w:sz w:val="20"/>
          <w:szCs w:val="20"/>
          <w:lang w:val="en-US"/>
        </w:rPr>
      </w:pPr>
      <w:r w:rsidRPr="000E422F">
        <w:rPr>
          <w:rFonts w:ascii="Arial" w:hAnsi="Arial" w:cs="Arial"/>
          <w:i/>
          <w:iCs/>
          <w:sz w:val="20"/>
          <w:szCs w:val="20"/>
          <w:lang w:val="en-US"/>
        </w:rPr>
        <w:t>MSE vs activation energy for entire range</w:t>
      </w:r>
    </w:p>
    <w:p w14:paraId="6B3277C5" w14:textId="54C40721" w:rsidR="000E422F" w:rsidRDefault="000E422F" w:rsidP="000E422F">
      <w:pPr>
        <w:spacing w:line="300" w:lineRule="auto"/>
        <w:jc w:val="center"/>
        <w:rPr>
          <w:rFonts w:ascii="Arial" w:hAnsi="Arial" w:cs="Arial"/>
          <w:i/>
          <w:iCs/>
          <w:sz w:val="20"/>
          <w:szCs w:val="20"/>
          <w:lang w:val="en-US"/>
        </w:rPr>
      </w:pPr>
      <w:r>
        <w:rPr>
          <w:rFonts w:ascii="Arial" w:hAnsi="Arial" w:cs="Arial"/>
          <w:i/>
          <w:iCs/>
          <w:noProof/>
          <w:sz w:val="20"/>
          <w:szCs w:val="20"/>
          <w:lang w:val="en-US"/>
        </w:rPr>
        <w:drawing>
          <wp:inline distT="0" distB="0" distL="0" distR="0" wp14:anchorId="1E57B717" wp14:editId="44D5AFBF">
            <wp:extent cx="3390900" cy="17998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16486" cy="1813410"/>
                    </a:xfrm>
                    <a:prstGeom prst="rect">
                      <a:avLst/>
                    </a:prstGeom>
                    <a:noFill/>
                    <a:ln>
                      <a:noFill/>
                    </a:ln>
                  </pic:spPr>
                </pic:pic>
              </a:graphicData>
            </a:graphic>
          </wp:inline>
        </w:drawing>
      </w:r>
    </w:p>
    <w:p w14:paraId="7F526788" w14:textId="2FACEF79" w:rsidR="000E422F" w:rsidRDefault="000E422F" w:rsidP="000E422F">
      <w:pPr>
        <w:spacing w:line="300" w:lineRule="auto"/>
        <w:jc w:val="center"/>
        <w:rPr>
          <w:rFonts w:ascii="Arial" w:hAnsi="Arial" w:cs="Arial"/>
          <w:i/>
          <w:iCs/>
          <w:sz w:val="20"/>
          <w:szCs w:val="20"/>
          <w:lang w:val="en-US"/>
        </w:rPr>
      </w:pPr>
      <w:r>
        <w:rPr>
          <w:rFonts w:ascii="Arial" w:hAnsi="Arial" w:cs="Arial"/>
          <w:i/>
          <w:iCs/>
          <w:sz w:val="20"/>
          <w:szCs w:val="20"/>
          <w:lang w:val="en-US"/>
        </w:rPr>
        <w:t>MSE vs activation energy near minimum value. Notice the parabolic behavior, as expected. The zoom tool is on the top, indicated by red line.</w:t>
      </w:r>
    </w:p>
    <w:p w14:paraId="186BD46B" w14:textId="7BC0D014" w:rsidR="000E422F" w:rsidRDefault="000E422F" w:rsidP="000E422F">
      <w:pPr>
        <w:spacing w:line="300" w:lineRule="auto"/>
        <w:rPr>
          <w:rFonts w:ascii="Arial" w:hAnsi="Arial" w:cs="Arial"/>
          <w:i/>
          <w:iCs/>
          <w:sz w:val="20"/>
          <w:szCs w:val="20"/>
          <w:lang w:val="en-US"/>
        </w:rPr>
      </w:pPr>
    </w:p>
    <w:p w14:paraId="2EFB8CD9" w14:textId="1CB2032B" w:rsidR="000E422F" w:rsidRDefault="000E422F" w:rsidP="000E422F">
      <w:pPr>
        <w:spacing w:line="300" w:lineRule="auto"/>
        <w:rPr>
          <w:rFonts w:ascii="Arial" w:hAnsi="Arial" w:cs="Arial"/>
          <w:sz w:val="20"/>
          <w:szCs w:val="20"/>
          <w:lang w:val="en-US"/>
        </w:rPr>
      </w:pPr>
      <w:r>
        <w:rPr>
          <w:rFonts w:ascii="Arial" w:hAnsi="Arial" w:cs="Arial"/>
          <w:sz w:val="20"/>
          <w:szCs w:val="20"/>
          <w:lang w:val="en-US"/>
        </w:rPr>
        <w:t>There is an option on the graphs that are residual graphs. It enable</w:t>
      </w:r>
      <w:r w:rsidR="00962ACD">
        <w:rPr>
          <w:rFonts w:ascii="Arial" w:hAnsi="Arial" w:cs="Arial"/>
          <w:sz w:val="20"/>
          <w:szCs w:val="20"/>
          <w:lang w:val="en-US"/>
        </w:rPr>
        <w:t>s</w:t>
      </w:r>
      <w:r>
        <w:rPr>
          <w:rFonts w:ascii="Arial" w:hAnsi="Arial" w:cs="Arial"/>
          <w:sz w:val="20"/>
          <w:szCs w:val="20"/>
          <w:lang w:val="en-US"/>
        </w:rPr>
        <w:t xml:space="preserve"> a box to choose the activation energy to analyze</w:t>
      </w:r>
      <w:r w:rsidR="00962ACD">
        <w:rPr>
          <w:rFonts w:ascii="Arial" w:hAnsi="Arial" w:cs="Arial"/>
          <w:sz w:val="20"/>
          <w:szCs w:val="20"/>
          <w:lang w:val="en-US"/>
        </w:rPr>
        <w:t xml:space="preserve"> </w:t>
      </w:r>
      <w:r>
        <w:rPr>
          <w:rFonts w:ascii="Arial" w:hAnsi="Arial" w:cs="Arial"/>
          <w:sz w:val="20"/>
          <w:szCs w:val="20"/>
          <w:lang w:val="en-US"/>
        </w:rPr>
        <w:t>the residuals of all curves to MSC curve fitted. It is used for t</w:t>
      </w:r>
      <w:r w:rsidR="00962ACD">
        <w:rPr>
          <w:rFonts w:ascii="Arial" w:hAnsi="Arial" w:cs="Arial"/>
          <w:sz w:val="20"/>
          <w:szCs w:val="20"/>
          <w:lang w:val="en-US"/>
        </w:rPr>
        <w:t xml:space="preserve">rend analysis. </w:t>
      </w:r>
    </w:p>
    <w:p w14:paraId="743047B5" w14:textId="7B3BE8B5" w:rsidR="00962ACD" w:rsidRDefault="00962ACD" w:rsidP="000E422F">
      <w:pPr>
        <w:spacing w:line="300" w:lineRule="auto"/>
        <w:rPr>
          <w:rFonts w:ascii="Arial" w:hAnsi="Arial" w:cs="Arial"/>
          <w:sz w:val="20"/>
          <w:szCs w:val="20"/>
          <w:lang w:val="en-US"/>
        </w:rPr>
      </w:pPr>
    </w:p>
    <w:p w14:paraId="445B4EA1" w14:textId="06D3866E" w:rsidR="00962ACD" w:rsidRPr="00A731A8" w:rsidRDefault="00962ACD" w:rsidP="000E422F">
      <w:pPr>
        <w:spacing w:line="300" w:lineRule="auto"/>
        <w:rPr>
          <w:rFonts w:ascii="Arial" w:hAnsi="Arial" w:cs="Arial"/>
          <w:b/>
          <w:bCs/>
          <w:sz w:val="20"/>
          <w:szCs w:val="20"/>
          <w:lang w:val="en-US"/>
        </w:rPr>
      </w:pPr>
      <w:r w:rsidRPr="00A731A8">
        <w:rPr>
          <w:rFonts w:ascii="Arial" w:hAnsi="Arial" w:cs="Arial"/>
          <w:b/>
          <w:bCs/>
          <w:lang w:val="en-US"/>
        </w:rPr>
        <w:lastRenderedPageBreak/>
        <w:t>VII – Analysis tab</w:t>
      </w:r>
    </w:p>
    <w:p w14:paraId="7BD8E7C6" w14:textId="4B409183" w:rsidR="00962ACD" w:rsidRDefault="00962ACD" w:rsidP="000E422F">
      <w:pPr>
        <w:spacing w:line="300" w:lineRule="auto"/>
        <w:rPr>
          <w:rFonts w:ascii="Arial" w:hAnsi="Arial" w:cs="Arial"/>
          <w:sz w:val="20"/>
          <w:szCs w:val="20"/>
          <w:lang w:val="en-US"/>
        </w:rPr>
      </w:pPr>
    </w:p>
    <w:p w14:paraId="071B2EBA" w14:textId="4D0A5FD4" w:rsidR="00962ACD" w:rsidRDefault="00962ACD" w:rsidP="00A731A8">
      <w:pPr>
        <w:spacing w:line="300" w:lineRule="auto"/>
        <w:jc w:val="both"/>
        <w:rPr>
          <w:rFonts w:ascii="Arial" w:hAnsi="Arial" w:cs="Arial"/>
          <w:sz w:val="20"/>
          <w:szCs w:val="20"/>
          <w:lang w:val="en-US"/>
        </w:rPr>
      </w:pPr>
      <w:r>
        <w:rPr>
          <w:rFonts w:ascii="Arial" w:hAnsi="Arial" w:cs="Arial"/>
          <w:sz w:val="20"/>
          <w:szCs w:val="20"/>
          <w:lang w:val="en-US"/>
        </w:rPr>
        <w:t xml:space="preserve">The analysis tab is utilized to predict sintering densities of arbitrary time-temperature sintering profiles. It can be calculated to a specific time-temperature profile or determined </w:t>
      </w:r>
      <w:r w:rsidR="00A731A8">
        <w:rPr>
          <w:rFonts w:ascii="Arial" w:hAnsi="Arial" w:cs="Arial"/>
          <w:sz w:val="20"/>
          <w:szCs w:val="20"/>
          <w:lang w:val="en-US"/>
        </w:rPr>
        <w:t xml:space="preserve">by </w:t>
      </w:r>
      <w:r>
        <w:rPr>
          <w:rFonts w:ascii="Arial" w:hAnsi="Arial" w:cs="Arial"/>
          <w:sz w:val="20"/>
          <w:szCs w:val="20"/>
          <w:lang w:val="en-US"/>
        </w:rPr>
        <w:t>sintering map.</w:t>
      </w:r>
    </w:p>
    <w:p w14:paraId="6BC1DB02" w14:textId="353400C7" w:rsidR="00962ACD" w:rsidRDefault="00962ACD" w:rsidP="00A731A8">
      <w:pPr>
        <w:spacing w:line="300" w:lineRule="auto"/>
        <w:jc w:val="both"/>
        <w:rPr>
          <w:rFonts w:ascii="Arial" w:hAnsi="Arial" w:cs="Arial"/>
          <w:sz w:val="20"/>
          <w:szCs w:val="20"/>
          <w:lang w:val="en-US"/>
        </w:rPr>
      </w:pPr>
      <w:r>
        <w:rPr>
          <w:rFonts w:ascii="Arial" w:hAnsi="Arial" w:cs="Arial"/>
          <w:sz w:val="20"/>
          <w:szCs w:val="20"/>
          <w:lang w:val="en-US"/>
        </w:rPr>
        <w:t xml:space="preserve">To predict the densities for a specific time temperature profile </w:t>
      </w:r>
      <w:r w:rsidR="00A731A8">
        <w:rPr>
          <w:rFonts w:ascii="Arial" w:hAnsi="Arial" w:cs="Arial"/>
          <w:sz w:val="20"/>
          <w:szCs w:val="20"/>
          <w:lang w:val="en-US"/>
        </w:rPr>
        <w:t xml:space="preserve">the </w:t>
      </w:r>
      <w:r>
        <w:rPr>
          <w:rFonts w:ascii="Arial" w:hAnsi="Arial" w:cs="Arial"/>
          <w:sz w:val="20"/>
          <w:szCs w:val="20"/>
          <w:lang w:val="en-US"/>
        </w:rPr>
        <w:t>user just need</w:t>
      </w:r>
      <w:r w:rsidR="00A731A8">
        <w:rPr>
          <w:rFonts w:ascii="Arial" w:hAnsi="Arial" w:cs="Arial"/>
          <w:sz w:val="20"/>
          <w:szCs w:val="20"/>
          <w:lang w:val="en-US"/>
        </w:rPr>
        <w:t>s</w:t>
      </w:r>
      <w:r>
        <w:rPr>
          <w:rFonts w:ascii="Arial" w:hAnsi="Arial" w:cs="Arial"/>
          <w:sz w:val="20"/>
          <w:szCs w:val="20"/>
          <w:lang w:val="en-US"/>
        </w:rPr>
        <w:t xml:space="preserve"> to enter heating rate, dwell time and dwell temperature of the conventional sintering. The software permit</w:t>
      </w:r>
      <w:r w:rsidR="00A731A8">
        <w:rPr>
          <w:rFonts w:ascii="Arial" w:hAnsi="Arial" w:cs="Arial"/>
          <w:sz w:val="20"/>
          <w:szCs w:val="20"/>
          <w:lang w:val="en-US"/>
        </w:rPr>
        <w:t>s</w:t>
      </w:r>
      <w:r>
        <w:rPr>
          <w:rFonts w:ascii="Arial" w:hAnsi="Arial" w:cs="Arial"/>
          <w:sz w:val="20"/>
          <w:szCs w:val="20"/>
          <w:lang w:val="en-US"/>
        </w:rPr>
        <w:t xml:space="preserve"> the prediction of density for </w:t>
      </w:r>
      <w:r w:rsidR="00A731A8">
        <w:rPr>
          <w:rFonts w:ascii="Arial" w:hAnsi="Arial" w:cs="Arial"/>
          <w:sz w:val="20"/>
          <w:szCs w:val="20"/>
          <w:lang w:val="en-US"/>
        </w:rPr>
        <w:t xml:space="preserve">one or </w:t>
      </w:r>
      <w:r>
        <w:rPr>
          <w:rFonts w:ascii="Arial" w:hAnsi="Arial" w:cs="Arial"/>
          <w:sz w:val="20"/>
          <w:szCs w:val="20"/>
          <w:lang w:val="en-US"/>
        </w:rPr>
        <w:t>two step sintering profiles.</w:t>
      </w:r>
    </w:p>
    <w:p w14:paraId="2EB3C01B" w14:textId="04021A25" w:rsidR="00A731A8" w:rsidRDefault="00A731A8" w:rsidP="00A731A8">
      <w:pPr>
        <w:spacing w:line="300" w:lineRule="auto"/>
        <w:jc w:val="both"/>
        <w:rPr>
          <w:rFonts w:ascii="Arial" w:hAnsi="Arial" w:cs="Arial"/>
          <w:sz w:val="20"/>
          <w:szCs w:val="20"/>
          <w:lang w:val="en-US"/>
        </w:rPr>
      </w:pPr>
      <w:r>
        <w:rPr>
          <w:rFonts w:ascii="Arial" w:hAnsi="Arial" w:cs="Arial"/>
          <w:sz w:val="20"/>
          <w:szCs w:val="20"/>
          <w:lang w:val="en-US"/>
        </w:rPr>
        <w:t xml:space="preserve">The sintering map can be constructed for one stage sintering. Two stage sintering </w:t>
      </w:r>
      <w:proofErr w:type="gramStart"/>
      <w:r>
        <w:rPr>
          <w:rFonts w:ascii="Arial" w:hAnsi="Arial" w:cs="Arial"/>
          <w:sz w:val="20"/>
          <w:szCs w:val="20"/>
          <w:lang w:val="en-US"/>
        </w:rPr>
        <w:t>map</w:t>
      </w:r>
      <w:proofErr w:type="gramEnd"/>
      <w:r>
        <w:rPr>
          <w:rFonts w:ascii="Arial" w:hAnsi="Arial" w:cs="Arial"/>
          <w:sz w:val="20"/>
          <w:szCs w:val="20"/>
          <w:lang w:val="en-US"/>
        </w:rPr>
        <w:t xml:space="preserve"> are not available at this moment. The legend box shows the colors for the curves, where the values are dwell time, in hour.</w:t>
      </w:r>
    </w:p>
    <w:p w14:paraId="4F0BE581" w14:textId="16706AA5" w:rsidR="00A731A8" w:rsidRDefault="00A731A8" w:rsidP="00A731A8">
      <w:pPr>
        <w:spacing w:line="300" w:lineRule="auto"/>
        <w:jc w:val="both"/>
        <w:rPr>
          <w:rFonts w:ascii="Arial" w:hAnsi="Arial" w:cs="Arial"/>
          <w:sz w:val="20"/>
          <w:szCs w:val="20"/>
          <w:lang w:val="en-US"/>
        </w:rPr>
      </w:pPr>
    </w:p>
    <w:p w14:paraId="71B7FB2E" w14:textId="715A3EF5" w:rsidR="00A731A8" w:rsidRDefault="00A731A8" w:rsidP="00A731A8">
      <w:pPr>
        <w:spacing w:line="300" w:lineRule="auto"/>
        <w:jc w:val="center"/>
        <w:rPr>
          <w:rFonts w:ascii="Arial" w:hAnsi="Arial" w:cs="Arial"/>
          <w:sz w:val="20"/>
          <w:szCs w:val="20"/>
          <w:lang w:val="en-US"/>
        </w:rPr>
      </w:pPr>
      <w:r>
        <w:rPr>
          <w:rFonts w:ascii="Arial" w:hAnsi="Arial" w:cs="Arial"/>
          <w:noProof/>
          <w:sz w:val="20"/>
          <w:szCs w:val="20"/>
          <w:lang w:val="en-US"/>
        </w:rPr>
        <w:drawing>
          <wp:inline distT="0" distB="0" distL="0" distR="0" wp14:anchorId="03DEB63C" wp14:editId="3413A97F">
            <wp:extent cx="4376687" cy="275272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3197" cy="2756820"/>
                    </a:xfrm>
                    <a:prstGeom prst="rect">
                      <a:avLst/>
                    </a:prstGeom>
                    <a:noFill/>
                    <a:ln>
                      <a:noFill/>
                    </a:ln>
                  </pic:spPr>
                </pic:pic>
              </a:graphicData>
            </a:graphic>
          </wp:inline>
        </w:drawing>
      </w:r>
    </w:p>
    <w:p w14:paraId="2E2E2455" w14:textId="4C15B4EC" w:rsidR="00A731A8" w:rsidRDefault="00A731A8" w:rsidP="00A731A8">
      <w:pPr>
        <w:spacing w:line="300" w:lineRule="auto"/>
        <w:jc w:val="center"/>
        <w:rPr>
          <w:rFonts w:ascii="Arial" w:hAnsi="Arial" w:cs="Arial"/>
          <w:i/>
          <w:iCs/>
          <w:sz w:val="20"/>
          <w:szCs w:val="20"/>
          <w:lang w:val="en-US"/>
        </w:rPr>
      </w:pPr>
      <w:r w:rsidRPr="00A731A8">
        <w:rPr>
          <w:rFonts w:ascii="Arial" w:hAnsi="Arial" w:cs="Arial"/>
          <w:i/>
          <w:iCs/>
          <w:sz w:val="20"/>
          <w:szCs w:val="20"/>
          <w:lang w:val="en-US"/>
        </w:rPr>
        <w:t>Sintering map example. The legend indicates the dwell time, in hour.</w:t>
      </w:r>
    </w:p>
    <w:p w14:paraId="5248496C" w14:textId="3A35A6BA" w:rsidR="00A731A8" w:rsidRDefault="00A731A8" w:rsidP="00A731A8">
      <w:pPr>
        <w:spacing w:line="300" w:lineRule="auto"/>
        <w:rPr>
          <w:rFonts w:ascii="Arial" w:hAnsi="Arial" w:cs="Arial"/>
          <w:i/>
          <w:iCs/>
          <w:sz w:val="20"/>
          <w:szCs w:val="20"/>
          <w:lang w:val="en-US"/>
        </w:rPr>
      </w:pPr>
    </w:p>
    <w:p w14:paraId="3749F607" w14:textId="0CD99933" w:rsidR="00A731A8" w:rsidRDefault="00A731A8" w:rsidP="00A731A8">
      <w:pPr>
        <w:spacing w:line="300" w:lineRule="auto"/>
        <w:rPr>
          <w:rFonts w:ascii="Arial" w:hAnsi="Arial" w:cs="Arial"/>
          <w:b/>
          <w:bCs/>
          <w:lang w:val="en-US"/>
        </w:rPr>
      </w:pPr>
      <w:r w:rsidRPr="00A731A8">
        <w:rPr>
          <w:rFonts w:ascii="Arial" w:hAnsi="Arial" w:cs="Arial"/>
          <w:b/>
          <w:bCs/>
          <w:lang w:val="en-US"/>
        </w:rPr>
        <w:t xml:space="preserve">VII – </w:t>
      </w:r>
      <w:r>
        <w:rPr>
          <w:rFonts w:ascii="Arial" w:hAnsi="Arial" w:cs="Arial"/>
          <w:b/>
          <w:bCs/>
          <w:lang w:val="en-US"/>
        </w:rPr>
        <w:t>Graph control</w:t>
      </w:r>
      <w:r w:rsidR="008D2CFE">
        <w:rPr>
          <w:rFonts w:ascii="Arial" w:hAnsi="Arial" w:cs="Arial"/>
          <w:b/>
          <w:bCs/>
          <w:lang w:val="en-US"/>
        </w:rPr>
        <w:t xml:space="preserve"> and data export</w:t>
      </w:r>
    </w:p>
    <w:p w14:paraId="12D6F207" w14:textId="5B0FA85E" w:rsidR="008D2CFE" w:rsidRDefault="008D2CFE" w:rsidP="00A731A8">
      <w:pPr>
        <w:spacing w:line="300" w:lineRule="auto"/>
        <w:rPr>
          <w:rFonts w:ascii="Arial" w:hAnsi="Arial" w:cs="Arial"/>
          <w:b/>
          <w:bCs/>
          <w:lang w:val="en-US"/>
        </w:rPr>
      </w:pPr>
    </w:p>
    <w:p w14:paraId="02BB1656" w14:textId="5F22D5EA" w:rsidR="008D2CFE" w:rsidRDefault="008D2CFE" w:rsidP="00A731A8">
      <w:pPr>
        <w:spacing w:line="300" w:lineRule="auto"/>
        <w:rPr>
          <w:rFonts w:ascii="Arial" w:hAnsi="Arial" w:cs="Arial"/>
          <w:sz w:val="20"/>
          <w:szCs w:val="20"/>
          <w:lang w:val="en-US"/>
        </w:rPr>
      </w:pPr>
      <w:r>
        <w:rPr>
          <w:rFonts w:ascii="Arial" w:hAnsi="Arial" w:cs="Arial"/>
          <w:sz w:val="20"/>
          <w:szCs w:val="20"/>
          <w:lang w:val="en-US"/>
        </w:rPr>
        <w:t xml:space="preserve">Graph control permits that user visualize one, two or four graphs at same time. The controls stay on </w:t>
      </w:r>
      <w:r w:rsidRPr="008D2CFE">
        <w:rPr>
          <w:rFonts w:ascii="Arial" w:hAnsi="Arial" w:cs="Arial"/>
          <w:b/>
          <w:bCs/>
          <w:sz w:val="20"/>
          <w:szCs w:val="20"/>
          <w:lang w:val="en-US"/>
        </w:rPr>
        <w:t>option</w:t>
      </w:r>
      <w:r>
        <w:rPr>
          <w:rFonts w:ascii="Arial" w:hAnsi="Arial" w:cs="Arial"/>
          <w:sz w:val="20"/>
          <w:szCs w:val="20"/>
          <w:lang w:val="en-US"/>
        </w:rPr>
        <w:t xml:space="preserve"> box. Each time that software makes calculations it increases the options on </w:t>
      </w:r>
      <w:r w:rsidRPr="008D2CFE">
        <w:rPr>
          <w:rFonts w:ascii="Arial" w:hAnsi="Arial" w:cs="Arial"/>
          <w:b/>
          <w:bCs/>
          <w:sz w:val="20"/>
          <w:szCs w:val="20"/>
          <w:lang w:val="en-US"/>
        </w:rPr>
        <w:t>select data</w:t>
      </w:r>
      <w:r>
        <w:rPr>
          <w:rFonts w:ascii="Arial" w:hAnsi="Arial" w:cs="Arial"/>
          <w:sz w:val="20"/>
          <w:szCs w:val="20"/>
          <w:lang w:val="en-US"/>
        </w:rPr>
        <w:t xml:space="preserve"> box.</w:t>
      </w:r>
    </w:p>
    <w:p w14:paraId="2E1D3617" w14:textId="39CF63DE" w:rsidR="008D2CFE" w:rsidRPr="008D2CFE" w:rsidRDefault="008D2CFE" w:rsidP="00A731A8">
      <w:pPr>
        <w:spacing w:line="300" w:lineRule="auto"/>
        <w:rPr>
          <w:rFonts w:ascii="Arial" w:hAnsi="Arial" w:cs="Arial"/>
          <w:i/>
          <w:iCs/>
          <w:sz w:val="20"/>
          <w:szCs w:val="20"/>
          <w:lang w:val="en-US"/>
        </w:rPr>
      </w:pPr>
      <w:r>
        <w:rPr>
          <w:rFonts w:ascii="Arial" w:hAnsi="Arial" w:cs="Arial"/>
          <w:sz w:val="20"/>
          <w:szCs w:val="20"/>
          <w:lang w:val="en-US"/>
        </w:rPr>
        <w:t xml:space="preserve">To export data user needs to select the data on box and then click on </w:t>
      </w:r>
      <w:r w:rsidRPr="008D2CFE">
        <w:rPr>
          <w:rFonts w:ascii="Arial" w:hAnsi="Arial" w:cs="Arial"/>
          <w:b/>
          <w:bCs/>
          <w:sz w:val="20"/>
          <w:szCs w:val="20"/>
          <w:lang w:val="en-US"/>
        </w:rPr>
        <w:t>export</w:t>
      </w:r>
      <w:r>
        <w:rPr>
          <w:rFonts w:ascii="Arial" w:hAnsi="Arial" w:cs="Arial"/>
          <w:sz w:val="20"/>
          <w:szCs w:val="20"/>
          <w:lang w:val="en-US"/>
        </w:rPr>
        <w:t xml:space="preserve">. An ASCII </w:t>
      </w:r>
      <w:r w:rsidR="006273DD">
        <w:rPr>
          <w:rFonts w:ascii="Arial" w:hAnsi="Arial" w:cs="Arial"/>
          <w:sz w:val="20"/>
          <w:szCs w:val="20"/>
          <w:lang w:val="en-US"/>
        </w:rPr>
        <w:t>(</w:t>
      </w:r>
      <w:r>
        <w:rPr>
          <w:rFonts w:ascii="Arial" w:hAnsi="Arial" w:cs="Arial"/>
          <w:sz w:val="20"/>
          <w:szCs w:val="20"/>
          <w:lang w:val="en-US"/>
        </w:rPr>
        <w:t>.</w:t>
      </w:r>
      <w:proofErr w:type="spellStart"/>
      <w:r>
        <w:rPr>
          <w:rFonts w:ascii="Arial" w:hAnsi="Arial" w:cs="Arial"/>
          <w:sz w:val="20"/>
          <w:szCs w:val="20"/>
          <w:lang w:val="en-US"/>
        </w:rPr>
        <w:t>dat</w:t>
      </w:r>
      <w:proofErr w:type="spellEnd"/>
      <w:r>
        <w:rPr>
          <w:rFonts w:ascii="Arial" w:hAnsi="Arial" w:cs="Arial"/>
          <w:sz w:val="20"/>
          <w:szCs w:val="20"/>
          <w:lang w:val="en-US"/>
        </w:rPr>
        <w:t xml:space="preserve"> archive will be exported to be able to manipulate data on other software.</w:t>
      </w:r>
    </w:p>
    <w:sectPr w:rsidR="008D2CFE" w:rsidRPr="008D2CFE" w:rsidSect="00E95179">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F0A38" w14:textId="77777777" w:rsidR="004B4168" w:rsidRDefault="004B4168" w:rsidP="00F10313">
      <w:pPr>
        <w:spacing w:after="0" w:line="240" w:lineRule="auto"/>
      </w:pPr>
      <w:r>
        <w:separator/>
      </w:r>
    </w:p>
  </w:endnote>
  <w:endnote w:type="continuationSeparator" w:id="0">
    <w:p w14:paraId="653A5DCC" w14:textId="77777777" w:rsidR="004B4168" w:rsidRDefault="004B4168" w:rsidP="00F10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4534133"/>
      <w:docPartObj>
        <w:docPartGallery w:val="Page Numbers (Bottom of Page)"/>
        <w:docPartUnique/>
      </w:docPartObj>
    </w:sdtPr>
    <w:sdtEndPr>
      <w:rPr>
        <w:noProof/>
      </w:rPr>
    </w:sdtEndPr>
    <w:sdtContent>
      <w:p w14:paraId="3E67ACD5" w14:textId="7E1E05D2" w:rsidR="000E422F" w:rsidRDefault="000E42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30C4A8" w14:textId="77777777" w:rsidR="000E422F" w:rsidRDefault="000E4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D0829" w14:textId="77777777" w:rsidR="004B4168" w:rsidRDefault="004B4168" w:rsidP="00F10313">
      <w:pPr>
        <w:spacing w:after="0" w:line="240" w:lineRule="auto"/>
      </w:pPr>
      <w:r>
        <w:separator/>
      </w:r>
    </w:p>
  </w:footnote>
  <w:footnote w:type="continuationSeparator" w:id="0">
    <w:p w14:paraId="537E11DD" w14:textId="77777777" w:rsidR="004B4168" w:rsidRDefault="004B4168" w:rsidP="00F10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874910"/>
    <w:multiLevelType w:val="hybridMultilevel"/>
    <w:tmpl w:val="5532FA12"/>
    <w:lvl w:ilvl="0" w:tplc="2D8810D6">
      <w:numFmt w:val="bullet"/>
      <w:lvlText w:val="-"/>
      <w:lvlJc w:val="left"/>
      <w:pPr>
        <w:ind w:left="1065" w:hanging="360"/>
      </w:pPr>
      <w:rPr>
        <w:rFonts w:ascii="Arial" w:eastAsiaTheme="minorHAnsi" w:hAnsi="Arial" w:cs="Aria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3E"/>
    <w:rsid w:val="00007AEC"/>
    <w:rsid w:val="00015EEC"/>
    <w:rsid w:val="000809CA"/>
    <w:rsid w:val="000C287D"/>
    <w:rsid w:val="000E422F"/>
    <w:rsid w:val="00180A0D"/>
    <w:rsid w:val="002C117C"/>
    <w:rsid w:val="00330976"/>
    <w:rsid w:val="003C23B0"/>
    <w:rsid w:val="00421217"/>
    <w:rsid w:val="004645A8"/>
    <w:rsid w:val="00497049"/>
    <w:rsid w:val="004B4168"/>
    <w:rsid w:val="004F13F7"/>
    <w:rsid w:val="00510946"/>
    <w:rsid w:val="006273DD"/>
    <w:rsid w:val="00645B31"/>
    <w:rsid w:val="006A5F28"/>
    <w:rsid w:val="006B0E73"/>
    <w:rsid w:val="006D3671"/>
    <w:rsid w:val="006D7333"/>
    <w:rsid w:val="00747F3C"/>
    <w:rsid w:val="00750CF8"/>
    <w:rsid w:val="00767D97"/>
    <w:rsid w:val="008A745D"/>
    <w:rsid w:val="008D2CFE"/>
    <w:rsid w:val="00902C86"/>
    <w:rsid w:val="00962ACD"/>
    <w:rsid w:val="009D1BF2"/>
    <w:rsid w:val="00A731A8"/>
    <w:rsid w:val="00A92FEF"/>
    <w:rsid w:val="00AB2B36"/>
    <w:rsid w:val="00B23E3E"/>
    <w:rsid w:val="00C278F6"/>
    <w:rsid w:val="00C33FCB"/>
    <w:rsid w:val="00C713DC"/>
    <w:rsid w:val="00C84E27"/>
    <w:rsid w:val="00CA56D1"/>
    <w:rsid w:val="00D06894"/>
    <w:rsid w:val="00D15642"/>
    <w:rsid w:val="00D25E6E"/>
    <w:rsid w:val="00DA5647"/>
    <w:rsid w:val="00DD2F1C"/>
    <w:rsid w:val="00E95179"/>
    <w:rsid w:val="00ED2FB7"/>
    <w:rsid w:val="00F10313"/>
    <w:rsid w:val="00F25589"/>
    <w:rsid w:val="00FA2B2C"/>
  </w:rsids>
  <m:mathPr>
    <m:mathFont m:val="Cambria Math"/>
    <m:brkBin m:val="before"/>
    <m:brkBinSub m:val="--"/>
    <m:smallFrac m:val="0"/>
    <m:dispDef/>
    <m:lMargin m:val="0"/>
    <m:rMargin m:val="0"/>
    <m:defJc m:val="centerGroup"/>
    <m:wrapIndent m:val="1440"/>
    <m:intLim m:val="subSup"/>
    <m:naryLim m:val="undOvr"/>
  </m:mathPr>
  <w:themeFontLang w:val="pt-BR"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ED50"/>
  <w15:chartTrackingRefBased/>
  <w15:docId w15:val="{72E3449E-F091-4CB2-BF08-3AA8309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B2C"/>
    <w:pPr>
      <w:ind w:left="720"/>
      <w:contextualSpacing/>
    </w:pPr>
  </w:style>
  <w:style w:type="paragraph" w:styleId="Header">
    <w:name w:val="header"/>
    <w:basedOn w:val="Normal"/>
    <w:link w:val="HeaderChar"/>
    <w:uiPriority w:val="99"/>
    <w:unhideWhenUsed/>
    <w:rsid w:val="00F103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313"/>
  </w:style>
  <w:style w:type="paragraph" w:styleId="Footer">
    <w:name w:val="footer"/>
    <w:basedOn w:val="Normal"/>
    <w:link w:val="FooterChar"/>
    <w:uiPriority w:val="99"/>
    <w:unhideWhenUsed/>
    <w:rsid w:val="00F103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313"/>
  </w:style>
  <w:style w:type="character" w:styleId="Hyperlink">
    <w:name w:val="Hyperlink"/>
    <w:basedOn w:val="DefaultParagraphFont"/>
    <w:uiPriority w:val="99"/>
    <w:unhideWhenUsed/>
    <w:rsid w:val="00A92FEF"/>
    <w:rPr>
      <w:color w:val="0563C1" w:themeColor="hyperlink"/>
      <w:u w:val="single"/>
    </w:rPr>
  </w:style>
  <w:style w:type="character" w:styleId="UnresolvedMention">
    <w:name w:val="Unresolved Mention"/>
    <w:basedOn w:val="DefaultParagraphFont"/>
    <w:uiPriority w:val="99"/>
    <w:semiHidden/>
    <w:unhideWhenUsed/>
    <w:rsid w:val="00A92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5.bin"/><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wmf"/><Relationship Id="rId28" Type="http://schemas.openxmlformats.org/officeDocument/2006/relationships/image" Target="media/image15.png"/><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13</Pages>
  <Words>2051</Words>
  <Characters>11076</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Morgado</dc:creator>
  <cp:keywords/>
  <dc:description/>
  <cp:lastModifiedBy>Rafael Morgado</cp:lastModifiedBy>
  <cp:revision>16</cp:revision>
  <cp:lastPrinted>2020-11-23T03:33:00Z</cp:lastPrinted>
  <dcterms:created xsi:type="dcterms:W3CDTF">2020-11-17T16:03:00Z</dcterms:created>
  <dcterms:modified xsi:type="dcterms:W3CDTF">2020-11-23T03:47:00Z</dcterms:modified>
</cp:coreProperties>
</file>