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Fonts w:ascii="Carme" w:cs="Carme" w:eastAsia="Carme" w:hAnsi="Carme"/>
          <w:b w:val="1"/>
          <w:sz w:val="32"/>
          <w:szCs w:val="32"/>
          <w:rtl w:val="0"/>
        </w:rPr>
        <w:t xml:space="preserve">Project Status Report I </w:t>
      </w:r>
    </w:p>
    <w:p w:rsidR="00000000" w:rsidDel="00000000" w:rsidP="00000000" w:rsidRDefault="00000000" w:rsidRPr="00000000" w14:paraId="00000001">
      <w:pPr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bottom w:color="000000" w:space="1" w:sz="4" w:val="single"/>
              </w:pBd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 of Report Issue/Prepared: Jan 17th, 2019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Report Prepared By: Tamara Saldina</w:t>
      </w:r>
    </w:p>
    <w:p w:rsidR="00000000" w:rsidDel="00000000" w:rsidP="00000000" w:rsidRDefault="00000000" w:rsidRPr="00000000" w14:paraId="00000005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Employer/Organization: In Tech House Design</w:t>
      </w:r>
    </w:p>
    <w:p w:rsidR="00000000" w:rsidDel="00000000" w:rsidP="00000000" w:rsidRDefault="00000000" w:rsidRPr="00000000" w14:paraId="00000007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31"/>
        <w:gridCol w:w="2829"/>
        <w:gridCol w:w="2870"/>
        <w:tblGridChange w:id="0">
          <w:tblGrid>
            <w:gridCol w:w="2931"/>
            <w:gridCol w:w="2829"/>
            <w:gridCol w:w="2870"/>
          </w:tblGrid>
        </w:tblGridChange>
      </w:tblGrid>
      <w:tr>
        <w:tc>
          <w:tcPr>
            <w:vMerge w:val="restart"/>
            <w:shd w:fill="808080" w:val="clear"/>
          </w:tcPr>
          <w:p w:rsidR="00000000" w:rsidDel="00000000" w:rsidP="00000000" w:rsidRDefault="00000000" w:rsidRPr="00000000" w14:paraId="00000008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09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Team:</w:t>
            </w:r>
          </w:p>
          <w:p w:rsidR="00000000" w:rsidDel="00000000" w:rsidP="00000000" w:rsidRDefault="00000000" w:rsidRPr="00000000" w14:paraId="0000000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Period Reporting:</w:t>
            </w:r>
          </w:p>
          <w:p w:rsidR="00000000" w:rsidDel="00000000" w:rsidP="00000000" w:rsidRDefault="00000000" w:rsidRPr="00000000" w14:paraId="0000000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Overall Project Health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ITHD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T_06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Start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Jan 07, 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End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Jan 18,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Green (Good)  -  Yellow (Warning)  -  Red (Bad)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1A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Project Status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This project status reports about our project’s sprint 5 mostly focused on front-end of the desktop app and website with some basic core database setup. </w:t>
            </w:r>
          </w:p>
          <w:p w:rsidR="00000000" w:rsidDel="00000000" w:rsidP="00000000" w:rsidRDefault="00000000" w:rsidRPr="00000000" w14:paraId="0000001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-137.0" w:type="dxa"/>
        <w:tblLayout w:type="fixed"/>
        <w:tblLook w:val="0000"/>
      </w:tblPr>
      <w:tblGrid>
        <w:gridCol w:w="4465"/>
        <w:gridCol w:w="4466"/>
        <w:tblGridChange w:id="0">
          <w:tblGrid>
            <w:gridCol w:w="4465"/>
            <w:gridCol w:w="4466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Accomplishments As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Planned but not Accomplished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Working front-end for the web 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Working front-end for the desktop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Guards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Successful meeting with a stakeholder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Start implementing migrations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Upcoming Objectives for Jan 19, 2019 to Feb 1, 2019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1"/>
        <w:gridCol w:w="6"/>
        <w:gridCol w:w="1907"/>
        <w:gridCol w:w="2379"/>
        <w:gridCol w:w="1947"/>
        <w:tblGridChange w:id="0">
          <w:tblGrid>
            <w:gridCol w:w="2391"/>
            <w:gridCol w:w="6"/>
            <w:gridCol w:w="1907"/>
            <w:gridCol w:w="2379"/>
            <w:gridCol w:w="1947"/>
          </w:tblGrid>
        </w:tblGridChange>
      </w:tblGrid>
      <w:tr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40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42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Planned Activities/Tasks for Next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44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Activity/Task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keepNext w:val="1"/>
              <w:tabs>
                <w:tab w:val="left" w:pos="360"/>
              </w:tabs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Jerome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14 days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1, 2019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Guards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Jerome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14 days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1, 2019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Redirection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Tamara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14 days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1, 2019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Finish database migrations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Tamara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14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1, 2019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10 User controls for the desktop app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Jordan, Ana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14 days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 Feb 1, 2019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Creating local copy of the DB, connecting it to the desktop app (development phase only)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Morgan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14 days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 Feb 1, 2019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1"/>
        <w:gridCol w:w="10"/>
        <w:gridCol w:w="2621"/>
        <w:gridCol w:w="2948"/>
        <w:tblGridChange w:id="0">
          <w:tblGrid>
            <w:gridCol w:w="3051"/>
            <w:gridCol w:w="10"/>
            <w:gridCol w:w="2621"/>
            <w:gridCol w:w="2948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69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808080" w:val="clear"/>
          </w:tcPr>
          <w:p w:rsidR="00000000" w:rsidDel="00000000" w:rsidP="00000000" w:rsidRDefault="00000000" w:rsidRPr="00000000" w14:paraId="0000006A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Milestones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Milestone (Objective)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Delivery 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Properly working Login/Logout </w:t>
            </w:r>
          </w:p>
          <w:p w:rsidR="00000000" w:rsidDel="00000000" w:rsidP="00000000" w:rsidRDefault="00000000" w:rsidRPr="00000000" w14:paraId="0000007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Jerome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1,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Meeting with a stakeholder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January 30,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Completion of the front-end for the desktop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Ana, Jordan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1,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Completion of the front-end for the website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Tamara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1, 2019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Managing Issues and Risk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1"/>
        <w:gridCol w:w="3933"/>
        <w:gridCol w:w="1926"/>
        <w:tblGridChange w:id="0">
          <w:tblGrid>
            <w:gridCol w:w="2771"/>
            <w:gridCol w:w="3933"/>
            <w:gridCol w:w="1926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87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Issues/Problems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88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Resolution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89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Unable to manually create database externally for Laravel</w:t>
            </w:r>
          </w:p>
          <w:p w:rsidR="00000000" w:rsidDel="00000000" w:rsidP="00000000" w:rsidRDefault="00000000" w:rsidRPr="00000000" w14:paraId="0000008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researching auto integration of database by Laravel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Feb 1, 2019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7"/>
        <w:gridCol w:w="1761"/>
        <w:gridCol w:w="1754"/>
        <w:gridCol w:w="2388"/>
        <w:tblGridChange w:id="0">
          <w:tblGrid>
            <w:gridCol w:w="2727"/>
            <w:gridCol w:w="1761"/>
            <w:gridCol w:w="1754"/>
            <w:gridCol w:w="2388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8F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Upcoming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90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Ranking</w:t>
            </w:r>
          </w:p>
          <w:p w:rsidR="00000000" w:rsidDel="00000000" w:rsidP="00000000" w:rsidRDefault="00000000" w:rsidRPr="00000000" w14:paraId="00000091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92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Impact</w:t>
            </w:r>
          </w:p>
          <w:p w:rsidR="00000000" w:rsidDel="00000000" w:rsidP="00000000" w:rsidRDefault="00000000" w:rsidRPr="00000000" w14:paraId="00000093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94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stakeholder won't like the frontend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 Low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before demo of the sprint explain that UI design is not the part of the sprint, it will be enhanced and implemented later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Carme" w:cs="Carme" w:eastAsia="Carme" w:hAnsi="Carme"/>
          <w:b w:val="1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b w:val="1"/>
          <w:sz w:val="22"/>
          <w:szCs w:val="22"/>
          <w:rtl w:val="0"/>
        </w:rPr>
        <w:t xml:space="preserve">NOTE: Attach additional sheets if insufficient space available</w:t>
      </w:r>
    </w:p>
    <w:p w:rsidR="00000000" w:rsidDel="00000000" w:rsidP="00000000" w:rsidRDefault="00000000" w:rsidRPr="00000000" w14:paraId="0000009A">
      <w:pPr>
        <w:rPr>
          <w:rFonts w:ascii="Carme" w:cs="Carme" w:eastAsia="Carme" w:hAnsi="Carm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rme" w:cs="Carme" w:eastAsia="Carme" w:hAnsi="Carme"/>
          <w:b w:val="1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b w:val="1"/>
          <w:sz w:val="22"/>
          <w:szCs w:val="22"/>
          <w:rtl w:val="0"/>
        </w:rPr>
        <w:t xml:space="preserve">Additional documents:</w:t>
      </w:r>
    </w:p>
    <w:p w:rsidR="00000000" w:rsidDel="00000000" w:rsidP="00000000" w:rsidRDefault="00000000" w:rsidRPr="00000000" w14:paraId="0000009C">
      <w:pPr>
        <w:rPr>
          <w:rFonts w:ascii="Carme" w:cs="Carme" w:eastAsia="Carme" w:hAnsi="Carme"/>
          <w:b w:val="1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b w:val="1"/>
          <w:sz w:val="22"/>
          <w:szCs w:val="22"/>
          <w:rtl w:val="0"/>
        </w:rPr>
        <w:t xml:space="preserve">Our stakeholder left some comments about the website logic in our Trello </w:t>
      </w:r>
    </w:p>
    <w:p w:rsidR="00000000" w:rsidDel="00000000" w:rsidP="00000000" w:rsidRDefault="00000000" w:rsidRPr="00000000" w14:paraId="0000009D">
      <w:pPr>
        <w:rPr>
          <w:rFonts w:ascii="Carme" w:cs="Carme" w:eastAsia="Carme" w:hAnsi="Carme"/>
          <w:b w:val="1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b w:val="1"/>
          <w:sz w:val="22"/>
          <w:szCs w:val="22"/>
          <w:rtl w:val="0"/>
        </w:rPr>
        <w:t xml:space="preserve">account for our project</w:t>
      </w:r>
    </w:p>
    <w:p w:rsidR="00000000" w:rsidDel="00000000" w:rsidP="00000000" w:rsidRDefault="00000000" w:rsidRPr="00000000" w14:paraId="0000009E">
      <w:pPr>
        <w:rPr>
          <w:rFonts w:ascii="Carme" w:cs="Carme" w:eastAsia="Carme" w:hAnsi="Carme"/>
          <w:b w:val="1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b w:val="1"/>
          <w:sz w:val="22"/>
          <w:szCs w:val="22"/>
        </w:rPr>
        <w:drawing>
          <wp:inline distB="114300" distT="114300" distL="114300" distR="114300">
            <wp:extent cx="5353050" cy="379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Submission Guidelines: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Please submit as “T&lt;team number&gt;_ProjectStatusReport1”.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For e.g. T29_ProjectStatusReport1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This is a group submission i.e. one per group.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Due Dates:</w:t>
      </w:r>
    </w:p>
    <w:p w:rsidR="00000000" w:rsidDel="00000000" w:rsidP="00000000" w:rsidRDefault="00000000" w:rsidRPr="00000000" w14:paraId="000000AA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Frutiger-Light" w:cs="Frutiger-Light" w:eastAsia="Frutiger-Light" w:hAnsi="Frutiger-Light"/>
          <w:b w:val="1"/>
          <w:color w:val="1f497d"/>
          <w:sz w:val="32"/>
          <w:szCs w:val="32"/>
          <w:rtl w:val="0"/>
        </w:rPr>
        <w:t xml:space="preserve">Sunday, Jan 20, 2019 (11:59 p.m.)</w:t>
      </w:r>
    </w:p>
    <w:p w:rsidR="00000000" w:rsidDel="00000000" w:rsidP="00000000" w:rsidRDefault="00000000" w:rsidRPr="00000000" w14:paraId="000000AC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Arial"/>
  <w:font w:name="Frutiger-Light"/>
  <w:font w:name="Carme">
    <w:embedRegular w:fontKey="{00000000-0000-0000-0000-000000000000}" r:id="rId1" w:subsetted="0"/>
  </w:font>
  <w:font w:name="Book Antiqu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ambla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COMP3078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Relationship Id="rId2" Type="http://schemas.openxmlformats.org/officeDocument/2006/relationships/font" Target="fonts/BookAntiqua-regular.ttf"/><Relationship Id="rId3" Type="http://schemas.openxmlformats.org/officeDocument/2006/relationships/font" Target="fonts/BookAntiqua-bold.ttf"/><Relationship Id="rId4" Type="http://schemas.openxmlformats.org/officeDocument/2006/relationships/font" Target="fonts/BookAntiqua-italic.ttf"/><Relationship Id="rId9" Type="http://schemas.openxmlformats.org/officeDocument/2006/relationships/font" Target="fonts/Rambla-boldItalic.ttf"/><Relationship Id="rId5" Type="http://schemas.openxmlformats.org/officeDocument/2006/relationships/font" Target="fonts/BookAntiqua-boldItalic.ttf"/><Relationship Id="rId6" Type="http://schemas.openxmlformats.org/officeDocument/2006/relationships/font" Target="fonts/Rambla-regular.ttf"/><Relationship Id="rId7" Type="http://schemas.openxmlformats.org/officeDocument/2006/relationships/font" Target="fonts/Rambla-bold.ttf"/><Relationship Id="rId8" Type="http://schemas.openxmlformats.org/officeDocument/2006/relationships/font" Target="fonts/Rambl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