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989" w:rsidRDefault="00B04989" w:rsidP="00B04989">
      <w:pPr>
        <w:rPr>
          <w:color w:val="1F497D"/>
        </w:rPr>
      </w:pPr>
    </w:p>
    <w:p w:rsidR="00B04989" w:rsidRDefault="00B04989" w:rsidP="00B04989">
      <w:pPr>
        <w:rPr>
          <w:color w:val="1F497D"/>
        </w:rPr>
      </w:pPr>
    </w:p>
    <w:p w:rsidR="00B04989" w:rsidRDefault="00B04989" w:rsidP="00B04989">
      <w:pPr>
        <w:outlineLvl w:val="0"/>
        <w:rPr>
          <w:rFonts w:ascii="Tahoma" w:hAnsi="Tahoma" w:cs="Tahoma"/>
          <w:sz w:val="20"/>
          <w:szCs w:val="20"/>
          <w:lang w:val="en-US"/>
        </w:rPr>
      </w:pPr>
      <w:r>
        <w:rPr>
          <w:rFonts w:ascii="Tahoma" w:hAnsi="Tahoma" w:cs="Tahoma"/>
          <w:b/>
          <w:bCs/>
          <w:sz w:val="20"/>
          <w:szCs w:val="20"/>
          <w:lang w:val="en-US"/>
        </w:rPr>
        <w:t>From:</w:t>
      </w:r>
      <w:r>
        <w:rPr>
          <w:rFonts w:ascii="Tahoma" w:hAnsi="Tahoma" w:cs="Tahoma"/>
          <w:sz w:val="20"/>
          <w:szCs w:val="20"/>
          <w:lang w:val="en-US"/>
        </w:rPr>
        <w:t xml:space="preserve"> Joe Matthews [</w:t>
      </w:r>
      <w:hyperlink r:id="rId4" w:history="1">
        <w:r>
          <w:rPr>
            <w:rStyle w:val="Hyperlink"/>
            <w:rFonts w:ascii="Tahoma" w:hAnsi="Tahoma" w:cs="Tahoma"/>
            <w:sz w:val="20"/>
            <w:szCs w:val="20"/>
            <w:lang w:val="en-US"/>
          </w:rPr>
          <w:t>mailto:Joe.Matthews@homeandretail.co.uk</w:t>
        </w:r>
      </w:hyperlink>
      <w:r>
        <w:rPr>
          <w:rFonts w:ascii="Tahoma" w:hAnsi="Tahoma" w:cs="Tahoma"/>
          <w:sz w:val="20"/>
          <w:szCs w:val="20"/>
          <w:lang w:val="en-US"/>
        </w:rPr>
        <w:t xml:space="preserve">] </w:t>
      </w:r>
      <w:r>
        <w:rPr>
          <w:rFonts w:ascii="Tahoma" w:hAnsi="Tahoma" w:cs="Tahoma"/>
          <w:sz w:val="20"/>
          <w:szCs w:val="20"/>
          <w:lang w:val="en-US"/>
        </w:rPr>
        <w:br/>
      </w:r>
      <w:r>
        <w:rPr>
          <w:rFonts w:ascii="Tahoma" w:hAnsi="Tahoma" w:cs="Tahoma"/>
          <w:b/>
          <w:bCs/>
          <w:sz w:val="20"/>
          <w:szCs w:val="20"/>
          <w:lang w:val="en-US"/>
        </w:rPr>
        <w:t>Sent:</w:t>
      </w:r>
      <w:r>
        <w:rPr>
          <w:rFonts w:ascii="Tahoma" w:hAnsi="Tahoma" w:cs="Tahoma"/>
          <w:sz w:val="20"/>
          <w:szCs w:val="20"/>
          <w:lang w:val="en-US"/>
        </w:rPr>
        <w:t xml:space="preserve"> 05 November 2015 14:57</w:t>
      </w:r>
      <w:r>
        <w:rPr>
          <w:rFonts w:ascii="Tahoma" w:hAnsi="Tahoma" w:cs="Tahoma"/>
          <w:sz w:val="20"/>
          <w:szCs w:val="20"/>
          <w:lang w:val="en-US"/>
        </w:rPr>
        <w:br/>
      </w:r>
      <w:r>
        <w:rPr>
          <w:rFonts w:ascii="Tahoma" w:hAnsi="Tahoma" w:cs="Tahoma"/>
          <w:b/>
          <w:bCs/>
          <w:sz w:val="20"/>
          <w:szCs w:val="20"/>
          <w:lang w:val="en-US"/>
        </w:rPr>
        <w:t>To:</w:t>
      </w:r>
      <w:r>
        <w:rPr>
          <w:rFonts w:ascii="Tahoma" w:hAnsi="Tahoma" w:cs="Tahoma"/>
          <w:sz w:val="20"/>
          <w:szCs w:val="20"/>
          <w:lang w:val="en-US"/>
        </w:rPr>
        <w:t xml:space="preserve"> Sonia </w:t>
      </w:r>
      <w:proofErr w:type="spellStart"/>
      <w:r>
        <w:rPr>
          <w:rFonts w:ascii="Tahoma" w:hAnsi="Tahoma" w:cs="Tahoma"/>
          <w:sz w:val="20"/>
          <w:szCs w:val="20"/>
          <w:lang w:val="en-US"/>
        </w:rPr>
        <w:t>Shahid</w:t>
      </w:r>
      <w:proofErr w:type="spellEnd"/>
      <w:r>
        <w:rPr>
          <w:rFonts w:ascii="Tahoma" w:hAnsi="Tahoma" w:cs="Tahoma"/>
          <w:sz w:val="20"/>
          <w:szCs w:val="20"/>
          <w:lang w:val="en-US"/>
        </w:rPr>
        <w:t>; Lee Price</w:t>
      </w:r>
      <w:r>
        <w:rPr>
          <w:rFonts w:ascii="Tahoma" w:hAnsi="Tahoma" w:cs="Tahoma"/>
          <w:sz w:val="20"/>
          <w:szCs w:val="20"/>
          <w:lang w:val="en-US"/>
        </w:rPr>
        <w:br/>
      </w:r>
      <w:r>
        <w:rPr>
          <w:rFonts w:ascii="Tahoma" w:hAnsi="Tahoma" w:cs="Tahoma"/>
          <w:b/>
          <w:bCs/>
          <w:sz w:val="20"/>
          <w:szCs w:val="20"/>
          <w:lang w:val="en-US"/>
        </w:rPr>
        <w:t>Subject:</w:t>
      </w:r>
      <w:r>
        <w:rPr>
          <w:rFonts w:ascii="Tahoma" w:hAnsi="Tahoma" w:cs="Tahoma"/>
          <w:sz w:val="20"/>
          <w:szCs w:val="20"/>
          <w:lang w:val="en-US"/>
        </w:rPr>
        <w:t xml:space="preserve"> </w:t>
      </w:r>
      <w:proofErr w:type="spellStart"/>
      <w:r>
        <w:rPr>
          <w:rFonts w:ascii="Tahoma" w:hAnsi="Tahoma" w:cs="Tahoma"/>
          <w:sz w:val="20"/>
          <w:szCs w:val="20"/>
          <w:lang w:val="en-US"/>
        </w:rPr>
        <w:t>Mr</w:t>
      </w:r>
      <w:proofErr w:type="spellEnd"/>
      <w:r>
        <w:rPr>
          <w:rFonts w:ascii="Tahoma" w:hAnsi="Tahoma" w:cs="Tahoma"/>
          <w:sz w:val="20"/>
          <w:szCs w:val="20"/>
          <w:lang w:val="en-US"/>
        </w:rPr>
        <w:t xml:space="preserve"> R T Greenfield BH273183 (603363)</w:t>
      </w:r>
    </w:p>
    <w:p w:rsidR="00B04989" w:rsidRDefault="00B04989" w:rsidP="00B04989"/>
    <w:tbl>
      <w:tblPr>
        <w:tblW w:w="10660" w:type="dxa"/>
        <w:tblCellMar>
          <w:left w:w="0" w:type="dxa"/>
          <w:right w:w="0" w:type="dxa"/>
        </w:tblCellMar>
        <w:tblLook w:val="04A0" w:firstRow="1" w:lastRow="0" w:firstColumn="1" w:lastColumn="0" w:noHBand="0" w:noVBand="1"/>
      </w:tblPr>
      <w:tblGrid>
        <w:gridCol w:w="1176"/>
        <w:gridCol w:w="976"/>
        <w:gridCol w:w="976"/>
        <w:gridCol w:w="976"/>
        <w:gridCol w:w="1736"/>
        <w:gridCol w:w="222"/>
        <w:gridCol w:w="976"/>
        <w:gridCol w:w="976"/>
        <w:gridCol w:w="976"/>
        <w:gridCol w:w="1916"/>
      </w:tblGrid>
      <w:tr w:rsidR="00B04989" w:rsidTr="00B04989">
        <w:trPr>
          <w:trHeight w:val="300"/>
        </w:trPr>
        <w:tc>
          <w:tcPr>
            <w:tcW w:w="976" w:type="dxa"/>
            <w:noWrap/>
            <w:tcMar>
              <w:top w:w="0" w:type="dxa"/>
              <w:left w:w="108" w:type="dxa"/>
              <w:bottom w:w="0" w:type="dxa"/>
              <w:right w:w="108" w:type="dxa"/>
            </w:tcMar>
            <w:vAlign w:val="bottom"/>
          </w:tcPr>
          <w:p w:rsidR="00B04989" w:rsidRDefault="00B04989">
            <w:pPr>
              <w:spacing w:line="276" w:lineRule="auto"/>
              <w:rPr>
                <w:color w:val="000000"/>
              </w:rPr>
            </w:pPr>
            <w:r>
              <w:rPr>
                <w:noProof/>
              </w:rPr>
              <w:drawing>
                <wp:anchor distT="0" distB="0" distL="114300" distR="114300" simplePos="0" relativeHeight="251658240" behindDoc="0" locked="0" layoutInCell="1" allowOverlap="1">
                  <wp:simplePos x="0" y="0"/>
                  <wp:positionH relativeFrom="column">
                    <wp:posOffset>64770</wp:posOffset>
                  </wp:positionH>
                  <wp:positionV relativeFrom="paragraph">
                    <wp:posOffset>-4445</wp:posOffset>
                  </wp:positionV>
                  <wp:extent cx="2057400" cy="971550"/>
                  <wp:effectExtent l="0" t="0" r="0" b="0"/>
                  <wp:wrapNone/>
                  <wp:docPr id="3" name="Picture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7400" cy="9715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2124075</wp:posOffset>
                  </wp:positionH>
                  <wp:positionV relativeFrom="paragraph">
                    <wp:posOffset>209550</wp:posOffset>
                  </wp:positionV>
                  <wp:extent cx="4505325" cy="523875"/>
                  <wp:effectExtent l="0" t="0" r="9525" b="9525"/>
                  <wp:wrapNone/>
                  <wp:docPr id="2" name="Picture 2" descr="slog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ogan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52387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B04989">
              <w:trPr>
                <w:trHeight w:val="300"/>
                <w:tblCellSpacing w:w="0" w:type="dxa"/>
              </w:trPr>
              <w:tc>
                <w:tcPr>
                  <w:tcW w:w="960" w:type="dxa"/>
                  <w:noWrap/>
                  <w:vAlign w:val="bottom"/>
                  <w:hideMark/>
                </w:tcPr>
                <w:p w:rsidR="00B04989" w:rsidRDefault="00B04989">
                  <w:pPr>
                    <w:rPr>
                      <w:color w:val="000000"/>
                    </w:rPr>
                  </w:pPr>
                </w:p>
              </w:tc>
            </w:tr>
          </w:tbl>
          <w:p w:rsidR="00B04989" w:rsidRDefault="00B04989">
            <w:pPr>
              <w:spacing w:line="276" w:lineRule="auto"/>
            </w:pPr>
          </w:p>
        </w:tc>
        <w:tc>
          <w:tcPr>
            <w:tcW w:w="976" w:type="dxa"/>
            <w:noWrap/>
            <w:tcMar>
              <w:top w:w="0" w:type="dxa"/>
              <w:left w:w="108" w:type="dxa"/>
              <w:bottom w:w="0" w:type="dxa"/>
              <w:right w:w="108" w:type="dxa"/>
            </w:tcMar>
            <w:vAlign w:val="bottom"/>
            <w:hideMark/>
          </w:tcPr>
          <w:p w:rsidR="00B04989" w:rsidRDefault="00B04989"/>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3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91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r>
      <w:tr w:rsidR="00B04989" w:rsidTr="00B04989">
        <w:trPr>
          <w:trHeight w:val="300"/>
        </w:trPr>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3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91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r>
      <w:tr w:rsidR="00B04989" w:rsidTr="00B04989">
        <w:trPr>
          <w:trHeight w:val="300"/>
        </w:trPr>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3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91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r>
      <w:tr w:rsidR="00B04989" w:rsidTr="00B04989">
        <w:trPr>
          <w:trHeight w:val="300"/>
        </w:trPr>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3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91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r>
      <w:tr w:rsidR="00B04989" w:rsidTr="00B04989">
        <w:trPr>
          <w:trHeight w:val="300"/>
        </w:trPr>
        <w:tc>
          <w:tcPr>
            <w:tcW w:w="976" w:type="dxa"/>
            <w:noWrap/>
            <w:tcMar>
              <w:top w:w="0" w:type="dxa"/>
              <w:left w:w="108" w:type="dxa"/>
              <w:bottom w:w="0" w:type="dxa"/>
              <w:right w:w="108" w:type="dxa"/>
            </w:tcMar>
            <w:vAlign w:val="center"/>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center"/>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center"/>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center"/>
            <w:hideMark/>
          </w:tcPr>
          <w:p w:rsidR="00B04989" w:rsidRDefault="00B04989">
            <w:pPr>
              <w:rPr>
                <w:rFonts w:ascii="Times New Roman" w:eastAsia="Times New Roman" w:hAnsi="Times New Roman"/>
                <w:sz w:val="20"/>
                <w:szCs w:val="20"/>
              </w:rPr>
            </w:pPr>
          </w:p>
        </w:tc>
        <w:tc>
          <w:tcPr>
            <w:tcW w:w="1736" w:type="dxa"/>
            <w:noWrap/>
            <w:tcMar>
              <w:top w:w="0" w:type="dxa"/>
              <w:left w:w="108" w:type="dxa"/>
              <w:bottom w:w="0" w:type="dxa"/>
              <w:right w:w="108" w:type="dxa"/>
            </w:tcMar>
            <w:vAlign w:val="center"/>
            <w:hideMark/>
          </w:tcPr>
          <w:p w:rsidR="00B04989" w:rsidRDefault="00B04989">
            <w:pPr>
              <w:rPr>
                <w:rFonts w:ascii="Times New Roman" w:eastAsia="Times New Roman" w:hAnsi="Times New Roman"/>
                <w:sz w:val="20"/>
                <w:szCs w:val="20"/>
              </w:rPr>
            </w:pPr>
          </w:p>
        </w:tc>
        <w:tc>
          <w:tcPr>
            <w:tcW w:w="176" w:type="dxa"/>
            <w:noWrap/>
            <w:tcMar>
              <w:top w:w="0" w:type="dxa"/>
              <w:left w:w="108" w:type="dxa"/>
              <w:bottom w:w="0" w:type="dxa"/>
              <w:right w:w="108" w:type="dxa"/>
            </w:tcMar>
            <w:vAlign w:val="center"/>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center"/>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center"/>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center"/>
            <w:hideMark/>
          </w:tcPr>
          <w:p w:rsidR="00B04989" w:rsidRDefault="00B04989">
            <w:pPr>
              <w:rPr>
                <w:rFonts w:ascii="Times New Roman" w:eastAsia="Times New Roman" w:hAnsi="Times New Roman"/>
                <w:sz w:val="20"/>
                <w:szCs w:val="20"/>
              </w:rPr>
            </w:pPr>
          </w:p>
        </w:tc>
        <w:tc>
          <w:tcPr>
            <w:tcW w:w="1916" w:type="dxa"/>
            <w:noWrap/>
            <w:tcMar>
              <w:top w:w="0" w:type="dxa"/>
              <w:left w:w="108" w:type="dxa"/>
              <w:bottom w:w="0" w:type="dxa"/>
              <w:right w:w="108" w:type="dxa"/>
            </w:tcMar>
            <w:vAlign w:val="center"/>
            <w:hideMark/>
          </w:tcPr>
          <w:p w:rsidR="00B04989" w:rsidRDefault="00B04989">
            <w:pPr>
              <w:rPr>
                <w:rFonts w:ascii="Times New Roman" w:eastAsia="Times New Roman" w:hAnsi="Times New Roman"/>
                <w:sz w:val="20"/>
                <w:szCs w:val="20"/>
              </w:rPr>
            </w:pPr>
          </w:p>
        </w:tc>
      </w:tr>
      <w:tr w:rsidR="00B04989" w:rsidTr="00B04989">
        <w:trPr>
          <w:trHeight w:val="510"/>
        </w:trPr>
        <w:tc>
          <w:tcPr>
            <w:tcW w:w="3904" w:type="dxa"/>
            <w:gridSpan w:val="4"/>
            <w:noWrap/>
            <w:tcMar>
              <w:top w:w="0" w:type="dxa"/>
              <w:left w:w="108" w:type="dxa"/>
              <w:bottom w:w="0" w:type="dxa"/>
              <w:right w:w="108" w:type="dxa"/>
            </w:tcMar>
            <w:vAlign w:val="center"/>
            <w:hideMark/>
          </w:tcPr>
          <w:p w:rsidR="00B04989" w:rsidRDefault="00B04989">
            <w:pPr>
              <w:spacing w:line="276" w:lineRule="auto"/>
              <w:rPr>
                <w:color w:val="00B050"/>
                <w:sz w:val="40"/>
                <w:szCs w:val="40"/>
                <w:u w:val="single"/>
              </w:rPr>
            </w:pPr>
            <w:r>
              <w:rPr>
                <w:color w:val="00B050"/>
                <w:sz w:val="40"/>
                <w:szCs w:val="40"/>
              </w:rPr>
              <w:t xml:space="preserve">    </w:t>
            </w:r>
            <w:r>
              <w:rPr>
                <w:color w:val="00B050"/>
                <w:sz w:val="40"/>
                <w:szCs w:val="40"/>
                <w:u w:val="single"/>
              </w:rPr>
              <w:t>Debrief Report.</w:t>
            </w:r>
          </w:p>
        </w:tc>
        <w:tc>
          <w:tcPr>
            <w:tcW w:w="1736" w:type="dxa"/>
            <w:noWrap/>
            <w:tcMar>
              <w:top w:w="0" w:type="dxa"/>
              <w:left w:w="108" w:type="dxa"/>
              <w:bottom w:w="0" w:type="dxa"/>
              <w:right w:w="108" w:type="dxa"/>
            </w:tcMar>
            <w:vAlign w:val="center"/>
            <w:hideMark/>
          </w:tcPr>
          <w:p w:rsidR="00B04989" w:rsidRDefault="00B04989">
            <w:pPr>
              <w:rPr>
                <w:color w:val="00B050"/>
                <w:sz w:val="40"/>
                <w:szCs w:val="40"/>
                <w:u w:val="single"/>
              </w:rPr>
            </w:pPr>
          </w:p>
        </w:tc>
        <w:tc>
          <w:tcPr>
            <w:tcW w:w="176" w:type="dxa"/>
            <w:noWrap/>
            <w:tcMar>
              <w:top w:w="0" w:type="dxa"/>
              <w:left w:w="108" w:type="dxa"/>
              <w:bottom w:w="0" w:type="dxa"/>
              <w:right w:w="108" w:type="dxa"/>
            </w:tcMar>
            <w:vAlign w:val="center"/>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center"/>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center"/>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center"/>
            <w:hideMark/>
          </w:tcPr>
          <w:p w:rsidR="00B04989" w:rsidRDefault="00B04989">
            <w:pPr>
              <w:rPr>
                <w:rFonts w:ascii="Times New Roman" w:eastAsia="Times New Roman" w:hAnsi="Times New Roman"/>
                <w:sz w:val="20"/>
                <w:szCs w:val="20"/>
              </w:rPr>
            </w:pPr>
          </w:p>
        </w:tc>
        <w:tc>
          <w:tcPr>
            <w:tcW w:w="1916" w:type="dxa"/>
            <w:noWrap/>
            <w:tcMar>
              <w:top w:w="0" w:type="dxa"/>
              <w:left w:w="108" w:type="dxa"/>
              <w:bottom w:w="0" w:type="dxa"/>
              <w:right w:w="108" w:type="dxa"/>
            </w:tcMar>
            <w:vAlign w:val="center"/>
            <w:hideMark/>
          </w:tcPr>
          <w:p w:rsidR="00B04989" w:rsidRDefault="00B04989">
            <w:pPr>
              <w:rPr>
                <w:rFonts w:ascii="Times New Roman" w:eastAsia="Times New Roman" w:hAnsi="Times New Roman"/>
                <w:sz w:val="20"/>
                <w:szCs w:val="20"/>
              </w:rPr>
            </w:pPr>
          </w:p>
        </w:tc>
      </w:tr>
      <w:tr w:rsidR="00B04989" w:rsidTr="00B04989">
        <w:trPr>
          <w:trHeight w:val="150"/>
        </w:trPr>
        <w:tc>
          <w:tcPr>
            <w:tcW w:w="976" w:type="dxa"/>
            <w:noWrap/>
            <w:tcMar>
              <w:top w:w="0" w:type="dxa"/>
              <w:left w:w="108" w:type="dxa"/>
              <w:bottom w:w="0" w:type="dxa"/>
              <w:right w:w="108" w:type="dxa"/>
            </w:tcMar>
            <w:vAlign w:val="center"/>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3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91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r>
      <w:tr w:rsidR="00B04989" w:rsidTr="00B04989">
        <w:trPr>
          <w:trHeight w:val="300"/>
        </w:trPr>
        <w:tc>
          <w:tcPr>
            <w:tcW w:w="5640" w:type="dxa"/>
            <w:gridSpan w:val="5"/>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hideMark/>
          </w:tcPr>
          <w:p w:rsidR="00B04989" w:rsidRDefault="00B04989">
            <w:pPr>
              <w:spacing w:line="276" w:lineRule="auto"/>
              <w:rPr>
                <w:color w:val="000000"/>
              </w:rPr>
            </w:pPr>
            <w:r>
              <w:rPr>
                <w:b/>
                <w:bCs/>
                <w:color w:val="000000"/>
              </w:rPr>
              <w:t>Customer Name: Mr R T Greenfield</w:t>
            </w:r>
          </w:p>
        </w:tc>
        <w:tc>
          <w:tcPr>
            <w:tcW w:w="176" w:type="dxa"/>
            <w:noWrap/>
            <w:tcMar>
              <w:top w:w="0" w:type="dxa"/>
              <w:left w:w="108" w:type="dxa"/>
              <w:bottom w:w="0" w:type="dxa"/>
              <w:right w:w="108" w:type="dxa"/>
            </w:tcMar>
            <w:vAlign w:val="bottom"/>
            <w:hideMark/>
          </w:tcPr>
          <w:p w:rsidR="00B04989" w:rsidRDefault="00B04989">
            <w:pPr>
              <w:rPr>
                <w:color w:val="000000"/>
              </w:rPr>
            </w:pPr>
          </w:p>
        </w:tc>
        <w:tc>
          <w:tcPr>
            <w:tcW w:w="4844" w:type="dxa"/>
            <w:gridSpan w:val="4"/>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hideMark/>
          </w:tcPr>
          <w:p w:rsidR="00B04989" w:rsidRDefault="00B04989">
            <w:pPr>
              <w:spacing w:line="276" w:lineRule="auto"/>
              <w:rPr>
                <w:color w:val="000000"/>
              </w:rPr>
            </w:pPr>
            <w:r>
              <w:rPr>
                <w:b/>
                <w:bCs/>
                <w:color w:val="000000"/>
              </w:rPr>
              <w:t>Order number: BH273183 (603363)</w:t>
            </w:r>
          </w:p>
        </w:tc>
      </w:tr>
      <w:tr w:rsidR="00B04989" w:rsidTr="00B04989">
        <w:trPr>
          <w:trHeight w:val="150"/>
        </w:trPr>
        <w:tc>
          <w:tcPr>
            <w:tcW w:w="976" w:type="dxa"/>
            <w:noWrap/>
            <w:tcMar>
              <w:top w:w="0" w:type="dxa"/>
              <w:left w:w="108" w:type="dxa"/>
              <w:bottom w:w="0" w:type="dxa"/>
              <w:right w:w="108" w:type="dxa"/>
            </w:tcMar>
            <w:vAlign w:val="center"/>
            <w:hideMark/>
          </w:tcPr>
          <w:p w:rsidR="00B04989" w:rsidRDefault="00B04989">
            <w:pPr>
              <w:rPr>
                <w:color w:val="00000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3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91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r>
      <w:tr w:rsidR="00B04989" w:rsidTr="00B04989">
        <w:trPr>
          <w:trHeight w:val="300"/>
        </w:trPr>
        <w:tc>
          <w:tcPr>
            <w:tcW w:w="5640" w:type="dxa"/>
            <w:gridSpan w:val="5"/>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hideMark/>
          </w:tcPr>
          <w:p w:rsidR="00B04989" w:rsidRDefault="00B04989">
            <w:pPr>
              <w:spacing w:line="276" w:lineRule="auto"/>
              <w:rPr>
                <w:color w:val="000000"/>
              </w:rPr>
            </w:pPr>
            <w:r>
              <w:rPr>
                <w:b/>
                <w:bCs/>
                <w:color w:val="000000"/>
              </w:rPr>
              <w:t>Delivery/collection date</w:t>
            </w:r>
            <w:r>
              <w:rPr>
                <w:color w:val="000000"/>
              </w:rPr>
              <w:t>: 05.11.2015</w:t>
            </w:r>
          </w:p>
        </w:tc>
        <w:tc>
          <w:tcPr>
            <w:tcW w:w="176" w:type="dxa"/>
            <w:noWrap/>
            <w:tcMar>
              <w:top w:w="0" w:type="dxa"/>
              <w:left w:w="108" w:type="dxa"/>
              <w:bottom w:w="0" w:type="dxa"/>
              <w:right w:w="108" w:type="dxa"/>
            </w:tcMar>
            <w:vAlign w:val="bottom"/>
            <w:hideMark/>
          </w:tcPr>
          <w:p w:rsidR="00B04989" w:rsidRDefault="00B04989">
            <w:pPr>
              <w:rPr>
                <w:color w:val="000000"/>
              </w:rPr>
            </w:pPr>
          </w:p>
        </w:tc>
        <w:tc>
          <w:tcPr>
            <w:tcW w:w="4844" w:type="dxa"/>
            <w:gridSpan w:val="4"/>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hideMark/>
          </w:tcPr>
          <w:p w:rsidR="00B04989" w:rsidRDefault="00B04989">
            <w:pPr>
              <w:spacing w:line="276" w:lineRule="auto"/>
              <w:rPr>
                <w:color w:val="000000"/>
              </w:rPr>
            </w:pPr>
            <w:r>
              <w:rPr>
                <w:b/>
                <w:bCs/>
                <w:color w:val="000000"/>
              </w:rPr>
              <w:t xml:space="preserve">Time reported: </w:t>
            </w:r>
          </w:p>
        </w:tc>
      </w:tr>
      <w:tr w:rsidR="00B04989" w:rsidTr="00B04989">
        <w:trPr>
          <w:trHeight w:val="150"/>
        </w:trPr>
        <w:tc>
          <w:tcPr>
            <w:tcW w:w="976" w:type="dxa"/>
            <w:noWrap/>
            <w:tcMar>
              <w:top w:w="0" w:type="dxa"/>
              <w:left w:w="108" w:type="dxa"/>
              <w:bottom w:w="0" w:type="dxa"/>
              <w:right w:w="108" w:type="dxa"/>
            </w:tcMar>
            <w:vAlign w:val="center"/>
            <w:hideMark/>
          </w:tcPr>
          <w:p w:rsidR="00B04989" w:rsidRDefault="00B04989">
            <w:pPr>
              <w:rPr>
                <w:color w:val="00000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3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91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r>
      <w:tr w:rsidR="00B04989" w:rsidTr="00B04989">
        <w:trPr>
          <w:trHeight w:val="300"/>
        </w:trPr>
        <w:tc>
          <w:tcPr>
            <w:tcW w:w="10660" w:type="dxa"/>
            <w:gridSpan w:val="10"/>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hideMark/>
          </w:tcPr>
          <w:p w:rsidR="00B04989" w:rsidRDefault="00B04989">
            <w:pPr>
              <w:spacing w:line="276" w:lineRule="auto"/>
              <w:rPr>
                <w:color w:val="000000"/>
              </w:rPr>
            </w:pPr>
            <w:r>
              <w:rPr>
                <w:b/>
                <w:bCs/>
                <w:color w:val="000000"/>
              </w:rPr>
              <w:t>Retailer/supplier: Lee Longlands</w:t>
            </w:r>
          </w:p>
        </w:tc>
      </w:tr>
      <w:tr w:rsidR="00B04989" w:rsidTr="00B04989">
        <w:trPr>
          <w:trHeight w:val="150"/>
        </w:trPr>
        <w:tc>
          <w:tcPr>
            <w:tcW w:w="976" w:type="dxa"/>
            <w:noWrap/>
            <w:tcMar>
              <w:top w:w="0" w:type="dxa"/>
              <w:left w:w="108" w:type="dxa"/>
              <w:bottom w:w="0" w:type="dxa"/>
              <w:right w:w="108" w:type="dxa"/>
            </w:tcMar>
            <w:vAlign w:val="center"/>
            <w:hideMark/>
          </w:tcPr>
          <w:p w:rsidR="00B04989" w:rsidRDefault="00B04989">
            <w:pPr>
              <w:rPr>
                <w:color w:val="00000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3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91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r>
      <w:tr w:rsidR="00B04989" w:rsidTr="00B04989">
        <w:trPr>
          <w:trHeight w:val="300"/>
        </w:trPr>
        <w:tc>
          <w:tcPr>
            <w:tcW w:w="5640" w:type="dxa"/>
            <w:gridSpan w:val="5"/>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hideMark/>
          </w:tcPr>
          <w:p w:rsidR="00B04989" w:rsidRDefault="00B04989">
            <w:pPr>
              <w:spacing w:line="276" w:lineRule="auto"/>
              <w:rPr>
                <w:color w:val="000000"/>
              </w:rPr>
            </w:pPr>
            <w:r>
              <w:rPr>
                <w:b/>
                <w:bCs/>
                <w:color w:val="000000"/>
              </w:rPr>
              <w:t>Staff member informed</w:t>
            </w:r>
            <w:r>
              <w:rPr>
                <w:color w:val="000000"/>
              </w:rPr>
              <w:t>: Joe</w:t>
            </w:r>
          </w:p>
        </w:tc>
        <w:tc>
          <w:tcPr>
            <w:tcW w:w="176" w:type="dxa"/>
            <w:noWrap/>
            <w:tcMar>
              <w:top w:w="0" w:type="dxa"/>
              <w:left w:w="108" w:type="dxa"/>
              <w:bottom w:w="0" w:type="dxa"/>
              <w:right w:w="108" w:type="dxa"/>
            </w:tcMar>
            <w:vAlign w:val="bottom"/>
            <w:hideMark/>
          </w:tcPr>
          <w:p w:rsidR="00B04989" w:rsidRDefault="00B04989">
            <w:pPr>
              <w:rPr>
                <w:color w:val="000000"/>
              </w:rPr>
            </w:pPr>
          </w:p>
        </w:tc>
        <w:tc>
          <w:tcPr>
            <w:tcW w:w="4844" w:type="dxa"/>
            <w:gridSpan w:val="4"/>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hideMark/>
          </w:tcPr>
          <w:p w:rsidR="00B04989" w:rsidRDefault="00B04989">
            <w:pPr>
              <w:spacing w:line="276" w:lineRule="auto"/>
              <w:rPr>
                <w:color w:val="000000"/>
              </w:rPr>
            </w:pPr>
            <w:r>
              <w:rPr>
                <w:b/>
                <w:bCs/>
                <w:color w:val="000000"/>
              </w:rPr>
              <w:t>Time informed</w:t>
            </w:r>
            <w:r>
              <w:rPr>
                <w:color w:val="000000"/>
              </w:rPr>
              <w:t xml:space="preserve">: </w:t>
            </w:r>
          </w:p>
        </w:tc>
      </w:tr>
      <w:tr w:rsidR="00B04989" w:rsidTr="00B04989">
        <w:trPr>
          <w:trHeight w:val="268"/>
        </w:trPr>
        <w:tc>
          <w:tcPr>
            <w:tcW w:w="976" w:type="dxa"/>
            <w:noWrap/>
            <w:tcMar>
              <w:top w:w="0" w:type="dxa"/>
              <w:left w:w="108" w:type="dxa"/>
              <w:bottom w:w="0" w:type="dxa"/>
              <w:right w:w="108" w:type="dxa"/>
            </w:tcMar>
            <w:vAlign w:val="center"/>
            <w:hideMark/>
          </w:tcPr>
          <w:p w:rsidR="00B04989" w:rsidRDefault="00B04989">
            <w:pPr>
              <w:rPr>
                <w:color w:val="00000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3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91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r>
      <w:tr w:rsidR="00B04989" w:rsidTr="00B04989">
        <w:trPr>
          <w:trHeight w:val="300"/>
        </w:trPr>
        <w:tc>
          <w:tcPr>
            <w:tcW w:w="10660" w:type="dxa"/>
            <w:gridSpan w:val="10"/>
            <w:tcBorders>
              <w:top w:val="single" w:sz="8" w:space="0" w:color="808080"/>
              <w:left w:val="single" w:sz="8" w:space="0" w:color="808080"/>
              <w:bottom w:val="single" w:sz="8" w:space="0" w:color="808080"/>
              <w:right w:val="single" w:sz="8" w:space="0" w:color="808080"/>
            </w:tcBorders>
            <w:tcMar>
              <w:top w:w="0" w:type="dxa"/>
              <w:left w:w="108" w:type="dxa"/>
              <w:bottom w:w="0" w:type="dxa"/>
              <w:right w:w="108" w:type="dxa"/>
            </w:tcMar>
            <w:hideMark/>
          </w:tcPr>
          <w:p w:rsidR="00B04989" w:rsidRDefault="00B04989">
            <w:r>
              <w:rPr>
                <w:b/>
                <w:bCs/>
                <w:color w:val="000000"/>
              </w:rPr>
              <w:t>Full description of problem / reason for return</w:t>
            </w:r>
            <w:r>
              <w:rPr>
                <w:color w:val="000000"/>
              </w:rPr>
              <w:t>: </w:t>
            </w:r>
            <w:r>
              <w:t xml:space="preserve"> Small mark (possible pen ink) on top of chair.</w:t>
            </w:r>
          </w:p>
        </w:tc>
      </w:tr>
      <w:tr w:rsidR="00B04989" w:rsidTr="00B04989">
        <w:trPr>
          <w:trHeight w:val="150"/>
        </w:trPr>
        <w:tc>
          <w:tcPr>
            <w:tcW w:w="976" w:type="dxa"/>
            <w:noWrap/>
            <w:tcMar>
              <w:top w:w="0" w:type="dxa"/>
              <w:left w:w="108" w:type="dxa"/>
              <w:bottom w:w="0" w:type="dxa"/>
              <w:right w:w="108" w:type="dxa"/>
            </w:tcMar>
            <w:vAlign w:val="bottom"/>
            <w:hideMark/>
          </w:tcPr>
          <w:p w:rsidR="00B04989" w:rsidRDefault="00B04989"/>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3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97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c>
          <w:tcPr>
            <w:tcW w:w="1916" w:type="dxa"/>
            <w:noWrap/>
            <w:tcMar>
              <w:top w:w="0" w:type="dxa"/>
              <w:left w:w="108" w:type="dxa"/>
              <w:bottom w:w="0" w:type="dxa"/>
              <w:right w:w="108" w:type="dxa"/>
            </w:tcMar>
            <w:vAlign w:val="bottom"/>
            <w:hideMark/>
          </w:tcPr>
          <w:p w:rsidR="00B04989" w:rsidRDefault="00B04989">
            <w:pPr>
              <w:rPr>
                <w:rFonts w:ascii="Times New Roman" w:eastAsia="Times New Roman" w:hAnsi="Times New Roman"/>
                <w:sz w:val="20"/>
                <w:szCs w:val="20"/>
              </w:rPr>
            </w:pPr>
          </w:p>
        </w:tc>
      </w:tr>
      <w:tr w:rsidR="00B04989" w:rsidTr="00B04989">
        <w:trPr>
          <w:trHeight w:val="175"/>
        </w:trPr>
        <w:tc>
          <w:tcPr>
            <w:tcW w:w="10660" w:type="dxa"/>
            <w:gridSpan w:val="10"/>
            <w:tcBorders>
              <w:top w:val="single" w:sz="8" w:space="0" w:color="808080"/>
              <w:left w:val="single" w:sz="8" w:space="0" w:color="808080"/>
              <w:bottom w:val="single" w:sz="8" w:space="0" w:color="808080"/>
              <w:right w:val="single" w:sz="8" w:space="0" w:color="808080"/>
            </w:tcBorders>
            <w:noWrap/>
            <w:tcMar>
              <w:top w:w="0" w:type="dxa"/>
              <w:left w:w="108" w:type="dxa"/>
              <w:bottom w:w="0" w:type="dxa"/>
              <w:right w:w="108" w:type="dxa"/>
            </w:tcMar>
            <w:hideMark/>
          </w:tcPr>
          <w:p w:rsidR="00B04989" w:rsidRDefault="00B04989">
            <w:pPr>
              <w:spacing w:line="276" w:lineRule="auto"/>
              <w:rPr>
                <w:color w:val="000000"/>
              </w:rPr>
            </w:pPr>
            <w:r>
              <w:rPr>
                <w:b/>
                <w:bCs/>
                <w:color w:val="000000"/>
              </w:rPr>
              <w:t>Outcome</w:t>
            </w:r>
            <w:r>
              <w:rPr>
                <w:color w:val="000000"/>
              </w:rPr>
              <w:t>: Customer has kept goods</w:t>
            </w:r>
          </w:p>
        </w:tc>
      </w:tr>
    </w:tbl>
    <w:p w:rsidR="00B04989" w:rsidRDefault="00B04989" w:rsidP="00B04989"/>
    <w:p w:rsidR="00B04989" w:rsidRDefault="00B04989" w:rsidP="00B04989">
      <w:pPr>
        <w:rPr>
          <w:rFonts w:ascii="Times New Roman" w:hAnsi="Times New Roman"/>
          <w:sz w:val="24"/>
          <w:szCs w:val="24"/>
        </w:rPr>
      </w:pPr>
    </w:p>
    <w:p w:rsidR="00B04989" w:rsidRDefault="00B04989" w:rsidP="00B04989">
      <w:pPr>
        <w:rPr>
          <w:rFonts w:ascii="Tahoma" w:hAnsi="Tahoma" w:cs="Tahoma"/>
          <w:sz w:val="24"/>
          <w:szCs w:val="24"/>
        </w:rPr>
      </w:pPr>
      <w:r>
        <w:rPr>
          <w:rFonts w:ascii="Tahoma" w:hAnsi="Tahoma" w:cs="Tahoma"/>
          <w:sz w:val="24"/>
          <w:szCs w:val="24"/>
        </w:rPr>
        <w:t>Traffic Office</w:t>
      </w:r>
    </w:p>
    <w:p w:rsidR="00B04989" w:rsidRDefault="00B04989" w:rsidP="00B04989">
      <w:pPr>
        <w:rPr>
          <w:sz w:val="24"/>
          <w:szCs w:val="24"/>
        </w:rPr>
      </w:pPr>
    </w:p>
    <w:p w:rsidR="00B04989" w:rsidRDefault="00B04989" w:rsidP="00B04989">
      <w:pPr>
        <w:rPr>
          <w:rFonts w:ascii="Times New Roman" w:hAnsi="Times New Roman"/>
          <w:sz w:val="24"/>
          <w:szCs w:val="24"/>
        </w:rPr>
      </w:pPr>
      <w:r>
        <w:rPr>
          <w:rFonts w:ascii="Times New Roman" w:hAnsi="Times New Roman"/>
          <w:sz w:val="24"/>
          <w:szCs w:val="24"/>
        </w:rPr>
        <w:t>    </w:t>
      </w:r>
      <w:r>
        <w:rPr>
          <w:rFonts w:ascii="Times New Roman" w:hAnsi="Times New Roman"/>
          <w:noProof/>
          <w:color w:val="0000FF"/>
          <w:sz w:val="24"/>
          <w:szCs w:val="24"/>
        </w:rPr>
        <w:drawing>
          <wp:inline distT="0" distB="0" distL="0" distR="0">
            <wp:extent cx="1276350" cy="600075"/>
            <wp:effectExtent l="0" t="0" r="0" b="9525"/>
            <wp:docPr id="1" name="Picture 1" descr="cid:image004.jpg@01CECB2E.426AE940">
              <a:hlinkClick xmlns:a="http://schemas.openxmlformats.org/drawingml/2006/main" r:id="rId7"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jpg@01CECB2E.426AE94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276350" cy="600075"/>
                    </a:xfrm>
                    <a:prstGeom prst="rect">
                      <a:avLst/>
                    </a:prstGeom>
                    <a:noFill/>
                    <a:ln>
                      <a:noFill/>
                    </a:ln>
                  </pic:spPr>
                </pic:pic>
              </a:graphicData>
            </a:graphic>
          </wp:inline>
        </w:drawing>
      </w:r>
    </w:p>
    <w:p w:rsidR="00B04989" w:rsidRDefault="00B04989" w:rsidP="00B04989">
      <w:pPr>
        <w:rPr>
          <w:rFonts w:ascii="Tahoma" w:hAnsi="Tahoma" w:cs="Tahoma"/>
          <w:sz w:val="18"/>
          <w:szCs w:val="18"/>
        </w:rPr>
      </w:pPr>
      <w:r>
        <w:rPr>
          <w:rFonts w:ascii="Tahoma" w:hAnsi="Tahoma" w:cs="Tahoma"/>
          <w:sz w:val="18"/>
          <w:szCs w:val="18"/>
        </w:rPr>
        <w:t xml:space="preserve">Home and Retail Deliveries Ltd   </w:t>
      </w:r>
    </w:p>
    <w:p w:rsidR="00B04989" w:rsidRDefault="00B04989" w:rsidP="00B04989">
      <w:pPr>
        <w:rPr>
          <w:rFonts w:ascii="Tahoma" w:hAnsi="Tahoma" w:cs="Tahoma"/>
          <w:sz w:val="16"/>
          <w:szCs w:val="16"/>
        </w:rPr>
      </w:pPr>
      <w:r>
        <w:rPr>
          <w:rFonts w:ascii="Arial" w:hAnsi="Arial" w:cs="Arial"/>
          <w:sz w:val="14"/>
          <w:szCs w:val="14"/>
        </w:rPr>
        <w:t>Registration Number: 05968968</w:t>
      </w:r>
      <w:r>
        <w:rPr>
          <w:rFonts w:ascii="Tahoma" w:hAnsi="Tahoma" w:cs="Tahoma"/>
          <w:sz w:val="14"/>
          <w:szCs w:val="14"/>
        </w:rPr>
        <w:t xml:space="preserve"> </w:t>
      </w:r>
      <w:r>
        <w:rPr>
          <w:rFonts w:ascii="Tahoma" w:hAnsi="Tahoma" w:cs="Tahoma"/>
          <w:sz w:val="16"/>
          <w:szCs w:val="16"/>
        </w:rPr>
        <w:t> </w:t>
      </w:r>
    </w:p>
    <w:p w:rsidR="00B04989" w:rsidRDefault="00B04989" w:rsidP="00B04989">
      <w:pPr>
        <w:rPr>
          <w:rFonts w:ascii="Tahoma" w:hAnsi="Tahoma" w:cs="Tahoma"/>
          <w:sz w:val="16"/>
          <w:szCs w:val="16"/>
        </w:rPr>
      </w:pPr>
      <w:r>
        <w:rPr>
          <w:rFonts w:ascii="Tahoma" w:hAnsi="Tahoma" w:cs="Tahoma"/>
          <w:sz w:val="16"/>
          <w:szCs w:val="16"/>
        </w:rPr>
        <w:t xml:space="preserve">                                      </w:t>
      </w:r>
      <w:r>
        <w:rPr>
          <w:rFonts w:ascii="Times New Roman" w:hAnsi="Times New Roman"/>
          <w:sz w:val="24"/>
          <w:szCs w:val="24"/>
        </w:rPr>
        <w:t> </w:t>
      </w:r>
    </w:p>
    <w:p w:rsidR="00B04989" w:rsidRDefault="00B04989" w:rsidP="00B04989">
      <w:pPr>
        <w:rPr>
          <w:rFonts w:ascii="Tahoma" w:hAnsi="Tahoma" w:cs="Tahoma"/>
          <w:sz w:val="16"/>
          <w:szCs w:val="16"/>
        </w:rPr>
      </w:pPr>
      <w:r>
        <w:rPr>
          <w:rFonts w:ascii="Tahoma" w:hAnsi="Tahoma" w:cs="Tahoma"/>
          <w:sz w:val="16"/>
          <w:szCs w:val="16"/>
        </w:rPr>
        <w:t>Unit 43-47, Phoenix Distribution Park</w:t>
      </w:r>
    </w:p>
    <w:p w:rsidR="00B04989" w:rsidRDefault="00B04989" w:rsidP="00B04989">
      <w:pPr>
        <w:rPr>
          <w:rFonts w:ascii="Tahoma" w:hAnsi="Tahoma" w:cs="Tahoma"/>
          <w:sz w:val="16"/>
          <w:szCs w:val="16"/>
        </w:rPr>
      </w:pPr>
      <w:r>
        <w:rPr>
          <w:rFonts w:ascii="Tahoma" w:hAnsi="Tahoma" w:cs="Tahoma"/>
          <w:sz w:val="16"/>
          <w:szCs w:val="16"/>
        </w:rPr>
        <w:t xml:space="preserve">Phoenix Way </w:t>
      </w:r>
    </w:p>
    <w:p w:rsidR="00B04989" w:rsidRDefault="00B04989" w:rsidP="00B04989">
      <w:pPr>
        <w:rPr>
          <w:rFonts w:ascii="Tahoma" w:hAnsi="Tahoma" w:cs="Tahoma"/>
          <w:sz w:val="16"/>
          <w:szCs w:val="16"/>
        </w:rPr>
      </w:pPr>
      <w:r>
        <w:rPr>
          <w:rFonts w:ascii="Tahoma" w:hAnsi="Tahoma" w:cs="Tahoma"/>
          <w:sz w:val="16"/>
          <w:szCs w:val="16"/>
        </w:rPr>
        <w:t>Heston</w:t>
      </w:r>
    </w:p>
    <w:p w:rsidR="00B04989" w:rsidRDefault="00B04989" w:rsidP="00B04989">
      <w:pPr>
        <w:rPr>
          <w:rFonts w:ascii="Tahoma" w:hAnsi="Tahoma" w:cs="Tahoma"/>
          <w:sz w:val="16"/>
          <w:szCs w:val="16"/>
        </w:rPr>
      </w:pPr>
      <w:r>
        <w:rPr>
          <w:rFonts w:ascii="Tahoma" w:hAnsi="Tahoma" w:cs="Tahoma"/>
          <w:sz w:val="16"/>
          <w:szCs w:val="16"/>
        </w:rPr>
        <w:t>TW5 9NB</w:t>
      </w:r>
    </w:p>
    <w:p w:rsidR="00B04989" w:rsidRDefault="00B04989" w:rsidP="00B04989">
      <w:pPr>
        <w:rPr>
          <w:rFonts w:ascii="Tahoma" w:hAnsi="Tahoma" w:cs="Tahoma"/>
          <w:sz w:val="16"/>
          <w:szCs w:val="16"/>
        </w:rPr>
      </w:pPr>
      <w:r>
        <w:rPr>
          <w:rFonts w:ascii="Tahoma" w:hAnsi="Tahoma" w:cs="Tahoma"/>
          <w:sz w:val="16"/>
          <w:szCs w:val="16"/>
        </w:rPr>
        <w:t xml:space="preserve">Tel:  0208 759 0099                                                                  </w:t>
      </w:r>
    </w:p>
    <w:p w:rsidR="00B04989" w:rsidRDefault="00B04989" w:rsidP="00B04989">
      <w:pPr>
        <w:rPr>
          <w:rFonts w:ascii="Tahoma" w:hAnsi="Tahoma" w:cs="Tahoma"/>
          <w:sz w:val="16"/>
          <w:szCs w:val="16"/>
        </w:rPr>
      </w:pPr>
      <w:r>
        <w:rPr>
          <w:rFonts w:ascii="Tahoma" w:hAnsi="Tahoma" w:cs="Tahoma"/>
          <w:sz w:val="16"/>
          <w:szCs w:val="16"/>
        </w:rPr>
        <w:t>Fax: 0208 759 0088</w:t>
      </w:r>
    </w:p>
    <w:p w:rsidR="00B04989" w:rsidRDefault="00B04989" w:rsidP="00B04989">
      <w:pPr>
        <w:rPr>
          <w:rFonts w:ascii="Tahoma" w:hAnsi="Tahoma" w:cs="Tahoma"/>
          <w:sz w:val="16"/>
          <w:szCs w:val="16"/>
        </w:rPr>
      </w:pPr>
      <w:r>
        <w:rPr>
          <w:rFonts w:ascii="Tahoma" w:hAnsi="Tahoma" w:cs="Tahoma"/>
          <w:sz w:val="16"/>
          <w:szCs w:val="16"/>
        </w:rPr>
        <w:t>                                                                                                                                      </w:t>
      </w:r>
    </w:p>
    <w:p w:rsidR="00B04989" w:rsidRDefault="00B04989" w:rsidP="00B04989"/>
    <w:p w:rsidR="00B04989" w:rsidRDefault="00B04989" w:rsidP="00B04989"/>
    <w:p w:rsidR="00B04989" w:rsidRDefault="00B04989" w:rsidP="00B04989"/>
    <w:p w:rsidR="00141E97" w:rsidRDefault="00141E97" w:rsidP="00141E97">
      <w:pPr>
        <w:rPr>
          <w:rFonts w:ascii="Verdana" w:eastAsia="Times New Roman" w:hAnsi="Verdana"/>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26"/>
      </w:tblGrid>
      <w:tr w:rsidR="00141E97" w:rsidTr="00141E97">
        <w:trPr>
          <w:tblCellSpacing w:w="0" w:type="dxa"/>
        </w:trPr>
        <w:tc>
          <w:tcPr>
            <w:tcW w:w="0" w:type="auto"/>
            <w:shd w:val="clear" w:color="auto" w:fill="FFFFFF"/>
            <w:vAlign w:val="center"/>
          </w:tcPr>
          <w:tbl>
            <w:tblPr>
              <w:tblW w:w="5000" w:type="pct"/>
              <w:jc w:val="center"/>
              <w:tblCellSpacing w:w="0" w:type="dxa"/>
              <w:tblCellMar>
                <w:left w:w="0" w:type="dxa"/>
                <w:right w:w="0" w:type="dxa"/>
              </w:tblCellMar>
              <w:tblLook w:val="04A0" w:firstRow="1" w:lastRow="0" w:firstColumn="1" w:lastColumn="0" w:noHBand="0" w:noVBand="1"/>
            </w:tblPr>
            <w:tblGrid>
              <w:gridCol w:w="1290"/>
              <w:gridCol w:w="7736"/>
            </w:tblGrid>
            <w:tr w:rsidR="00141E97">
              <w:trPr>
                <w:tblCellSpacing w:w="0" w:type="dxa"/>
                <w:jc w:val="center"/>
              </w:trPr>
              <w:tc>
                <w:tcPr>
                  <w:tcW w:w="15" w:type="dxa"/>
                  <w:vAlign w:val="center"/>
                  <w:hideMark/>
                </w:tcPr>
                <w:p w:rsidR="00141E97" w:rsidRDefault="00141E97">
                  <w:pPr>
                    <w:rPr>
                      <w:rFonts w:ascii="Times New Roman" w:eastAsia="Times New Roman" w:hAnsi="Times New Roman"/>
                    </w:rPr>
                  </w:pPr>
                  <w:r>
                    <w:rPr>
                      <w:rFonts w:eastAsia="Times New Roman"/>
                      <w:noProof/>
                    </w:rPr>
                    <w:drawing>
                      <wp:inline distT="0" distB="0" distL="0" distR="0">
                        <wp:extent cx="809625" cy="542925"/>
                        <wp:effectExtent l="0" t="0" r="9525" b="9525"/>
                        <wp:docPr id="6" name="Picture 6" descr="Vodafo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dafone Logo"/>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809625" cy="542925"/>
                                </a:xfrm>
                                <a:prstGeom prst="rect">
                                  <a:avLst/>
                                </a:prstGeom>
                                <a:noFill/>
                                <a:ln>
                                  <a:noFill/>
                                </a:ln>
                              </pic:spPr>
                            </pic:pic>
                          </a:graphicData>
                        </a:graphic>
                      </wp:inline>
                    </w:drawing>
                  </w:r>
                </w:p>
              </w:tc>
              <w:tc>
                <w:tcPr>
                  <w:tcW w:w="0" w:type="auto"/>
                  <w:shd w:val="clear" w:color="auto" w:fill="FFFFFF"/>
                  <w:vAlign w:val="center"/>
                  <w:hideMark/>
                </w:tcPr>
                <w:p w:rsidR="00141E97" w:rsidRDefault="00141E97">
                  <w:pPr>
                    <w:rPr>
                      <w:rFonts w:eastAsia="Times New Roman"/>
                    </w:rPr>
                  </w:pPr>
                  <w:r>
                    <w:rPr>
                      <w:rFonts w:eastAsia="Times New Roman"/>
                      <w:color w:val="FFFFFF"/>
                    </w:rPr>
                    <w:t> </w:t>
                  </w:r>
                </w:p>
              </w:tc>
            </w:tr>
          </w:tbl>
          <w:p w:rsidR="00141E97" w:rsidRDefault="00141E97">
            <w:pPr>
              <w:jc w:val="center"/>
              <w:rPr>
                <w:rFonts w:eastAsia="Times New Roman"/>
                <w:color w:val="666666"/>
                <w:sz w:val="24"/>
                <w:szCs w:val="24"/>
              </w:rPr>
            </w:pPr>
          </w:p>
          <w:tbl>
            <w:tblPr>
              <w:tblW w:w="5000" w:type="pct"/>
              <w:jc w:val="center"/>
              <w:tblCellSpacing w:w="15" w:type="dxa"/>
              <w:tblCellMar>
                <w:top w:w="150" w:type="dxa"/>
                <w:left w:w="150" w:type="dxa"/>
                <w:bottom w:w="150" w:type="dxa"/>
                <w:right w:w="150" w:type="dxa"/>
              </w:tblCellMar>
              <w:tblLook w:val="04A0" w:firstRow="1" w:lastRow="0" w:firstColumn="1" w:lastColumn="0" w:noHBand="0" w:noVBand="1"/>
            </w:tblPr>
            <w:tblGrid>
              <w:gridCol w:w="9026"/>
            </w:tblGrid>
            <w:tr w:rsidR="00141E97">
              <w:trPr>
                <w:tblCellSpacing w:w="15" w:type="dxa"/>
                <w:jc w:val="center"/>
              </w:trPr>
              <w:tc>
                <w:tcPr>
                  <w:tcW w:w="0" w:type="auto"/>
                  <w:vAlign w:val="center"/>
                  <w:hideMark/>
                </w:tcPr>
                <w:p w:rsidR="00141E97" w:rsidRDefault="00141E97">
                  <w:pPr>
                    <w:rPr>
                      <w:rFonts w:eastAsia="Times New Roman"/>
                    </w:rPr>
                  </w:pPr>
                  <w:r>
                    <w:rPr>
                      <w:rStyle w:val="Strong"/>
                      <w:rFonts w:ascii="Verdana" w:eastAsia="Times New Roman" w:hAnsi="Verdana"/>
                      <w:sz w:val="20"/>
                      <w:szCs w:val="20"/>
                    </w:rPr>
                    <w:t>You have received a picture message from mobile number +447760326091</w:t>
                  </w:r>
                </w:p>
              </w:tc>
            </w:tr>
            <w:tr w:rsidR="00141E97">
              <w:trPr>
                <w:tblCellSpacing w:w="15" w:type="dxa"/>
                <w:jc w:val="center"/>
              </w:trPr>
              <w:tc>
                <w:tcPr>
                  <w:tcW w:w="0" w:type="auto"/>
                  <w:shd w:val="clear" w:color="auto" w:fill="E8E8E8"/>
                  <w:vAlign w:val="center"/>
                  <w:hideMark/>
                </w:tcPr>
                <w:p w:rsidR="00141E97" w:rsidRDefault="00141E97">
                  <w:pPr>
                    <w:jc w:val="center"/>
                    <w:rPr>
                      <w:rFonts w:eastAsia="Times New Roman"/>
                    </w:rPr>
                  </w:pPr>
                  <w:r>
                    <w:rPr>
                      <w:rStyle w:val="Strong"/>
                      <w:rFonts w:eastAsia="Times New Roman"/>
                      <w:sz w:val="15"/>
                      <w:szCs w:val="15"/>
                    </w:rPr>
                    <w:t>You can reply once to this message via MMS for free!</w:t>
                  </w:r>
                  <w:r>
                    <w:rPr>
                      <w:rFonts w:eastAsia="Times New Roman"/>
                      <w:sz w:val="15"/>
                      <w:szCs w:val="15"/>
                    </w:rPr>
                    <w:br/>
                    <w:t xml:space="preserve">To send a reply containing pictures, audio or video, </w:t>
                  </w:r>
                  <w:hyperlink r:id="rId12" w:history="1">
                    <w:r>
                      <w:rPr>
                        <w:rStyle w:val="Hyperlink"/>
                        <w:rFonts w:ascii="Verdana" w:eastAsia="Times New Roman" w:hAnsi="Verdana"/>
                        <w:sz w:val="15"/>
                        <w:szCs w:val="15"/>
                      </w:rPr>
                      <w:t>click here to visit our on-line composer.</w:t>
                    </w:r>
                  </w:hyperlink>
                  <w:r>
                    <w:rPr>
                      <w:rFonts w:eastAsia="Times New Roman"/>
                      <w:sz w:val="15"/>
                      <w:szCs w:val="15"/>
                    </w:rPr>
                    <w:br/>
                    <w:t xml:space="preserve">Alternatively, you can send a text-only reply (limited to 500 characters), simply by clicking your usual reply button. By replying to this message you agree to our terms and conditions. Please see our Website Terms and Conditions at </w:t>
                  </w:r>
                  <w:hyperlink r:id="rId13" w:history="1">
                    <w:r>
                      <w:rPr>
                        <w:rStyle w:val="Hyperlink"/>
                        <w:rFonts w:eastAsia="Times New Roman"/>
                        <w:sz w:val="15"/>
                        <w:szCs w:val="15"/>
                      </w:rPr>
                      <w:t>http://www.vodafone.co.uk/termsandconditions</w:t>
                    </w:r>
                  </w:hyperlink>
                  <w:r>
                    <w:rPr>
                      <w:rFonts w:eastAsia="Times New Roman"/>
                      <w:sz w:val="15"/>
                      <w:szCs w:val="15"/>
                    </w:rPr>
                    <w:t xml:space="preserve"> for full details.</w:t>
                  </w:r>
                  <w:r>
                    <w:rPr>
                      <w:rFonts w:eastAsia="Times New Roman"/>
                      <w:sz w:val="15"/>
                      <w:szCs w:val="15"/>
                    </w:rPr>
                    <w:br/>
                    <w:t xml:space="preserve">Only one reply is possible until </w:t>
                  </w:r>
                  <w:r>
                    <w:rPr>
                      <w:rStyle w:val="Strong"/>
                      <w:rFonts w:eastAsia="Times New Roman"/>
                      <w:sz w:val="15"/>
                      <w:szCs w:val="15"/>
                    </w:rPr>
                    <w:t>09/11/2015</w:t>
                  </w:r>
                  <w:r>
                    <w:rPr>
                      <w:rFonts w:eastAsia="Times New Roman"/>
                      <w:sz w:val="15"/>
                      <w:szCs w:val="15"/>
                    </w:rPr>
                    <w:t xml:space="preserve">. </w:t>
                  </w:r>
                </w:p>
              </w:tc>
            </w:tr>
            <w:tr w:rsidR="00141E97">
              <w:trPr>
                <w:tblCellSpacing w:w="15" w:type="dxa"/>
                <w:jc w:val="center"/>
              </w:trPr>
              <w:tc>
                <w:tcPr>
                  <w:tcW w:w="0" w:type="auto"/>
                  <w:vAlign w:val="center"/>
                  <w:hideMark/>
                </w:tcPr>
                <w:p w:rsidR="00141E97" w:rsidRDefault="00141E97">
                  <w:pPr>
                    <w:pStyle w:val="NormalWeb"/>
                  </w:pPr>
                  <w:r>
                    <w:rPr>
                      <w:sz w:val="15"/>
                      <w:szCs w:val="15"/>
                    </w:rPr>
                    <w:br/>
                    <w:t xml:space="preserve">Subject: </w:t>
                  </w:r>
                  <w:r>
                    <w:rPr>
                      <w:rStyle w:val="Strong"/>
                      <w:sz w:val="15"/>
                      <w:szCs w:val="15"/>
                    </w:rPr>
                    <w:t>You have received a new message</w:t>
                  </w:r>
                </w:p>
              </w:tc>
            </w:tr>
            <w:tr w:rsidR="00141E97">
              <w:trPr>
                <w:tblCellSpacing w:w="15" w:type="dxa"/>
                <w:jc w:val="center"/>
              </w:trPr>
              <w:tc>
                <w:tcPr>
                  <w:tcW w:w="0" w:type="auto"/>
                  <w:vAlign w:val="center"/>
                  <w:hideMark/>
                </w:tcPr>
                <w:p w:rsidR="00141E97" w:rsidRDefault="00141E97">
                  <w:pPr>
                    <w:jc w:val="center"/>
                    <w:rPr>
                      <w:rFonts w:eastAsia="Times New Roman"/>
                    </w:rPr>
                  </w:pPr>
                  <w:r>
                    <w:rPr>
                      <w:rFonts w:eastAsia="Times New Roman"/>
                    </w:rPr>
                    <w:pict>
                      <v:rect id="_x0000_i1030" style="width:451.3pt;height:.75pt" o:hralign="center" o:hrstd="t" o:hrnoshade="t" o:hr="t" stroked="f"/>
                    </w:pict>
                  </w:r>
                </w:p>
              </w:tc>
            </w:tr>
            <w:tr w:rsidR="00141E97">
              <w:trPr>
                <w:tblCellSpacing w:w="15" w:type="dxa"/>
                <w:jc w:val="center"/>
              </w:trPr>
              <w:tc>
                <w:tcPr>
                  <w:tcW w:w="0" w:type="auto"/>
                  <w:vAlign w:val="center"/>
                  <w:hideMark/>
                </w:tcPr>
                <w:tbl>
                  <w:tblPr>
                    <w:tblW w:w="5000" w:type="pct"/>
                    <w:tblCellSpacing w:w="7" w:type="dxa"/>
                    <w:tblCellMar>
                      <w:top w:w="75" w:type="dxa"/>
                      <w:left w:w="75" w:type="dxa"/>
                      <w:bottom w:w="75" w:type="dxa"/>
                      <w:right w:w="75" w:type="dxa"/>
                    </w:tblCellMar>
                    <w:tblLook w:val="04A0" w:firstRow="1" w:lastRow="0" w:firstColumn="1" w:lastColumn="0" w:noHBand="0" w:noVBand="1"/>
                  </w:tblPr>
                  <w:tblGrid>
                    <w:gridCol w:w="8666"/>
                  </w:tblGrid>
                  <w:tr w:rsidR="00141E97">
                    <w:trPr>
                      <w:tblCellSpacing w:w="7" w:type="dxa"/>
                    </w:trPr>
                    <w:tc>
                      <w:tcPr>
                        <w:tcW w:w="0" w:type="auto"/>
                        <w:shd w:val="clear" w:color="auto" w:fill="E8E8E8"/>
                        <w:vAlign w:val="center"/>
                        <w:hideMark/>
                      </w:tcPr>
                      <w:p w:rsidR="00141E97" w:rsidRDefault="00141E97">
                        <w:pPr>
                          <w:rPr>
                            <w:rFonts w:eastAsia="Times New Roman"/>
                          </w:rPr>
                        </w:pPr>
                        <w:r>
                          <w:rPr>
                            <w:rFonts w:eastAsia="Times New Roman"/>
                            <w:noProof/>
                          </w:rPr>
                          <w:drawing>
                            <wp:inline distT="0" distB="0" distL="0" distR="0">
                              <wp:extent cx="914400" cy="1143000"/>
                              <wp:effectExtent l="0" t="0" r="0" b="0"/>
                              <wp:docPr id="5" name="Picture 5" descr="I1446733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1446733848.jp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inline>
                          </w:drawing>
                        </w:r>
                        <w:r>
                          <w:rPr>
                            <w:rFonts w:eastAsia="Times New Roman"/>
                          </w:rPr>
                          <w:br/>
                        </w:r>
                        <w:r>
                          <w:rPr>
                            <w:rFonts w:eastAsia="Times New Roman"/>
                            <w:sz w:val="15"/>
                            <w:szCs w:val="15"/>
                          </w:rPr>
                          <w:t>To save this picture, right-click it and choose Save Image". Macintosh users can click and drag the image to their desktop."</w:t>
                        </w:r>
                      </w:p>
                    </w:tc>
                  </w:tr>
                </w:tbl>
                <w:p w:rsidR="00141E97" w:rsidRDefault="00141E97">
                  <w:pPr>
                    <w:rPr>
                      <w:rFonts w:eastAsia="Times New Roman"/>
                      <w:sz w:val="20"/>
                      <w:szCs w:val="20"/>
                    </w:rPr>
                  </w:pPr>
                </w:p>
              </w:tc>
            </w:tr>
            <w:tr w:rsidR="00141E97">
              <w:trPr>
                <w:tblCellSpacing w:w="15" w:type="dxa"/>
                <w:jc w:val="center"/>
              </w:trPr>
              <w:tc>
                <w:tcPr>
                  <w:tcW w:w="0" w:type="auto"/>
                  <w:vAlign w:val="center"/>
                  <w:hideMark/>
                </w:tcPr>
                <w:p w:rsidR="00141E97" w:rsidRDefault="00141E97">
                  <w:pPr>
                    <w:jc w:val="center"/>
                    <w:rPr>
                      <w:rFonts w:eastAsia="Times New Roman"/>
                      <w:color w:val="666666"/>
                      <w:sz w:val="24"/>
                      <w:szCs w:val="24"/>
                    </w:rPr>
                  </w:pPr>
                  <w:r>
                    <w:rPr>
                      <w:rFonts w:eastAsia="Times New Roman"/>
                    </w:rPr>
                    <w:pict>
                      <v:rect id="_x0000_i1031" style="width:451.3pt;height:.75pt" o:hralign="center" o:hrstd="t" o:hrnoshade="t" o:hr="t" stroked="f"/>
                    </w:pict>
                  </w:r>
                </w:p>
              </w:tc>
            </w:tr>
            <w:tr w:rsidR="00141E97">
              <w:trPr>
                <w:tblCellSpacing w:w="15" w:type="dxa"/>
                <w:jc w:val="center"/>
              </w:trPr>
              <w:tc>
                <w:tcPr>
                  <w:tcW w:w="0" w:type="auto"/>
                  <w:shd w:val="clear" w:color="auto" w:fill="E8E8E8"/>
                  <w:vAlign w:val="center"/>
                  <w:hideMark/>
                </w:tcPr>
                <w:p w:rsidR="00141E97" w:rsidRDefault="00141E97">
                  <w:pPr>
                    <w:jc w:val="center"/>
                    <w:rPr>
                      <w:rFonts w:eastAsia="Times New Roman"/>
                    </w:rPr>
                  </w:pPr>
                  <w:r>
                    <w:rPr>
                      <w:rStyle w:val="Strong"/>
                      <w:rFonts w:eastAsia="Times New Roman"/>
                      <w:sz w:val="15"/>
                      <w:szCs w:val="15"/>
                    </w:rPr>
                    <w:t>You can reply once to this message via MMS for free!</w:t>
                  </w:r>
                  <w:r>
                    <w:rPr>
                      <w:rFonts w:eastAsia="Times New Roman"/>
                      <w:sz w:val="15"/>
                      <w:szCs w:val="15"/>
                    </w:rPr>
                    <w:br/>
                    <w:t xml:space="preserve">To send a reply containing pictures, audio or video, </w:t>
                  </w:r>
                  <w:hyperlink r:id="rId16" w:history="1">
                    <w:r>
                      <w:rPr>
                        <w:rStyle w:val="Hyperlink"/>
                        <w:rFonts w:ascii="Verdana" w:eastAsia="Times New Roman" w:hAnsi="Verdana"/>
                        <w:sz w:val="15"/>
                        <w:szCs w:val="15"/>
                      </w:rPr>
                      <w:t>click here to visit our on-line composer.</w:t>
                    </w:r>
                  </w:hyperlink>
                  <w:r>
                    <w:rPr>
                      <w:rFonts w:eastAsia="Times New Roman"/>
                      <w:sz w:val="15"/>
                      <w:szCs w:val="15"/>
                    </w:rPr>
                    <w:br/>
                    <w:t xml:space="preserve">Alternatively, you can send a text-only reply (limited to 500 characters), simply by clicking your usual reply button. By replying to this message you agree to our terms and conditions. Please see our Website Terms and Conditions at </w:t>
                  </w:r>
                  <w:hyperlink r:id="rId17" w:history="1">
                    <w:r>
                      <w:rPr>
                        <w:rStyle w:val="Hyperlink"/>
                        <w:rFonts w:eastAsia="Times New Roman"/>
                        <w:sz w:val="15"/>
                        <w:szCs w:val="15"/>
                      </w:rPr>
                      <w:t>http://www.vodafone.co.uk/termsandconditions</w:t>
                    </w:r>
                  </w:hyperlink>
                  <w:r>
                    <w:rPr>
                      <w:rFonts w:eastAsia="Times New Roman"/>
                      <w:sz w:val="15"/>
                      <w:szCs w:val="15"/>
                    </w:rPr>
                    <w:t xml:space="preserve"> for full details.</w:t>
                  </w:r>
                  <w:r>
                    <w:rPr>
                      <w:rFonts w:eastAsia="Times New Roman"/>
                      <w:sz w:val="15"/>
                      <w:szCs w:val="15"/>
                    </w:rPr>
                    <w:br/>
                    <w:t xml:space="preserve">Only one reply is possible until </w:t>
                  </w:r>
                  <w:r>
                    <w:rPr>
                      <w:rStyle w:val="Strong"/>
                      <w:rFonts w:eastAsia="Times New Roman"/>
                      <w:sz w:val="15"/>
                      <w:szCs w:val="15"/>
                    </w:rPr>
                    <w:t>09/11/2015</w:t>
                  </w:r>
                  <w:r>
                    <w:rPr>
                      <w:rFonts w:eastAsia="Times New Roman"/>
                      <w:sz w:val="15"/>
                      <w:szCs w:val="15"/>
                    </w:rPr>
                    <w:t xml:space="preserve">. </w:t>
                  </w:r>
                </w:p>
              </w:tc>
            </w:tr>
            <w:tr w:rsidR="00141E97">
              <w:trPr>
                <w:tblCellSpacing w:w="15" w:type="dxa"/>
                <w:jc w:val="center"/>
              </w:trPr>
              <w:tc>
                <w:tcPr>
                  <w:tcW w:w="0" w:type="auto"/>
                  <w:vAlign w:val="center"/>
                  <w:hideMark/>
                </w:tcPr>
                <w:p w:rsidR="00141E97" w:rsidRDefault="00141E97">
                  <w:pPr>
                    <w:jc w:val="center"/>
                    <w:rPr>
                      <w:rFonts w:eastAsia="Times New Roman"/>
                    </w:rPr>
                  </w:pPr>
                  <w:r>
                    <w:rPr>
                      <w:rFonts w:eastAsia="Times New Roman"/>
                    </w:rPr>
                    <w:pict>
                      <v:rect id="_x0000_i1032" style="width:451.3pt;height:.75pt" o:hralign="center" o:hrstd="t" o:hrnoshade="t" o:hr="t" stroked="f"/>
                    </w:pict>
                  </w:r>
                </w:p>
                <w:p w:rsidR="00141E97" w:rsidRDefault="00141E97">
                  <w:pPr>
                    <w:rPr>
                      <w:rFonts w:eastAsia="Times New Roman"/>
                    </w:rPr>
                  </w:pPr>
                  <w:r>
                    <w:rPr>
                      <w:rFonts w:eastAsia="Times New Roman"/>
                    </w:rPr>
                    <w:t xml:space="preserve">Using Vodafone mobile phones you can create and receive MMS (Multimedia Message). For more information join our website on </w:t>
                  </w:r>
                  <w:hyperlink r:id="rId18" w:history="1">
                    <w:r>
                      <w:rPr>
                        <w:rStyle w:val="Hyperlink"/>
                        <w:rFonts w:eastAsia="Times New Roman"/>
                      </w:rPr>
                      <w:t>www.vodafone.com</w:t>
                    </w:r>
                  </w:hyperlink>
                  <w:r>
                    <w:rPr>
                      <w:rFonts w:eastAsia="Times New Roman"/>
                    </w:rPr>
                    <w:t xml:space="preserve"> or visit one of our Vodafone shops around the world.</w:t>
                  </w:r>
                </w:p>
                <w:p w:rsidR="00141E97" w:rsidRDefault="00141E97">
                  <w:pPr>
                    <w:jc w:val="center"/>
                    <w:rPr>
                      <w:rFonts w:eastAsia="Times New Roman"/>
                    </w:rPr>
                  </w:pPr>
                  <w:r>
                    <w:rPr>
                      <w:rFonts w:eastAsia="Times New Roman"/>
                    </w:rPr>
                    <w:pict>
                      <v:rect id="_x0000_i1033" style="width:451.3pt;height:.75pt" o:hralign="center" o:hrstd="t" o:hrnoshade="t" o:hr="t" stroked="f"/>
                    </w:pict>
                  </w:r>
                </w:p>
              </w:tc>
            </w:tr>
          </w:tbl>
          <w:p w:rsidR="00141E97" w:rsidRDefault="00141E97">
            <w:pPr>
              <w:jc w:val="center"/>
              <w:rPr>
                <w:rFonts w:eastAsia="Times New Roman"/>
                <w:vanish/>
                <w:color w:val="666666"/>
                <w:sz w:val="24"/>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1290"/>
              <w:gridCol w:w="7736"/>
            </w:tblGrid>
            <w:tr w:rsidR="00141E97">
              <w:trPr>
                <w:tblCellSpacing w:w="0" w:type="dxa"/>
                <w:jc w:val="center"/>
              </w:trPr>
              <w:tc>
                <w:tcPr>
                  <w:tcW w:w="15" w:type="dxa"/>
                  <w:vAlign w:val="center"/>
                  <w:hideMark/>
                </w:tcPr>
                <w:p w:rsidR="00141E97" w:rsidRDefault="00141E97">
                  <w:pPr>
                    <w:rPr>
                      <w:rFonts w:eastAsia="Times New Roman"/>
                    </w:rPr>
                  </w:pPr>
                  <w:r>
                    <w:rPr>
                      <w:rFonts w:eastAsia="Times New Roman"/>
                      <w:noProof/>
                    </w:rPr>
                    <w:drawing>
                      <wp:inline distT="0" distB="0" distL="0" distR="0">
                        <wp:extent cx="809625" cy="542925"/>
                        <wp:effectExtent l="0" t="0" r="9525" b="9525"/>
                        <wp:docPr id="4" name="Picture 4" descr="Vodafo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dafone Logo"/>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809625" cy="542925"/>
                                </a:xfrm>
                                <a:prstGeom prst="rect">
                                  <a:avLst/>
                                </a:prstGeom>
                                <a:noFill/>
                                <a:ln>
                                  <a:noFill/>
                                </a:ln>
                              </pic:spPr>
                            </pic:pic>
                          </a:graphicData>
                        </a:graphic>
                      </wp:inline>
                    </w:drawing>
                  </w:r>
                </w:p>
              </w:tc>
              <w:tc>
                <w:tcPr>
                  <w:tcW w:w="0" w:type="auto"/>
                  <w:shd w:val="clear" w:color="auto" w:fill="FFFFFF"/>
                  <w:vAlign w:val="center"/>
                  <w:hideMark/>
                </w:tcPr>
                <w:p w:rsidR="00141E97" w:rsidRDefault="00141E97">
                  <w:pPr>
                    <w:rPr>
                      <w:rFonts w:eastAsia="Times New Roman"/>
                    </w:rPr>
                  </w:pPr>
                  <w:r>
                    <w:rPr>
                      <w:rFonts w:eastAsia="Times New Roman"/>
                      <w:color w:val="FFFFFF"/>
                    </w:rPr>
                    <w:t> </w:t>
                  </w:r>
                </w:p>
              </w:tc>
            </w:tr>
          </w:tbl>
          <w:p w:rsidR="00141E97" w:rsidRDefault="00141E97">
            <w:pPr>
              <w:jc w:val="center"/>
              <w:rPr>
                <w:rFonts w:eastAsia="Times New Roman"/>
                <w:sz w:val="20"/>
                <w:szCs w:val="20"/>
              </w:rPr>
            </w:pPr>
          </w:p>
        </w:tc>
      </w:tr>
    </w:tbl>
    <w:p w:rsidR="00141E97" w:rsidRDefault="00141E97" w:rsidP="00141E97">
      <w:pPr>
        <w:rPr>
          <w:rFonts w:eastAsia="Times New Roman"/>
          <w:sz w:val="24"/>
          <w:szCs w:val="24"/>
        </w:rPr>
      </w:pPr>
    </w:p>
    <w:p w:rsidR="0002577C" w:rsidRDefault="0002577C">
      <w:bookmarkStart w:id="0" w:name="_GoBack"/>
      <w:bookmarkEnd w:id="0"/>
    </w:p>
    <w:sectPr w:rsidR="00025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989"/>
    <w:rsid w:val="0002577C"/>
    <w:rsid w:val="00141E97"/>
    <w:rsid w:val="00B04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5BAEB8DE-67BF-48D0-8D0D-E5BEA910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989"/>
    <w:pPr>
      <w:spacing w:after="0" w:line="240" w:lineRule="auto"/>
    </w:pPr>
    <w:rPr>
      <w:rFonts w:ascii="Calibri"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4989"/>
    <w:rPr>
      <w:color w:val="0000FF"/>
      <w:u w:val="single"/>
    </w:rPr>
  </w:style>
  <w:style w:type="paragraph" w:styleId="NormalWeb">
    <w:name w:val="Normal (Web)"/>
    <w:basedOn w:val="Normal"/>
    <w:uiPriority w:val="99"/>
    <w:semiHidden/>
    <w:unhideWhenUsed/>
    <w:rsid w:val="00141E97"/>
    <w:pPr>
      <w:spacing w:before="100" w:beforeAutospacing="1" w:after="100" w:afterAutospacing="1"/>
    </w:pPr>
    <w:rPr>
      <w:rFonts w:ascii="Times New Roman" w:hAnsi="Times New Roman"/>
      <w:color w:val="666666"/>
      <w:sz w:val="24"/>
      <w:szCs w:val="24"/>
    </w:rPr>
  </w:style>
  <w:style w:type="character" w:styleId="Strong">
    <w:name w:val="Strong"/>
    <w:basedOn w:val="DefaultParagraphFont"/>
    <w:uiPriority w:val="22"/>
    <w:qFormat/>
    <w:rsid w:val="00141E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920139">
      <w:bodyDiv w:val="1"/>
      <w:marLeft w:val="0"/>
      <w:marRight w:val="0"/>
      <w:marTop w:val="0"/>
      <w:marBottom w:val="0"/>
      <w:divBdr>
        <w:top w:val="none" w:sz="0" w:space="0" w:color="auto"/>
        <w:left w:val="none" w:sz="0" w:space="0" w:color="auto"/>
        <w:bottom w:val="none" w:sz="0" w:space="0" w:color="auto"/>
        <w:right w:val="none" w:sz="0" w:space="0" w:color="auto"/>
      </w:divBdr>
    </w:div>
    <w:div w:id="19222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vodafone.co.uk/termsandconditions" TargetMode="External"/><Relationship Id="rId18" Type="http://schemas.openxmlformats.org/officeDocument/2006/relationships/hyperlink" Target="www.vodafone.com" TargetMode="External"/><Relationship Id="rId3" Type="http://schemas.openxmlformats.org/officeDocument/2006/relationships/webSettings" Target="webSettings.xml"/><Relationship Id="rId7" Type="http://schemas.openxmlformats.org/officeDocument/2006/relationships/hyperlink" Target="http://www.homeandretail.co.uk/" TargetMode="External"/><Relationship Id="rId12" Type="http://schemas.openxmlformats.org/officeDocument/2006/relationships/hyperlink" Target="https://getmyphoto.vodafone.co.uk/mcp-vfg-prd_uk/front?cmd=anonlogin&amp;token=00382276384543939.25bd1aa717da98216d38&amp;from=helen.hudson%40leelonglands.com&amp;firstTime=true&amp;subject=WW91IGhhdmUgcmVjZWl2ZWQgYSBuZXcgbWVzc2FnZQ..&amp;anon=yes" TargetMode="External"/><Relationship Id="rId17" Type="http://schemas.openxmlformats.org/officeDocument/2006/relationships/hyperlink" Target="http://www.vodafone.co.uk/termsandconditions" TargetMode="External"/><Relationship Id="rId2" Type="http://schemas.openxmlformats.org/officeDocument/2006/relationships/settings" Target="settings.xml"/><Relationship Id="rId16" Type="http://schemas.openxmlformats.org/officeDocument/2006/relationships/hyperlink" Target="https://getmyphoto.vodafone.co.uk/mcp-vfg-prd_uk/front?cmd=anonlogin&amp;token=00382276384543939.25bd1aa717da98216d38&amp;from=helen.hudson%40leelonglands.com&amp;firstTime=true&amp;subject=WW91IGhhdmUgcmVjZWl2ZWQgYSBuZXcgbWVzc2FnZQ..&amp;anon=ye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cid:images/vodafone.gif" TargetMode="External"/><Relationship Id="rId5" Type="http://schemas.openxmlformats.org/officeDocument/2006/relationships/image" Target="media/image1.png"/><Relationship Id="rId15" Type="http://schemas.openxmlformats.org/officeDocument/2006/relationships/image" Target="cid:I1446733848.jpg" TargetMode="External"/><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hyperlink" Target="mailto:Joe.Matthews@homeandretail.co.uk" TargetMode="External"/><Relationship Id="rId9" Type="http://schemas.openxmlformats.org/officeDocument/2006/relationships/image" Target="cid:image004.jpg@01CECB2E.426AE940"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Hudson</dc:creator>
  <cp:keywords/>
  <dc:description/>
  <cp:lastModifiedBy>Helen Hudson</cp:lastModifiedBy>
  <cp:revision>2</cp:revision>
  <dcterms:created xsi:type="dcterms:W3CDTF">2015-11-06T09:15:00Z</dcterms:created>
  <dcterms:modified xsi:type="dcterms:W3CDTF">2015-11-06T09:17:00Z</dcterms:modified>
</cp:coreProperties>
</file>