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3B8F" w:rsidRPr="00636703" w:rsidRDefault="00636703">
      <w:pPr>
        <w:rPr>
          <w:rFonts w:ascii="Arial" w:hAnsi="Arial" w:cs="Arial"/>
        </w:rPr>
      </w:pPr>
      <w:r w:rsidRPr="00636703">
        <w:rPr>
          <w:rFonts w:ascii="Arial" w:hAnsi="Arial" w:cs="Arial"/>
          <w:noProof/>
        </w:rPr>
        <mc:AlternateContent>
          <mc:Choice Requires="wps">
            <w:drawing>
              <wp:anchor distT="0" distB="0" distL="114300" distR="114300" simplePos="0" relativeHeight="251659264" behindDoc="0" locked="0" layoutInCell="1" allowOverlap="1">
                <wp:simplePos x="0" y="0"/>
                <wp:positionH relativeFrom="column">
                  <wp:posOffset>3717417</wp:posOffset>
                </wp:positionH>
                <wp:positionV relativeFrom="paragraph">
                  <wp:posOffset>82169</wp:posOffset>
                </wp:positionV>
                <wp:extent cx="816864" cy="213360"/>
                <wp:effectExtent l="0" t="0" r="2540" b="0"/>
                <wp:wrapNone/>
                <wp:docPr id="2" name="Casella di testo 2"/>
                <wp:cNvGraphicFramePr/>
                <a:graphic xmlns:a="http://schemas.openxmlformats.org/drawingml/2006/main">
                  <a:graphicData uri="http://schemas.microsoft.com/office/word/2010/wordprocessingShape">
                    <wps:wsp>
                      <wps:cNvSpPr txBox="1"/>
                      <wps:spPr>
                        <a:xfrm>
                          <a:off x="0" y="0"/>
                          <a:ext cx="816864" cy="213360"/>
                        </a:xfrm>
                        <a:prstGeom prst="rect">
                          <a:avLst/>
                        </a:prstGeom>
                        <a:solidFill>
                          <a:schemeClr val="lt1"/>
                        </a:solidFill>
                        <a:ln w="6350">
                          <a:noFill/>
                        </a:ln>
                      </wps:spPr>
                      <wps:txbx>
                        <w:txbxContent>
                          <w:p w:rsidR="00636703" w:rsidRPr="00636703" w:rsidRDefault="00636703">
                            <w:pPr>
                              <w:rPr>
                                <w:color w:val="000000" w:themeColor="text1"/>
                                <w:sz w:val="14"/>
                                <w:szCs w:val="14"/>
                              </w:rPr>
                            </w:pPr>
                            <w:r w:rsidRPr="00636703">
                              <w:rPr>
                                <w:color w:val="000000" w:themeColor="text1"/>
                                <w:sz w:val="14"/>
                                <w:szCs w:val="14"/>
                              </w:rPr>
                              <w:t>RETE INTERNA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2" o:spid="_x0000_s1026" type="#_x0000_t202" style="position:absolute;margin-left:292.7pt;margin-top:6.45pt;width:64.3pt;height:1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" fillcolor="white [3201]" stroked="f" strokeweight=".5pt">
                <v:textbox>
                  <w:txbxContent>
                    <w:p w:rsidR="00636703" w:rsidRPr="00636703" w:rsidRDefault="00636703">
                      <w:pPr>
                        <w:rPr>
                          <w:color w:val="000000" w:themeColor="text1"/>
                          <w:sz w:val="14"/>
                          <w:szCs w:val="14"/>
                        </w:rPr>
                      </w:pPr>
                      <w:r w:rsidRPr="00636703">
                        <w:rPr>
                          <w:color w:val="000000" w:themeColor="text1"/>
                          <w:sz w:val="14"/>
                          <w:szCs w:val="14"/>
                        </w:rPr>
                        <w:t>RETE INTERNA</w:t>
                      </w:r>
                    </w:p>
                  </w:txbxContent>
                </v:textbox>
              </v:shape>
            </w:pict>
          </mc:Fallback>
        </mc:AlternateContent>
      </w:r>
      <w:r w:rsidR="00740764" w:rsidRPr="00636703">
        <w:rPr>
          <w:rFonts w:ascii="Arial" w:hAnsi="Arial" w:cs="Arial"/>
          <w:noProof/>
        </w:rPr>
        <w:drawing>
          <wp:anchor distT="0" distB="0" distL="114300" distR="114300" simplePos="0" relativeHeight="251658240" behindDoc="0" locked="0" layoutInCell="1" allowOverlap="1">
            <wp:simplePos x="0" y="0"/>
            <wp:positionH relativeFrom="column">
              <wp:posOffset>712470</wp:posOffset>
            </wp:positionH>
            <wp:positionV relativeFrom="paragraph">
              <wp:posOffset>2413</wp:posOffset>
            </wp:positionV>
            <wp:extent cx="4523105" cy="2683510"/>
            <wp:effectExtent l="0" t="0" r="0" b="254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 rete aziendale.png"/>
                    <pic:cNvPicPr/>
                  </pic:nvPicPr>
                  <pic:blipFill rotWithShape="1">
                    <a:blip r:embed="rId4">
                      <a:extLst>
                        <a:ext uri="{28A0092B-C50C-407E-A947-70E740481C1C}">
                          <a14:useLocalDpi xmlns:a14="http://schemas.microsoft.com/office/drawing/2010/main" val="0"/>
                        </a:ext>
                      </a:extLst>
                    </a:blip>
                    <a:srcRect l="1953" t="35292" r="27119" b="7156"/>
                    <a:stretch/>
                  </pic:blipFill>
                  <pic:spPr bwMode="auto">
                    <a:xfrm>
                      <a:off x="0" y="0"/>
                      <a:ext cx="4523105" cy="2683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40764" w:rsidRPr="00636703">
        <w:rPr>
          <w:rFonts w:ascii="Arial" w:hAnsi="Arial" w:cs="Arial"/>
        </w:rPr>
        <w:t xml:space="preserve">In questo schema c’è una zona di internet che rappresenta l’ambiente esterno da cui arrivano le comunicazioni verso la rete, un firewall perimetrale che serve per proteggere la rete da potenziali attacchi esterni, una DMZ (DEMILITARIZED ZONE) cioè una zona dove i server possono accedere alla rete esterna quindi i server web e il server di posta elettronica e una rete interna </w:t>
      </w:r>
      <w:r w:rsidRPr="00636703">
        <w:rPr>
          <w:rFonts w:ascii="Arial" w:hAnsi="Arial" w:cs="Arial"/>
        </w:rPr>
        <w:t xml:space="preserve">dove ho messo i server NAS cioè </w:t>
      </w:r>
      <w:r w:rsidRPr="00636703">
        <w:rPr>
          <w:rFonts w:ascii="Arial" w:hAnsi="Arial" w:cs="Arial"/>
          <w:color w:val="0D0D0D"/>
          <w:shd w:val="clear" w:color="auto" w:fill="FFFFFF"/>
        </w:rPr>
        <w:t>un dispositivo di archiviazione</w:t>
      </w:r>
      <w:r w:rsidRPr="00636703">
        <w:rPr>
          <w:rFonts w:ascii="Arial" w:hAnsi="Arial" w:cs="Arial"/>
          <w:color w:val="0D0D0D"/>
          <w:shd w:val="clear" w:color="auto" w:fill="FFFFFF"/>
        </w:rPr>
        <w:t xml:space="preserve"> </w:t>
      </w:r>
      <w:r w:rsidRPr="00636703">
        <w:rPr>
          <w:rFonts w:ascii="Arial" w:hAnsi="Arial" w:cs="Arial"/>
          <w:color w:val="0D0D0D"/>
          <w:shd w:val="clear" w:color="auto" w:fill="FFFFFF"/>
        </w:rPr>
        <w:t>che consente di memorizzare e condividere file all'interno di una rete local</w:t>
      </w:r>
      <w:r w:rsidRPr="00636703">
        <w:rPr>
          <w:rFonts w:ascii="Arial" w:hAnsi="Arial" w:cs="Arial"/>
          <w:color w:val="0D0D0D"/>
          <w:shd w:val="clear" w:color="auto" w:fill="FFFFFF"/>
        </w:rPr>
        <w:t>e per tenerli più al sicuro.</w:t>
      </w:r>
      <w:bookmarkStart w:id="0" w:name="_GoBack"/>
      <w:bookmarkEnd w:id="0"/>
    </w:p>
    <w:sectPr w:rsidR="00EA3B8F" w:rsidRPr="0063670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764"/>
    <w:rsid w:val="00636703"/>
    <w:rsid w:val="00740764"/>
    <w:rsid w:val="00EA3B8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2834D"/>
  <w15:chartTrackingRefBased/>
  <w15:docId w15:val="{85D3A9A5-B609-43AF-A7AC-39590124C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81</Words>
  <Characters>468</Characters>
  <Application>Microsoft Office Word</Application>
  <DocSecurity>0</DocSecurity>
  <Lines>3</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Petrelli</dc:creator>
  <cp:keywords/>
  <dc:description/>
  <cp:lastModifiedBy>Morgan Petrelli</cp:lastModifiedBy>
  <cp:revision>1</cp:revision>
  <dcterms:created xsi:type="dcterms:W3CDTF">2024-04-15T15:54:00Z</dcterms:created>
  <dcterms:modified xsi:type="dcterms:W3CDTF">2024-04-15T16:14:00Z</dcterms:modified>
</cp:coreProperties>
</file>