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DF90" w14:textId="77777777" w:rsidR="00084347" w:rsidRPr="0038723E" w:rsidRDefault="00084347" w:rsidP="00084347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 xml:space="preserve">The lexical units of a program are identifiers, keywords, integers, reals, operators and other </w:t>
      </w:r>
    </w:p>
    <w:p w14:paraId="3CB464A4" w14:textId="77777777" w:rsidR="00084347" w:rsidRPr="0038723E" w:rsidRDefault="00084347" w:rsidP="0008434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separators. </w:t>
      </w:r>
      <w:r w:rsidRPr="0038723E">
        <w:rPr>
          <w:sz w:val="24"/>
          <w:szCs w:val="24"/>
        </w:rPr>
        <w:t xml:space="preserve">Blanks, tabs and newlines (collectively, "white space") as described below are ignored except as they serve to separate </w:t>
      </w:r>
      <w:proofErr w:type="spellStart"/>
      <w:proofErr w:type="gramStart"/>
      <w:r w:rsidRPr="0038723E">
        <w:rPr>
          <w:sz w:val="24"/>
          <w:szCs w:val="24"/>
        </w:rPr>
        <w:t>tokens.Some</w:t>
      </w:r>
      <w:proofErr w:type="spellEnd"/>
      <w:proofErr w:type="gramEnd"/>
      <w:r w:rsidRPr="0038723E">
        <w:rPr>
          <w:sz w:val="24"/>
          <w:szCs w:val="24"/>
        </w:rPr>
        <w:t xml:space="preserve"> white space is required to separate otherwise adjacent identifiers, keywords, reals and integers.</w:t>
      </w:r>
    </w:p>
    <w:p w14:paraId="6F85AC6F" w14:textId="77777777" w:rsidR="00084347" w:rsidRPr="0038723E" w:rsidRDefault="00084347" w:rsidP="00084347">
      <w:pPr>
        <w:pStyle w:val="BodyText"/>
        <w:rPr>
          <w:sz w:val="24"/>
          <w:szCs w:val="24"/>
        </w:rPr>
      </w:pPr>
    </w:p>
    <w:p w14:paraId="76351BC0" w14:textId="77777777" w:rsidR="00084347" w:rsidRPr="0038723E" w:rsidRDefault="00084347" w:rsidP="00084347">
      <w:pPr>
        <w:pStyle w:val="BodyText"/>
        <w:rPr>
          <w:sz w:val="24"/>
          <w:szCs w:val="24"/>
        </w:rPr>
      </w:pPr>
      <w:r w:rsidRPr="0038723E">
        <w:rPr>
          <w:bCs/>
          <w:iCs/>
          <w:sz w:val="24"/>
          <w:szCs w:val="24"/>
        </w:rPr>
        <w:t>&lt;Identifier&gt;</w:t>
      </w:r>
      <w:r w:rsidRPr="0038723E">
        <w:rPr>
          <w:sz w:val="24"/>
          <w:szCs w:val="24"/>
        </w:rPr>
        <w:t xml:space="preserve"> </w:t>
      </w:r>
    </w:p>
    <w:p w14:paraId="6E7697A6" w14:textId="77777777" w:rsidR="00084347" w:rsidRPr="0038723E" w:rsidRDefault="00084347" w:rsidP="00084347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 xml:space="preserve">is a sequence of letters or digits, the first character must be a letter last char must be a </w:t>
      </w:r>
      <w:proofErr w:type="gramStart"/>
      <w:r w:rsidRPr="0038723E">
        <w:rPr>
          <w:sz w:val="24"/>
          <w:szCs w:val="24"/>
        </w:rPr>
        <w:t>letter.</w:t>
      </w:r>
      <w:proofErr w:type="gramEnd"/>
      <w:r w:rsidRPr="0038723E">
        <w:rPr>
          <w:sz w:val="24"/>
          <w:szCs w:val="24"/>
        </w:rPr>
        <w:t xml:space="preserve"> Upper and lower cases are same.</w:t>
      </w:r>
    </w:p>
    <w:p w14:paraId="56A4A1BB" w14:textId="77777777" w:rsidR="00084347" w:rsidRPr="0038723E" w:rsidRDefault="00084347" w:rsidP="00084347">
      <w:pPr>
        <w:pStyle w:val="BodyText"/>
        <w:rPr>
          <w:sz w:val="24"/>
          <w:szCs w:val="24"/>
        </w:rPr>
      </w:pPr>
    </w:p>
    <w:p w14:paraId="04DD6877" w14:textId="77777777" w:rsidR="00084347" w:rsidRPr="0038723E" w:rsidRDefault="00084347" w:rsidP="00084347">
      <w:pPr>
        <w:pStyle w:val="BodyText"/>
        <w:rPr>
          <w:sz w:val="24"/>
          <w:szCs w:val="24"/>
        </w:rPr>
      </w:pPr>
      <w:r w:rsidRPr="0038723E">
        <w:rPr>
          <w:bCs/>
          <w:iCs/>
          <w:sz w:val="24"/>
          <w:szCs w:val="24"/>
        </w:rPr>
        <w:t>&lt;Integer&gt;</w:t>
      </w:r>
      <w:r w:rsidRPr="0038723E">
        <w:rPr>
          <w:sz w:val="24"/>
          <w:szCs w:val="24"/>
        </w:rPr>
        <w:t xml:space="preserve">  </w:t>
      </w:r>
    </w:p>
    <w:p w14:paraId="3CFD556D" w14:textId="77777777" w:rsidR="00084347" w:rsidRPr="0038723E" w:rsidRDefault="00084347" w:rsidP="00084347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>is an unsigned decimal integer i.e., a sequence of decimal digits.</w:t>
      </w:r>
    </w:p>
    <w:p w14:paraId="5DC31947" w14:textId="77777777" w:rsidR="00084347" w:rsidRPr="0038723E" w:rsidRDefault="00084347" w:rsidP="00084347">
      <w:pPr>
        <w:pStyle w:val="BodyText"/>
        <w:rPr>
          <w:sz w:val="24"/>
          <w:szCs w:val="24"/>
        </w:rPr>
      </w:pPr>
    </w:p>
    <w:p w14:paraId="20AD9B1A" w14:textId="77777777" w:rsidR="00084347" w:rsidRPr="0038723E" w:rsidRDefault="00084347" w:rsidP="00084347">
      <w:pPr>
        <w:pStyle w:val="BodyText"/>
        <w:rPr>
          <w:sz w:val="24"/>
          <w:szCs w:val="24"/>
        </w:rPr>
      </w:pPr>
      <w:r w:rsidRPr="0038723E">
        <w:rPr>
          <w:bCs/>
          <w:iCs/>
          <w:sz w:val="24"/>
          <w:szCs w:val="24"/>
        </w:rPr>
        <w:t>&lt;Real&gt;</w:t>
      </w:r>
      <w:r w:rsidRPr="0038723E">
        <w:rPr>
          <w:sz w:val="24"/>
          <w:szCs w:val="24"/>
        </w:rPr>
        <w:t xml:space="preserve"> </w:t>
      </w:r>
    </w:p>
    <w:p w14:paraId="3F23F3E9" w14:textId="77777777" w:rsidR="00084347" w:rsidRPr="0038723E" w:rsidRDefault="00084347" w:rsidP="00084347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>is integer followed by “.” and Integer, e.g., 123.00</w:t>
      </w:r>
    </w:p>
    <w:p w14:paraId="615105B6" w14:textId="77777777" w:rsidR="00084347" w:rsidRPr="0038723E" w:rsidRDefault="00084347" w:rsidP="00084347">
      <w:pPr>
        <w:pStyle w:val="BodyText"/>
        <w:rPr>
          <w:sz w:val="24"/>
          <w:szCs w:val="24"/>
        </w:rPr>
      </w:pPr>
    </w:p>
    <w:p w14:paraId="7C550FAC" w14:textId="638B75F4" w:rsidR="00084347" w:rsidRPr="0038723E" w:rsidRDefault="00084347" w:rsidP="00084347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 xml:space="preserve">&lt;Keywords&gt; </w:t>
      </w:r>
      <w:r w:rsidR="00961798">
        <w:rPr>
          <w:sz w:val="24"/>
          <w:szCs w:val="24"/>
        </w:rPr>
        <w:t>[</w:t>
      </w:r>
      <w:proofErr w:type="gramStart"/>
      <w:r w:rsidR="00961798">
        <w:rPr>
          <w:sz w:val="24"/>
          <w:szCs w:val="24"/>
        </w:rPr>
        <w:t>11]</w:t>
      </w:r>
      <w:r w:rsidRPr="0038723E">
        <w:rPr>
          <w:sz w:val="24"/>
          <w:szCs w:val="24"/>
        </w:rPr>
        <w:t>(</w:t>
      </w:r>
      <w:proofErr w:type="gramEnd"/>
      <w:r w:rsidRPr="0038723E">
        <w:rPr>
          <w:sz w:val="24"/>
          <w:szCs w:val="24"/>
        </w:rPr>
        <w:t>Initially identifier, then hard checked against keyword list)</w:t>
      </w:r>
    </w:p>
    <w:p w14:paraId="664743A6" w14:textId="0E6EE5B6" w:rsidR="00084347" w:rsidRDefault="00961798" w:rsidP="00084347">
      <w:pPr>
        <w:pStyle w:val="BodyText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</w:p>
    <w:p w14:paraId="666B0103" w14:textId="51BF1A3A" w:rsidR="00961798" w:rsidRDefault="00961798" w:rsidP="00084347">
      <w:pPr>
        <w:pStyle w:val="BodyText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</w:p>
    <w:p w14:paraId="2B5E012F" w14:textId="53142548" w:rsidR="00961798" w:rsidRDefault="00961798" w:rsidP="0008434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real </w:t>
      </w:r>
    </w:p>
    <w:p w14:paraId="46E72CAC" w14:textId="5FF00189" w:rsidR="00961798" w:rsidRDefault="00961798" w:rsidP="0008434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if</w:t>
      </w:r>
    </w:p>
    <w:p w14:paraId="65AF5422" w14:textId="56F3437F" w:rsidR="00961798" w:rsidRDefault="00961798" w:rsidP="00084347">
      <w:pPr>
        <w:pStyle w:val="BodyText"/>
        <w:rPr>
          <w:sz w:val="24"/>
          <w:szCs w:val="24"/>
        </w:rPr>
      </w:pPr>
      <w:proofErr w:type="spellStart"/>
      <w:r>
        <w:rPr>
          <w:sz w:val="24"/>
          <w:szCs w:val="24"/>
        </w:rPr>
        <w:t>ifend</w:t>
      </w:r>
      <w:proofErr w:type="spellEnd"/>
      <w:r>
        <w:rPr>
          <w:sz w:val="24"/>
          <w:szCs w:val="24"/>
        </w:rPr>
        <w:br/>
        <w:t>else</w:t>
      </w:r>
    </w:p>
    <w:p w14:paraId="4D7130E2" w14:textId="01320C39" w:rsidR="00961798" w:rsidRDefault="00961798" w:rsidP="0008434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return</w:t>
      </w:r>
    </w:p>
    <w:p w14:paraId="780B977B" w14:textId="79F661D1" w:rsidR="00961798" w:rsidRDefault="00961798" w:rsidP="0008434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put</w:t>
      </w:r>
    </w:p>
    <w:p w14:paraId="7C1376FF" w14:textId="72C644EA" w:rsidR="00961798" w:rsidRDefault="00961798" w:rsidP="0008434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3B4EB241" w14:textId="6118C941" w:rsidR="00961798" w:rsidRDefault="00961798" w:rsidP="0008434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while</w:t>
      </w:r>
    </w:p>
    <w:p w14:paraId="0EED9F9A" w14:textId="3D0DBCE3" w:rsidR="00961798" w:rsidRDefault="00961798" w:rsidP="00084347">
      <w:pPr>
        <w:pStyle w:val="BodyText"/>
        <w:rPr>
          <w:sz w:val="24"/>
          <w:szCs w:val="24"/>
        </w:rPr>
      </w:pPr>
      <w:proofErr w:type="spellStart"/>
      <w:r>
        <w:rPr>
          <w:sz w:val="24"/>
          <w:szCs w:val="24"/>
        </w:rPr>
        <w:t>whileend</w:t>
      </w:r>
      <w:proofErr w:type="spellEnd"/>
    </w:p>
    <w:p w14:paraId="56FB3568" w14:textId="77777777" w:rsidR="00084347" w:rsidRPr="0038723E" w:rsidRDefault="00084347" w:rsidP="00084347">
      <w:pPr>
        <w:pStyle w:val="BodyText"/>
        <w:rPr>
          <w:sz w:val="24"/>
          <w:szCs w:val="24"/>
        </w:rPr>
      </w:pPr>
    </w:p>
    <w:p w14:paraId="7E3CCB84" w14:textId="156E000C" w:rsidR="00084347" w:rsidRPr="0038723E" w:rsidRDefault="00961798" w:rsidP="0008434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&lt;Oper</w:t>
      </w:r>
      <w:r w:rsidR="00084347" w:rsidRPr="0038723E">
        <w:rPr>
          <w:sz w:val="24"/>
          <w:szCs w:val="24"/>
        </w:rPr>
        <w:t>ators&gt;</w:t>
      </w:r>
    </w:p>
    <w:p w14:paraId="3F68C8E9" w14:textId="379EFFE8" w:rsidR="00961798" w:rsidRDefault="00961798" w:rsidP="0096179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983EF9C" w14:textId="77777777" w:rsidR="00961798" w:rsidRDefault="00084347" w:rsidP="00961798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 xml:space="preserve">+  </w:t>
      </w:r>
    </w:p>
    <w:p w14:paraId="58CCADD0" w14:textId="77777777" w:rsidR="00961798" w:rsidRDefault="00084347" w:rsidP="00961798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 xml:space="preserve">* </w:t>
      </w:r>
    </w:p>
    <w:p w14:paraId="6BDD14B9" w14:textId="77777777" w:rsidR="00961798" w:rsidRDefault="00084347" w:rsidP="00961798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 xml:space="preserve">== </w:t>
      </w:r>
    </w:p>
    <w:p w14:paraId="572F887B" w14:textId="77777777" w:rsidR="00961798" w:rsidRDefault="00084347" w:rsidP="00961798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 xml:space="preserve">^= </w:t>
      </w:r>
    </w:p>
    <w:p w14:paraId="1CA304F8" w14:textId="77777777" w:rsidR="00961798" w:rsidRDefault="00084347" w:rsidP="00961798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 xml:space="preserve">&gt; </w:t>
      </w:r>
    </w:p>
    <w:p w14:paraId="35BAF74E" w14:textId="0EBDEF32" w:rsidR="00961798" w:rsidRDefault="00961798" w:rsidP="0096179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&lt;</w:t>
      </w:r>
    </w:p>
    <w:p w14:paraId="099BAE17" w14:textId="2447D463" w:rsidR="00961798" w:rsidRDefault="00961798" w:rsidP="0096179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=&gt;</w:t>
      </w:r>
    </w:p>
    <w:p w14:paraId="7D588701" w14:textId="302153E1" w:rsidR="00084347" w:rsidRDefault="00084347" w:rsidP="00961798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>=&lt;</w:t>
      </w:r>
    </w:p>
    <w:p w14:paraId="48401B89" w14:textId="77777777" w:rsidR="00084347" w:rsidRPr="0038723E" w:rsidRDefault="00084347" w:rsidP="00084347">
      <w:pPr>
        <w:pStyle w:val="BodyText"/>
        <w:rPr>
          <w:sz w:val="24"/>
          <w:szCs w:val="24"/>
        </w:rPr>
      </w:pPr>
    </w:p>
    <w:p w14:paraId="5E6D3F71" w14:textId="77777777" w:rsidR="00084347" w:rsidRPr="0038723E" w:rsidRDefault="00084347" w:rsidP="00084347">
      <w:pPr>
        <w:pStyle w:val="BodyText"/>
        <w:rPr>
          <w:bCs/>
          <w:sz w:val="24"/>
          <w:szCs w:val="24"/>
        </w:rPr>
      </w:pPr>
      <w:r w:rsidRPr="0038723E">
        <w:rPr>
          <w:sz w:val="24"/>
          <w:szCs w:val="24"/>
        </w:rPr>
        <w:t>&lt;Other Separators&gt;</w:t>
      </w:r>
    </w:p>
    <w:p w14:paraId="115FD635" w14:textId="77777777" w:rsidR="00961798" w:rsidRDefault="00084347" w:rsidP="00084347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 xml:space="preserve">, </w:t>
      </w:r>
    </w:p>
    <w:p w14:paraId="36F7847B" w14:textId="1E3113F8" w:rsidR="00961798" w:rsidRDefault="00084347" w:rsidP="00084347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>(</w:t>
      </w:r>
    </w:p>
    <w:p w14:paraId="779D3904" w14:textId="5BD7C34B" w:rsidR="00961798" w:rsidRDefault="00084347" w:rsidP="00084347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>)</w:t>
      </w:r>
    </w:p>
    <w:p w14:paraId="36EC96A1" w14:textId="77777777" w:rsidR="00961798" w:rsidRDefault="00084347" w:rsidP="00084347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>{</w:t>
      </w:r>
    </w:p>
    <w:p w14:paraId="6BC3AEC9" w14:textId="77777777" w:rsidR="00961798" w:rsidRDefault="00084347" w:rsidP="00084347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>}</w:t>
      </w:r>
      <w:bookmarkStart w:id="0" w:name="_GoBack"/>
      <w:bookmarkEnd w:id="0"/>
    </w:p>
    <w:p w14:paraId="2027C8BD" w14:textId="46D4F90E" w:rsidR="00084347" w:rsidRDefault="00084347" w:rsidP="00084347">
      <w:pPr>
        <w:pStyle w:val="BodyText"/>
        <w:rPr>
          <w:sz w:val="24"/>
          <w:szCs w:val="24"/>
        </w:rPr>
      </w:pPr>
      <w:r w:rsidRPr="0038723E">
        <w:rPr>
          <w:sz w:val="24"/>
          <w:szCs w:val="24"/>
        </w:rPr>
        <w:t>$$</w:t>
      </w:r>
    </w:p>
    <w:p w14:paraId="314CC9B6" w14:textId="77777777" w:rsidR="00084347" w:rsidRDefault="00084347" w:rsidP="00084347">
      <w:pPr>
        <w:pStyle w:val="BodyText"/>
        <w:rPr>
          <w:sz w:val="24"/>
          <w:szCs w:val="24"/>
        </w:rPr>
      </w:pPr>
    </w:p>
    <w:p w14:paraId="69E316CB" w14:textId="77777777" w:rsidR="00084347" w:rsidRPr="0038723E" w:rsidRDefault="00084347" w:rsidP="00084347">
      <w:pPr>
        <w:pStyle w:val="BodyText"/>
        <w:rPr>
          <w:sz w:val="24"/>
          <w:szCs w:val="24"/>
        </w:rPr>
      </w:pPr>
    </w:p>
    <w:p w14:paraId="47EE551E" w14:textId="77777777" w:rsidR="00084347" w:rsidRPr="0038723E" w:rsidRDefault="00084347" w:rsidP="00084347">
      <w:pPr>
        <w:pStyle w:val="BodyText"/>
        <w:rPr>
          <w:sz w:val="24"/>
          <w:szCs w:val="24"/>
          <w:lang w:eastAsia="ko-KR"/>
        </w:rPr>
      </w:pPr>
      <w:r w:rsidRPr="0038723E">
        <w:rPr>
          <w:rFonts w:hint="eastAsia"/>
          <w:sz w:val="24"/>
          <w:szCs w:val="24"/>
          <w:lang w:eastAsia="ko-KR"/>
        </w:rPr>
        <w:t xml:space="preserve"> Comments are enclosed in  </w:t>
      </w:r>
      <w:proofErr w:type="gramStart"/>
      <w:r w:rsidRPr="0038723E">
        <w:rPr>
          <w:rFonts w:hint="eastAsia"/>
          <w:sz w:val="24"/>
          <w:szCs w:val="24"/>
          <w:lang w:eastAsia="ko-KR"/>
        </w:rPr>
        <w:t xml:space="preserve"> </w:t>
      </w:r>
      <w:r w:rsidRPr="0038723E">
        <w:rPr>
          <w:sz w:val="24"/>
          <w:szCs w:val="24"/>
          <w:lang w:eastAsia="ko-KR"/>
        </w:rPr>
        <w:t xml:space="preserve"> </w:t>
      </w:r>
      <w:r w:rsidRPr="0038723E">
        <w:rPr>
          <w:rFonts w:hint="eastAsia"/>
          <w:sz w:val="24"/>
          <w:szCs w:val="24"/>
          <w:lang w:eastAsia="ko-KR"/>
        </w:rPr>
        <w:t xml:space="preserve"> </w:t>
      </w:r>
      <w:r w:rsidRPr="0038723E">
        <w:rPr>
          <w:sz w:val="24"/>
          <w:szCs w:val="24"/>
          <w:lang w:eastAsia="ko-KR"/>
        </w:rPr>
        <w:t>[</w:t>
      </w:r>
      <w:proofErr w:type="gramEnd"/>
      <w:r w:rsidRPr="0038723E">
        <w:rPr>
          <w:sz w:val="24"/>
          <w:szCs w:val="24"/>
          <w:lang w:eastAsia="ko-KR"/>
        </w:rPr>
        <w:t>*</w:t>
      </w:r>
      <w:r w:rsidRPr="0038723E">
        <w:rPr>
          <w:rFonts w:hint="eastAsia"/>
          <w:sz w:val="24"/>
          <w:szCs w:val="24"/>
          <w:lang w:eastAsia="ko-KR"/>
        </w:rPr>
        <w:t xml:space="preserve"> </w:t>
      </w:r>
      <w:r w:rsidRPr="0038723E">
        <w:rPr>
          <w:sz w:val="24"/>
          <w:szCs w:val="24"/>
          <w:lang w:eastAsia="ko-KR"/>
        </w:rPr>
        <w:t xml:space="preserve"> </w:t>
      </w:r>
      <w:r w:rsidRPr="0038723E">
        <w:rPr>
          <w:rFonts w:hint="eastAsia"/>
          <w:sz w:val="24"/>
          <w:szCs w:val="24"/>
          <w:lang w:eastAsia="ko-KR"/>
        </w:rPr>
        <w:t xml:space="preserve">        </w:t>
      </w:r>
      <w:r w:rsidRPr="0038723E">
        <w:rPr>
          <w:sz w:val="24"/>
          <w:szCs w:val="24"/>
          <w:lang w:eastAsia="ko-KR"/>
        </w:rPr>
        <w:t>*</w:t>
      </w:r>
      <w:r w:rsidRPr="0038723E">
        <w:rPr>
          <w:rFonts w:hint="eastAsia"/>
          <w:sz w:val="24"/>
          <w:szCs w:val="24"/>
          <w:lang w:eastAsia="ko-KR"/>
        </w:rPr>
        <w:t>]</w:t>
      </w:r>
    </w:p>
    <w:p w14:paraId="1D4444E7" w14:textId="77777777" w:rsidR="00084347" w:rsidRPr="0038723E" w:rsidRDefault="00084347" w:rsidP="00084347"/>
    <w:p w14:paraId="2F9B620A" w14:textId="77777777" w:rsidR="00084347" w:rsidRDefault="00084347"/>
    <w:sectPr w:rsidR="00084347" w:rsidSect="004B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E2865"/>
    <w:multiLevelType w:val="hybridMultilevel"/>
    <w:tmpl w:val="B9CC65FE"/>
    <w:lvl w:ilvl="0" w:tplc="172A1F86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47"/>
    <w:rsid w:val="00084347"/>
    <w:rsid w:val="004B77E5"/>
    <w:rsid w:val="0096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85690"/>
  <w15:chartTrackingRefBased/>
  <w15:docId w15:val="{08C80A5F-6E4C-E345-8E93-DD0664D4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84347"/>
    <w:rPr>
      <w:rFonts w:ascii="Times New Roman" w:eastAsia="Batang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84347"/>
    <w:rPr>
      <w:rFonts w:ascii="Times New Roman" w:eastAsia="Batang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Comito</dc:creator>
  <cp:keywords/>
  <dc:description/>
  <cp:lastModifiedBy>Anthony Comito</cp:lastModifiedBy>
  <cp:revision>2</cp:revision>
  <dcterms:created xsi:type="dcterms:W3CDTF">2018-09-27T01:36:00Z</dcterms:created>
  <dcterms:modified xsi:type="dcterms:W3CDTF">2018-09-27T01:58:00Z</dcterms:modified>
</cp:coreProperties>
</file>