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E398" w14:textId="57B8E289" w:rsidR="00917FA0" w:rsidRDefault="00917FA0" w:rsidP="00917FA0">
      <w:pPr>
        <w:jc w:val="center"/>
        <w:rPr>
          <w:rFonts w:ascii="Cambria" w:hAnsi="Cambria" w:cs="Apple Color Emoji"/>
          <w:b/>
          <w:bCs/>
          <w:sz w:val="40"/>
          <w:szCs w:val="40"/>
        </w:rPr>
      </w:pPr>
      <w:r w:rsidRPr="00917FA0">
        <w:rPr>
          <w:rFonts w:ascii="Cambria" w:hAnsi="Cambria" w:cs="Apple Color Emoji"/>
          <w:b/>
          <w:bCs/>
          <w:sz w:val="40"/>
          <w:szCs w:val="40"/>
        </w:rPr>
        <w:t>Transunion Credit Report Cheat Sheet</w:t>
      </w:r>
    </w:p>
    <w:p w14:paraId="04C432E4" w14:textId="545ECDD1" w:rsidR="00530548" w:rsidRPr="00530548" w:rsidRDefault="00530548" w:rsidP="00917FA0">
      <w:pPr>
        <w:jc w:val="center"/>
        <w:rPr>
          <w:rFonts w:ascii="Cambria" w:hAnsi="Cambria" w:cs="Apple Color Emoji"/>
          <w:b/>
          <w:bCs/>
          <w:sz w:val="22"/>
          <w:szCs w:val="22"/>
        </w:rPr>
      </w:pPr>
      <w:r w:rsidRPr="00530548">
        <w:rPr>
          <w:rFonts w:ascii="Cambria" w:hAnsi="Cambria" w:cs="Apple Color Emoji"/>
          <w:b/>
          <w:bCs/>
          <w:sz w:val="22"/>
          <w:szCs w:val="22"/>
        </w:rPr>
        <w:t>Updated 2025</w:t>
      </w:r>
    </w:p>
    <w:p w14:paraId="07B5C7E0" w14:textId="77777777" w:rsidR="00917FA0" w:rsidRDefault="00917FA0" w:rsidP="00917FA0">
      <w:pPr>
        <w:jc w:val="center"/>
        <w:rPr>
          <w:rFonts w:ascii="Cambria" w:hAnsi="Cambria" w:cs="Apple Color Emoji"/>
          <w:b/>
          <w:bCs/>
          <w:sz w:val="40"/>
          <w:szCs w:val="40"/>
        </w:rPr>
      </w:pPr>
    </w:p>
    <w:p w14:paraId="4F86E55D" w14:textId="77777777" w:rsidR="00917FA0" w:rsidRPr="00917FA0" w:rsidRDefault="00917FA0" w:rsidP="00917FA0">
      <w:pPr>
        <w:rPr>
          <w:b/>
          <w:bCs/>
          <w:sz w:val="32"/>
          <w:szCs w:val="32"/>
        </w:rPr>
      </w:pPr>
      <w:r w:rsidRPr="00917FA0">
        <w:rPr>
          <w:b/>
          <w:bCs/>
          <w:sz w:val="32"/>
          <w:szCs w:val="32"/>
        </w:rPr>
        <w:t>Top Report Details</w:t>
      </w:r>
    </w:p>
    <w:p w14:paraId="0519F682" w14:textId="77777777" w:rsidR="00917FA0" w:rsidRDefault="00917FA0" w:rsidP="00917FA0">
      <w:pPr>
        <w:pStyle w:val="ListParagraph"/>
        <w:numPr>
          <w:ilvl w:val="0"/>
          <w:numId w:val="1"/>
        </w:numPr>
      </w:pPr>
      <w:r w:rsidRPr="00917FA0">
        <w:rPr>
          <w:b/>
          <w:bCs/>
        </w:rPr>
        <w:t>Report ID / Search ID / Ordered By:</w:t>
      </w:r>
      <w:r>
        <w:t xml:space="preserve"> Internal tracking for your files.</w:t>
      </w:r>
    </w:p>
    <w:p w14:paraId="501284E9" w14:textId="77777777" w:rsidR="00917FA0" w:rsidRDefault="00917FA0" w:rsidP="00917FA0">
      <w:pPr>
        <w:pStyle w:val="ListParagraph"/>
        <w:numPr>
          <w:ilvl w:val="0"/>
          <w:numId w:val="1"/>
        </w:numPr>
      </w:pPr>
      <w:r w:rsidRPr="00917FA0">
        <w:rPr>
          <w:b/>
          <w:bCs/>
        </w:rPr>
        <w:t>Order &amp; Completion Dates:</w:t>
      </w:r>
      <w:r>
        <w:t xml:space="preserve"> When the report was run and finalized.</w:t>
      </w:r>
    </w:p>
    <w:p w14:paraId="094F869F" w14:textId="6C248D38" w:rsidR="00917FA0" w:rsidRPr="00917FA0" w:rsidRDefault="00917FA0" w:rsidP="00917FA0">
      <w:pPr>
        <w:pStyle w:val="ListParagraph"/>
        <w:numPr>
          <w:ilvl w:val="0"/>
          <w:numId w:val="1"/>
        </w:numPr>
      </w:pPr>
      <w:r w:rsidRPr="00917FA0">
        <w:rPr>
          <w:b/>
          <w:bCs/>
        </w:rPr>
        <w:t>Name Screened / SSN Match:</w:t>
      </w:r>
      <w:r>
        <w:t xml:space="preserve"> Confirms the identity is an exact SSN match — this is good and required for accuracy.</w:t>
      </w:r>
    </w:p>
    <w:p w14:paraId="7D4D3AC0" w14:textId="68B17B92" w:rsidR="00917FA0" w:rsidRDefault="00917FA0" w:rsidP="00917FA0">
      <w:r>
        <w:rPr>
          <w:noProof/>
        </w:rPr>
        <w:drawing>
          <wp:inline distT="0" distB="0" distL="0" distR="0" wp14:anchorId="7BDE70B1" wp14:editId="18A9EBF6">
            <wp:extent cx="5943600" cy="1944370"/>
            <wp:effectExtent l="0" t="0" r="0" b="0"/>
            <wp:docPr id="1236459259" name="Picture 1" descr="A close-up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9259" name="Picture 1" descr="A close-up of a repor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5C48" w14:textId="77777777" w:rsidR="00917FA0" w:rsidRDefault="00917FA0" w:rsidP="00917FA0"/>
    <w:p w14:paraId="26FB013C" w14:textId="07E107D7" w:rsidR="00917FA0" w:rsidRPr="00917FA0" w:rsidRDefault="00917FA0" w:rsidP="00917FA0">
      <w:pPr>
        <w:rPr>
          <w:b/>
          <w:bCs/>
          <w:sz w:val="32"/>
          <w:szCs w:val="32"/>
        </w:rPr>
      </w:pPr>
      <w:r w:rsidRPr="00917FA0">
        <w:rPr>
          <w:b/>
          <w:bCs/>
          <w:sz w:val="32"/>
          <w:szCs w:val="32"/>
        </w:rPr>
        <w:t>Personal Information</w:t>
      </w:r>
    </w:p>
    <w:p w14:paraId="066B34CA" w14:textId="77777777" w:rsidR="00917FA0" w:rsidRDefault="00917FA0" w:rsidP="00917FA0">
      <w:r>
        <w:t>Includes:</w:t>
      </w:r>
    </w:p>
    <w:p w14:paraId="57070BA2" w14:textId="77777777" w:rsidR="00917FA0" w:rsidRDefault="00917FA0" w:rsidP="00917FA0">
      <w:pPr>
        <w:pStyle w:val="ListParagraph"/>
        <w:numPr>
          <w:ilvl w:val="0"/>
          <w:numId w:val="8"/>
        </w:numPr>
      </w:pPr>
      <w:r>
        <w:t>Full Legal Name</w:t>
      </w:r>
    </w:p>
    <w:p w14:paraId="3B298B83" w14:textId="77777777" w:rsidR="00917FA0" w:rsidRDefault="00917FA0" w:rsidP="00917FA0">
      <w:pPr>
        <w:pStyle w:val="ListParagraph"/>
        <w:numPr>
          <w:ilvl w:val="0"/>
          <w:numId w:val="8"/>
        </w:numPr>
      </w:pPr>
      <w:r>
        <w:t>Aliases (AKA)</w:t>
      </w:r>
    </w:p>
    <w:p w14:paraId="19E81C7A" w14:textId="77777777" w:rsidR="00917FA0" w:rsidRDefault="00917FA0" w:rsidP="00917FA0">
      <w:pPr>
        <w:pStyle w:val="ListParagraph"/>
        <w:numPr>
          <w:ilvl w:val="0"/>
          <w:numId w:val="8"/>
        </w:numPr>
      </w:pPr>
      <w:r>
        <w:t>SSN (last 4 digits)</w:t>
      </w:r>
    </w:p>
    <w:p w14:paraId="26453289" w14:textId="77777777" w:rsidR="00917FA0" w:rsidRDefault="00917FA0" w:rsidP="00917FA0">
      <w:pPr>
        <w:pStyle w:val="ListParagraph"/>
        <w:numPr>
          <w:ilvl w:val="0"/>
          <w:numId w:val="8"/>
        </w:numPr>
      </w:pPr>
      <w:r>
        <w:t>Date of Birth</w:t>
      </w:r>
    </w:p>
    <w:p w14:paraId="55C42C93" w14:textId="77777777" w:rsidR="00917FA0" w:rsidRDefault="00917FA0" w:rsidP="00917FA0">
      <w:pPr>
        <w:pStyle w:val="ListParagraph"/>
        <w:numPr>
          <w:ilvl w:val="0"/>
          <w:numId w:val="8"/>
        </w:numPr>
      </w:pPr>
      <w:r>
        <w:t>Address History</w:t>
      </w:r>
    </w:p>
    <w:p w14:paraId="61EEE46F" w14:textId="3F47C9E0" w:rsidR="00917FA0" w:rsidRDefault="00917FA0" w:rsidP="00917FA0">
      <w:r>
        <w:rPr>
          <w:noProof/>
        </w:rPr>
        <w:lastRenderedPageBreak/>
        <w:drawing>
          <wp:inline distT="0" distB="0" distL="0" distR="0" wp14:anchorId="4BE76F51" wp14:editId="76FA87AC">
            <wp:extent cx="5943600" cy="1795780"/>
            <wp:effectExtent l="0" t="0" r="0" b="0"/>
            <wp:docPr id="251196226" name="Picture 2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96226" name="Picture 2" descr="A close-up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BE0F" w14:textId="6DA6A3FA" w:rsidR="00917FA0" w:rsidRDefault="00917FA0" w:rsidP="00917FA0">
      <w:r>
        <w:rPr>
          <w:rFonts w:ascii="Apple Color Emoji" w:hAnsi="Apple Color Emoji" w:cs="Apple Color Emoji"/>
        </w:rPr>
        <w:t>🔸</w:t>
      </w:r>
      <w:r>
        <w:t xml:space="preserve"> Good Signs:</w:t>
      </w:r>
    </w:p>
    <w:p w14:paraId="426BA3BD" w14:textId="2A933D62" w:rsidR="00917FA0" w:rsidRDefault="00917FA0" w:rsidP="00917FA0">
      <w:pPr>
        <w:pStyle w:val="ListParagraph"/>
        <w:numPr>
          <w:ilvl w:val="0"/>
          <w:numId w:val="2"/>
        </w:numPr>
      </w:pPr>
      <w:r>
        <w:t>Consistent addresses and names.</w:t>
      </w:r>
    </w:p>
    <w:p w14:paraId="50E71221" w14:textId="1D6C1306" w:rsidR="00917FA0" w:rsidRDefault="00917FA0" w:rsidP="00917FA0">
      <w:pPr>
        <w:pStyle w:val="ListParagraph"/>
        <w:numPr>
          <w:ilvl w:val="0"/>
          <w:numId w:val="2"/>
        </w:numPr>
      </w:pPr>
      <w:r>
        <w:t>No discrepancies in SSN or DOB.</w:t>
      </w:r>
    </w:p>
    <w:p w14:paraId="1F546503" w14:textId="4A070E6D" w:rsidR="00917FA0" w:rsidRDefault="00917FA0" w:rsidP="00917FA0">
      <w:r>
        <w:rPr>
          <w:rFonts w:ascii="Apple Color Emoji" w:hAnsi="Apple Color Emoji" w:cs="Apple Color Emoji"/>
        </w:rPr>
        <w:t>🔸</w:t>
      </w:r>
      <w:r>
        <w:t xml:space="preserve"> Red Flags:</w:t>
      </w:r>
    </w:p>
    <w:p w14:paraId="25AF43DC" w14:textId="0BE01403" w:rsidR="00917FA0" w:rsidRDefault="00917FA0" w:rsidP="00917FA0">
      <w:pPr>
        <w:pStyle w:val="ListParagraph"/>
        <w:numPr>
          <w:ilvl w:val="0"/>
          <w:numId w:val="3"/>
        </w:numPr>
      </w:pPr>
      <w:r>
        <w:t>Lots of different names or addresses in short timeframes — may indicate instability or identity misuse.</w:t>
      </w:r>
    </w:p>
    <w:p w14:paraId="3AA92EE8" w14:textId="6646ED36" w:rsidR="00917FA0" w:rsidRDefault="00917FA0" w:rsidP="00917FA0">
      <w:pPr>
        <w:pStyle w:val="ListParagraph"/>
        <w:numPr>
          <w:ilvl w:val="0"/>
          <w:numId w:val="3"/>
        </w:numPr>
      </w:pPr>
      <w:r>
        <w:t>Old addresses linked to collections or fraud cases.</w:t>
      </w:r>
    </w:p>
    <w:p w14:paraId="12F30FF2" w14:textId="77777777" w:rsidR="00917FA0" w:rsidRDefault="00917FA0" w:rsidP="00917FA0">
      <w:pPr>
        <w:pStyle w:val="ListParagraph"/>
      </w:pPr>
    </w:p>
    <w:p w14:paraId="07795A0B" w14:textId="59C57C02" w:rsidR="00917FA0" w:rsidRPr="00917FA0" w:rsidRDefault="00917FA0" w:rsidP="00917FA0">
      <w:pPr>
        <w:rPr>
          <w:b/>
          <w:bCs/>
          <w:sz w:val="32"/>
          <w:szCs w:val="32"/>
        </w:rPr>
      </w:pPr>
      <w:r w:rsidRPr="00917FA0">
        <w:rPr>
          <w:b/>
          <w:bCs/>
          <w:sz w:val="32"/>
          <w:szCs w:val="32"/>
        </w:rPr>
        <w:t>Score Summary</w:t>
      </w:r>
    </w:p>
    <w:p w14:paraId="2D0E2994" w14:textId="3586B029" w:rsidR="00917FA0" w:rsidRDefault="00917FA0" w:rsidP="00917FA0">
      <w:pPr>
        <w:pStyle w:val="ListParagraph"/>
        <w:numPr>
          <w:ilvl w:val="0"/>
          <w:numId w:val="4"/>
        </w:numPr>
      </w:pPr>
      <w:r>
        <w:t>Score Model: VANTAGESCORE 4.0</w:t>
      </w:r>
    </w:p>
    <w:p w14:paraId="135DD83A" w14:textId="6B7890E0" w:rsidR="00917FA0" w:rsidRDefault="00917FA0" w:rsidP="00917FA0">
      <w:pPr>
        <w:pStyle w:val="ListParagraph"/>
        <w:numPr>
          <w:ilvl w:val="0"/>
          <w:numId w:val="4"/>
        </w:numPr>
      </w:pPr>
      <w:r>
        <w:t>Score: (typically ranges 300–850)</w:t>
      </w:r>
    </w:p>
    <w:p w14:paraId="123CEB29" w14:textId="2EA2BB9B" w:rsidR="00917FA0" w:rsidRDefault="00917FA0" w:rsidP="00917FA0">
      <w:r>
        <w:rPr>
          <w:noProof/>
        </w:rPr>
        <w:drawing>
          <wp:inline distT="0" distB="0" distL="0" distR="0" wp14:anchorId="3403F3DD" wp14:editId="3C3911FB">
            <wp:extent cx="5943600" cy="714375"/>
            <wp:effectExtent l="0" t="0" r="0" b="0"/>
            <wp:docPr id="1454806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6140" name="Picture 14548061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18D1" w14:textId="77777777" w:rsidR="00917FA0" w:rsidRPr="00917FA0" w:rsidRDefault="00917FA0" w:rsidP="00917FA0">
      <w:pPr>
        <w:rPr>
          <w:rFonts w:ascii="Apple Color Emoji" w:hAnsi="Apple Color Emoji" w:cs="Apple Color Emoji"/>
          <w:b/>
          <w:bCs/>
        </w:rPr>
      </w:pPr>
      <w:proofErr w:type="spellStart"/>
      <w:r w:rsidRPr="00917FA0">
        <w:rPr>
          <w:rFonts w:ascii="Apple Color Emoji" w:hAnsi="Apple Color Emoji" w:cs="Apple Color Emoji"/>
          <w:b/>
          <w:bCs/>
        </w:rPr>
        <w:t>VantageScore</w:t>
      </w:r>
      <w:proofErr w:type="spellEnd"/>
      <w:r w:rsidRPr="00917FA0">
        <w:rPr>
          <w:rFonts w:ascii="Apple Color Emoji" w:hAnsi="Apple Color Emoji" w:cs="Apple Color Emoji"/>
          <w:b/>
          <w:bCs/>
        </w:rPr>
        <w:t xml:space="preserve"> 4.0 Credit Score Ranges: </w:t>
      </w:r>
    </w:p>
    <w:p w14:paraId="04D90F61" w14:textId="58FAD6D5" w:rsidR="00917FA0" w:rsidRPr="00917FA0" w:rsidRDefault="00917FA0" w:rsidP="00917FA0">
      <w:pPr>
        <w:rPr>
          <w:rFonts w:ascii="Apple Color Emoji" w:hAnsi="Apple Color Emoji" w:cs="Apple Color Emoji"/>
        </w:rPr>
      </w:pPr>
      <w:r w:rsidRPr="00917FA0">
        <w:rPr>
          <w:rFonts w:ascii="Apple Color Emoji" w:hAnsi="Apple Color Emoji" w:cs="Apple Color Emoji"/>
        </w:rPr>
        <w:t>Excellent: 781 to 850</w:t>
      </w:r>
    </w:p>
    <w:p w14:paraId="162F9CAF" w14:textId="650C6F70" w:rsidR="00917FA0" w:rsidRPr="00917FA0" w:rsidRDefault="00917FA0" w:rsidP="00917FA0">
      <w:pPr>
        <w:rPr>
          <w:rFonts w:ascii="Apple Color Emoji" w:hAnsi="Apple Color Emoji" w:cs="Apple Color Emoji"/>
        </w:rPr>
      </w:pPr>
      <w:r w:rsidRPr="00917FA0">
        <w:rPr>
          <w:rFonts w:ascii="Apple Color Emoji" w:hAnsi="Apple Color Emoji" w:cs="Apple Color Emoji"/>
        </w:rPr>
        <w:t xml:space="preserve">Good: </w:t>
      </w:r>
      <w:r>
        <w:rPr>
          <w:rFonts w:ascii="Apple Color Emoji" w:hAnsi="Apple Color Emoji" w:cs="Apple Color Emoji"/>
        </w:rPr>
        <w:tab/>
      </w:r>
      <w:r w:rsidRPr="00917FA0">
        <w:rPr>
          <w:rFonts w:ascii="Apple Color Emoji" w:hAnsi="Apple Color Emoji" w:cs="Apple Color Emoji"/>
        </w:rPr>
        <w:t>661 to 780</w:t>
      </w:r>
    </w:p>
    <w:p w14:paraId="3B9AB200" w14:textId="2A108611" w:rsidR="00917FA0" w:rsidRPr="00917FA0" w:rsidRDefault="00917FA0" w:rsidP="00917FA0">
      <w:pPr>
        <w:rPr>
          <w:rFonts w:ascii="Apple Color Emoji" w:hAnsi="Apple Color Emoji" w:cs="Apple Color Emoji"/>
        </w:rPr>
      </w:pPr>
      <w:r w:rsidRPr="00917FA0">
        <w:rPr>
          <w:rFonts w:ascii="Apple Color Emoji" w:hAnsi="Apple Color Emoji" w:cs="Apple Color Emoji"/>
        </w:rPr>
        <w:t>Fair</w:t>
      </w:r>
      <w:proofErr w:type="gramStart"/>
      <w:r w:rsidRPr="00917FA0">
        <w:rPr>
          <w:rFonts w:ascii="Apple Color Emoji" w:hAnsi="Apple Color Emoji" w:cs="Apple Color Emoji"/>
        </w:rPr>
        <w:t xml:space="preserve">: </w:t>
      </w:r>
      <w:r>
        <w:rPr>
          <w:rFonts w:ascii="Apple Color Emoji" w:hAnsi="Apple Color Emoji" w:cs="Apple Color Emoji"/>
        </w:rPr>
        <w:tab/>
      </w:r>
      <w:r w:rsidRPr="00917FA0">
        <w:rPr>
          <w:rFonts w:ascii="Apple Color Emoji" w:hAnsi="Apple Color Emoji" w:cs="Apple Color Emoji"/>
        </w:rPr>
        <w:t>601</w:t>
      </w:r>
      <w:proofErr w:type="gramEnd"/>
      <w:r w:rsidRPr="00917FA0">
        <w:rPr>
          <w:rFonts w:ascii="Apple Color Emoji" w:hAnsi="Apple Color Emoji" w:cs="Apple Color Emoji"/>
        </w:rPr>
        <w:t xml:space="preserve"> to 660</w:t>
      </w:r>
    </w:p>
    <w:p w14:paraId="38AB8E54" w14:textId="06DBF4B7" w:rsidR="00917FA0" w:rsidRPr="00917FA0" w:rsidRDefault="00917FA0" w:rsidP="00917FA0">
      <w:pPr>
        <w:rPr>
          <w:rFonts w:ascii="Apple Color Emoji" w:hAnsi="Apple Color Emoji" w:cs="Apple Color Emoji"/>
        </w:rPr>
      </w:pPr>
      <w:r w:rsidRPr="00917FA0">
        <w:rPr>
          <w:rFonts w:ascii="Apple Color Emoji" w:hAnsi="Apple Color Emoji" w:cs="Apple Color Emoji"/>
        </w:rPr>
        <w:t xml:space="preserve">Poor: </w:t>
      </w:r>
      <w:r>
        <w:rPr>
          <w:rFonts w:ascii="Apple Color Emoji" w:hAnsi="Apple Color Emoji" w:cs="Apple Color Emoji"/>
        </w:rPr>
        <w:tab/>
      </w:r>
      <w:r w:rsidRPr="00917FA0">
        <w:rPr>
          <w:rFonts w:ascii="Apple Color Emoji" w:hAnsi="Apple Color Emoji" w:cs="Apple Color Emoji"/>
        </w:rPr>
        <w:t>500 to 600</w:t>
      </w:r>
    </w:p>
    <w:p w14:paraId="36A48565" w14:textId="77777777" w:rsidR="00917FA0" w:rsidRDefault="00917FA0" w:rsidP="00917FA0">
      <w:pPr>
        <w:rPr>
          <w:rFonts w:ascii="Apple Color Emoji" w:hAnsi="Apple Color Emoji" w:cs="Apple Color Emoji"/>
        </w:rPr>
      </w:pPr>
      <w:r w:rsidRPr="00917FA0">
        <w:rPr>
          <w:rFonts w:ascii="Apple Color Emoji" w:hAnsi="Apple Color Emoji" w:cs="Apple Color Emoji"/>
        </w:rPr>
        <w:t xml:space="preserve">Very Poor: 300 to 499 </w:t>
      </w:r>
    </w:p>
    <w:p w14:paraId="33EBCDC3" w14:textId="77777777" w:rsidR="00917FA0" w:rsidRDefault="00917FA0" w:rsidP="00917FA0">
      <w:pPr>
        <w:rPr>
          <w:rFonts w:ascii="Apple Color Emoji" w:hAnsi="Apple Color Emoji" w:cs="Apple Color Emoji"/>
        </w:rPr>
      </w:pPr>
    </w:p>
    <w:p w14:paraId="11986303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lastRenderedPageBreak/>
        <w:t>Score Factors (reasons this score is low):</w:t>
      </w:r>
    </w:p>
    <w:p w14:paraId="020EECA0" w14:textId="35DB2E49" w:rsidR="00917FA0" w:rsidRPr="00917FA0" w:rsidRDefault="00917FA0" w:rsidP="00917FA0">
      <w:pPr>
        <w:pStyle w:val="ListParagraph"/>
        <w:numPr>
          <w:ilvl w:val="0"/>
          <w:numId w:val="7"/>
        </w:numPr>
      </w:pPr>
      <w:r>
        <w:t>E.g., "No open accounts," "Unpaid collections" — each one hurts the score. These help you understand why the score is what it is.</w:t>
      </w:r>
    </w:p>
    <w:p w14:paraId="002F7089" w14:textId="348B76EB" w:rsidR="00917FA0" w:rsidRDefault="00917FA0" w:rsidP="00917FA0">
      <w:r>
        <w:rPr>
          <w:noProof/>
        </w:rPr>
        <w:drawing>
          <wp:inline distT="0" distB="0" distL="0" distR="0" wp14:anchorId="5E8D1126" wp14:editId="6DF8D0B3">
            <wp:extent cx="5943600" cy="1186180"/>
            <wp:effectExtent l="0" t="0" r="0" b="0"/>
            <wp:docPr id="1066548670" name="Picture 4" descr="A close-up of a credit 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48670" name="Picture 4" descr="A close-up of a credit fil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E853" w14:textId="77777777" w:rsidR="00917FA0" w:rsidRDefault="00917FA0" w:rsidP="00917FA0">
      <w:r>
        <w:rPr>
          <w:rFonts w:ascii="Apple Color Emoji" w:hAnsi="Apple Color Emoji" w:cs="Apple Color Emoji"/>
        </w:rPr>
        <w:t>🔹</w:t>
      </w:r>
      <w:r>
        <w:t xml:space="preserve"> Collection Accounts</w:t>
      </w:r>
    </w:p>
    <w:p w14:paraId="1F69869B" w14:textId="77777777" w:rsidR="00917FA0" w:rsidRDefault="00917FA0" w:rsidP="00917FA0">
      <w:r>
        <w:t>These are unpaid debts that went to collections. Each line shows:</w:t>
      </w:r>
    </w:p>
    <w:p w14:paraId="6088BFCF" w14:textId="7209A24B" w:rsidR="00917FA0" w:rsidRDefault="00917FA0" w:rsidP="00917FA0">
      <w:r>
        <w:rPr>
          <w:noProof/>
        </w:rPr>
        <w:drawing>
          <wp:inline distT="0" distB="0" distL="0" distR="0" wp14:anchorId="76A3F919" wp14:editId="512C9590">
            <wp:extent cx="5943600" cy="1457960"/>
            <wp:effectExtent l="0" t="0" r="0" b="2540"/>
            <wp:docPr id="1772449373" name="Picture 6" descr="A close-up of 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49373" name="Picture 6" descr="A close-up of a accou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9DC" w14:textId="77777777" w:rsidR="00917FA0" w:rsidRPr="00917FA0" w:rsidRDefault="00917FA0" w:rsidP="00917FA0">
      <w:pPr>
        <w:rPr>
          <w:b/>
          <w:bCs/>
          <w:sz w:val="32"/>
          <w:szCs w:val="32"/>
        </w:rPr>
      </w:pPr>
      <w:r w:rsidRPr="00917FA0">
        <w:rPr>
          <w:b/>
          <w:bCs/>
          <w:sz w:val="32"/>
          <w:szCs w:val="32"/>
        </w:rPr>
        <w:t>Credit Account Headings Explained:</w:t>
      </w:r>
    </w:p>
    <w:p w14:paraId="441B9262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DLA</w:t>
      </w:r>
    </w:p>
    <w:p w14:paraId="70CB9E61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Date of Last Activity</w:t>
      </w:r>
    </w:p>
    <w:p w14:paraId="4BFD21A2" w14:textId="22A22758" w:rsidR="00917FA0" w:rsidRDefault="00917FA0" w:rsidP="00917FA0">
      <w:r>
        <w:t>The last date there was any activity on the account, such as a payment or charge.</w:t>
      </w:r>
    </w:p>
    <w:p w14:paraId="49002269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ECOA</w:t>
      </w:r>
    </w:p>
    <w:p w14:paraId="2534F8D4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Equal Credit Opportunity Act Code</w:t>
      </w:r>
    </w:p>
    <w:p w14:paraId="6F0AD4D4" w14:textId="31283DDE" w:rsidR="00917FA0" w:rsidRDefault="00917FA0" w:rsidP="00917FA0">
      <w:r>
        <w:t>Indicates the type of relationship the consumer has with the account:</w:t>
      </w:r>
    </w:p>
    <w:p w14:paraId="78C0C4EB" w14:textId="403E4D4C" w:rsidR="00917FA0" w:rsidRDefault="00917FA0" w:rsidP="00917FA0">
      <w:r w:rsidRPr="00917FA0">
        <w:rPr>
          <w:b/>
          <w:bCs/>
        </w:rPr>
        <w:t xml:space="preserve">I </w:t>
      </w:r>
      <w:r>
        <w:t>= Individual</w:t>
      </w:r>
    </w:p>
    <w:p w14:paraId="7C0A842C" w14:textId="43E84225" w:rsidR="00917FA0" w:rsidRDefault="00917FA0" w:rsidP="00917FA0">
      <w:r w:rsidRPr="00917FA0">
        <w:rPr>
          <w:b/>
          <w:bCs/>
        </w:rPr>
        <w:t>J</w:t>
      </w:r>
      <w:r>
        <w:t xml:space="preserve"> = Joint</w:t>
      </w:r>
    </w:p>
    <w:p w14:paraId="7B475853" w14:textId="7B1DDE5B" w:rsidR="00917FA0" w:rsidRDefault="00917FA0" w:rsidP="00917FA0">
      <w:r w:rsidRPr="00917FA0">
        <w:rPr>
          <w:b/>
          <w:bCs/>
        </w:rPr>
        <w:t>A</w:t>
      </w:r>
      <w:r>
        <w:t xml:space="preserve"> = Authorized user</w:t>
      </w:r>
    </w:p>
    <w:p w14:paraId="589560FF" w14:textId="2560515B" w:rsidR="00917FA0" w:rsidRDefault="00917FA0" w:rsidP="00917FA0">
      <w:r w:rsidRPr="00917FA0">
        <w:rPr>
          <w:b/>
          <w:bCs/>
        </w:rPr>
        <w:t>M</w:t>
      </w:r>
      <w:r>
        <w:t xml:space="preserve"> = Maker (cosigner)</w:t>
      </w:r>
    </w:p>
    <w:p w14:paraId="0947E68F" w14:textId="75890A62" w:rsidR="00917FA0" w:rsidRDefault="00917FA0" w:rsidP="00917FA0">
      <w:r w:rsidRPr="00917FA0">
        <w:rPr>
          <w:b/>
          <w:bCs/>
        </w:rPr>
        <w:t xml:space="preserve">T </w:t>
      </w:r>
      <w:r>
        <w:t>= Terminated</w:t>
      </w:r>
    </w:p>
    <w:p w14:paraId="02DB158C" w14:textId="6FDA3EA5" w:rsidR="00917FA0" w:rsidRDefault="00917FA0" w:rsidP="00917FA0">
      <w:r w:rsidRPr="00917FA0">
        <w:rPr>
          <w:b/>
          <w:bCs/>
        </w:rPr>
        <w:lastRenderedPageBreak/>
        <w:t>U</w:t>
      </w:r>
      <w:r>
        <w:t xml:space="preserve"> = Undesignated</w:t>
      </w:r>
    </w:p>
    <w:p w14:paraId="1AB1CA52" w14:textId="03AF4224" w:rsidR="00917FA0" w:rsidRDefault="00917FA0" w:rsidP="00917FA0">
      <w:r w:rsidRPr="00917FA0">
        <w:rPr>
          <w:b/>
          <w:bCs/>
        </w:rPr>
        <w:t>S</w:t>
      </w:r>
      <w:r>
        <w:t xml:space="preserve"> = Shared</w:t>
      </w:r>
    </w:p>
    <w:p w14:paraId="31AB657C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Opened</w:t>
      </w:r>
    </w:p>
    <w:p w14:paraId="17611AA5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Date Account Opened</w:t>
      </w:r>
    </w:p>
    <w:p w14:paraId="77BD38C1" w14:textId="26436CBC" w:rsidR="00917FA0" w:rsidRDefault="00917FA0" w:rsidP="00917FA0">
      <w:r>
        <w:t>When the account was originally opened.</w:t>
      </w:r>
    </w:p>
    <w:p w14:paraId="313744D8" w14:textId="77777777" w:rsidR="00917FA0" w:rsidRPr="00917FA0" w:rsidRDefault="00917FA0" w:rsidP="00917FA0">
      <w:pPr>
        <w:rPr>
          <w:b/>
          <w:bCs/>
        </w:rPr>
      </w:pPr>
      <w:proofErr w:type="spellStart"/>
      <w:r w:rsidRPr="00917FA0">
        <w:rPr>
          <w:b/>
          <w:bCs/>
        </w:rPr>
        <w:t>Clsd</w:t>
      </w:r>
      <w:proofErr w:type="spellEnd"/>
      <w:r w:rsidRPr="00917FA0">
        <w:rPr>
          <w:b/>
          <w:bCs/>
        </w:rPr>
        <w:t>/PD</w:t>
      </w:r>
    </w:p>
    <w:p w14:paraId="3058DF1F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Closed / Paid Date</w:t>
      </w:r>
    </w:p>
    <w:p w14:paraId="7BA49D24" w14:textId="2B2ADBEA" w:rsidR="00917FA0" w:rsidRDefault="00917FA0" w:rsidP="00917FA0">
      <w:pPr>
        <w:pStyle w:val="ListParagraph"/>
        <w:numPr>
          <w:ilvl w:val="0"/>
          <w:numId w:val="7"/>
        </w:numPr>
      </w:pPr>
      <w:r>
        <w:t>The date the account was closed or paid off.</w:t>
      </w:r>
    </w:p>
    <w:p w14:paraId="752D6D74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High</w:t>
      </w:r>
    </w:p>
    <w:p w14:paraId="6ACCF340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High Credit</w:t>
      </w:r>
    </w:p>
    <w:p w14:paraId="3F4C10B9" w14:textId="3F654593" w:rsidR="00917FA0" w:rsidRDefault="00917FA0" w:rsidP="00917FA0">
      <w:pPr>
        <w:pStyle w:val="ListParagraph"/>
        <w:numPr>
          <w:ilvl w:val="0"/>
          <w:numId w:val="7"/>
        </w:numPr>
      </w:pPr>
      <w:r>
        <w:t>The highest balance ever owed on the account.</w:t>
      </w:r>
    </w:p>
    <w:p w14:paraId="642A582E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Limit</w:t>
      </w:r>
    </w:p>
    <w:p w14:paraId="4785C7C9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Credit Limit</w:t>
      </w:r>
    </w:p>
    <w:p w14:paraId="3D0D1D6F" w14:textId="4BE5867D" w:rsidR="00917FA0" w:rsidRDefault="00917FA0" w:rsidP="00917FA0">
      <w:r>
        <w:t>The maximum amount of credit extended to the borrower.</w:t>
      </w:r>
    </w:p>
    <w:p w14:paraId="3B2F0311" w14:textId="77777777" w:rsidR="00917FA0" w:rsidRPr="00917FA0" w:rsidRDefault="00917FA0" w:rsidP="00917FA0">
      <w:pPr>
        <w:rPr>
          <w:b/>
          <w:bCs/>
        </w:rPr>
      </w:pPr>
      <w:proofErr w:type="spellStart"/>
      <w:r w:rsidRPr="00917FA0">
        <w:rPr>
          <w:b/>
          <w:bCs/>
        </w:rPr>
        <w:t>Pmt</w:t>
      </w:r>
      <w:proofErr w:type="spellEnd"/>
    </w:p>
    <w:p w14:paraId="1595718E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Payment Amount</w:t>
      </w:r>
    </w:p>
    <w:p w14:paraId="17665FBF" w14:textId="173E4B90" w:rsidR="00917FA0" w:rsidRDefault="00917FA0" w:rsidP="00917FA0">
      <w:pPr>
        <w:pStyle w:val="ListParagraph"/>
        <w:numPr>
          <w:ilvl w:val="0"/>
          <w:numId w:val="7"/>
        </w:numPr>
      </w:pPr>
      <w:proofErr w:type="gramStart"/>
      <w:r>
        <w:t>Typically</w:t>
      </w:r>
      <w:proofErr w:type="gramEnd"/>
      <w:r>
        <w:t xml:space="preserve"> the scheduled monthly payment.</w:t>
      </w:r>
    </w:p>
    <w:p w14:paraId="4D73DDA8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Term</w:t>
      </w:r>
    </w:p>
    <w:p w14:paraId="710B4381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Term of Loan</w:t>
      </w:r>
    </w:p>
    <w:p w14:paraId="50ACA614" w14:textId="6E3F8E2D" w:rsidR="00917FA0" w:rsidRDefault="00917FA0" w:rsidP="00917FA0">
      <w:pPr>
        <w:pStyle w:val="ListParagraph"/>
        <w:numPr>
          <w:ilvl w:val="0"/>
          <w:numId w:val="7"/>
        </w:numPr>
      </w:pPr>
      <w:r>
        <w:t>Loan term, often in months (e.g., 60 months = 5 years).</w:t>
      </w:r>
    </w:p>
    <w:p w14:paraId="0A6C3160" w14:textId="77777777" w:rsidR="00917FA0" w:rsidRDefault="00917FA0" w:rsidP="00917FA0">
      <w:r>
        <w:t>$Bal</w:t>
      </w:r>
    </w:p>
    <w:p w14:paraId="73AED6C3" w14:textId="77777777" w:rsidR="00917FA0" w:rsidRPr="00917FA0" w:rsidRDefault="00917FA0" w:rsidP="00917FA0">
      <w:pPr>
        <w:rPr>
          <w:b/>
          <w:bCs/>
        </w:rPr>
      </w:pPr>
      <w:r w:rsidRPr="00917FA0">
        <w:rPr>
          <w:rFonts w:hint="eastAsia"/>
          <w:b/>
          <w:bCs/>
        </w:rPr>
        <w:t>→</w:t>
      </w:r>
      <w:r w:rsidRPr="00917FA0">
        <w:rPr>
          <w:rFonts w:hint="eastAsia"/>
          <w:b/>
          <w:bCs/>
        </w:rPr>
        <w:t xml:space="preserve"> Balance</w:t>
      </w:r>
    </w:p>
    <w:p w14:paraId="4BEF02E8" w14:textId="42CE0F71" w:rsidR="00917FA0" w:rsidRDefault="00917FA0" w:rsidP="00917FA0">
      <w:pPr>
        <w:pStyle w:val="ListParagraph"/>
        <w:numPr>
          <w:ilvl w:val="0"/>
          <w:numId w:val="7"/>
        </w:numPr>
      </w:pPr>
      <w:r>
        <w:t>The current outstanding balance on the account.</w:t>
      </w:r>
    </w:p>
    <w:p w14:paraId="2B4F5A4B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$Past Due</w:t>
      </w:r>
    </w:p>
    <w:p w14:paraId="1E47CB2F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Past Due Amount</w:t>
      </w:r>
    </w:p>
    <w:p w14:paraId="20C44217" w14:textId="060D2EEE" w:rsidR="00917FA0" w:rsidRDefault="00917FA0" w:rsidP="00917FA0">
      <w:pPr>
        <w:pStyle w:val="ListParagraph"/>
        <w:numPr>
          <w:ilvl w:val="0"/>
          <w:numId w:val="7"/>
        </w:numPr>
      </w:pPr>
      <w:r>
        <w:lastRenderedPageBreak/>
        <w:t>The portion of the balance that is overdue.</w:t>
      </w:r>
    </w:p>
    <w:p w14:paraId="24281EB6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Date</w:t>
      </w:r>
    </w:p>
    <w:p w14:paraId="322EE1FE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Date Reported</w:t>
      </w:r>
    </w:p>
    <w:p w14:paraId="6AEA8FB7" w14:textId="1F2EFD5A" w:rsidR="00917FA0" w:rsidRDefault="00917FA0" w:rsidP="00917FA0">
      <w:pPr>
        <w:pStyle w:val="ListParagraph"/>
        <w:numPr>
          <w:ilvl w:val="0"/>
          <w:numId w:val="7"/>
        </w:numPr>
      </w:pPr>
      <w:r>
        <w:t>The date the account information was last reported to the bureau.</w:t>
      </w:r>
    </w:p>
    <w:p w14:paraId="4398600F" w14:textId="77777777" w:rsidR="00917FA0" w:rsidRPr="00917FA0" w:rsidRDefault="00917FA0" w:rsidP="00917FA0">
      <w:pPr>
        <w:rPr>
          <w:b/>
          <w:bCs/>
        </w:rPr>
      </w:pPr>
      <w:proofErr w:type="spellStart"/>
      <w:r w:rsidRPr="00917FA0">
        <w:rPr>
          <w:b/>
          <w:bCs/>
        </w:rPr>
        <w:t>Mths</w:t>
      </w:r>
      <w:proofErr w:type="spellEnd"/>
    </w:p>
    <w:p w14:paraId="47A9ED99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Months Reviewed</w:t>
      </w:r>
    </w:p>
    <w:p w14:paraId="54A26308" w14:textId="68BA2CA6" w:rsidR="00917FA0" w:rsidRDefault="00917FA0" w:rsidP="00917FA0">
      <w:pPr>
        <w:pStyle w:val="ListParagraph"/>
        <w:numPr>
          <w:ilvl w:val="0"/>
          <w:numId w:val="7"/>
        </w:numPr>
      </w:pPr>
      <w:r>
        <w:t>Number of months of payment history included in the report.</w:t>
      </w:r>
    </w:p>
    <w:p w14:paraId="74BE0A69" w14:textId="77777777" w:rsidR="00917FA0" w:rsidRDefault="00917FA0" w:rsidP="00917FA0">
      <w:r>
        <w:t>30 / 60 / 90</w:t>
      </w:r>
    </w:p>
    <w:p w14:paraId="39A25C8D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Late Payments</w:t>
      </w:r>
    </w:p>
    <w:p w14:paraId="40C8483F" w14:textId="494FDD08" w:rsidR="00917FA0" w:rsidRDefault="00917FA0" w:rsidP="00917FA0">
      <w:pPr>
        <w:pStyle w:val="ListParagraph"/>
        <w:numPr>
          <w:ilvl w:val="0"/>
          <w:numId w:val="7"/>
        </w:numPr>
      </w:pPr>
      <w:r>
        <w:t>Number of times the account was 30, 60, or 90+ days late.</w:t>
      </w:r>
    </w:p>
    <w:p w14:paraId="5E88805C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Rating</w:t>
      </w:r>
    </w:p>
    <w:p w14:paraId="35B143B5" w14:textId="77777777" w:rsidR="00917FA0" w:rsidRDefault="00917FA0" w:rsidP="00917FA0">
      <w:r>
        <w:rPr>
          <w:rFonts w:hint="eastAsia"/>
        </w:rPr>
        <w:t>→</w:t>
      </w:r>
      <w:r>
        <w:rPr>
          <w:rFonts w:hint="eastAsia"/>
        </w:rPr>
        <w:t xml:space="preserve"> Account Status / Payment Rating</w:t>
      </w:r>
    </w:p>
    <w:p w14:paraId="6807CE22" w14:textId="17DF57FF" w:rsidR="00917FA0" w:rsidRDefault="00917FA0" w:rsidP="00917FA0">
      <w:r>
        <w:t>Status of the account, such as:</w:t>
      </w:r>
    </w:p>
    <w:p w14:paraId="430E542C" w14:textId="7C4AB393" w:rsidR="00917FA0" w:rsidRDefault="00917FA0" w:rsidP="00917FA0">
      <w:r>
        <w:t>1 = Pays as agreed</w:t>
      </w:r>
    </w:p>
    <w:p w14:paraId="3AADECAB" w14:textId="58D7F9C6" w:rsidR="00917FA0" w:rsidRDefault="00917FA0" w:rsidP="00917FA0">
      <w:r>
        <w:t>2 = 30 days late</w:t>
      </w:r>
    </w:p>
    <w:p w14:paraId="3C9E2805" w14:textId="70960601" w:rsidR="00917FA0" w:rsidRDefault="00917FA0" w:rsidP="00917FA0">
      <w:r>
        <w:t>3 = 60 days late</w:t>
      </w:r>
    </w:p>
    <w:p w14:paraId="2964E5FA" w14:textId="467155D7" w:rsidR="00917FA0" w:rsidRDefault="00917FA0" w:rsidP="00917FA0">
      <w:r>
        <w:t>4 = 90 days late</w:t>
      </w:r>
    </w:p>
    <w:p w14:paraId="4C3FC5F2" w14:textId="04F6EE27" w:rsidR="00917FA0" w:rsidRDefault="00917FA0" w:rsidP="00917FA0">
      <w:r>
        <w:t>5 = 120+ days late</w:t>
      </w:r>
    </w:p>
    <w:p w14:paraId="350865D2" w14:textId="101B07DE" w:rsidR="00917FA0" w:rsidRDefault="00917FA0" w:rsidP="00917FA0">
      <w:r>
        <w:t>7 = Wage earner plan</w:t>
      </w:r>
    </w:p>
    <w:p w14:paraId="3BF94345" w14:textId="78097DE0" w:rsidR="00917FA0" w:rsidRDefault="00917FA0" w:rsidP="00917FA0">
      <w:r>
        <w:t>8 = Repossession</w:t>
      </w:r>
    </w:p>
    <w:p w14:paraId="64967D1D" w14:textId="77777777" w:rsidR="00917FA0" w:rsidRDefault="00917FA0" w:rsidP="00917FA0">
      <w:r>
        <w:t>9 = Charge-off</w:t>
      </w:r>
    </w:p>
    <w:p w14:paraId="2E5DB0FE" w14:textId="77777777" w:rsidR="00917FA0" w:rsidRDefault="00917FA0" w:rsidP="00917FA0"/>
    <w:p w14:paraId="5B5BBB17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Field</w:t>
      </w:r>
      <w:r w:rsidRPr="00917FA0">
        <w:rPr>
          <w:b/>
          <w:bCs/>
        </w:rPr>
        <w:tab/>
        <w:t>Description</w:t>
      </w:r>
    </w:p>
    <w:p w14:paraId="692551BF" w14:textId="77777777" w:rsidR="00917FA0" w:rsidRDefault="00917FA0" w:rsidP="00917FA0">
      <w:r>
        <w:t>Creditor Name</w:t>
      </w:r>
      <w:r>
        <w:tab/>
        <w:t>Who is owed (e.g., T-Mobile, Esurance)</w:t>
      </w:r>
    </w:p>
    <w:p w14:paraId="57BDF7E8" w14:textId="77777777" w:rsidR="00917FA0" w:rsidRDefault="00917FA0" w:rsidP="00917FA0">
      <w:r>
        <w:t>Balance</w:t>
      </w:r>
      <w:r>
        <w:tab/>
        <w:t>Amount still owed</w:t>
      </w:r>
    </w:p>
    <w:p w14:paraId="2DDC7239" w14:textId="77777777" w:rsidR="00917FA0" w:rsidRDefault="00917FA0" w:rsidP="00917FA0">
      <w:r>
        <w:lastRenderedPageBreak/>
        <w:t>Date Placed</w:t>
      </w:r>
      <w:r>
        <w:tab/>
        <w:t>When the account went into collections</w:t>
      </w:r>
    </w:p>
    <w:p w14:paraId="7D16C09B" w14:textId="77777777" w:rsidR="00917FA0" w:rsidRDefault="00917FA0" w:rsidP="00917FA0">
      <w:r>
        <w:t>Remarks</w:t>
      </w:r>
      <w:r>
        <w:tab/>
        <w:t>Disputes, payment plans, charge-offs</w:t>
      </w:r>
    </w:p>
    <w:p w14:paraId="6CE7FA95" w14:textId="77777777" w:rsidR="00917FA0" w:rsidRDefault="00917FA0" w:rsidP="00917FA0"/>
    <w:p w14:paraId="00EE5EB3" w14:textId="5F6B3DBB" w:rsidR="00917FA0" w:rsidRDefault="00917FA0" w:rsidP="00917FA0">
      <w:r>
        <w:rPr>
          <w:rFonts w:ascii="Apple Color Emoji" w:hAnsi="Apple Color Emoji" w:cs="Apple Color Emoji"/>
        </w:rPr>
        <w:t>🔸</w:t>
      </w:r>
      <w:r>
        <w:t xml:space="preserve"> Good Signs:</w:t>
      </w:r>
    </w:p>
    <w:p w14:paraId="2E49C9E9" w14:textId="6AFF4E49" w:rsidR="00917FA0" w:rsidRDefault="00917FA0" w:rsidP="00917FA0">
      <w:pPr>
        <w:pStyle w:val="ListParagraph"/>
        <w:numPr>
          <w:ilvl w:val="0"/>
          <w:numId w:val="5"/>
        </w:numPr>
      </w:pPr>
      <w:r>
        <w:t>No collection accounts.</w:t>
      </w:r>
    </w:p>
    <w:p w14:paraId="578152C6" w14:textId="0685C1C3" w:rsidR="00917FA0" w:rsidRDefault="00917FA0" w:rsidP="00917FA0">
      <w:pPr>
        <w:pStyle w:val="ListParagraph"/>
        <w:numPr>
          <w:ilvl w:val="0"/>
          <w:numId w:val="5"/>
        </w:numPr>
      </w:pPr>
      <w:r>
        <w:t>Paid or settled collections with $0 balance.</w:t>
      </w:r>
    </w:p>
    <w:p w14:paraId="27E66DCA" w14:textId="1FA4146D" w:rsidR="00917FA0" w:rsidRDefault="00917FA0" w:rsidP="00917FA0">
      <w:r>
        <w:rPr>
          <w:rFonts w:ascii="Apple Color Emoji" w:hAnsi="Apple Color Emoji" w:cs="Apple Color Emoji"/>
        </w:rPr>
        <w:t>🔸</w:t>
      </w:r>
      <w:r>
        <w:t xml:space="preserve"> Red Flags:</w:t>
      </w:r>
    </w:p>
    <w:p w14:paraId="22099F0F" w14:textId="5C193A85" w:rsidR="00917FA0" w:rsidRDefault="00917FA0" w:rsidP="00917FA0">
      <w:pPr>
        <w:pStyle w:val="ListParagraph"/>
        <w:numPr>
          <w:ilvl w:val="0"/>
          <w:numId w:val="6"/>
        </w:numPr>
      </w:pPr>
      <w:r>
        <w:t>Multiple unpaid collections.</w:t>
      </w:r>
    </w:p>
    <w:p w14:paraId="1EFEF9CE" w14:textId="310ECB90" w:rsidR="00917FA0" w:rsidRDefault="00917FA0" w:rsidP="00917FA0">
      <w:pPr>
        <w:pStyle w:val="ListParagraph"/>
        <w:numPr>
          <w:ilvl w:val="0"/>
          <w:numId w:val="6"/>
        </w:numPr>
      </w:pPr>
      <w:r>
        <w:t>Recent collection activity (in last 1-2 years).</w:t>
      </w:r>
    </w:p>
    <w:p w14:paraId="36C20477" w14:textId="77777777" w:rsidR="00917FA0" w:rsidRDefault="00917FA0" w:rsidP="00917FA0">
      <w:pPr>
        <w:pStyle w:val="ListParagraph"/>
        <w:numPr>
          <w:ilvl w:val="0"/>
          <w:numId w:val="6"/>
        </w:numPr>
      </w:pPr>
      <w:r>
        <w:t>Disputes listed (means applicant is contesting debt).</w:t>
      </w:r>
    </w:p>
    <w:p w14:paraId="4C321EA6" w14:textId="77777777" w:rsidR="00917FA0" w:rsidRDefault="00917FA0" w:rsidP="00917FA0"/>
    <w:p w14:paraId="39CEA2D8" w14:textId="42747C1B" w:rsidR="00917FA0" w:rsidRDefault="00917FA0" w:rsidP="00917FA0">
      <w:r>
        <w:rPr>
          <w:rFonts w:ascii="Apple Color Emoji" w:hAnsi="Apple Color Emoji" w:cs="Apple Color Emoji"/>
        </w:rPr>
        <w:t>🔹</w:t>
      </w:r>
      <w:r>
        <w:t xml:space="preserve"> Revolving/Installment Accounts (Credit Cards)</w:t>
      </w:r>
    </w:p>
    <w:p w14:paraId="4749F875" w14:textId="77777777" w:rsidR="00917FA0" w:rsidRDefault="00917FA0" w:rsidP="00917FA0">
      <w:r>
        <w:t>Shows credit card activity and payment history.</w:t>
      </w:r>
    </w:p>
    <w:p w14:paraId="7BCD7EFC" w14:textId="6B29C472" w:rsidR="00917FA0" w:rsidRDefault="00917FA0" w:rsidP="00917FA0">
      <w:r>
        <w:rPr>
          <w:noProof/>
        </w:rPr>
        <w:drawing>
          <wp:inline distT="0" distB="0" distL="0" distR="0" wp14:anchorId="3C623E74" wp14:editId="6F53A0B5">
            <wp:extent cx="5943600" cy="1821815"/>
            <wp:effectExtent l="0" t="0" r="0" b="0"/>
            <wp:docPr id="710715884" name="Picture 7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15884" name="Picture 7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8BA0" w14:textId="77777777" w:rsidR="00917FA0" w:rsidRDefault="00917FA0" w:rsidP="00917FA0">
      <w:r>
        <w:t>Key Fields:</w:t>
      </w:r>
    </w:p>
    <w:p w14:paraId="0BC8CBE5" w14:textId="77777777" w:rsidR="00917FA0" w:rsidRDefault="00917FA0" w:rsidP="00917FA0">
      <w:pPr>
        <w:pStyle w:val="ListParagraph"/>
        <w:numPr>
          <w:ilvl w:val="0"/>
          <w:numId w:val="9"/>
        </w:numPr>
      </w:pPr>
      <w:r>
        <w:t>Acc Name/Loan Type: Creditor and card type</w:t>
      </w:r>
    </w:p>
    <w:p w14:paraId="69030CAC" w14:textId="77777777" w:rsidR="00917FA0" w:rsidRDefault="00917FA0" w:rsidP="00917FA0">
      <w:pPr>
        <w:pStyle w:val="ListParagraph"/>
        <w:numPr>
          <w:ilvl w:val="0"/>
          <w:numId w:val="9"/>
        </w:numPr>
      </w:pPr>
      <w:r>
        <w:t>Status: I (Individual), R9 (charged off), etc.</w:t>
      </w:r>
    </w:p>
    <w:p w14:paraId="5C583FDB" w14:textId="77777777" w:rsidR="00917FA0" w:rsidRDefault="00917FA0" w:rsidP="00917FA0">
      <w:pPr>
        <w:pStyle w:val="ListParagraph"/>
        <w:numPr>
          <w:ilvl w:val="0"/>
          <w:numId w:val="9"/>
        </w:numPr>
      </w:pPr>
      <w:r>
        <w:t>High Limit / Balance: Shows usage</w:t>
      </w:r>
    </w:p>
    <w:p w14:paraId="6D1AD71E" w14:textId="77777777" w:rsidR="00917FA0" w:rsidRDefault="00917FA0" w:rsidP="00917FA0">
      <w:pPr>
        <w:pStyle w:val="ListParagraph"/>
        <w:numPr>
          <w:ilvl w:val="0"/>
          <w:numId w:val="9"/>
        </w:numPr>
      </w:pPr>
      <w:r>
        <w:t>Past Due: Indicates missed payments</w:t>
      </w:r>
    </w:p>
    <w:p w14:paraId="6B75BBD0" w14:textId="77777777" w:rsidR="00917FA0" w:rsidRPr="00917FA0" w:rsidRDefault="00917FA0" w:rsidP="00917FA0">
      <w:pPr>
        <w:pStyle w:val="ListParagraph"/>
        <w:numPr>
          <w:ilvl w:val="0"/>
          <w:numId w:val="9"/>
        </w:numPr>
        <w:rPr>
          <w:lang w:val="pt-BR"/>
        </w:rPr>
      </w:pPr>
      <w:r w:rsidRPr="00917FA0">
        <w:rPr>
          <w:lang w:val="pt-BR"/>
        </w:rPr>
        <w:t>Rating (R9, R1, etc.): R1 = good, R9 = bad</w:t>
      </w:r>
    </w:p>
    <w:p w14:paraId="1EB30CE8" w14:textId="77777777" w:rsidR="00917FA0" w:rsidRPr="00917FA0" w:rsidRDefault="00917FA0" w:rsidP="00917FA0">
      <w:pPr>
        <w:rPr>
          <w:lang w:val="pt-BR"/>
        </w:rPr>
      </w:pPr>
    </w:p>
    <w:p w14:paraId="4690BEFE" w14:textId="13F9A38C" w:rsidR="00917FA0" w:rsidRDefault="00917FA0" w:rsidP="00227A8C">
      <w:r>
        <w:rPr>
          <w:rFonts w:ascii="Apple Color Emoji" w:hAnsi="Apple Color Emoji" w:cs="Apple Color Emoji"/>
        </w:rPr>
        <w:t>🔸</w:t>
      </w:r>
      <w:r>
        <w:t xml:space="preserve"> Good Signs:</w:t>
      </w:r>
    </w:p>
    <w:p w14:paraId="10966174" w14:textId="3F3695C3" w:rsidR="00917FA0" w:rsidRDefault="00917FA0" w:rsidP="00227A8C">
      <w:pPr>
        <w:pStyle w:val="ListParagraph"/>
        <w:numPr>
          <w:ilvl w:val="0"/>
          <w:numId w:val="10"/>
        </w:numPr>
      </w:pPr>
      <w:r>
        <w:lastRenderedPageBreak/>
        <w:t>Low balances, R1 or R2 ratings</w:t>
      </w:r>
    </w:p>
    <w:p w14:paraId="742552C3" w14:textId="77777777" w:rsidR="00917FA0" w:rsidRDefault="00917FA0" w:rsidP="00917FA0">
      <w:pPr>
        <w:pStyle w:val="ListParagraph"/>
        <w:numPr>
          <w:ilvl w:val="0"/>
          <w:numId w:val="10"/>
        </w:numPr>
      </w:pPr>
      <w:r>
        <w:t>Open accounts in good standing</w:t>
      </w:r>
    </w:p>
    <w:p w14:paraId="56E508D0" w14:textId="77777777" w:rsidR="00917FA0" w:rsidRDefault="00917FA0" w:rsidP="00917FA0"/>
    <w:p w14:paraId="4A45E917" w14:textId="2B771F54" w:rsidR="00917FA0" w:rsidRDefault="00917FA0" w:rsidP="00227A8C">
      <w:r>
        <w:rPr>
          <w:rFonts w:ascii="Apple Color Emoji" w:hAnsi="Apple Color Emoji" w:cs="Apple Color Emoji"/>
        </w:rPr>
        <w:t>🔸</w:t>
      </w:r>
      <w:r>
        <w:t xml:space="preserve"> Red Flags:</w:t>
      </w:r>
    </w:p>
    <w:p w14:paraId="22C5FF18" w14:textId="51AAE23D" w:rsidR="00917FA0" w:rsidRDefault="00917FA0" w:rsidP="00227A8C">
      <w:pPr>
        <w:pStyle w:val="ListParagraph"/>
        <w:numPr>
          <w:ilvl w:val="0"/>
          <w:numId w:val="11"/>
        </w:numPr>
      </w:pPr>
      <w:r>
        <w:t>R9 = seriously delinquent or charged off</w:t>
      </w:r>
    </w:p>
    <w:p w14:paraId="189E1037" w14:textId="0AD86A6A" w:rsidR="00917FA0" w:rsidRDefault="00917FA0" w:rsidP="00227A8C">
      <w:pPr>
        <w:pStyle w:val="ListParagraph"/>
        <w:numPr>
          <w:ilvl w:val="0"/>
          <w:numId w:val="11"/>
        </w:numPr>
      </w:pPr>
      <w:r>
        <w:t>High utilization (balance close to or over limit)</w:t>
      </w:r>
    </w:p>
    <w:p w14:paraId="02E0D564" w14:textId="77777777" w:rsidR="00917FA0" w:rsidRDefault="00917FA0" w:rsidP="00917FA0">
      <w:pPr>
        <w:pStyle w:val="ListParagraph"/>
        <w:numPr>
          <w:ilvl w:val="0"/>
          <w:numId w:val="11"/>
        </w:numPr>
      </w:pPr>
      <w:r>
        <w:t>“Closed by credit grantor” = may indicate risk</w:t>
      </w:r>
    </w:p>
    <w:p w14:paraId="066714C7" w14:textId="77777777" w:rsidR="00917FA0" w:rsidRDefault="00917FA0" w:rsidP="00917FA0"/>
    <w:p w14:paraId="3B94D9A8" w14:textId="77777777" w:rsidR="00917FA0" w:rsidRDefault="00917FA0" w:rsidP="00917FA0">
      <w:r>
        <w:rPr>
          <w:rFonts w:ascii="Apple Color Emoji" w:hAnsi="Apple Color Emoji" w:cs="Apple Color Emoji"/>
        </w:rPr>
        <w:t>🔹</w:t>
      </w:r>
      <w:r>
        <w:t xml:space="preserve"> Inquiries</w:t>
      </w:r>
    </w:p>
    <w:p w14:paraId="327EC63A" w14:textId="31A2404C" w:rsidR="00917FA0" w:rsidRDefault="00917FA0" w:rsidP="00917FA0">
      <w:pPr>
        <w:pStyle w:val="ListParagraph"/>
        <w:numPr>
          <w:ilvl w:val="0"/>
          <w:numId w:val="12"/>
        </w:numPr>
      </w:pPr>
      <w:r>
        <w:t>Who has accessed the report recently.</w:t>
      </w:r>
    </w:p>
    <w:p w14:paraId="2F5A64AA" w14:textId="124C718F" w:rsidR="00917FA0" w:rsidRDefault="00917FA0" w:rsidP="00917FA0">
      <w:r>
        <w:rPr>
          <w:noProof/>
        </w:rPr>
        <w:drawing>
          <wp:inline distT="0" distB="0" distL="0" distR="0" wp14:anchorId="19AD4821" wp14:editId="6DEAC147">
            <wp:extent cx="5943600" cy="563880"/>
            <wp:effectExtent l="0" t="0" r="0" b="0"/>
            <wp:docPr id="2027543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43719" name="Picture 20275437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8B46" w14:textId="77777777" w:rsidR="00917FA0" w:rsidRDefault="00917FA0" w:rsidP="00917FA0">
      <w:r>
        <w:t>Date / Name: Who pulled it (e.g., Utah Community)</w:t>
      </w:r>
    </w:p>
    <w:p w14:paraId="0AB09CF2" w14:textId="28B9E537" w:rsidR="00917FA0" w:rsidRDefault="00917FA0" w:rsidP="00917FA0">
      <w:r>
        <w:t>Type:</w:t>
      </w:r>
    </w:p>
    <w:p w14:paraId="6E4EAF03" w14:textId="5DAF4A15" w:rsidR="00917FA0" w:rsidRDefault="00917FA0" w:rsidP="00917FA0">
      <w:pPr>
        <w:pStyle w:val="ListParagraph"/>
        <w:numPr>
          <w:ilvl w:val="0"/>
          <w:numId w:val="12"/>
        </w:numPr>
      </w:pPr>
      <w:r>
        <w:t>I: Individual or soft pull</w:t>
      </w:r>
    </w:p>
    <w:p w14:paraId="5B9CFBCD" w14:textId="77777777" w:rsidR="00917FA0" w:rsidRDefault="00917FA0" w:rsidP="00917FA0">
      <w:pPr>
        <w:pStyle w:val="ListParagraph"/>
        <w:numPr>
          <w:ilvl w:val="0"/>
          <w:numId w:val="12"/>
        </w:numPr>
      </w:pPr>
      <w:r>
        <w:t>H: Hard inquiry (impacts credit)</w:t>
      </w:r>
    </w:p>
    <w:p w14:paraId="3074CF1A" w14:textId="77777777" w:rsidR="00917FA0" w:rsidRDefault="00917FA0" w:rsidP="00917FA0"/>
    <w:p w14:paraId="21848092" w14:textId="7E9B43CC" w:rsidR="00917FA0" w:rsidRDefault="00917FA0" w:rsidP="00917FA0">
      <w:r>
        <w:rPr>
          <w:rFonts w:ascii="Apple Color Emoji" w:hAnsi="Apple Color Emoji" w:cs="Apple Color Emoji"/>
        </w:rPr>
        <w:t>🔸</w:t>
      </w:r>
      <w:r>
        <w:t xml:space="preserve"> Good Signs:</w:t>
      </w:r>
    </w:p>
    <w:p w14:paraId="73452778" w14:textId="77777777" w:rsidR="00917FA0" w:rsidRDefault="00917FA0" w:rsidP="00917FA0">
      <w:pPr>
        <w:pStyle w:val="ListParagraph"/>
        <w:numPr>
          <w:ilvl w:val="0"/>
          <w:numId w:val="13"/>
        </w:numPr>
      </w:pPr>
      <w:r>
        <w:t>Few inquiries</w:t>
      </w:r>
    </w:p>
    <w:p w14:paraId="3549C2EE" w14:textId="77777777" w:rsidR="00917FA0" w:rsidRDefault="00917FA0" w:rsidP="00917FA0">
      <w:r>
        <w:t>Mostly soft pulls (e.g., for tenant screening)</w:t>
      </w:r>
    </w:p>
    <w:p w14:paraId="69C7E559" w14:textId="77777777" w:rsidR="00917FA0" w:rsidRDefault="00917FA0" w:rsidP="00917FA0"/>
    <w:p w14:paraId="34B66CB6" w14:textId="77777777" w:rsidR="00917FA0" w:rsidRDefault="00917FA0" w:rsidP="00917FA0">
      <w:r>
        <w:rPr>
          <w:rFonts w:ascii="Apple Color Emoji" w:hAnsi="Apple Color Emoji" w:cs="Apple Color Emoji"/>
        </w:rPr>
        <w:t>🔸</w:t>
      </w:r>
      <w:r>
        <w:t xml:space="preserve"> Red Flags:</w:t>
      </w:r>
    </w:p>
    <w:p w14:paraId="557552BD" w14:textId="77777777" w:rsidR="00917FA0" w:rsidRDefault="00917FA0" w:rsidP="00917FA0"/>
    <w:p w14:paraId="10F40796" w14:textId="77777777" w:rsidR="00917FA0" w:rsidRDefault="00917FA0" w:rsidP="00917FA0">
      <w:pPr>
        <w:pStyle w:val="ListParagraph"/>
        <w:numPr>
          <w:ilvl w:val="0"/>
          <w:numId w:val="13"/>
        </w:numPr>
      </w:pPr>
      <w:r>
        <w:t>Multiple hard inquiries in short time = credit seeking behavior</w:t>
      </w:r>
    </w:p>
    <w:p w14:paraId="515CAC1E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Explanation of Each Column:</w:t>
      </w:r>
    </w:p>
    <w:p w14:paraId="6B43E020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1. Date</w:t>
      </w:r>
    </w:p>
    <w:p w14:paraId="1AECE817" w14:textId="02D914A8" w:rsidR="00917FA0" w:rsidRPr="00917FA0" w:rsidRDefault="00917FA0" w:rsidP="00917FA0">
      <w:r w:rsidRPr="00917FA0">
        <w:lastRenderedPageBreak/>
        <w:t>This is the date the inquiry was made: March 12, 2025.</w:t>
      </w:r>
    </w:p>
    <w:p w14:paraId="0D906DC2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2. Name/Address</w:t>
      </w:r>
    </w:p>
    <w:p w14:paraId="49F5A039" w14:textId="31116193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UTAH COMMUNI Q</w:t>
      </w:r>
    </w:p>
    <w:p w14:paraId="65EDD539" w14:textId="6B03F704" w:rsidR="00917FA0" w:rsidRPr="00227A8C" w:rsidRDefault="00917FA0" w:rsidP="00227A8C">
      <w:r w:rsidRPr="00917FA0">
        <w:t>The name of the creditor or business that pulled the credit report. This could be short for Utah Community Credit Union or a similar lender.</w:t>
      </w:r>
    </w:p>
    <w:p w14:paraId="7019CC49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3. Code</w:t>
      </w:r>
    </w:p>
    <w:p w14:paraId="6FE5A134" w14:textId="12284765" w:rsidR="00917FA0" w:rsidRPr="00917FA0" w:rsidRDefault="00917FA0" w:rsidP="00227A8C">
      <w:pPr>
        <w:rPr>
          <w:b/>
          <w:bCs/>
        </w:rPr>
      </w:pPr>
      <w:r w:rsidRPr="00917FA0">
        <w:rPr>
          <w:b/>
          <w:bCs/>
        </w:rPr>
        <w:t>UT02400030</w:t>
      </w:r>
    </w:p>
    <w:p w14:paraId="57662D31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4. MKT (Market Type)</w:t>
      </w:r>
    </w:p>
    <w:p w14:paraId="158660F9" w14:textId="00AE1F8E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MWB</w:t>
      </w:r>
    </w:p>
    <w:p w14:paraId="2548CCD3" w14:textId="32FD3FDC" w:rsidR="00917FA0" w:rsidRPr="00917FA0" w:rsidRDefault="00917FA0" w:rsidP="00917FA0">
      <w:r w:rsidRPr="00917FA0">
        <w:t>This code refers to the industry type or market classification of the inquirer.</w:t>
      </w:r>
    </w:p>
    <w:p w14:paraId="49C21B24" w14:textId="10A7D623" w:rsidR="00917FA0" w:rsidRPr="00227A8C" w:rsidRDefault="00917FA0" w:rsidP="00227A8C">
      <w:r w:rsidRPr="00917FA0">
        <w:t>MWB often means Mortgage, Bank, or Financial Institution. It helps indicate what type of company made the request</w:t>
      </w:r>
    </w:p>
    <w:p w14:paraId="4FAA09B9" w14:textId="4A061050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5. Type</w:t>
      </w:r>
    </w:p>
    <w:p w14:paraId="4A14CC4E" w14:textId="11CEAEFF" w:rsidR="00917FA0" w:rsidRPr="00227A8C" w:rsidRDefault="00917FA0" w:rsidP="00227A8C">
      <w:r w:rsidRPr="00917FA0">
        <w:t>This represents the type of inquiry:</w:t>
      </w:r>
    </w:p>
    <w:p w14:paraId="1AEEB623" w14:textId="77777777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I = Individual (hard inquiry – initiated by you, usually affects your credit score)</w:t>
      </w:r>
    </w:p>
    <w:p w14:paraId="52CE2279" w14:textId="77777777" w:rsidR="00917FA0" w:rsidRPr="00917FA0" w:rsidRDefault="00917FA0" w:rsidP="00917FA0">
      <w:pPr>
        <w:rPr>
          <w:b/>
          <w:bCs/>
        </w:rPr>
      </w:pPr>
    </w:p>
    <w:p w14:paraId="203F5DAC" w14:textId="1612CA35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Other possible values:</w:t>
      </w:r>
    </w:p>
    <w:p w14:paraId="2B0083BD" w14:textId="69E3FF62" w:rsidR="00917FA0" w:rsidRPr="00917FA0" w:rsidRDefault="00917FA0" w:rsidP="00917FA0">
      <w:r w:rsidRPr="00917FA0">
        <w:t>A = Account Review</w:t>
      </w:r>
    </w:p>
    <w:p w14:paraId="745692B7" w14:textId="6AC95247" w:rsidR="00917FA0" w:rsidRPr="00917FA0" w:rsidRDefault="00917FA0" w:rsidP="00917FA0">
      <w:r w:rsidRPr="00917FA0">
        <w:t>P = Prescreen</w:t>
      </w:r>
    </w:p>
    <w:p w14:paraId="27E051EA" w14:textId="48665B6A" w:rsidR="00917FA0" w:rsidRPr="00917FA0" w:rsidRDefault="00917FA0" w:rsidP="00917FA0">
      <w:r w:rsidRPr="00917FA0">
        <w:t>X = Employment</w:t>
      </w:r>
    </w:p>
    <w:p w14:paraId="6D8F476E" w14:textId="19CDC175" w:rsidR="00917FA0" w:rsidRPr="00917FA0" w:rsidRDefault="00917FA0" w:rsidP="00917FA0">
      <w:r w:rsidRPr="00917FA0">
        <w:t>C = Collection</w:t>
      </w:r>
    </w:p>
    <w:p w14:paraId="2CB43ED9" w14:textId="77777777" w:rsidR="00917FA0" w:rsidRPr="00917FA0" w:rsidRDefault="00917FA0" w:rsidP="00917FA0">
      <w:r w:rsidRPr="00917FA0">
        <w:t xml:space="preserve">6. </w:t>
      </w:r>
      <w:proofErr w:type="spellStart"/>
      <w:r w:rsidRPr="00917FA0">
        <w:t>Inq</w:t>
      </w:r>
      <w:proofErr w:type="spellEnd"/>
      <w:r w:rsidRPr="00917FA0">
        <w:t>/Loan Amount</w:t>
      </w:r>
    </w:p>
    <w:p w14:paraId="19DBD64A" w14:textId="77777777" w:rsidR="00917FA0" w:rsidRPr="00917FA0" w:rsidRDefault="00917FA0" w:rsidP="00917FA0">
      <w:r w:rsidRPr="00917FA0">
        <w:t>(Blank in this example)</w:t>
      </w:r>
    </w:p>
    <w:p w14:paraId="21B884FD" w14:textId="77777777" w:rsidR="00917FA0" w:rsidRPr="00917FA0" w:rsidRDefault="00917FA0" w:rsidP="00917FA0">
      <w:pPr>
        <w:rPr>
          <w:b/>
          <w:bCs/>
        </w:rPr>
      </w:pPr>
    </w:p>
    <w:p w14:paraId="3ED2A8EA" w14:textId="77777777" w:rsidR="00917FA0" w:rsidRPr="00917FA0" w:rsidRDefault="00917FA0" w:rsidP="00917FA0">
      <w:r w:rsidRPr="00917FA0">
        <w:t>Sometimes this shows an estimated amount of the loan or credit product being applied for (like a $25,000 auto loan).</w:t>
      </w:r>
    </w:p>
    <w:p w14:paraId="48B9AC46" w14:textId="77777777" w:rsidR="00917FA0" w:rsidRDefault="00917FA0" w:rsidP="00917FA0">
      <w:r w:rsidRPr="00917FA0">
        <w:lastRenderedPageBreak/>
        <w:t xml:space="preserve">If blank, the lender may not have </w:t>
      </w:r>
      <w:proofErr w:type="gramStart"/>
      <w:r w:rsidRPr="00917FA0">
        <w:t>provided that</w:t>
      </w:r>
      <w:proofErr w:type="gramEnd"/>
      <w:r w:rsidRPr="00917FA0">
        <w:t xml:space="preserve"> info or it's not required for the type of inquiry.</w:t>
      </w:r>
    </w:p>
    <w:p w14:paraId="6E597218" w14:textId="0166845E" w:rsidR="00227A8C" w:rsidRPr="00917FA0" w:rsidRDefault="00227A8C" w:rsidP="00917FA0">
      <w:r>
        <w:rPr>
          <w:noProof/>
        </w:rPr>
        <w:drawing>
          <wp:inline distT="0" distB="0" distL="0" distR="0" wp14:anchorId="54F0C4BE" wp14:editId="36EFB3A6">
            <wp:extent cx="5943600" cy="1224280"/>
            <wp:effectExtent l="0" t="0" r="0" b="0"/>
            <wp:docPr id="483695292" name="Picture 9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5292" name="Picture 9" descr="A close-up of a numb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E671" w14:textId="4D9F356C" w:rsidR="00917FA0" w:rsidRPr="00917FA0" w:rsidRDefault="00917FA0" w:rsidP="00917FA0">
      <w:pPr>
        <w:rPr>
          <w:b/>
          <w:bCs/>
        </w:rPr>
      </w:pPr>
      <w:r w:rsidRPr="00917FA0">
        <w:rPr>
          <w:b/>
          <w:bCs/>
        </w:rPr>
        <w:t>Servicer Info</w:t>
      </w:r>
    </w:p>
    <w:p w14:paraId="16F0BD34" w14:textId="68B84E23" w:rsidR="00917FA0" w:rsidRDefault="00917FA0" w:rsidP="00917FA0">
      <w:r>
        <w:t>Just shows TransUnion’s contact details — not relevant to applicant screening.</w:t>
      </w:r>
    </w:p>
    <w:p w14:paraId="26014499" w14:textId="2C7E0739" w:rsidR="00FA5CB6" w:rsidRDefault="00FA5CB6"/>
    <w:sectPr w:rsidR="00FA5CB6" w:rsidSect="00CF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77D8" w14:textId="77777777" w:rsidR="00A76CF3" w:rsidRDefault="00A76CF3" w:rsidP="00917FA0">
      <w:pPr>
        <w:spacing w:after="0" w:line="240" w:lineRule="auto"/>
      </w:pPr>
      <w:r>
        <w:separator/>
      </w:r>
    </w:p>
  </w:endnote>
  <w:endnote w:type="continuationSeparator" w:id="0">
    <w:p w14:paraId="4BC30BC4" w14:textId="77777777" w:rsidR="00A76CF3" w:rsidRDefault="00A76CF3" w:rsidP="00917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9D06D" w14:textId="77777777" w:rsidR="00A76CF3" w:rsidRDefault="00A76CF3" w:rsidP="00917FA0">
      <w:pPr>
        <w:spacing w:after="0" w:line="240" w:lineRule="auto"/>
      </w:pPr>
      <w:r>
        <w:separator/>
      </w:r>
    </w:p>
  </w:footnote>
  <w:footnote w:type="continuationSeparator" w:id="0">
    <w:p w14:paraId="06BD471F" w14:textId="77777777" w:rsidR="00A76CF3" w:rsidRDefault="00A76CF3" w:rsidP="00917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79B1"/>
    <w:multiLevelType w:val="hybridMultilevel"/>
    <w:tmpl w:val="9C42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E200A"/>
    <w:multiLevelType w:val="hybridMultilevel"/>
    <w:tmpl w:val="E9807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103CC"/>
    <w:multiLevelType w:val="hybridMultilevel"/>
    <w:tmpl w:val="AD46D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45EED"/>
    <w:multiLevelType w:val="hybridMultilevel"/>
    <w:tmpl w:val="EE920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3327C"/>
    <w:multiLevelType w:val="hybridMultilevel"/>
    <w:tmpl w:val="E9F2A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F0F4F"/>
    <w:multiLevelType w:val="hybridMultilevel"/>
    <w:tmpl w:val="E97A7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E11F5"/>
    <w:multiLevelType w:val="hybridMultilevel"/>
    <w:tmpl w:val="26A4A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26C72"/>
    <w:multiLevelType w:val="hybridMultilevel"/>
    <w:tmpl w:val="26CE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39291C"/>
    <w:multiLevelType w:val="hybridMultilevel"/>
    <w:tmpl w:val="B1104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805CD"/>
    <w:multiLevelType w:val="hybridMultilevel"/>
    <w:tmpl w:val="7B42F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34A6D"/>
    <w:multiLevelType w:val="hybridMultilevel"/>
    <w:tmpl w:val="F9AE1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B311D"/>
    <w:multiLevelType w:val="hybridMultilevel"/>
    <w:tmpl w:val="4A02C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82C72"/>
    <w:multiLevelType w:val="hybridMultilevel"/>
    <w:tmpl w:val="B5983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743377">
    <w:abstractNumId w:val="5"/>
  </w:num>
  <w:num w:numId="2" w16cid:durableId="1915773994">
    <w:abstractNumId w:val="12"/>
  </w:num>
  <w:num w:numId="3" w16cid:durableId="1958412856">
    <w:abstractNumId w:val="6"/>
  </w:num>
  <w:num w:numId="4" w16cid:durableId="1290429428">
    <w:abstractNumId w:val="8"/>
  </w:num>
  <w:num w:numId="5" w16cid:durableId="352850962">
    <w:abstractNumId w:val="2"/>
  </w:num>
  <w:num w:numId="6" w16cid:durableId="1673071535">
    <w:abstractNumId w:val="9"/>
  </w:num>
  <w:num w:numId="7" w16cid:durableId="1978293796">
    <w:abstractNumId w:val="11"/>
  </w:num>
  <w:num w:numId="8" w16cid:durableId="630937016">
    <w:abstractNumId w:val="4"/>
  </w:num>
  <w:num w:numId="9" w16cid:durableId="690033240">
    <w:abstractNumId w:val="10"/>
  </w:num>
  <w:num w:numId="10" w16cid:durableId="1649477960">
    <w:abstractNumId w:val="7"/>
  </w:num>
  <w:num w:numId="11" w16cid:durableId="1837453570">
    <w:abstractNumId w:val="0"/>
  </w:num>
  <w:num w:numId="12" w16cid:durableId="16932049">
    <w:abstractNumId w:val="1"/>
  </w:num>
  <w:num w:numId="13" w16cid:durableId="197935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A0"/>
    <w:rsid w:val="0007195A"/>
    <w:rsid w:val="001857BA"/>
    <w:rsid w:val="00227A8C"/>
    <w:rsid w:val="00235C43"/>
    <w:rsid w:val="002679FC"/>
    <w:rsid w:val="003838C7"/>
    <w:rsid w:val="00530548"/>
    <w:rsid w:val="006B3A26"/>
    <w:rsid w:val="008E36E9"/>
    <w:rsid w:val="00903A76"/>
    <w:rsid w:val="00917FA0"/>
    <w:rsid w:val="00A76CF3"/>
    <w:rsid w:val="00B50587"/>
    <w:rsid w:val="00C077E0"/>
    <w:rsid w:val="00C4210C"/>
    <w:rsid w:val="00C97C47"/>
    <w:rsid w:val="00CF3D8F"/>
    <w:rsid w:val="00D64AC5"/>
    <w:rsid w:val="00FA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37B2"/>
  <w14:defaultImageDpi w14:val="32767"/>
  <w15:chartTrackingRefBased/>
  <w15:docId w15:val="{CA7EC371-5136-9F42-ACB5-6B1045E8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F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FA0"/>
  </w:style>
  <w:style w:type="paragraph" w:styleId="Footer">
    <w:name w:val="footer"/>
    <w:basedOn w:val="Normal"/>
    <w:link w:val="FooterChar"/>
    <w:uiPriority w:val="99"/>
    <w:unhideWhenUsed/>
    <w:rsid w:val="00917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Blaine Smith</dc:creator>
  <cp:keywords/>
  <dc:description/>
  <cp:lastModifiedBy>Morgan Mower</cp:lastModifiedBy>
  <cp:revision>4</cp:revision>
  <dcterms:created xsi:type="dcterms:W3CDTF">2025-07-03T17:08:00Z</dcterms:created>
  <dcterms:modified xsi:type="dcterms:W3CDTF">2025-09-23T18:56:00Z</dcterms:modified>
</cp:coreProperties>
</file>