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0D2" w:rsidRPr="00CE2726" w:rsidRDefault="00CD00D2" w:rsidP="00CD00D2">
      <w:pPr>
        <w:pStyle w:val="a3"/>
        <w:jc w:val="center"/>
        <w:rPr>
          <w:b/>
          <w:color w:val="000000"/>
          <w:sz w:val="27"/>
          <w:szCs w:val="27"/>
        </w:rPr>
      </w:pPr>
      <w:r w:rsidRPr="00CE2726">
        <w:rPr>
          <w:b/>
          <w:color w:val="000000"/>
          <w:sz w:val="27"/>
          <w:szCs w:val="27"/>
        </w:rPr>
        <w:t>МИНИСТЕРСТВО ОБРАЗОВАНИЯ РЕСПУБЛИКИ БЕЛАРУСЬ</w:t>
      </w:r>
    </w:p>
    <w:p w:rsidR="00CD00D2" w:rsidRPr="00CE2726" w:rsidRDefault="00CD00D2" w:rsidP="00CD00D2">
      <w:pPr>
        <w:pStyle w:val="a3"/>
        <w:jc w:val="center"/>
        <w:rPr>
          <w:b/>
          <w:color w:val="000000"/>
          <w:sz w:val="27"/>
          <w:szCs w:val="27"/>
        </w:rPr>
      </w:pPr>
      <w:r w:rsidRPr="00CE2726">
        <w:rPr>
          <w:b/>
          <w:color w:val="000000"/>
          <w:sz w:val="27"/>
          <w:szCs w:val="27"/>
        </w:rPr>
        <w:t>УЧРЕЖДЕНИЯ ОБРАЗОВАНИЯ</w:t>
      </w:r>
    </w:p>
    <w:p w:rsidR="00CD00D2" w:rsidRPr="00CE2726" w:rsidRDefault="00CD00D2" w:rsidP="00CD00D2">
      <w:pPr>
        <w:pStyle w:val="a3"/>
        <w:jc w:val="center"/>
        <w:rPr>
          <w:b/>
          <w:color w:val="000000"/>
          <w:sz w:val="27"/>
          <w:szCs w:val="27"/>
        </w:rPr>
      </w:pPr>
      <w:r w:rsidRPr="00CE2726">
        <w:rPr>
          <w:b/>
          <w:color w:val="000000"/>
          <w:sz w:val="27"/>
          <w:szCs w:val="27"/>
        </w:rPr>
        <w:t>“ПОЛОЦКИЙ ГОСУДАРСТВЕННЫЙ УНИВЕРСИТЕТ”</w:t>
      </w:r>
    </w:p>
    <w:p w:rsidR="00CD00D2" w:rsidRPr="00CE2726" w:rsidRDefault="00CD00D2" w:rsidP="00CD00D2">
      <w:pPr>
        <w:jc w:val="center"/>
        <w:rPr>
          <w:rFonts w:ascii="Times New Roman" w:hAnsi="Times New Roman" w:cs="Times New Roman"/>
        </w:rPr>
      </w:pPr>
    </w:p>
    <w:p w:rsidR="00CD00D2" w:rsidRPr="00CE2726" w:rsidRDefault="00CD00D2" w:rsidP="00CD00D2">
      <w:pPr>
        <w:jc w:val="center"/>
        <w:rPr>
          <w:rFonts w:ascii="Times New Roman" w:hAnsi="Times New Roman" w:cs="Times New Roman"/>
        </w:rPr>
      </w:pPr>
    </w:p>
    <w:p w:rsidR="00CD00D2" w:rsidRPr="00CE2726" w:rsidRDefault="00CD00D2" w:rsidP="00CD00D2">
      <w:pPr>
        <w:jc w:val="right"/>
        <w:rPr>
          <w:rFonts w:ascii="Times New Roman" w:hAnsi="Times New Roman" w:cs="Times New Roman"/>
          <w:sz w:val="28"/>
          <w:szCs w:val="28"/>
        </w:rPr>
      </w:pPr>
      <w:r w:rsidRPr="00CE2726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CD00D2" w:rsidRPr="00CE2726" w:rsidRDefault="00CD00D2" w:rsidP="00CD00D2">
      <w:pPr>
        <w:jc w:val="right"/>
        <w:rPr>
          <w:rFonts w:ascii="Times New Roman" w:hAnsi="Times New Roman" w:cs="Times New Roman"/>
          <w:sz w:val="28"/>
          <w:szCs w:val="28"/>
        </w:rPr>
      </w:pPr>
      <w:r w:rsidRPr="00CE2726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CD00D2" w:rsidRPr="00CE2726" w:rsidRDefault="00CD00D2" w:rsidP="00CD00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0D2" w:rsidRPr="00CE2726" w:rsidRDefault="00CD00D2" w:rsidP="00CD00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0D2" w:rsidRPr="00CE2726" w:rsidRDefault="00CD00D2" w:rsidP="00CD00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72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CD00D2" w:rsidRPr="00CE2726" w:rsidRDefault="00CD00D2" w:rsidP="00CD00D2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726">
        <w:rPr>
          <w:rFonts w:ascii="Times New Roman" w:hAnsi="Times New Roman" w:cs="Times New Roman"/>
          <w:b/>
          <w:sz w:val="28"/>
          <w:szCs w:val="28"/>
        </w:rPr>
        <w:t>«Описание бизнес-процессов на языке BPMN»</w:t>
      </w:r>
    </w:p>
    <w:p w:rsidR="00CD00D2" w:rsidRPr="00CE2726" w:rsidRDefault="00CD00D2" w:rsidP="00CD00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0D2" w:rsidRPr="00CE2726" w:rsidRDefault="00CD00D2" w:rsidP="00CD00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0D2" w:rsidRPr="00CE2726" w:rsidRDefault="00CD00D2" w:rsidP="00CD00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0D2" w:rsidRPr="00CE2726" w:rsidRDefault="00CD00D2" w:rsidP="00CD00D2">
      <w:pPr>
        <w:pStyle w:val="a3"/>
        <w:rPr>
          <w:color w:val="000000"/>
          <w:sz w:val="27"/>
          <w:szCs w:val="27"/>
        </w:rPr>
      </w:pPr>
      <w:r w:rsidRPr="00CE2726">
        <w:rPr>
          <w:color w:val="000000"/>
          <w:sz w:val="27"/>
          <w:szCs w:val="27"/>
        </w:rPr>
        <w:t>Выполнил студент 1 ку</w:t>
      </w:r>
      <w:r w:rsidR="004250FC">
        <w:rPr>
          <w:color w:val="000000"/>
          <w:sz w:val="27"/>
          <w:szCs w:val="27"/>
        </w:rPr>
        <w:t xml:space="preserve">рса, группа 21-ИТ-1 </w:t>
      </w:r>
      <w:r w:rsidR="004250FC">
        <w:rPr>
          <w:color w:val="000000"/>
          <w:sz w:val="27"/>
          <w:szCs w:val="27"/>
        </w:rPr>
        <w:tab/>
      </w:r>
      <w:r w:rsidR="004250FC">
        <w:rPr>
          <w:color w:val="000000"/>
          <w:sz w:val="27"/>
          <w:szCs w:val="27"/>
        </w:rPr>
        <w:tab/>
      </w:r>
      <w:r w:rsidR="004250FC">
        <w:rPr>
          <w:color w:val="000000"/>
          <w:sz w:val="27"/>
          <w:szCs w:val="27"/>
        </w:rPr>
        <w:tab/>
        <w:t>Макеёнок Д.И.</w:t>
      </w:r>
      <w:bookmarkStart w:id="0" w:name="_GoBack"/>
      <w:bookmarkEnd w:id="0"/>
    </w:p>
    <w:p w:rsidR="00CD00D2" w:rsidRPr="00CE2726" w:rsidRDefault="00CD00D2" w:rsidP="00CD00D2">
      <w:pPr>
        <w:pStyle w:val="a3"/>
        <w:rPr>
          <w:color w:val="000000"/>
          <w:sz w:val="27"/>
          <w:szCs w:val="27"/>
        </w:rPr>
      </w:pPr>
      <w:r w:rsidRPr="00CE2726">
        <w:rPr>
          <w:color w:val="000000"/>
          <w:sz w:val="27"/>
          <w:szCs w:val="27"/>
        </w:rPr>
        <w:t xml:space="preserve">Проверила </w:t>
      </w:r>
      <w:r w:rsidRPr="00CE2726">
        <w:rPr>
          <w:color w:val="000000"/>
          <w:sz w:val="27"/>
          <w:szCs w:val="27"/>
        </w:rPr>
        <w:tab/>
      </w:r>
      <w:r w:rsidRPr="00CE2726">
        <w:rPr>
          <w:color w:val="000000"/>
          <w:sz w:val="27"/>
          <w:szCs w:val="27"/>
        </w:rPr>
        <w:tab/>
      </w:r>
      <w:r w:rsidRPr="00CE2726">
        <w:rPr>
          <w:color w:val="000000"/>
          <w:sz w:val="27"/>
          <w:szCs w:val="27"/>
        </w:rPr>
        <w:tab/>
      </w:r>
      <w:r w:rsidRPr="00CE2726">
        <w:rPr>
          <w:color w:val="000000"/>
          <w:sz w:val="27"/>
          <w:szCs w:val="27"/>
        </w:rPr>
        <w:tab/>
      </w:r>
      <w:r w:rsidRPr="00CE2726">
        <w:rPr>
          <w:color w:val="000000"/>
          <w:sz w:val="27"/>
          <w:szCs w:val="27"/>
        </w:rPr>
        <w:tab/>
      </w:r>
      <w:r w:rsidRPr="00CE2726">
        <w:rPr>
          <w:color w:val="000000"/>
          <w:sz w:val="27"/>
          <w:szCs w:val="27"/>
        </w:rPr>
        <w:tab/>
      </w:r>
      <w:r w:rsidRPr="00CE2726">
        <w:rPr>
          <w:color w:val="000000"/>
          <w:sz w:val="27"/>
          <w:szCs w:val="27"/>
        </w:rPr>
        <w:tab/>
      </w:r>
      <w:r w:rsidRPr="00CE2726">
        <w:rPr>
          <w:color w:val="000000"/>
          <w:sz w:val="27"/>
          <w:szCs w:val="27"/>
        </w:rPr>
        <w:tab/>
      </w:r>
      <w:r w:rsidRPr="00CE2726">
        <w:rPr>
          <w:color w:val="000000"/>
          <w:sz w:val="27"/>
          <w:szCs w:val="27"/>
        </w:rPr>
        <w:tab/>
      </w:r>
      <w:proofErr w:type="spellStart"/>
      <w:r w:rsidRPr="00CE2726">
        <w:rPr>
          <w:color w:val="000000"/>
          <w:sz w:val="27"/>
          <w:szCs w:val="27"/>
        </w:rPr>
        <w:t>Скуковская</w:t>
      </w:r>
      <w:proofErr w:type="spellEnd"/>
      <w:r w:rsidRPr="00CE2726">
        <w:rPr>
          <w:color w:val="000000"/>
          <w:sz w:val="27"/>
          <w:szCs w:val="27"/>
        </w:rPr>
        <w:t xml:space="preserve"> А.А</w:t>
      </w:r>
    </w:p>
    <w:p w:rsidR="00CD00D2" w:rsidRPr="00CE2726" w:rsidRDefault="00CD00D2" w:rsidP="00CD00D2">
      <w:pPr>
        <w:rPr>
          <w:rFonts w:ascii="Times New Roman" w:hAnsi="Times New Roman" w:cs="Times New Roman"/>
          <w:sz w:val="28"/>
          <w:szCs w:val="28"/>
        </w:rPr>
      </w:pPr>
    </w:p>
    <w:p w:rsidR="00CD00D2" w:rsidRPr="00CE2726" w:rsidRDefault="00CD00D2" w:rsidP="00CD00D2">
      <w:pPr>
        <w:rPr>
          <w:rFonts w:ascii="Times New Roman" w:hAnsi="Times New Roman" w:cs="Times New Roman"/>
          <w:sz w:val="28"/>
          <w:szCs w:val="28"/>
        </w:rPr>
      </w:pPr>
    </w:p>
    <w:p w:rsidR="00CD00D2" w:rsidRPr="00CE2726" w:rsidRDefault="00CD00D2" w:rsidP="00CD00D2">
      <w:pPr>
        <w:rPr>
          <w:rFonts w:ascii="Times New Roman" w:hAnsi="Times New Roman" w:cs="Times New Roman"/>
          <w:sz w:val="28"/>
          <w:szCs w:val="28"/>
        </w:rPr>
      </w:pPr>
    </w:p>
    <w:p w:rsidR="00CD00D2" w:rsidRPr="00CE2726" w:rsidRDefault="00CD00D2" w:rsidP="00CD00D2">
      <w:pPr>
        <w:rPr>
          <w:rFonts w:ascii="Times New Roman" w:hAnsi="Times New Roman" w:cs="Times New Roman"/>
          <w:sz w:val="28"/>
          <w:szCs w:val="28"/>
        </w:rPr>
      </w:pPr>
    </w:p>
    <w:p w:rsidR="00CD00D2" w:rsidRDefault="00CD00D2" w:rsidP="00CD00D2">
      <w:pPr>
        <w:rPr>
          <w:rFonts w:ascii="Times New Roman" w:hAnsi="Times New Roman" w:cs="Times New Roman"/>
          <w:sz w:val="28"/>
          <w:szCs w:val="28"/>
        </w:rPr>
      </w:pPr>
    </w:p>
    <w:p w:rsidR="00CD00D2" w:rsidRPr="00CE2726" w:rsidRDefault="00CD00D2" w:rsidP="00CD00D2">
      <w:pPr>
        <w:rPr>
          <w:rFonts w:ascii="Times New Roman" w:hAnsi="Times New Roman" w:cs="Times New Roman"/>
          <w:sz w:val="28"/>
          <w:szCs w:val="28"/>
        </w:rPr>
      </w:pPr>
    </w:p>
    <w:p w:rsidR="00CD00D2" w:rsidRPr="00CE2726" w:rsidRDefault="00CD00D2" w:rsidP="00CD00D2">
      <w:pPr>
        <w:rPr>
          <w:rFonts w:ascii="Times New Roman" w:hAnsi="Times New Roman" w:cs="Times New Roman"/>
          <w:sz w:val="28"/>
          <w:szCs w:val="28"/>
        </w:rPr>
      </w:pPr>
    </w:p>
    <w:p w:rsidR="00CD00D2" w:rsidRPr="00CD00D2" w:rsidRDefault="00CD00D2" w:rsidP="00CD00D2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726">
        <w:rPr>
          <w:rFonts w:ascii="Times New Roman" w:hAnsi="Times New Roman" w:cs="Times New Roman"/>
          <w:sz w:val="28"/>
          <w:szCs w:val="28"/>
        </w:rPr>
        <w:t>Полоцк, 2022 г.</w:t>
      </w:r>
      <w:r>
        <w:rPr>
          <w:rFonts w:ascii="Times New Roman" w:hAnsi="Times New Roman" w:cs="Times New Roman"/>
        </w:rPr>
        <w:br w:type="page"/>
      </w:r>
    </w:p>
    <w:p w:rsidR="00CD00D2" w:rsidRPr="00CE2726" w:rsidRDefault="00CD00D2" w:rsidP="00CD00D2">
      <w:pPr>
        <w:jc w:val="center"/>
        <w:rPr>
          <w:rFonts w:ascii="Times New Roman" w:hAnsi="Times New Roman" w:cs="Times New Roman"/>
          <w:sz w:val="26"/>
          <w:szCs w:val="26"/>
        </w:rPr>
      </w:pPr>
      <w:r w:rsidRPr="00CE2726">
        <w:rPr>
          <w:rFonts w:ascii="Times New Roman" w:hAnsi="Times New Roman" w:cs="Times New Roman"/>
          <w:sz w:val="26"/>
          <w:szCs w:val="26"/>
        </w:rPr>
        <w:lastRenderedPageBreak/>
        <w:t>ЦЕЛЬ РАБОТЫ</w:t>
      </w:r>
    </w:p>
    <w:p w:rsidR="00CD00D2" w:rsidRPr="00CE2726" w:rsidRDefault="00CD00D2" w:rsidP="00CD00D2">
      <w:pPr>
        <w:contextualSpacing/>
        <w:rPr>
          <w:rFonts w:ascii="Times New Roman" w:hAnsi="Times New Roman" w:cs="Times New Roman"/>
          <w:sz w:val="24"/>
        </w:rPr>
      </w:pPr>
      <w:r w:rsidRPr="00CE2726">
        <w:rPr>
          <w:rFonts w:ascii="Times New Roman" w:hAnsi="Times New Roman" w:cs="Times New Roman"/>
          <w:sz w:val="24"/>
        </w:rPr>
        <w:t>Освоить основные концепции моделирования с использованием BPMN.</w:t>
      </w:r>
    </w:p>
    <w:p w:rsidR="00CD00D2" w:rsidRPr="00CE2726" w:rsidRDefault="00CD00D2" w:rsidP="00CD00D2">
      <w:pPr>
        <w:contextualSpacing/>
        <w:rPr>
          <w:rFonts w:ascii="Times New Roman" w:hAnsi="Times New Roman" w:cs="Times New Roman"/>
          <w:sz w:val="24"/>
        </w:rPr>
      </w:pPr>
      <w:r w:rsidRPr="00CE2726">
        <w:rPr>
          <w:rFonts w:ascii="Times New Roman" w:hAnsi="Times New Roman" w:cs="Times New Roman"/>
          <w:sz w:val="24"/>
        </w:rPr>
        <w:t>Проанализировать функционал систем компьютерного моделирования бизнес-</w:t>
      </w:r>
    </w:p>
    <w:p w:rsidR="00CD00D2" w:rsidRPr="00CE2726" w:rsidRDefault="00CD00D2" w:rsidP="00CD00D2">
      <w:pPr>
        <w:contextualSpacing/>
        <w:rPr>
          <w:rFonts w:ascii="Times New Roman" w:hAnsi="Times New Roman" w:cs="Times New Roman"/>
          <w:sz w:val="24"/>
        </w:rPr>
      </w:pPr>
      <w:r w:rsidRPr="00CE2726">
        <w:rPr>
          <w:rFonts w:ascii="Times New Roman" w:hAnsi="Times New Roman" w:cs="Times New Roman"/>
          <w:sz w:val="24"/>
        </w:rPr>
        <w:t>процессов; разработать модель бизнес-процесса с</w:t>
      </w:r>
      <w:r>
        <w:rPr>
          <w:rFonts w:ascii="Times New Roman" w:hAnsi="Times New Roman" w:cs="Times New Roman"/>
          <w:sz w:val="24"/>
        </w:rPr>
        <w:t xml:space="preserve"> применением </w:t>
      </w:r>
      <w:proofErr w:type="spellStart"/>
      <w:r>
        <w:rPr>
          <w:rFonts w:ascii="Times New Roman" w:hAnsi="Times New Roman" w:cs="Times New Roman"/>
          <w:sz w:val="24"/>
        </w:rPr>
        <w:t>Bizagi</w:t>
      </w:r>
      <w:proofErr w:type="spellEnd"/>
      <w:r>
        <w:rPr>
          <w:rFonts w:ascii="Times New Roman" w:hAnsi="Times New Roman" w:cs="Times New Roman"/>
          <w:sz w:val="24"/>
        </w:rPr>
        <w:t xml:space="preserve"> BPM </w:t>
      </w:r>
      <w:proofErr w:type="spellStart"/>
      <w:r>
        <w:rPr>
          <w:rFonts w:ascii="Times New Roman" w:hAnsi="Times New Roman" w:cs="Times New Roman"/>
          <w:sz w:val="24"/>
        </w:rPr>
        <w:t>Modeler</w:t>
      </w:r>
      <w:proofErr w:type="spellEnd"/>
    </w:p>
    <w:p w:rsidR="00CD00D2" w:rsidRDefault="00CD00D2" w:rsidP="00CD00D2">
      <w:pPr>
        <w:contextualSpacing/>
        <w:rPr>
          <w:rFonts w:ascii="Times New Roman" w:hAnsi="Times New Roman" w:cs="Times New Roman"/>
          <w:sz w:val="24"/>
        </w:rPr>
      </w:pPr>
      <w:r w:rsidRPr="00CE2726">
        <w:rPr>
          <w:rFonts w:ascii="Times New Roman" w:hAnsi="Times New Roman" w:cs="Times New Roman"/>
          <w:sz w:val="24"/>
        </w:rPr>
        <w:t>в соответствии с индивидуальным заданием.</w:t>
      </w:r>
    </w:p>
    <w:p w:rsidR="00FF0B36" w:rsidRDefault="00FF0B36"/>
    <w:p w:rsidR="00CD00D2" w:rsidRDefault="00CD00D2"/>
    <w:p w:rsidR="00F90D64" w:rsidRPr="00F90D64" w:rsidRDefault="00F90D64" w:rsidP="00F90D64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90D64">
        <w:rPr>
          <w:rFonts w:ascii="Times New Roman" w:hAnsi="Times New Roman" w:cs="Times New Roman"/>
          <w:b/>
          <w:sz w:val="24"/>
          <w:szCs w:val="24"/>
        </w:rPr>
        <w:t>Вариант 5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Тема: справочная служба телефонной сети города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Описание информационной системы: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В базе данных справочной службы телефонной сети города хранится информация об абонентах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сети. Каждый абонент характеризуется: ФИО, адрес, номер телефона, дата подключения,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состояние счета. Администратор системы осуществляет ведение базы данных: ввод,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редактирование, удаление абонентов телефонной сети, назначение номеров телефонов. Оператор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телефонной станции осуществляет ввод данных о звонках, совершенных тем или иным абонентом.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Каждая запись содержит информацию: номер вызываемого абонента, время начала разговора,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время окончания разговора. Пользователь справочной службы может осуществлять поиск номера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телефона по значению ФИО, адреса или части телефона (дополнительно необходимо реализовать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возможность скрытия некоторых номеров телефонов от такого поиска). Если пользователь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системы является абонентом, то он может (после процедуры аутентификации) просматривать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состояние своего счета и вносить оплату за пользование телефоном. Администратор системы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может рассылать сообщения абоненту, если его счет имеет отрицательный баланс и блокировать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номер абонента, если тот не погасил долг после трех сообщений. Дополнительно администратор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системы и абонент могут формировать списки телефонных разговоров за определенный период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(абонент может формировать списки только «своих» разговоров – где он является одним из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участников). Доступ администратора системы и оператора телефонной станции к системе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осуществляется после процедуры аутентификации. Систему реализовать в виде трех подсистем:</w:t>
      </w:r>
    </w:p>
    <w:p w:rsidR="00F90D64" w:rsidRPr="00F90D64" w:rsidRDefault="00F90D64" w:rsidP="00F90D64">
      <w:pPr>
        <w:contextualSpacing/>
        <w:rPr>
          <w:rFonts w:ascii="Times New Roman" w:hAnsi="Times New Roman" w:cs="Times New Roman"/>
          <w:sz w:val="24"/>
          <w:szCs w:val="24"/>
        </w:rPr>
      </w:pPr>
      <w:r w:rsidRPr="00F90D64">
        <w:rPr>
          <w:rFonts w:ascii="Times New Roman" w:hAnsi="Times New Roman" w:cs="Times New Roman"/>
          <w:sz w:val="24"/>
          <w:szCs w:val="24"/>
        </w:rPr>
        <w:t>подсистема администратора, подсистема оператора и подсистема абонента.</w:t>
      </w:r>
    </w:p>
    <w:p w:rsidR="00CD00D2" w:rsidRDefault="00CD00D2"/>
    <w:p w:rsidR="00CD00D2" w:rsidRDefault="00CD00D2">
      <w:r w:rsidRPr="00CD00D2">
        <w:rPr>
          <w:noProof/>
          <w:lang w:val="en-US"/>
        </w:rPr>
        <w:lastRenderedPageBreak/>
        <w:drawing>
          <wp:inline distT="0" distB="0" distL="0" distR="0" wp14:anchorId="73E66E9F" wp14:editId="6A2EBECC">
            <wp:extent cx="6152515" cy="30060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D2" w:rsidRDefault="00CD00D2"/>
    <w:p w:rsidR="00CD00D2" w:rsidRDefault="00CD00D2">
      <w:r w:rsidRPr="00CD00D2">
        <w:rPr>
          <w:noProof/>
          <w:lang w:val="en-US"/>
        </w:rPr>
        <w:drawing>
          <wp:inline distT="0" distB="0" distL="0" distR="0" wp14:anchorId="3124D8C7" wp14:editId="37D28A7A">
            <wp:extent cx="6152515" cy="2790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D2" w:rsidRDefault="00CD00D2">
      <w:r w:rsidRPr="00CD00D2">
        <w:rPr>
          <w:noProof/>
          <w:lang w:val="en-US"/>
        </w:rPr>
        <w:lastRenderedPageBreak/>
        <w:drawing>
          <wp:inline distT="0" distB="0" distL="0" distR="0" wp14:anchorId="019CD450" wp14:editId="5F35DB8A">
            <wp:extent cx="6152515" cy="28251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C9" w:rsidRDefault="000B36C9"/>
    <w:p w:rsidR="000B36C9" w:rsidRPr="000B36C9" w:rsidRDefault="000B36C9" w:rsidP="000B36C9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36C9">
        <w:rPr>
          <w:rFonts w:ascii="Times New Roman" w:hAnsi="Times New Roman" w:cs="Times New Roman"/>
          <w:b/>
          <w:sz w:val="24"/>
          <w:szCs w:val="24"/>
        </w:rPr>
        <w:t>Вывод</w:t>
      </w:r>
      <w:r w:rsidRPr="000B36C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B36C9" w:rsidRPr="000B36C9" w:rsidRDefault="000B36C9" w:rsidP="000B36C9">
      <w:pPr>
        <w:contextualSpacing/>
        <w:rPr>
          <w:rFonts w:ascii="Times New Roman" w:hAnsi="Times New Roman" w:cs="Times New Roman"/>
          <w:sz w:val="24"/>
          <w:szCs w:val="24"/>
        </w:rPr>
      </w:pPr>
      <w:r w:rsidRPr="000B36C9">
        <w:rPr>
          <w:rFonts w:ascii="Times New Roman" w:hAnsi="Times New Roman" w:cs="Times New Roman"/>
          <w:sz w:val="24"/>
          <w:szCs w:val="24"/>
        </w:rPr>
        <w:t>BPMN – это язык моделирования бизнес-процессов, который является промежуточным звеном между формализацией/визуализацией и воплощением бизнес-процесса.</w:t>
      </w:r>
    </w:p>
    <w:sectPr w:rsidR="000B36C9" w:rsidRPr="000B36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94"/>
    <w:rsid w:val="000B36C9"/>
    <w:rsid w:val="00302594"/>
    <w:rsid w:val="004250FC"/>
    <w:rsid w:val="00CD00D2"/>
    <w:rsid w:val="00F90D64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5895"/>
  <w15:chartTrackingRefBased/>
  <w15:docId w15:val="{DDFA19CB-9772-45F7-9586-E8A9D6EF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0D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366</Words>
  <Characters>2090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5</cp:revision>
  <dcterms:created xsi:type="dcterms:W3CDTF">2022-03-14T10:30:00Z</dcterms:created>
  <dcterms:modified xsi:type="dcterms:W3CDTF">2022-03-14T10:46:00Z</dcterms:modified>
</cp:coreProperties>
</file>