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反馈意见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学生：PB19151769 马宇骁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线上平台方便检测代码的准确性，且由不同的测试输入，也更能看出代码的健壮性；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灵活性较高；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平台不够稳定，进入容易崩溃以及难以连接；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希望借鉴已经成熟的oj平台对平台做出维护改正；可以把作业代码也放入线上平台检测，减少助教工作量。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5AC78"/>
    <w:multiLevelType w:val="singleLevel"/>
    <w:tmpl w:val="7775AC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8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2021-11-16T05:46:30Z</dcterms:created>
  <dc:creator>Moriarty</dc:creator>
  <cp:lastModifiedBy>TM先生</cp:lastModifiedBy>
  <dcterms:modified xsi:type="dcterms:W3CDTF">2021-11-16T05:51:46Z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B9979F74AA784CC88FE26145A927644B</vt:lpwstr>
  </property>
</Properties>
</file>