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ДОГОВІР № {{ номер_договору }}</w:t>
      </w:r>
    </w:p>
    <w:p>
      <w:pPr>
        <w:jc w:val="center"/>
      </w:pPr>
      <w:r>
        <w:t>про надання послуг з розробки програмного забезпечення</w:t>
      </w:r>
    </w:p>
    <w:p>
      <w:r>
        <w:t>м. Київ</w:t>
      </w:r>
    </w:p>
    <w:p>
      <w:r>
        <w:t>Дата укладення: {{ дата_договору }}</w:t>
      </w:r>
    </w:p>
    <w:p>
      <w:r>
        <w:t>{{ замовник_назва }}, код ЄДРПОУ {{ замовник_єдрпоу }}, в особі {{ замовник_директор }}, що діє на підставі статуту, надалі - Замовник, з однієї сторони, та фізична особа {{ піб_виконавця }}, реєстраційний номер облікової картки платника податків {{ податковий_номер }}, надалі - Виконавець, з іншої сторони, уклали цей договір.</w:t>
      </w:r>
    </w:p>
    <w:p>
      <w:r>
        <w:rPr>
          <w:b/>
        </w:rPr>
        <w:t>1. Предмет договору</w:t>
      </w:r>
    </w:p>
    <w:p>
      <w:r>
        <w:t>1.1. Виконавець зобов'язується надати Замовнику послуги з розробки програмного забезпечення: {{ послуги }}, а Замовник зобов'язується прийняти та оплатити такі послуги.</w:t>
      </w:r>
    </w:p>
    <w:p>
      <w:r>
        <w:t>1.2. Період надання послуг: {{ період_послуг }}.</w:t>
      </w:r>
    </w:p>
    <w:p>
      <w:r>
        <w:rPr>
          <w:b/>
        </w:rPr>
        <w:t>2. Вартість та порядок оплати</w:t>
      </w:r>
    </w:p>
    <w:p>
      <w:r>
        <w:t>2.1. Загальна вартість послуг за цим договором становить {{ сума }} {{ валюта }} без ПДВ.</w:t>
      </w:r>
    </w:p>
    <w:p>
      <w:r>
        <w:t>2.2. Оплата здійснюється протягом {{ строк_оплати }} після підписання акта приймання-передачі та отримання рахунку Виконавця.</w:t>
      </w:r>
    </w:p>
    <w:p>
      <w:r>
        <w:rPr>
          <w:b/>
        </w:rPr>
        <w:t>3. Приймання послуг</w:t>
      </w:r>
    </w:p>
    <w:p>
      <w:r>
        <w:t>3.1. Результат наданих послуг оформлюється актом приймання-передачі. У разі відсутності письмових зауважень протягом 5 робочих днів послуги вважаються прийнятими.</w:t>
      </w:r>
    </w:p>
    <w:p>
      <w:r>
        <w:rPr>
          <w:b/>
        </w:rPr>
        <w:t>4. Права інтелектуальної власності</w:t>
      </w:r>
    </w:p>
    <w:p>
      <w:r>
        <w:t>4.1. Майнові права інтелектуальної власності на результати, створені Виконавцем у межах цього договору, переходять до Замовника після повної оплати відповідних послуг.</w:t>
      </w:r>
    </w:p>
    <w:p>
      <w:r>
        <w:rPr>
          <w:b/>
        </w:rPr>
        <w:t>5. Конфіденційність</w:t>
      </w:r>
    </w:p>
    <w:p>
      <w:r>
        <w:t>5.1. Сторони зобов'язуються не розголошувати технічну, комерційну та іншу конфіденційну інформацію, отриману під час виконання договору.</w:t>
      </w:r>
    </w:p>
    <w:p>
      <w:r>
        <w:rPr>
          <w:b/>
        </w:rPr>
        <w:t>6. Реквізити сторін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Замовник</w:t>
            </w:r>
          </w:p>
        </w:tc>
        <w:tc>
          <w:tcPr>
            <w:tcW w:type="dxa" w:w="4320"/>
          </w:tcPr>
          <w:p>
            <w:r>
              <w:t>Виконавець</w:t>
            </w:r>
          </w:p>
        </w:tc>
      </w:tr>
      <w:tr>
        <w:tc>
          <w:tcPr>
            <w:tcW w:type="dxa" w:w="4320"/>
          </w:tcPr>
          <w:p>
            <w:r>
              <w:t>{{ замовник_назва }}</w:t>
              <w:br/>
              <w:t>ЄДРПОУ: {{ замовник_єдрпоу }}</w:t>
              <w:br/>
              <w:t>Адреса: {{ замовник_адреса }}</w:t>
              <w:br/>
              <w:t>IBAN: {{ замовник_iban }}</w:t>
              <w:br/>
              <w:t>Банк: {{ замовник_банк }}, МФО {{ замовник_мфо }}</w:t>
            </w:r>
          </w:p>
        </w:tc>
        <w:tc>
          <w:tcPr>
            <w:tcW w:type="dxa" w:w="4320"/>
          </w:tcPr>
          <w:p>
            <w:r>
              <w:t>{{ піб_виконавця }}</w:t>
              <w:br/>
              <w:t>РНОКПП: {{ податковий_номер }}</w:t>
              <w:br/>
              <w:t>Паспорт: {{ паспорт }}</w:t>
              <w:br/>
              <w:t>Адреса: {{ адреса_виконавця }}</w:t>
              <w:br/>
              <w:t>Тел.: {{ телефон }}, email: {{ email }}</w:t>
              <w:br/>
              <w:t>IBAN: {{ iban_виконавця }}</w:t>
              <w:br/>
              <w:t>Банк: {{ банк_виконавця }}, МФО {{ мфо_виконавця }}</w:t>
            </w:r>
          </w:p>
        </w:tc>
      </w:tr>
    </w:tbl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