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5448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Barlow" w:cs="Barlow" w:eastAsia="Barlow" w:hAnsi="Barlow"/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Barlow" w:cs="Barlow" w:eastAsia="Barlow" w:hAnsi="Barlo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rFonts w:ascii="Barlow" w:cs="Barlow" w:eastAsia="Barlow" w:hAnsi="Barlow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