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w:t>
            </w:r>
            <w:r>
              <w:rPr>
                <w:rFonts w:hint="eastAsia"/>
                <w:lang w:val="en-US" w:eastAsia="zh-CN"/>
              </w:rPr>
              <w:t>1</w:t>
            </w:r>
            <w:r>
              <w:rPr>
                <w:rFonts w:hint="eastAsia"/>
              </w:rPr>
              <w:t>.</w:t>
            </w:r>
            <w:r>
              <w:rPr>
                <w:rFonts w:hint="eastAsia"/>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w:t>
            </w:r>
            <w:r>
              <w:rPr>
                <w:rFonts w:hint="eastAsia"/>
                <w:lang w:val="en-US" w:eastAsia="zh-CN"/>
              </w:rPr>
              <w:t>2</w:t>
            </w:r>
            <w:r>
              <w:rPr>
                <w:rFonts w:hint="eastAsia"/>
              </w:rPr>
              <w:t>月</w:t>
            </w:r>
            <w:r>
              <w:rPr>
                <w:rFonts w:hint="eastAsia"/>
                <w:lang w:val="en-US" w:eastAsia="zh-CN"/>
              </w:rPr>
              <w:t>23</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V0.6</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09</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对关联图进行修改</w:t>
            </w:r>
          </w:p>
        </w:tc>
        <w:tc>
          <w:tcPr>
            <w:tcW w:w="2071" w:type="dxa"/>
          </w:tcPr>
          <w:p>
            <w:pPr>
              <w:ind w:firstLine="480"/>
              <w:jc w:val="left"/>
              <w:rPr>
                <w:rFonts w:hint="eastAsia" w:ascii="宋体" w:hAnsi="宋体"/>
                <w:lang w:val="en-US" w:eastAsia="zh-CN"/>
              </w:rPr>
            </w:pPr>
            <w:r>
              <w:rPr>
                <w:rFonts w:hint="eastAsia" w:ascii="宋体" w:hAnsi="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V0.7</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于欣汝</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15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17</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对关联图进行精化和修改特性树</w:t>
            </w:r>
          </w:p>
        </w:tc>
        <w:tc>
          <w:tcPr>
            <w:tcW w:w="2071" w:type="dxa"/>
          </w:tcPr>
          <w:p>
            <w:pPr>
              <w:ind w:firstLine="480"/>
              <w:jc w:val="left"/>
              <w:rPr>
                <w:rFonts w:hint="eastAsia" w:ascii="宋体" w:hAnsi="宋体"/>
                <w:lang w:val="en-US" w:eastAsia="zh-CN"/>
              </w:rPr>
            </w:pPr>
            <w:r>
              <w:rPr>
                <w:rFonts w:hint="eastAsia" w:ascii="宋体" w:hAnsi="宋体"/>
                <w:lang w:val="en-US" w:eastAsia="zh-CN"/>
              </w:rPr>
              <w:t>靳泽旭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V1.0.0</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奕吉、张旗</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20</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23</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正式发布</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于欣汝、曾雨晴、靳泽旭</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306"/>
            </w:tabs>
          </w:pPr>
          <w:bookmarkStart w:id="31" w:name="_GoBack"/>
          <w:bookmarkEnd w:id="31"/>
          <w:r>
            <w:fldChar w:fldCharType="begin"/>
          </w:r>
          <w:r>
            <w:instrText xml:space="preserve"> TOC \o "1-3" \h \z \u </w:instrText>
          </w:r>
          <w:r>
            <w:fldChar w:fldCharType="separate"/>
          </w:r>
          <w:r>
            <w:fldChar w:fldCharType="begin"/>
          </w:r>
          <w:r>
            <w:instrText xml:space="preserve"> HYPERLINK \l _Toc3797 </w:instrText>
          </w:r>
          <w:r>
            <w:fldChar w:fldCharType="separate"/>
          </w:r>
          <w:r>
            <w:rPr>
              <w:rFonts w:hint="eastAsia"/>
            </w:rPr>
            <w:t>1.业务需求</w:t>
          </w:r>
          <w:r>
            <w:tab/>
          </w:r>
          <w:r>
            <w:fldChar w:fldCharType="begin"/>
          </w:r>
          <w:r>
            <w:instrText xml:space="preserve"> PAGEREF _Toc3797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1.1背景</w:t>
          </w:r>
          <w:r>
            <w:tab/>
          </w:r>
          <w:r>
            <w:fldChar w:fldCharType="begin"/>
          </w:r>
          <w:r>
            <w:instrText xml:space="preserve"> PAGEREF _Toc31218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_Toc23427 </w:instrText>
          </w:r>
          <w:r>
            <w:rPr>
              <w:bCs/>
              <w:lang w:val="zh-CN"/>
            </w:rPr>
            <w:fldChar w:fldCharType="separate"/>
          </w:r>
          <w:r>
            <w:rPr>
              <w:rFonts w:hint="eastAsia"/>
            </w:rPr>
            <w:t>1.2业务机遇</w:t>
          </w:r>
          <w:r>
            <w:tab/>
          </w:r>
          <w:r>
            <w:fldChar w:fldCharType="begin"/>
          </w:r>
          <w:r>
            <w:instrText xml:space="preserve"> PAGEREF _Toc23427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_Toc16837 </w:instrText>
          </w:r>
          <w:r>
            <w:rPr>
              <w:bCs/>
              <w:lang w:val="zh-CN"/>
            </w:rPr>
            <w:fldChar w:fldCharType="separate"/>
          </w:r>
          <w:r>
            <w:rPr>
              <w:rFonts w:hint="eastAsia"/>
            </w:rPr>
            <w:t>1.3业务目标</w:t>
          </w:r>
          <w:r>
            <w:tab/>
          </w:r>
          <w:r>
            <w:fldChar w:fldCharType="begin"/>
          </w:r>
          <w:r>
            <w:instrText xml:space="preserve"> PAGEREF _Toc16837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1.4成功指标</w:t>
          </w:r>
          <w:r>
            <w:tab/>
          </w:r>
          <w:r>
            <w:fldChar w:fldCharType="begin"/>
          </w:r>
          <w:r>
            <w:instrText xml:space="preserve"> PAGEREF _Toc21266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_Toc25636 </w:instrText>
          </w:r>
          <w:r>
            <w:rPr>
              <w:bCs/>
              <w:lang w:val="zh-CN"/>
            </w:rPr>
            <w:fldChar w:fldCharType="separate"/>
          </w:r>
          <w:r>
            <w:rPr>
              <w:rFonts w:hint="eastAsia"/>
            </w:rPr>
            <w:t>1.5愿景陈述</w:t>
          </w:r>
          <w:r>
            <w:tab/>
          </w:r>
          <w:r>
            <w:fldChar w:fldCharType="begin"/>
          </w:r>
          <w:r>
            <w:instrText xml:space="preserve"> PAGEREF _Toc25636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_Toc28276 </w:instrText>
          </w:r>
          <w:r>
            <w:rPr>
              <w:bCs/>
              <w:lang w:val="zh-CN"/>
            </w:rPr>
            <w:fldChar w:fldCharType="separate"/>
          </w:r>
          <w:r>
            <w:rPr>
              <w:rFonts w:hint="eastAsia"/>
            </w:rPr>
            <w:t>1.6业务风险</w:t>
          </w:r>
          <w:r>
            <w:tab/>
          </w:r>
          <w:r>
            <w:fldChar w:fldCharType="begin"/>
          </w:r>
          <w:r>
            <w:instrText xml:space="preserve"> PAGEREF _Toc28276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_Toc12701 </w:instrText>
          </w:r>
          <w:r>
            <w:rPr>
              <w:bCs/>
              <w:lang w:val="zh-CN"/>
            </w:rPr>
            <w:fldChar w:fldCharType="separate"/>
          </w:r>
          <w:r>
            <w:rPr>
              <w:rFonts w:hint="eastAsia"/>
            </w:rPr>
            <w:t>1.7业务假设与依赖</w:t>
          </w:r>
          <w:r>
            <w:tab/>
          </w:r>
          <w:r>
            <w:fldChar w:fldCharType="begin"/>
          </w:r>
          <w:r>
            <w:instrText xml:space="preserve"> PAGEREF _Toc12701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_Toc12738 </w:instrText>
          </w:r>
          <w:r>
            <w:rPr>
              <w:bCs/>
              <w:lang w:val="zh-CN"/>
            </w:rPr>
            <w:fldChar w:fldCharType="separate"/>
          </w:r>
          <w:r>
            <w:rPr>
              <w:rFonts w:hint="eastAsia"/>
            </w:rPr>
            <w:t>2.范围与限制</w:t>
          </w:r>
          <w:r>
            <w:tab/>
          </w:r>
          <w:r>
            <w:fldChar w:fldCharType="begin"/>
          </w:r>
          <w:r>
            <w:instrText xml:space="preserve"> PAGEREF _Toc12738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2.1主要特性</w:t>
          </w:r>
          <w:r>
            <w:tab/>
          </w:r>
          <w:r>
            <w:fldChar w:fldCharType="begin"/>
          </w:r>
          <w:r>
            <w:instrText xml:space="preserve"> PAGEREF _Toc17575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_Toc16744 </w:instrText>
          </w:r>
          <w:r>
            <w:rPr>
              <w:bCs/>
              <w:lang w:val="zh-CN"/>
            </w:rPr>
            <w:fldChar w:fldCharType="separate"/>
          </w:r>
          <w:r>
            <w:rPr>
              <w:rFonts w:hint="eastAsia"/>
            </w:rPr>
            <w:t>特性树</w:t>
          </w:r>
          <w:r>
            <w:tab/>
          </w:r>
          <w:r>
            <w:fldChar w:fldCharType="begin"/>
          </w:r>
          <w:r>
            <w:instrText xml:space="preserve"> PAGEREF _Toc16744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_Toc7301 </w:instrText>
          </w:r>
          <w:r>
            <w:rPr>
              <w:bCs/>
              <w:lang w:val="zh-CN"/>
            </w:rPr>
            <w:fldChar w:fldCharType="separate"/>
          </w:r>
          <w:r>
            <w:rPr>
              <w:rFonts w:hint="eastAsia"/>
            </w:rPr>
            <w:t>关联图</w:t>
          </w:r>
          <w:r>
            <w:tab/>
          </w:r>
          <w:r>
            <w:fldChar w:fldCharType="begin"/>
          </w:r>
          <w:r>
            <w:instrText xml:space="preserve"> PAGEREF _Toc7301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_Toc516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_Toc516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_Toc27699 </w:instrText>
          </w:r>
          <w:r>
            <w:rPr>
              <w:bCs/>
              <w:lang w:val="zh-CN"/>
            </w:rPr>
            <w:fldChar w:fldCharType="separate"/>
          </w:r>
          <w:r>
            <w:rPr>
              <w:rFonts w:hint="eastAsia"/>
            </w:rPr>
            <w:t>2.4限制与排除项</w:t>
          </w:r>
          <w:r>
            <w:tab/>
          </w:r>
          <w:r>
            <w:fldChar w:fldCharType="begin"/>
          </w:r>
          <w:r>
            <w:instrText xml:space="preserve"> PAGEREF _Toc27699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_Toc8205 </w:instrText>
          </w:r>
          <w:r>
            <w:rPr>
              <w:bCs/>
              <w:lang w:val="zh-CN"/>
            </w:rPr>
            <w:fldChar w:fldCharType="separate"/>
          </w:r>
          <w:r>
            <w:rPr>
              <w:rFonts w:hint="eastAsia"/>
            </w:rPr>
            <w:t>3.业务上下文</w:t>
          </w:r>
          <w:r>
            <w:tab/>
          </w:r>
          <w:r>
            <w:fldChar w:fldCharType="begin"/>
          </w:r>
          <w:r>
            <w:instrText xml:space="preserve"> PAGEREF _Toc8205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_Toc9723 </w:instrText>
          </w:r>
          <w:r>
            <w:rPr>
              <w:bCs/>
              <w:lang w:val="zh-CN"/>
            </w:rPr>
            <w:fldChar w:fldCharType="separate"/>
          </w:r>
          <w:r>
            <w:rPr>
              <w:rFonts w:hint="eastAsia"/>
            </w:rPr>
            <w:t>3.1干系人资料</w:t>
          </w:r>
          <w:r>
            <w:tab/>
          </w:r>
          <w:r>
            <w:fldChar w:fldCharType="begin"/>
          </w:r>
          <w:r>
            <w:instrText xml:space="preserve"> PAGEREF _Toc9723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_Toc1452 </w:instrText>
          </w:r>
          <w:r>
            <w:rPr>
              <w:bCs/>
              <w:lang w:val="zh-CN"/>
            </w:rPr>
            <w:fldChar w:fldCharType="separate"/>
          </w:r>
          <w:r>
            <w:rPr>
              <w:rFonts w:hint="eastAsia"/>
            </w:rPr>
            <w:t>客户</w:t>
          </w:r>
          <w:r>
            <w:tab/>
          </w:r>
          <w:r>
            <w:fldChar w:fldCharType="begin"/>
          </w:r>
          <w:r>
            <w:instrText xml:space="preserve"> PAGEREF _Toc1452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_Toc20572 </w:instrText>
          </w:r>
          <w:r>
            <w:rPr>
              <w:bCs/>
              <w:lang w:val="zh-CN"/>
            </w:rPr>
            <w:fldChar w:fldCharType="separate"/>
          </w:r>
          <w:r>
            <w:rPr>
              <w:rFonts w:hint="eastAsia"/>
            </w:rPr>
            <w:t>项目组</w:t>
          </w:r>
          <w:r>
            <w:tab/>
          </w:r>
          <w:r>
            <w:fldChar w:fldCharType="begin"/>
          </w:r>
          <w:r>
            <w:instrText xml:space="preserve"> PAGEREF _Toc20572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_Toc14453 </w:instrText>
          </w:r>
          <w:r>
            <w:rPr>
              <w:bCs/>
              <w:lang w:val="zh-CN"/>
            </w:rPr>
            <w:fldChar w:fldCharType="separate"/>
          </w:r>
          <w:r>
            <w:rPr>
              <w:rFonts w:hint="eastAsia"/>
            </w:rPr>
            <w:t>用户</w:t>
          </w:r>
          <w:r>
            <w:tab/>
          </w:r>
          <w:r>
            <w:fldChar w:fldCharType="begin"/>
          </w:r>
          <w:r>
            <w:instrText xml:space="preserve"> PAGEREF _Toc14453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_Toc22369 </w:instrText>
          </w:r>
          <w:r>
            <w:rPr>
              <w:bCs/>
              <w:lang w:val="zh-CN"/>
            </w:rPr>
            <w:fldChar w:fldCharType="separate"/>
          </w:r>
          <w:r>
            <w:rPr>
              <w:rFonts w:hint="eastAsia"/>
              <w:lang w:val="en-US" w:eastAsia="zh-CN"/>
            </w:rPr>
            <w:t>开发组成员</w:t>
          </w:r>
          <w:r>
            <w:tab/>
          </w:r>
          <w:r>
            <w:fldChar w:fldCharType="begin"/>
          </w:r>
          <w:r>
            <w:instrText xml:space="preserve"> PAGEREF _Toc22369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rPr>
            <w:t>CCB成员</w:t>
          </w:r>
          <w:r>
            <w:tab/>
          </w:r>
          <w:r>
            <w:fldChar w:fldCharType="begin"/>
          </w:r>
          <w:r>
            <w:instrText xml:space="preserve"> PAGEREF _Toc9702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_Toc26027 </w:instrText>
          </w:r>
          <w:r>
            <w:rPr>
              <w:bCs/>
              <w:lang w:val="zh-CN"/>
            </w:rPr>
            <w:fldChar w:fldCharType="separate"/>
          </w:r>
          <w:r>
            <w:rPr>
              <w:rFonts w:hint="eastAsia"/>
            </w:rPr>
            <w:t>3.2项目优先级</w:t>
          </w:r>
          <w:r>
            <w:tab/>
          </w:r>
          <w:r>
            <w:fldChar w:fldCharType="begin"/>
          </w:r>
          <w:r>
            <w:instrText xml:space="preserve"> PAGEREF _Toc26027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_Toc23761 </w:instrText>
          </w:r>
          <w:r>
            <w:rPr>
              <w:bCs/>
              <w:lang w:val="zh-CN"/>
            </w:rPr>
            <w:fldChar w:fldCharType="separate"/>
          </w:r>
          <w:r>
            <w:rPr>
              <w:rFonts w:hint="eastAsia"/>
            </w:rPr>
            <w:t>3.3部署考虑</w:t>
          </w:r>
          <w:r>
            <w:tab/>
          </w:r>
          <w:r>
            <w:fldChar w:fldCharType="begin"/>
          </w:r>
          <w:r>
            <w:instrText xml:space="preserve"> PAGEREF _Toc23761 </w:instrText>
          </w:r>
          <w:r>
            <w:fldChar w:fldCharType="separate"/>
          </w:r>
          <w:r>
            <w:t>15</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797"/>
      <w:r>
        <w:rPr>
          <w:rFonts w:hint="eastAsia"/>
        </w:rPr>
        <w:t>1.业务需求</w:t>
      </w:r>
      <w:bookmarkEnd w:id="0"/>
    </w:p>
    <w:p>
      <w:pPr>
        <w:pStyle w:val="3"/>
      </w:pPr>
      <w:bookmarkStart w:id="1" w:name="_Toc31218"/>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3427"/>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16837"/>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21266"/>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5636"/>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28276"/>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12701"/>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2738"/>
      <w:r>
        <w:rPr>
          <w:rFonts w:hint="eastAsia"/>
        </w:rPr>
        <w:t>2.范围与限制</w:t>
      </w:r>
      <w:bookmarkEnd w:id="8"/>
    </w:p>
    <w:p>
      <w:pPr>
        <w:pStyle w:val="3"/>
        <w:ind w:firstLine="640"/>
        <w:rPr>
          <w:rFonts w:hint="eastAsia"/>
        </w:rPr>
      </w:pPr>
      <w:bookmarkStart w:id="9" w:name="_Toc17575"/>
      <w:r>
        <w:rPr>
          <w:rFonts w:hint="eastAsia"/>
        </w:rPr>
        <w:t>2.1主要特性</w:t>
      </w:r>
      <w:bookmarkEnd w:id="9"/>
    </w:p>
    <w:p>
      <w:pPr>
        <w:rPr>
          <w:rFonts w:hint="eastAsia"/>
          <w:sz w:val="30"/>
          <w:szCs w:val="30"/>
          <w:lang w:eastAsia="zh-CN"/>
        </w:rPr>
      </w:pPr>
      <w:r>
        <w:rPr>
          <w:rFonts w:hint="eastAsia"/>
          <w:sz w:val="30"/>
          <w:szCs w:val="30"/>
          <w:lang w:eastAsia="zh-CN"/>
        </w:rPr>
        <w:t>教师主要特性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教师注册</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通过教工号，学校的邮箱，姓名和密码进行注册，发送注册信息至管理员由管理员审核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教师的登录、注销</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找回密码</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教师在忘记密码的情况下可以通过管理员重置方式或者发送邮箱验证码的方式进行面找回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教开设课程</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教师有权开设课程，填写内容并且由管理员审核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教师关闭课程</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教师有权在已开设的课程列表中关闭课程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发布课程公告</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教师有权在自己开设的课程中发布课程公告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删除课程公告</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在自己往期发布中的公告中删除往期公告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课程公告修改</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教师发现课程公告内容出错了可以修改课程公告并重新发送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修改课程介绍</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有权修改课程介绍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修改教师介绍</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有权修改教师介绍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上传课程资料</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教师可以在自己开设的课程资料中上传课程资料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下载、在线预览课程资料</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教师可以下载、在线预览课程资料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删除课程资料</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开启答疑</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教师可以课程答疑中设置好开始时间和时长后开启答疑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关闭答疑</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在课程答疑中关闭结束答疑并且有1分钟的缓冲时间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延时答疑</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教师在课程答疑快要结束了，可以延时答疑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修改答疑时间</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教师因特殊原因可以在答疑开始前30分钟修改答疑时间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在线答疑</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教师可以进行在线答疑，在发送内容的时候可以上传附件和图片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在线预览、下载答疑记录</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教师可以在线预览往期的答疑记录并且能够下载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删除答疑记录</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教师可以删除往期的答疑记录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发表帖子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可以在总论坛和课程论坛发表帖子（包括可以上传附件和图片）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删除自己发的帖子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可以在总论坛和课程论坛删除帖子，也可以在“我的帖子”列表中进行删除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回复帖子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可以在总论坛和课程论坛回复帖子（包括可以上传附件和图片）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删除回复</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可以删除自己发表的回复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课程论坛删除别人的帖子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教师有权可以在课程论坛中管理删除帖子，相当于一个小吧主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置顶、加精帖子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教师有权在自己的课程论坛下置顶加精帖子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收藏、取消收藏帖子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教师可以在论坛中对好的帖子进行收藏，如果要取消收藏可以去“我的收藏中”点击取消收藏按钮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举报帖子、用户</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教师可以在帖子对不良帖子和用户进行举报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添加、删除课程链接</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教师可以在课程链接中添加或者删除课程链接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课程搜索</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教师可以输入关键字在自己开设的课程内总搜索，像百度形式返回结果列表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关注、取关课程和教师</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教师可以关注全网自己感兴趣的课程、教师，可以在“我的关注”中取关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修改个人信息，头像和密码</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教师可以修改个人信息（微信，个人简介等信息），教师也可以修改头像和修改自己的密码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意见反馈</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教师可以在网站底部的意见反馈中填写意见反馈内容（如向管理员申诉信息等）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下载附件</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教师可以在帖子中的附件或答疑信息中的附件进行下载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搜索消息</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教师有“我的消息”来接受系统通知，回复我的信息或者是关注课程信息列表，教师可以根据消息分类筛选和关键字搜索相关信息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删除消息</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教师可以对“我的消息”中的消息进行删除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全网搜索</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教师可以在网站首页的搜索框内输入关键字来进行全网搜索相应内容</w:t>
            </w:r>
          </w:p>
        </w:tc>
      </w:tr>
    </w:tbl>
    <w:p>
      <w:pPr>
        <w:rPr>
          <w:rFonts w:hint="eastAsia"/>
          <w:sz w:val="30"/>
          <w:szCs w:val="30"/>
          <w:lang w:eastAsia="zh-CN"/>
        </w:rPr>
      </w:pPr>
      <w:r>
        <w:rPr>
          <w:rFonts w:hint="eastAsia"/>
          <w:sz w:val="30"/>
          <w:szCs w:val="30"/>
          <w:lang w:val="en-US" w:eastAsia="zh-CN"/>
        </w:rPr>
        <w:t>学生</w:t>
      </w:r>
      <w:r>
        <w:rPr>
          <w:rFonts w:hint="eastAsia"/>
          <w:sz w:val="30"/>
          <w:szCs w:val="30"/>
          <w:lang w:eastAsia="zh-CN"/>
        </w:rPr>
        <w:t>主要特性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学生注册</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通过学号，学校的邮箱，姓名和密码进行注册，发送注册信息至管理员由管理员审核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学生的登录、注销</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找回密码</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学生在忘记密码的情况下可以通过管理员重置方式或者发送邮箱验证码的方式进行面找回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下载、在线预览课程资料</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学生可以下载、在线预览课程资料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在线答疑</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学生可以进行在线答疑，在发送内容的时候可以上传附件和图片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在线预览、下载答疑记录</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学生可以在线预览往期的答疑记录并且刻意下载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发表帖子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可以在总论坛和课程论坛发表帖子（包括可以上传附件和图片）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删除自己发的帖子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可以在总论坛和课程论坛删除帖子，也可以在“我的帖子”列表中进行删除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回复帖子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可以在总论坛和课程论坛回复帖子（包括可以上传附件和图片）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删除回复</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可以删除自己发表的回复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收藏、取消收藏帖子</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学生可以在论坛中对好的帖子进行收藏，如果要取消收藏可以去“我的收藏中”点击取消收藏按钮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举报帖子、用户</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学生可以在帖子对不良帖子和用户进行举报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课程搜索</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学生可以输入关键字在自己开设的课程内总搜索，像百度形式返回结果列表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关注、取关课程和学生</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学生可以关注全网自己感兴趣的课程、学生，可以在“我的关注”中取关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修改个人信息，头像和密码</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学生可以修改个人信息（微信，个人简介等信息），学生也可以修改头像和修改自己的密码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意见反馈</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学生可以在网站底部的意见反馈中填写意见反馈内容（如向管理员申诉信息等）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下载附件</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学生可以在帖子中的附件或答疑信息中的附件进行下载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搜索消息</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学生有“我的消息”来接受系统通知，回复我的信息或者是关注课程信息列表，学生可以根据消息分类筛选和关键字搜索相关信息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删除消息</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学生可以对“我的消息”中的消息进行删除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全网搜索</w:t>
            </w:r>
          </w:p>
        </w:tc>
        <w:tc>
          <w:tcPr>
            <w:tcW w:w="4261" w:type="dxa"/>
            <w:vAlign w:val="center"/>
          </w:tcPr>
          <w:p>
            <w:pPr>
              <w:keepNext w:val="0"/>
              <w:keepLines w:val="0"/>
              <w:widowControl/>
              <w:suppressLineNumbers w:val="0"/>
              <w:ind w:firstLine="480" w:firstLineChars="200"/>
              <w:jc w:val="left"/>
              <w:textAlignment w:val="center"/>
              <w:rPr>
                <w:rFonts w:hint="eastAsia"/>
                <w:sz w:val="30"/>
                <w:szCs w:val="30"/>
                <w:vertAlign w:val="baseline"/>
                <w:lang w:eastAsia="zh-CN"/>
              </w:rPr>
            </w:pPr>
            <w:r>
              <w:rPr>
                <w:rFonts w:hint="eastAsia" w:ascii="宋体" w:hAnsi="宋体" w:eastAsia="宋体" w:cs="宋体"/>
                <w:i w:val="0"/>
                <w:color w:val="000000"/>
                <w:kern w:val="0"/>
                <w:sz w:val="24"/>
                <w:szCs w:val="24"/>
                <w:u w:val="none"/>
                <w:lang w:val="en-US" w:eastAsia="zh-CN" w:bidi="ar"/>
              </w:rPr>
              <w:t>学生可以在网站首页的搜索框内输入关键字来进行全网搜索相应内容</w:t>
            </w:r>
          </w:p>
        </w:tc>
      </w:tr>
    </w:tbl>
    <w:p>
      <w:pPr>
        <w:rPr>
          <w:rFonts w:hint="eastAsia"/>
          <w:sz w:val="30"/>
          <w:szCs w:val="30"/>
          <w:lang w:eastAsia="zh-CN"/>
        </w:rPr>
      </w:pPr>
      <w:r>
        <w:rPr>
          <w:rFonts w:hint="eastAsia"/>
          <w:sz w:val="30"/>
          <w:szCs w:val="30"/>
          <w:lang w:val="en-US" w:eastAsia="zh-CN"/>
        </w:rPr>
        <w:t>管理员</w:t>
      </w:r>
      <w:r>
        <w:rPr>
          <w:rFonts w:hint="eastAsia"/>
          <w:sz w:val="30"/>
          <w:szCs w:val="30"/>
          <w:lang w:eastAsia="zh-CN"/>
        </w:rPr>
        <w:t>主要特性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登录</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通过管理员账号密码登录系统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注销</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退出管理员登录状态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处理用户注册申请</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在用户注册后接受用户注册信息，审核并选择是否通过用户注册，并给用户标明身份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删除用户</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对指定用户进行删除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重置密码</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对提出申请的用户进行审核，并将其密码重置为默认值（123456）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禁言用户</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对指定用户进行禁言操作并选择禁言时间，被禁言用户在指定时间内无法发帖与回复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解封用户</w:t>
            </w:r>
          </w:p>
        </w:tc>
        <w:tc>
          <w:tcPr>
            <w:tcW w:w="4261" w:type="dxa"/>
            <w:vAlign w:val="center"/>
          </w:tcPr>
          <w:p>
            <w:pPr>
              <w:keepNext w:val="0"/>
              <w:keepLines w:val="0"/>
              <w:widowControl/>
              <w:suppressLineNumbers w:val="0"/>
              <w:ind w:firstLine="440" w:firstLineChars="20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对禁言用户进行解封，恢复其权限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修改用户信息</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修改指定用户的信息（邮箱、手机等可修改信息）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添加校外用户</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在教师处得到相关信息后，手动添加一个用户，其中学工号标识为零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备份</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手动备份网站数据状态，并添加备份摘要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恢复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通过指定恢复点对网站进行恢复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删除备份记录</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删除指定的备份点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添加课程</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教师申请开课后发送资料到管理员处，审核完毕后选择通过，填写相关内容后开启课程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删除课程</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删除指定课程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添加课程公告</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对指定课程添加课程公告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删除课程公告</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修改课程公告</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对指定课程修改课程公告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添加课程介绍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对指定课程添加课程介绍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修改课程介绍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对指定课程修改课程介绍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删除课程介绍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添加教师介绍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对指定课程添加教师介绍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修改教师介绍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删除教师介绍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添加课程资料</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对指定课程添加课程资料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删除课程资料</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添加课程相关链接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对指定课程添加相关链接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修改课程相关链接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对指定课程修改相关链接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删除课程相关链接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对指定课程删除相关链接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设定答疑时间</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对指定课程设定答疑时间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修改答疑时间</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延时答疑</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对指定课程答疑延时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删除答疑</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添加答疑记录</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对指定课程添加答疑记录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删除答疑记录</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对指定课程删除答疑记录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发帖</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以管理员身份在论坛发帖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回复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在论坛对帖子进行回复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删帖</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删除论坛帖子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删回复</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删除论坛回复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加精帖子</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对论坛的帖子进行加精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撤销加精</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撤销加精帖子的精品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置顶帖子</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对论坛的帖子进行置顶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撤销置顶</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撤销置顶帖子的置顶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查询课程</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通过关键字、教师、时间三种方式查询课程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课程搜索</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在相关课程下进行搜索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查询帖子</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通过关键字、时间两种方式查询帖子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查询访问量</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通过图表方式查看网站历史访问量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查询发帖数</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通过图表方式查看网站历史发帖数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查询注册量</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通过图表方式查看网站历史注册量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查询用户</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通过关键字、身份类别、注册时间三种方式查询指定用户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查询申诉</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通过关键字、处理状态、申诉类别、时间四种方式查询指定用户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查询用户操作日志</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通过关键字、操作类别、时间三种方式查询指定用户操作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查询举报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通过关键字、时间、被举报次数三种方式查询被举报用户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添加网站友情链接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对网站添加友情链接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修改网站友情链接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对网站修改友情链接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删除网站友情链接</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对网站删除友情链接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添加网站首页动图</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对网站添加首页动图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修改网站首页动图</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对网站修改首页动图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删除网站首页动图</w:t>
            </w:r>
          </w:p>
        </w:tc>
        <w:tc>
          <w:tcPr>
            <w:tcW w:w="4261" w:type="dxa"/>
            <w:vAlign w:val="center"/>
          </w:tcPr>
          <w:p>
            <w:pPr>
              <w:keepNext w:val="0"/>
              <w:keepLines w:val="0"/>
              <w:widowControl/>
              <w:suppressLineNumbers w:val="0"/>
              <w:ind w:firstLine="440" w:firstLineChars="200"/>
              <w:jc w:val="center"/>
              <w:textAlignment w:val="center"/>
              <w:rPr>
                <w:rFonts w:hint="eastAsia"/>
                <w:sz w:val="30"/>
                <w:szCs w:val="30"/>
                <w:vertAlign w:val="baseline"/>
                <w:lang w:eastAsia="zh-CN"/>
              </w:rPr>
            </w:pPr>
            <w:r>
              <w:rPr>
                <w:rFonts w:hint="eastAsia" w:ascii="宋体" w:hAnsi="宋体" w:eastAsia="宋体" w:cs="宋体"/>
                <w:i w:val="0"/>
                <w:color w:val="000000"/>
                <w:kern w:val="0"/>
                <w:sz w:val="22"/>
                <w:szCs w:val="22"/>
                <w:u w:val="none"/>
                <w:lang w:val="en-US" w:eastAsia="zh-CN" w:bidi="ar"/>
              </w:rPr>
              <w:t>对网站删除首页动图</w:t>
            </w:r>
          </w:p>
        </w:tc>
      </w:tr>
    </w:tbl>
    <w:p>
      <w:pPr>
        <w:rPr>
          <w:rFonts w:hint="eastAsia"/>
          <w:sz w:val="30"/>
          <w:szCs w:val="30"/>
          <w:lang w:eastAsia="zh-CN"/>
        </w:rPr>
      </w:pPr>
    </w:p>
    <w:p>
      <w:pPr>
        <w:pStyle w:val="4"/>
        <w:ind w:firstLine="600"/>
      </w:pPr>
      <w:bookmarkStart w:id="10" w:name="_Toc1674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266690" cy="3245485"/>
            <wp:effectExtent l="0" t="0" r="6350" b="635"/>
            <wp:docPr id="5" name="图片 5" descr="QQ截图2017122320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1223203201"/>
                    <pic:cNvPicPr>
                      <a:picLocks noChangeAspect="1"/>
                    </pic:cNvPicPr>
                  </pic:nvPicPr>
                  <pic:blipFill>
                    <a:blip r:embed="rId12"/>
                    <a:stretch>
                      <a:fillRect/>
                    </a:stretch>
                  </pic:blipFill>
                  <pic:spPr>
                    <a:xfrm>
                      <a:off x="0" y="0"/>
                      <a:ext cx="5266690" cy="3245485"/>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5266690" cy="2536190"/>
            <wp:effectExtent l="0" t="0" r="6350" b="8890"/>
            <wp:docPr id="6" name="图片 6" descr="QQ截图2017122320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223203210"/>
                    <pic:cNvPicPr>
                      <a:picLocks noChangeAspect="1"/>
                    </pic:cNvPicPr>
                  </pic:nvPicPr>
                  <pic:blipFill>
                    <a:blip r:embed="rId13"/>
                    <a:stretch>
                      <a:fillRect/>
                    </a:stretch>
                  </pic:blipFill>
                  <pic:spPr>
                    <a:xfrm>
                      <a:off x="0" y="0"/>
                      <a:ext cx="5266690" cy="2536190"/>
                    </a:xfrm>
                    <a:prstGeom prst="rect">
                      <a:avLst/>
                    </a:prstGeom>
                  </pic:spPr>
                </pic:pic>
              </a:graphicData>
            </a:graphic>
          </wp:inline>
        </w:drawing>
      </w:r>
    </w:p>
    <w:p>
      <w:pPr>
        <w:pStyle w:val="16"/>
        <w:ind w:left="1260" w:firstLine="0" w:firstLineChars="0"/>
      </w:pPr>
    </w:p>
    <w:p/>
    <w:p>
      <w:pPr>
        <w:pStyle w:val="4"/>
        <w:ind w:firstLine="600"/>
      </w:pPr>
      <w:bookmarkStart w:id="11" w:name="_Toc7301"/>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3675" cy="3371850"/>
            <wp:effectExtent l="0" t="0" r="14605" b="11430"/>
            <wp:docPr id="7" name="图片 7" descr="QQ截图2017121719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217193808"/>
                    <pic:cNvPicPr>
                      <a:picLocks noChangeAspect="1"/>
                    </pic:cNvPicPr>
                  </pic:nvPicPr>
                  <pic:blipFill>
                    <a:blip r:embed="rId14"/>
                    <a:stretch>
                      <a:fillRect/>
                    </a:stretch>
                  </pic:blipFill>
                  <pic:spPr>
                    <a:xfrm>
                      <a:off x="0" y="0"/>
                      <a:ext cx="5273675" cy="3371850"/>
                    </a:xfrm>
                    <a:prstGeom prst="rect">
                      <a:avLst/>
                    </a:prstGeom>
                  </pic:spPr>
                </pic:pic>
              </a:graphicData>
            </a:graphic>
          </wp:inline>
        </w:drawing>
      </w:r>
    </w:p>
    <w:p>
      <w:pPr>
        <w:pStyle w:val="3"/>
        <w:rPr>
          <w:rFonts w:hint="eastAsia"/>
        </w:rPr>
      </w:pPr>
    </w:p>
    <w:p>
      <w:pPr>
        <w:pStyle w:val="3"/>
        <w:ind w:firstLine="640"/>
        <w:rPr>
          <w:rFonts w:hint="eastAsia"/>
        </w:rPr>
      </w:pPr>
      <w:bookmarkStart w:id="12" w:name="_Toc516"/>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在答疑聊天室里目前只支持文字，表情，图片和附件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目前只支持gif,png,jpg,jpeg,bmp常规的图片格式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目前只能支持doc,docx,ppt,pptx,pdf,Excel文件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27699"/>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8205"/>
      <w:r>
        <w:rPr>
          <w:rFonts w:hint="eastAsia"/>
        </w:rPr>
        <w:t>3.业务上下文</w:t>
      </w:r>
      <w:bookmarkEnd w:id="14"/>
    </w:p>
    <w:p>
      <w:pPr>
        <w:pStyle w:val="3"/>
        <w:ind w:firstLine="640"/>
      </w:pPr>
      <w:bookmarkStart w:id="15" w:name="_Toc9723"/>
      <w:r>
        <w:rPr>
          <w:rFonts w:hint="eastAsia"/>
        </w:rPr>
        <w:t>3.1干系人资料</w:t>
      </w:r>
      <w:bookmarkEnd w:id="15"/>
    </w:p>
    <w:p>
      <w:pPr>
        <w:pStyle w:val="4"/>
        <w:ind w:firstLine="600"/>
      </w:pPr>
      <w:bookmarkStart w:id="16" w:name="_Toc497389992"/>
      <w:bookmarkStart w:id="17" w:name="_Toc496963601"/>
      <w:bookmarkStart w:id="18" w:name="_Toc145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6963602"/>
      <w:bookmarkStart w:id="20" w:name="_Toc497389993"/>
      <w:bookmarkStart w:id="21" w:name="_Toc20572"/>
      <w:r>
        <w:rPr>
          <w:rFonts w:hint="eastAsia"/>
        </w:rPr>
        <w:t>项目组</w:t>
      </w:r>
      <w:bookmarkEnd w:id="19"/>
      <w:bookmarkEnd w:id="20"/>
      <w:bookmarkEnd w:id="2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2" w:name="_Toc496963603"/>
      <w:bookmarkStart w:id="23" w:name="_Toc497389994"/>
      <w:bookmarkStart w:id="24" w:name="_Toc14453"/>
      <w:r>
        <w:rPr>
          <w:rFonts w:hint="eastAsia"/>
        </w:rPr>
        <w:t>用户</w:t>
      </w:r>
      <w:bookmarkEnd w:id="22"/>
      <w:bookmarkEnd w:id="23"/>
      <w:bookmarkEnd w:id="2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kern w:val="0"/>
                <w:sz w:val="24"/>
                <w:szCs w:val="24"/>
              </w:rPr>
              <w:t>尹建谨</w:t>
            </w:r>
          </w:p>
        </w:tc>
        <w:tc>
          <w:tcPr>
            <w:tcW w:w="1071"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学生用户代表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kern w:val="0"/>
                <w:sz w:val="24"/>
                <w:szCs w:val="24"/>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张应栋</w:t>
            </w:r>
          </w:p>
        </w:tc>
        <w:tc>
          <w:tcPr>
            <w:tcW w:w="1071"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游客用户代表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开发组以外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李泽龙</w:t>
            </w:r>
          </w:p>
        </w:tc>
        <w:tc>
          <w:tcPr>
            <w:tcW w:w="1071"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管理员代表</w:t>
            </w:r>
          </w:p>
        </w:tc>
        <w:tc>
          <w:tcPr>
            <w:tcW w:w="1028"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开发组以外</w:t>
            </w:r>
          </w:p>
        </w:tc>
        <w:tc>
          <w:tcPr>
            <w:tcW w:w="1533"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支持态度</w:t>
            </w:r>
          </w:p>
        </w:tc>
        <w:tc>
          <w:tcPr>
            <w:tcW w:w="1261" w:type="dxa"/>
          </w:tcPr>
          <w:p>
            <w:pPr>
              <w:ind w:firstLine="0" w:firstLineChars="0"/>
              <w:rPr>
                <w:rFonts w:hint="eastAsia" w:ascii="宋体" w:hAnsi="宋体" w:cs="宋体"/>
                <w:kern w:val="0"/>
              </w:rPr>
            </w:pPr>
            <w:r>
              <w:rPr>
                <w:rFonts w:hint="eastAsia" w:ascii="宋体" w:hAnsi="宋体" w:cs="宋体"/>
                <w:kern w:val="0"/>
              </w:rPr>
              <w:t>暂无约束</w:t>
            </w:r>
          </w:p>
        </w:tc>
        <w:tc>
          <w:tcPr>
            <w:tcW w:w="2570" w:type="dxa"/>
          </w:tcPr>
          <w:p>
            <w:pPr>
              <w:ind w:firstLine="0" w:firstLineChars="0"/>
              <w:rPr>
                <w:rFonts w:hint="eastAsia" w:ascii="宋体" w:hAnsi="宋体" w:cs="宋体"/>
                <w:kern w:val="0"/>
              </w:rPr>
            </w:pPr>
            <w:r>
              <w:rPr>
                <w:rFonts w:hint="eastAsia" w:ascii="宋体" w:hAnsi="宋体" w:cs="宋体"/>
                <w:sz w:val="21"/>
                <w:szCs w:val="21"/>
                <w:lang w:val="en-US" w:eastAsia="zh-CN"/>
              </w:rPr>
              <w:t>kurisu_l@163.com</w:t>
            </w:r>
          </w:p>
        </w:tc>
      </w:tr>
    </w:tbl>
    <w:p>
      <w:pPr>
        <w:ind w:firstLine="480"/>
      </w:pPr>
      <w:bookmarkStart w:id="25" w:name="_Toc496963604"/>
      <w:bookmarkStart w:id="26" w:name="_Toc497389995"/>
    </w:p>
    <w:p>
      <w:pPr>
        <w:pStyle w:val="4"/>
        <w:ind w:left="0" w:leftChars="0" w:firstLine="600" w:firstLineChars="200"/>
        <w:rPr>
          <w:rFonts w:hint="eastAsia"/>
          <w:lang w:val="en-US" w:eastAsia="zh-CN"/>
        </w:rPr>
      </w:pPr>
      <w:bookmarkStart w:id="27" w:name="_Toc22369"/>
      <w:r>
        <w:rPr>
          <w:rFonts w:hint="eastAsia"/>
          <w:lang w:val="en-US" w:eastAsia="zh-CN"/>
        </w:rPr>
        <w:t>开发组成员</w:t>
      </w:r>
      <w:bookmarkEnd w:id="2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姓名</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角色</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分类</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态度</w:t>
            </w:r>
          </w:p>
        </w:tc>
        <w:tc>
          <w:tcPr>
            <w:tcW w:w="1218" w:type="dxa"/>
          </w:tcPr>
          <w:p>
            <w:pPr>
              <w:ind w:left="0" w:leftChars="0" w:firstLine="0" w:firstLineChars="0"/>
              <w:rPr>
                <w:rFonts w:hint="eastAsia"/>
                <w:vertAlign w:val="baseline"/>
                <w:lang w:val="en-US" w:eastAsia="zh-CN"/>
              </w:rPr>
            </w:pPr>
            <w:r>
              <w:rPr>
                <w:rFonts w:hint="eastAsia"/>
                <w:vertAlign w:val="baseline"/>
                <w:lang w:val="en-US" w:eastAsia="zh-CN"/>
              </w:rPr>
              <w:t>约束</w:t>
            </w:r>
          </w:p>
        </w:tc>
        <w:tc>
          <w:tcPr>
            <w:tcW w:w="2436" w:type="dxa"/>
          </w:tcPr>
          <w:p>
            <w:pPr>
              <w:rPr>
                <w:rFonts w:hint="eastAsia"/>
                <w:vertAlign w:val="baseline"/>
                <w:lang w:val="en-US" w:eastAsia="zh-CN"/>
              </w:rPr>
            </w:pPr>
            <w:r>
              <w:rPr>
                <w:rFonts w:hint="eastAsia"/>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许佳俊</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开发人员代表</w:t>
            </w:r>
          </w:p>
        </w:tc>
        <w:tc>
          <w:tcPr>
            <w:tcW w:w="1217" w:type="dxa"/>
          </w:tcPr>
          <w:p>
            <w:pPr>
              <w:ind w:left="0" w:leftChars="0" w:firstLine="0" w:firstLineChars="0"/>
              <w:rPr>
                <w:rFonts w:hint="eastAsia"/>
                <w:vertAlign w:val="baseline"/>
                <w:lang w:val="en-US" w:eastAsia="zh-CN"/>
              </w:rPr>
            </w:pPr>
            <w:r>
              <w:rPr>
                <w:rFonts w:hint="eastAsia"/>
                <w:vertAlign w:val="baseline"/>
                <w:lang w:val="en-US" w:eastAsia="zh-CN"/>
              </w:rPr>
              <w:t>开发组以内</w:t>
            </w:r>
          </w:p>
        </w:tc>
        <w:tc>
          <w:tcPr>
            <w:tcW w:w="1217" w:type="dxa"/>
          </w:tcPr>
          <w:p>
            <w:pPr>
              <w:ind w:left="0" w:leftChars="0" w:firstLine="0" w:firstLineChars="0"/>
              <w:rPr>
                <w:rFonts w:hint="eastAsia"/>
                <w:vertAlign w:val="baseline"/>
                <w:lang w:val="en-US" w:eastAsia="zh-CN"/>
              </w:rPr>
            </w:pPr>
            <w:r>
              <w:rPr>
                <w:rFonts w:hint="eastAsia" w:ascii="宋体" w:hAnsi="宋体" w:cs="宋体"/>
                <w:kern w:val="0"/>
                <w:lang w:val="en-US" w:eastAsia="zh-CN"/>
              </w:rPr>
              <w:t>支持态度</w:t>
            </w:r>
          </w:p>
        </w:tc>
        <w:tc>
          <w:tcPr>
            <w:tcW w:w="1218" w:type="dxa"/>
          </w:tcPr>
          <w:p>
            <w:pPr>
              <w:ind w:left="0" w:leftChars="0" w:firstLine="0" w:firstLineChars="0"/>
              <w:rPr>
                <w:rFonts w:hint="eastAsia"/>
                <w:vertAlign w:val="baseline"/>
                <w:lang w:val="en-US" w:eastAsia="zh-CN"/>
              </w:rPr>
            </w:pPr>
            <w:r>
              <w:rPr>
                <w:rFonts w:hint="eastAsia" w:ascii="宋体" w:hAnsi="宋体" w:cs="宋体"/>
                <w:kern w:val="0"/>
              </w:rPr>
              <w:t>暂无约束</w:t>
            </w:r>
          </w:p>
        </w:tc>
        <w:tc>
          <w:tcPr>
            <w:tcW w:w="2436" w:type="dxa"/>
          </w:tcPr>
          <w:p>
            <w:pPr>
              <w:ind w:left="0" w:leftChars="0" w:firstLine="0" w:firstLineChars="0"/>
              <w:rPr>
                <w:rFonts w:hint="eastAsia"/>
                <w:vertAlign w:val="baseline"/>
                <w:lang w:val="en-US" w:eastAsia="zh-CN"/>
              </w:rPr>
            </w:pPr>
            <w:r>
              <w:rPr>
                <w:rFonts w:hint="eastAsia"/>
                <w:vertAlign w:val="baseline"/>
                <w:lang w:val="en-US" w:eastAsia="zh-CN"/>
              </w:rPr>
              <w:t>31501308@stu.zucc.edu.cn</w:t>
            </w:r>
          </w:p>
        </w:tc>
      </w:tr>
    </w:tbl>
    <w:p>
      <w:pPr>
        <w:ind w:left="0" w:leftChars="0" w:firstLine="0" w:firstLineChars="0"/>
        <w:rPr>
          <w:rFonts w:hint="eastAsia"/>
          <w:lang w:val="en-US" w:eastAsia="zh-CN"/>
        </w:rPr>
      </w:pPr>
    </w:p>
    <w:p>
      <w:pPr>
        <w:pStyle w:val="4"/>
        <w:ind w:firstLine="600"/>
      </w:pPr>
      <w:bookmarkStart w:id="28" w:name="_Toc9702"/>
      <w:r>
        <w:rPr>
          <w:rFonts w:hint="eastAsia"/>
        </w:rPr>
        <w:t>CCB成员</w:t>
      </w:r>
      <w:bookmarkEnd w:id="25"/>
      <w:bookmarkEnd w:id="26"/>
      <w:bookmarkEnd w:id="28"/>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29" w:name="_Toc26027"/>
      <w:r>
        <w:rPr>
          <w:rFonts w:hint="eastAsia"/>
        </w:rPr>
        <w:t>3.2项目优先级</w:t>
      </w:r>
      <w:bookmarkEnd w:id="29"/>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0" w:name="_Toc23761"/>
      <w:r>
        <w:rPr>
          <w:rFonts w:hint="eastAsia"/>
        </w:rPr>
        <w:t>3.3部署考虑</w:t>
      </w:r>
      <w:bookmarkEnd w:id="30"/>
    </w:p>
    <w:p>
      <w:pPr>
        <w:ind w:firstLine="480"/>
      </w:pPr>
      <w:r>
        <w:rPr>
          <w:rFonts w:hint="eastAsia"/>
        </w:rPr>
        <w:t>基于Windows系统，要求配有支持协议能上网浏览器，浏览器（IE 10.0）及以上。</w:t>
      </w:r>
      <w:r>
        <w:rPr>
          <w:rFonts w:hint="eastAsia"/>
          <w:lang w:val="en-US" w:eastAsia="zh-CN"/>
        </w:rPr>
        <w:t>部署在校网内，</w:t>
      </w:r>
      <w:r>
        <w:rPr>
          <w:rFonts w:hint="eastAsia"/>
        </w:rPr>
        <w:t>最多可同时满足</w:t>
      </w:r>
      <w:r>
        <w:rPr>
          <w:rFonts w:hint="eastAsia"/>
          <w:lang w:val="en-US" w:eastAsia="zh-CN"/>
        </w:rPr>
        <w:t>2</w:t>
      </w:r>
      <w:r>
        <w:rPr>
          <w:rFonts w:hint="eastAsia"/>
        </w:rPr>
        <w:t>00人的在线访问</w:t>
      </w:r>
      <w:r>
        <w:rPr>
          <w:rFonts w:hint="eastAsia"/>
          <w:lang w:eastAsia="zh-CN"/>
        </w:rPr>
        <w:t>，</w:t>
      </w:r>
      <w:r>
        <w:rPr>
          <w:rFonts w:hint="eastAsia"/>
          <w:lang w:val="en-US" w:eastAsia="zh-CN"/>
        </w:rPr>
        <w:t>平局响应响应时间小于1秒。可以通过PC端，IOS，Android移动端进行访问。</w:t>
      </w:r>
    </w:p>
    <w:p>
      <w:pPr>
        <w:ind w:firstLine="480"/>
      </w:pP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7DF2563"/>
    <w:rsid w:val="08216031"/>
    <w:rsid w:val="0E5577DB"/>
    <w:rsid w:val="10CC7A11"/>
    <w:rsid w:val="1148748C"/>
    <w:rsid w:val="12BC367E"/>
    <w:rsid w:val="12D008CC"/>
    <w:rsid w:val="178F54C7"/>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2017-12-23T13:56:25Z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