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2017年11月1</w:t>
            </w:r>
            <w:r>
              <w:rPr>
                <w:rFonts w:hint="eastAsia"/>
                <w:sz w:val="24"/>
                <w:lang w:val="en-US" w:eastAsia="zh-CN"/>
              </w:rPr>
              <w:t>9</w:t>
            </w:r>
            <w:bookmarkStart w:id="41" w:name="_GoBack"/>
            <w:bookmarkEnd w:id="41"/>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r>
        <w:drawing>
          <wp:inline distT="0" distB="0" distL="0" distR="0">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23780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6963601"/>
      <w:bookmarkStart w:id="16" w:name="_Toc498255332"/>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8255334"/>
      <w:bookmarkStart w:id="20" w:name="_Toc496963603"/>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990" w:type="dxa"/>
          </w:tcPr>
          <w:p>
            <w:pPr>
              <w:rPr>
                <w:kern w:val="0"/>
                <w:sz w:val="20"/>
              </w:rPr>
            </w:pPr>
            <w:bookmarkStart w:id="21" w:name="_Toc496963604"/>
            <w:bookmarkStart w:id="22" w:name="_Toc498255335"/>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3014345"/>
            <wp:effectExtent l="0" t="0" r="10795" b="146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tretch>
                      <a:fillRect/>
                    </a:stretch>
                  </pic:blipFill>
                  <pic:spPr>
                    <a:xfrm>
                      <a:off x="0" y="0"/>
                      <a:ext cx="5266055" cy="3014345"/>
                    </a:xfrm>
                    <a:prstGeom prst="rect">
                      <a:avLst/>
                    </a:prstGeom>
                    <a:noFill/>
                    <a:ln w="9525">
                      <a:noFill/>
                    </a:ln>
                  </pic:spPr>
                </pic:pic>
              </a:graphicData>
            </a:graphic>
          </wp:inline>
        </w:drawing>
      </w:r>
    </w:p>
    <w:p>
      <w:r>
        <w:drawing>
          <wp:inline distT="0" distB="0" distL="114300" distR="114300">
            <wp:extent cx="5264150" cy="2745105"/>
            <wp:effectExtent l="0" t="0" r="12700" b="1714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3"/>
                    <a:stretch>
                      <a:fillRect/>
                    </a:stretch>
                  </pic:blipFill>
                  <pic:spPr>
                    <a:xfrm>
                      <a:off x="0" y="0"/>
                      <a:ext cx="5264150" cy="2745105"/>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4"/>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sz w:val="24"/>
        </w:rPr>
      </w:pPr>
      <w:r>
        <w:rPr>
          <w:rFonts w:hint="eastAsia"/>
          <w:sz w:val="24"/>
        </w:rPr>
        <w:t>详见附件甘特图</w:t>
      </w: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5C372A"/>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4D832A84"/>
    <w:rsid w:val="51AB618B"/>
    <w:rsid w:val="527929EE"/>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2017-11-19T09:34:10Z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