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2"/>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2"/>
          <w:rFonts w:ascii="Arial" w:hAnsi="Arial"/>
          <w:kern w:val="0"/>
          <w:sz w:val="52"/>
          <w:szCs w:val="52"/>
        </w:rPr>
      </w:pPr>
    </w:p>
    <w:p>
      <w:pPr>
        <w:widowControl/>
        <w:jc w:val="left"/>
        <w:rPr>
          <w:rStyle w:val="12"/>
          <w:rFonts w:ascii="Arial" w:hAnsi="Arial"/>
          <w:kern w:val="0"/>
          <w:sz w:val="52"/>
          <w:szCs w:val="52"/>
        </w:rPr>
      </w:pPr>
      <w:r>
        <w:rPr>
          <w:rStyle w:val="12"/>
          <w:rFonts w:hint="eastAsia" w:ascii="Arial" w:hAnsi="Arial"/>
          <w:kern w:val="0"/>
          <w:sz w:val="52"/>
          <w:szCs w:val="52"/>
        </w:rPr>
        <w:t>G06小组事务提醒系统</w:t>
      </w:r>
    </w:p>
    <w:p>
      <w:pPr>
        <w:widowControl/>
        <w:jc w:val="center"/>
        <w:rPr>
          <w:rStyle w:val="12"/>
          <w:rFonts w:ascii="Arial" w:hAnsi="Arial"/>
          <w:kern w:val="0"/>
          <w:sz w:val="52"/>
          <w:szCs w:val="52"/>
        </w:rPr>
      </w:pPr>
      <w:r>
        <w:rPr>
          <w:rStyle w:val="12"/>
          <w:rFonts w:hint="eastAsia" w:ascii="Arial" w:hAnsi="Arial"/>
          <w:kern w:val="0"/>
          <w:sz w:val="52"/>
          <w:szCs w:val="52"/>
        </w:rPr>
        <w:t>总体设计</w:t>
      </w:r>
    </w:p>
    <w:p>
      <w:pPr>
        <w:widowControl/>
        <w:rPr>
          <w:rStyle w:val="12"/>
          <w:rFonts w:ascii="Arial" w:hAnsi="Arial"/>
          <w:kern w:val="0"/>
          <w:sz w:val="52"/>
          <w:szCs w:val="52"/>
        </w:rPr>
      </w:pPr>
    </w:p>
    <w:p>
      <w:pPr>
        <w:widowControl/>
        <w:jc w:val="center"/>
        <w:rPr>
          <w:rStyle w:val="12"/>
          <w:rFonts w:ascii="Arial" w:hAnsi="Arial"/>
          <w:kern w:val="0"/>
          <w:sz w:val="52"/>
          <w:szCs w:val="52"/>
        </w:rPr>
      </w:pPr>
      <w:r>
        <w:rPr>
          <w:rFonts w:hint="eastAsia"/>
          <w:b/>
          <w:bCs/>
          <w:sz w:val="28"/>
          <w:szCs w:val="28"/>
        </w:rPr>
        <w:drawing>
          <wp:inline distT="0" distB="0" distL="114300" distR="114300">
            <wp:extent cx="1762125" cy="1743075"/>
            <wp:effectExtent l="0" t="0" r="9525" b="9525"/>
            <wp:docPr id="6"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5</w:t>
            </w:r>
            <w:r>
              <w:rPr>
                <w:rFonts w:hint="eastAsia"/>
                <w:sz w:val="24"/>
              </w:rPr>
              <w:t>月</w:t>
            </w:r>
            <w:r>
              <w:rPr>
                <w:rFonts w:hint="eastAsia"/>
                <w:sz w:val="24"/>
                <w:lang w:val="en-US" w:eastAsia="zh-CN"/>
              </w:rPr>
              <w:t>7</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w:t>
      </w:r>
      <w:r>
        <w:rPr>
          <w:rFonts w:hint="eastAsia" w:asciiTheme="minorEastAsia" w:hAnsiTheme="minorEastAsia"/>
          <w:b/>
          <w:sz w:val="28"/>
          <w:szCs w:val="28"/>
          <w:lang w:val="en-US" w:eastAsia="zh-CN"/>
        </w:rPr>
        <w:t>5</w:t>
      </w:r>
      <w:r>
        <w:rPr>
          <w:rFonts w:hint="eastAsia" w:asciiTheme="minorEastAsia" w:hAnsiTheme="minorEastAsia"/>
          <w:b/>
          <w:sz w:val="28"/>
          <w:szCs w:val="28"/>
        </w:rPr>
        <w:t>月</w:t>
      </w:r>
      <w:r>
        <w:rPr>
          <w:rFonts w:hint="eastAsia" w:asciiTheme="minorEastAsia" w:hAnsiTheme="minorEastAsia"/>
          <w:b/>
          <w:sz w:val="28"/>
          <w:szCs w:val="28"/>
          <w:lang w:val="en-US" w:eastAsia="zh-CN"/>
        </w:rPr>
        <w:t>7</w:t>
      </w:r>
      <w:r>
        <w:rPr>
          <w:rFonts w:hint="eastAsia" w:asciiTheme="minorEastAsia" w:hAnsiTheme="minorEastAsia"/>
          <w:b/>
          <w:sz w:val="28"/>
          <w:szCs w:val="28"/>
        </w:rPr>
        <w:t>日</w:t>
      </w:r>
    </w:p>
    <w:p>
      <w:pPr>
        <w:pStyle w:val="17"/>
        <w:ind w:left="420" w:firstLine="0" w:firstLineChars="0"/>
      </w:pPr>
    </w:p>
    <w:p>
      <w:pPr>
        <w:jc w:val="center"/>
        <w:rPr>
          <w:b/>
          <w:sz w:val="36"/>
        </w:rPr>
      </w:pPr>
      <w:r>
        <w:br w:type="page"/>
      </w:r>
      <w:r>
        <w:rPr>
          <w:rFonts w:hint="eastAsia"/>
          <w:b/>
          <w:sz w:val="36"/>
        </w:rPr>
        <w:t>版本</w:t>
      </w:r>
      <w:r>
        <w:rPr>
          <w:b/>
          <w:sz w:val="36"/>
        </w:rPr>
        <w:t>历史</w:t>
      </w:r>
    </w:p>
    <w:tbl>
      <w:tblPr>
        <w:tblStyle w:val="14"/>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2"/>
                <w:sz w:val="28"/>
                <w:szCs w:val="28"/>
              </w:rPr>
              <w:t>V</w:t>
            </w:r>
            <w:r>
              <w:rPr>
                <w:rStyle w:val="12"/>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2"/>
                <w:rFonts w:hint="eastAsia"/>
                <w:sz w:val="28"/>
                <w:szCs w:val="28"/>
              </w:rPr>
              <w:t>2017.4.29</w:t>
            </w:r>
          </w:p>
        </w:tc>
        <w:tc>
          <w:tcPr>
            <w:tcW w:w="2844" w:type="dxa"/>
          </w:tcPr>
          <w:p>
            <w:pPr>
              <w:jc w:val="left"/>
              <w:rPr>
                <w:rFonts w:ascii="宋体" w:hAnsi="宋体"/>
                <w:b/>
                <w:szCs w:val="21"/>
              </w:rPr>
            </w:pPr>
            <w:r>
              <w:rPr>
                <w:rStyle w:val="12"/>
                <w:b w:val="0"/>
                <w:szCs w:val="21"/>
              </w:rPr>
              <w:t>写好</w:t>
            </w:r>
            <w:r>
              <w:rPr>
                <w:rStyle w:val="12"/>
                <w:rFonts w:hint="eastAsia"/>
                <w:b w:val="0"/>
                <w:szCs w:val="21"/>
              </w:rPr>
              <w:t>总体设计大致框架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2"/>
                <w:rFonts w:hint="eastAsia" w:eastAsiaTheme="minorEastAsia"/>
                <w:sz w:val="28"/>
                <w:szCs w:val="28"/>
                <w:lang w:val="en-US" w:eastAsia="zh-CN"/>
              </w:rPr>
            </w:pPr>
            <w:r>
              <w:rPr>
                <w:rStyle w:val="12"/>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2"/>
                <w:rFonts w:hint="eastAsia" w:eastAsiaTheme="minorEastAsia"/>
                <w:sz w:val="28"/>
                <w:szCs w:val="28"/>
                <w:lang w:val="en-US" w:eastAsia="zh-CN"/>
              </w:rPr>
            </w:pPr>
            <w:r>
              <w:rPr>
                <w:rStyle w:val="12"/>
                <w:rFonts w:hint="eastAsia"/>
                <w:sz w:val="28"/>
                <w:szCs w:val="28"/>
                <w:lang w:val="en-US" w:eastAsia="zh-CN"/>
              </w:rPr>
              <w:t>2017年5月7日</w:t>
            </w:r>
          </w:p>
        </w:tc>
        <w:tc>
          <w:tcPr>
            <w:tcW w:w="2844" w:type="dxa"/>
          </w:tcPr>
          <w:p>
            <w:pPr>
              <w:jc w:val="left"/>
              <w:rPr>
                <w:rStyle w:val="12"/>
                <w:rFonts w:hint="eastAsia" w:eastAsiaTheme="minorEastAsia"/>
                <w:b w:val="0"/>
                <w:szCs w:val="21"/>
                <w:lang w:val="en-US" w:eastAsia="zh-CN"/>
              </w:rPr>
            </w:pPr>
            <w:r>
              <w:rPr>
                <w:rStyle w:val="12"/>
                <w:rFonts w:hint="eastAsia"/>
                <w:b w:val="0"/>
                <w:szCs w:val="21"/>
                <w:lang w:val="en-US" w:eastAsia="zh-CN"/>
              </w:rPr>
              <w:t>添加其他方案的支持及补充</w:t>
            </w:r>
          </w:p>
        </w:tc>
      </w:tr>
    </w:tbl>
    <w:p>
      <w:pPr>
        <w:widowControl/>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49195753"/>
      </w:sdtPr>
      <w:sdtEndPr>
        <w:rPr>
          <w:rFonts w:asciiTheme="minorHAnsi" w:hAnsiTheme="minorHAnsi" w:eastAsiaTheme="minorEastAsia" w:cstheme="minorBidi"/>
          <w:b w:val="0"/>
          <w:bCs w:val="0"/>
          <w:color w:val="auto"/>
          <w:kern w:val="2"/>
          <w:sz w:val="24"/>
          <w:szCs w:val="24"/>
          <w:lang w:val="en-US"/>
        </w:rPr>
      </w:sdtEndPr>
      <w:sdtContent>
        <w:p>
          <w:pPr>
            <w:pStyle w:val="22"/>
          </w:pPr>
          <w:r>
            <w:rPr>
              <w:lang w:val="zh-CN"/>
            </w:rPr>
            <w:t>目录</w:t>
          </w:r>
        </w:p>
        <w:p>
          <w:pPr>
            <w:pStyle w:val="9"/>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_Toc6813 </w:instrText>
          </w:r>
          <w:r>
            <w:rPr>
              <w:szCs w:val="24"/>
            </w:rPr>
            <w:fldChar w:fldCharType="separate"/>
          </w:r>
          <w:r>
            <w:t>一</w:t>
          </w:r>
          <w:r>
            <w:rPr>
              <w:rFonts w:hint="eastAsia"/>
            </w:rPr>
            <w:t>、</w:t>
          </w:r>
          <w:r>
            <w:t>引言</w:t>
          </w:r>
          <w:r>
            <w:tab/>
          </w:r>
          <w:r>
            <w:fldChar w:fldCharType="begin"/>
          </w:r>
          <w:r>
            <w:instrText xml:space="preserve"> PAGEREF _Toc6813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_Toc1741 </w:instrText>
          </w:r>
          <w:r>
            <w:rPr>
              <w:szCs w:val="24"/>
            </w:rPr>
            <w:fldChar w:fldCharType="separate"/>
          </w:r>
          <w:r>
            <w:rPr>
              <w:rFonts w:hint="eastAsia"/>
            </w:rPr>
            <w:t>1、编写目的</w:t>
          </w:r>
          <w:r>
            <w:tab/>
          </w:r>
          <w:r>
            <w:fldChar w:fldCharType="begin"/>
          </w:r>
          <w:r>
            <w:instrText xml:space="preserve"> PAGEREF _Toc1741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_Toc28452 </w:instrText>
          </w:r>
          <w:r>
            <w:rPr>
              <w:szCs w:val="24"/>
            </w:rPr>
            <w:fldChar w:fldCharType="separate"/>
          </w:r>
          <w:r>
            <w:rPr>
              <w:rFonts w:hint="eastAsia"/>
            </w:rPr>
            <w:t>2、背景</w:t>
          </w:r>
          <w:r>
            <w:tab/>
          </w:r>
          <w:r>
            <w:fldChar w:fldCharType="begin"/>
          </w:r>
          <w:r>
            <w:instrText xml:space="preserve"> PAGEREF _Toc28452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_Toc14296 </w:instrText>
          </w:r>
          <w:r>
            <w:rPr>
              <w:szCs w:val="24"/>
            </w:rPr>
            <w:fldChar w:fldCharType="separate"/>
          </w:r>
          <w:r>
            <w:rPr>
              <w:rFonts w:hint="eastAsia"/>
            </w:rPr>
            <w:t>3、参考资料</w:t>
          </w:r>
          <w:r>
            <w:tab/>
          </w:r>
          <w:r>
            <w:fldChar w:fldCharType="begin"/>
          </w:r>
          <w:r>
            <w:instrText xml:space="preserve"> PAGEREF _Toc14296 </w:instrText>
          </w:r>
          <w:r>
            <w:fldChar w:fldCharType="separate"/>
          </w:r>
          <w:r>
            <w:t>4</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_Toc32575 </w:instrText>
          </w:r>
          <w:r>
            <w:rPr>
              <w:szCs w:val="24"/>
            </w:rPr>
            <w:fldChar w:fldCharType="separate"/>
          </w:r>
          <w:r>
            <w:t>二</w:t>
          </w:r>
          <w:r>
            <w:rPr>
              <w:rFonts w:hint="eastAsia"/>
            </w:rPr>
            <w:t>、</w:t>
          </w:r>
          <w:r>
            <w:t>总体设计</w:t>
          </w:r>
          <w:r>
            <w:tab/>
          </w:r>
          <w:r>
            <w:fldChar w:fldCharType="begin"/>
          </w:r>
          <w:r>
            <w:instrText xml:space="preserve"> PAGEREF _Toc32575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_Toc4211 </w:instrText>
          </w:r>
          <w:r>
            <w:rPr>
              <w:szCs w:val="24"/>
            </w:rPr>
            <w:fldChar w:fldCharType="separate"/>
          </w:r>
          <w:r>
            <w:rPr>
              <w:rFonts w:hint="eastAsia"/>
            </w:rPr>
            <w:t>1、需求规定</w:t>
          </w:r>
          <w:r>
            <w:tab/>
          </w:r>
          <w:r>
            <w:fldChar w:fldCharType="begin"/>
          </w:r>
          <w:r>
            <w:instrText xml:space="preserve"> PAGEREF _Toc4211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_Toc717 </w:instrText>
          </w:r>
          <w:r>
            <w:rPr>
              <w:szCs w:val="24"/>
            </w:rPr>
            <w:fldChar w:fldCharType="separate"/>
          </w:r>
          <w:r>
            <w:rPr>
              <w:rFonts w:hint="eastAsia"/>
            </w:rPr>
            <w:t>2、运行环境</w:t>
          </w:r>
          <w:r>
            <w:tab/>
          </w:r>
          <w:r>
            <w:fldChar w:fldCharType="begin"/>
          </w:r>
          <w:r>
            <w:instrText xml:space="preserve"> PAGEREF _Toc717 </w:instrText>
          </w:r>
          <w:r>
            <w:fldChar w:fldCharType="separate"/>
          </w:r>
          <w:r>
            <w:t>5</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_Toc25938 </w:instrText>
          </w:r>
          <w:r>
            <w:rPr>
              <w:szCs w:val="24"/>
            </w:rPr>
            <w:fldChar w:fldCharType="separate"/>
          </w:r>
          <w:r>
            <w:rPr>
              <w:rFonts w:hint="eastAsia"/>
            </w:rPr>
            <w:t>3、基本设计概念和处理流图</w:t>
          </w:r>
          <w:r>
            <w:tab/>
          </w:r>
          <w:r>
            <w:fldChar w:fldCharType="begin"/>
          </w:r>
          <w:r>
            <w:instrText xml:space="preserve"> PAGEREF _Toc25938 </w:instrText>
          </w:r>
          <w:r>
            <w:fldChar w:fldCharType="separate"/>
          </w:r>
          <w:r>
            <w:t>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_Toc20151 </w:instrText>
          </w:r>
          <w:r>
            <w:rPr>
              <w:szCs w:val="24"/>
            </w:rPr>
            <w:fldChar w:fldCharType="separate"/>
          </w:r>
          <w:r>
            <w:rPr>
              <w:rFonts w:hint="eastAsia"/>
            </w:rPr>
            <w:t>a)系统数据流图</w:t>
          </w:r>
          <w:r>
            <w:tab/>
          </w:r>
          <w:r>
            <w:fldChar w:fldCharType="begin"/>
          </w:r>
          <w:r>
            <w:instrText xml:space="preserve"> PAGEREF _Toc20151 </w:instrText>
          </w:r>
          <w:r>
            <w:fldChar w:fldCharType="separate"/>
          </w:r>
          <w:r>
            <w:t>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_Toc26266 </w:instrText>
          </w:r>
          <w:r>
            <w:rPr>
              <w:szCs w:val="24"/>
            </w:rPr>
            <w:fldChar w:fldCharType="separate"/>
          </w:r>
          <w:r>
            <w:rPr>
              <w:rFonts w:hint="eastAsia"/>
            </w:rPr>
            <w:t>b)状态转换图</w:t>
          </w:r>
          <w:r>
            <w:tab/>
          </w:r>
          <w:r>
            <w:fldChar w:fldCharType="begin"/>
          </w:r>
          <w:r>
            <w:instrText xml:space="preserve"> PAGEREF _Toc26266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_Toc19951 </w:instrText>
          </w:r>
          <w:r>
            <w:rPr>
              <w:szCs w:val="24"/>
            </w:rPr>
            <w:fldChar w:fldCharType="separate"/>
          </w:r>
          <w:r>
            <w:rPr>
              <w:rFonts w:hint="eastAsia"/>
            </w:rPr>
            <w:t>4、软件结构</w:t>
          </w:r>
          <w:r>
            <w:tab/>
          </w:r>
          <w:r>
            <w:fldChar w:fldCharType="begin"/>
          </w:r>
          <w:r>
            <w:instrText xml:space="preserve"> PAGEREF _Toc19951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_Toc18792 </w:instrText>
          </w:r>
          <w:r>
            <w:rPr>
              <w:szCs w:val="24"/>
            </w:rPr>
            <w:fldChar w:fldCharType="separate"/>
          </w:r>
          <w:r>
            <w:rPr>
              <w:rFonts w:hint="eastAsia"/>
            </w:rPr>
            <w:t>5、功能需求与程序的关系</w:t>
          </w:r>
          <w:r>
            <w:tab/>
          </w:r>
          <w:r>
            <w:fldChar w:fldCharType="begin"/>
          </w:r>
          <w:r>
            <w:instrText xml:space="preserve"> PAGEREF _Toc18792 </w:instrText>
          </w:r>
          <w:r>
            <w:fldChar w:fldCharType="separate"/>
          </w:r>
          <w:r>
            <w:t>7</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_Toc18240 </w:instrText>
          </w:r>
          <w:r>
            <w:rPr>
              <w:szCs w:val="24"/>
            </w:rPr>
            <w:fldChar w:fldCharType="separate"/>
          </w:r>
          <w:r>
            <w:t>三</w:t>
          </w:r>
          <w:r>
            <w:rPr>
              <w:rFonts w:hint="eastAsia"/>
            </w:rPr>
            <w:t>、</w:t>
          </w:r>
          <w:r>
            <w:t>接口设计</w:t>
          </w:r>
          <w:r>
            <w:tab/>
          </w:r>
          <w:r>
            <w:fldChar w:fldCharType="begin"/>
          </w:r>
          <w:r>
            <w:instrText xml:space="preserve"> PAGEREF _Toc18240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_Toc11998 </w:instrText>
          </w:r>
          <w:r>
            <w:rPr>
              <w:szCs w:val="24"/>
            </w:rPr>
            <w:fldChar w:fldCharType="separate"/>
          </w:r>
          <w:r>
            <w:rPr>
              <w:rFonts w:hint="eastAsia"/>
            </w:rPr>
            <w:t>1、</w:t>
          </w:r>
          <w:r>
            <w:t>用户接口</w:t>
          </w:r>
          <w:r>
            <w:tab/>
          </w:r>
          <w:r>
            <w:fldChar w:fldCharType="begin"/>
          </w:r>
          <w:r>
            <w:instrText xml:space="preserve"> PAGEREF _Toc11998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_Toc32453 </w:instrText>
          </w:r>
          <w:r>
            <w:rPr>
              <w:szCs w:val="24"/>
            </w:rPr>
            <w:fldChar w:fldCharType="separate"/>
          </w:r>
          <w:r>
            <w:rPr>
              <w:rFonts w:hint="eastAsia"/>
            </w:rPr>
            <w:t>2、外部接口</w:t>
          </w:r>
          <w:r>
            <w:tab/>
          </w:r>
          <w:r>
            <w:fldChar w:fldCharType="begin"/>
          </w:r>
          <w:r>
            <w:instrText xml:space="preserve"> PAGEREF _Toc32453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_Toc15419 </w:instrText>
          </w:r>
          <w:r>
            <w:rPr>
              <w:szCs w:val="24"/>
            </w:rPr>
            <w:fldChar w:fldCharType="separate"/>
          </w:r>
          <w:r>
            <w:rPr>
              <w:rFonts w:hint="eastAsia"/>
            </w:rPr>
            <w:t>3、内部接口</w:t>
          </w:r>
          <w:r>
            <w:tab/>
          </w:r>
          <w:r>
            <w:fldChar w:fldCharType="begin"/>
          </w:r>
          <w:r>
            <w:instrText xml:space="preserve"> PAGEREF _Toc15419 </w:instrText>
          </w:r>
          <w:r>
            <w:fldChar w:fldCharType="separate"/>
          </w:r>
          <w:r>
            <w:t>7</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_Toc30728 </w:instrText>
          </w:r>
          <w:r>
            <w:rPr>
              <w:szCs w:val="24"/>
            </w:rPr>
            <w:fldChar w:fldCharType="separate"/>
          </w:r>
          <w:r>
            <w:rPr>
              <w:rFonts w:hint="eastAsia"/>
            </w:rPr>
            <w:t>四、运行设计接口</w:t>
          </w:r>
          <w:r>
            <w:tab/>
          </w:r>
          <w:r>
            <w:fldChar w:fldCharType="begin"/>
          </w:r>
          <w:r>
            <w:instrText xml:space="preserve"> PAGEREF _Toc30728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_Toc13574 </w:instrText>
          </w:r>
          <w:r>
            <w:rPr>
              <w:szCs w:val="24"/>
            </w:rPr>
            <w:fldChar w:fldCharType="separate"/>
          </w:r>
          <w:r>
            <w:rPr>
              <w:rFonts w:hint="eastAsia"/>
            </w:rPr>
            <w:t>1、</w:t>
          </w:r>
          <w:r>
            <w:t>运行模块组合</w:t>
          </w:r>
          <w:r>
            <w:tab/>
          </w:r>
          <w:r>
            <w:fldChar w:fldCharType="begin"/>
          </w:r>
          <w:r>
            <w:instrText xml:space="preserve"> PAGEREF _Toc13574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_Toc1550 </w:instrText>
          </w:r>
          <w:r>
            <w:rPr>
              <w:szCs w:val="24"/>
            </w:rPr>
            <w:fldChar w:fldCharType="separate"/>
          </w:r>
          <w:r>
            <w:rPr>
              <w:rFonts w:hint="eastAsia"/>
            </w:rPr>
            <w:t>2、运行控制</w:t>
          </w:r>
          <w:r>
            <w:tab/>
          </w:r>
          <w:r>
            <w:fldChar w:fldCharType="begin"/>
          </w:r>
          <w:r>
            <w:instrText xml:space="preserve"> PAGEREF _Toc1550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_Toc12126 </w:instrText>
          </w:r>
          <w:r>
            <w:rPr>
              <w:szCs w:val="24"/>
            </w:rPr>
            <w:fldChar w:fldCharType="separate"/>
          </w:r>
          <w:r>
            <w:rPr>
              <w:rFonts w:hint="eastAsia"/>
            </w:rPr>
            <w:t>3、运行时间</w:t>
          </w:r>
          <w:r>
            <w:tab/>
          </w:r>
          <w:r>
            <w:fldChar w:fldCharType="begin"/>
          </w:r>
          <w:r>
            <w:instrText xml:space="preserve"> PAGEREF _Toc12126 </w:instrText>
          </w:r>
          <w:r>
            <w:fldChar w:fldCharType="separate"/>
          </w:r>
          <w:r>
            <w:t>8</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_Toc227 </w:instrText>
          </w:r>
          <w:r>
            <w:rPr>
              <w:szCs w:val="24"/>
            </w:rPr>
            <w:fldChar w:fldCharType="separate"/>
          </w:r>
          <w:r>
            <w:rPr>
              <w:rFonts w:hint="eastAsia"/>
            </w:rPr>
            <w:t>五、系统论据结构设计</w:t>
          </w:r>
          <w:r>
            <w:tab/>
          </w:r>
          <w:r>
            <w:fldChar w:fldCharType="begin"/>
          </w:r>
          <w:r>
            <w:instrText xml:space="preserve"> PAGEREF _Toc227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_Toc31716 </w:instrText>
          </w:r>
          <w:r>
            <w:rPr>
              <w:szCs w:val="24"/>
            </w:rPr>
            <w:fldChar w:fldCharType="separate"/>
          </w:r>
          <w:r>
            <w:rPr>
              <w:rFonts w:hint="eastAsia"/>
            </w:rPr>
            <w:t>1、逻辑结构设计要点</w:t>
          </w:r>
          <w:r>
            <w:tab/>
          </w:r>
          <w:r>
            <w:fldChar w:fldCharType="begin"/>
          </w:r>
          <w:r>
            <w:instrText xml:space="preserve"> PAGEREF _Toc31716 </w:instrText>
          </w:r>
          <w:r>
            <w:fldChar w:fldCharType="separate"/>
          </w:r>
          <w:r>
            <w:t>8</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_Toc29793 </w:instrText>
          </w:r>
          <w:r>
            <w:rPr>
              <w:szCs w:val="24"/>
            </w:rPr>
            <w:fldChar w:fldCharType="separate"/>
          </w:r>
          <w:r>
            <w:rPr>
              <w:rFonts w:hint="eastAsia"/>
            </w:rPr>
            <w:t>a)数据库表结构如下</w:t>
          </w:r>
          <w:r>
            <w:tab/>
          </w:r>
          <w:r>
            <w:fldChar w:fldCharType="begin"/>
          </w:r>
          <w:r>
            <w:instrText xml:space="preserve"> PAGEREF _Toc29793 </w:instrText>
          </w:r>
          <w:r>
            <w:fldChar w:fldCharType="separate"/>
          </w:r>
          <w:r>
            <w:t>8</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_Toc26077 </w:instrText>
          </w:r>
          <w:r>
            <w:rPr>
              <w:szCs w:val="24"/>
            </w:rPr>
            <w:fldChar w:fldCharType="separate"/>
          </w:r>
          <w:r>
            <w:rPr>
              <w:rFonts w:hint="eastAsia"/>
            </w:rPr>
            <w:t>b)系统ER图结构如下</w:t>
          </w:r>
          <w:r>
            <w:tab/>
          </w:r>
          <w:r>
            <w:fldChar w:fldCharType="begin"/>
          </w:r>
          <w:r>
            <w:instrText xml:space="preserve"> PAGEREF _Toc26077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_Toc31297 </w:instrText>
          </w:r>
          <w:r>
            <w:rPr>
              <w:szCs w:val="24"/>
            </w:rPr>
            <w:fldChar w:fldCharType="separate"/>
          </w:r>
          <w:r>
            <w:rPr>
              <w:rFonts w:hint="eastAsia"/>
            </w:rPr>
            <w:t>2、物理结构设计要点</w:t>
          </w:r>
          <w:r>
            <w:tab/>
          </w:r>
          <w:r>
            <w:fldChar w:fldCharType="begin"/>
          </w:r>
          <w:r>
            <w:instrText xml:space="preserve"> PAGEREF _Toc31297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_Toc21885 </w:instrText>
          </w:r>
          <w:r>
            <w:rPr>
              <w:szCs w:val="24"/>
            </w:rPr>
            <w:fldChar w:fldCharType="separate"/>
          </w:r>
          <w:r>
            <w:rPr>
              <w:rFonts w:hint="eastAsia"/>
            </w:rPr>
            <w:t>3、数据结构与程序的关系</w:t>
          </w:r>
          <w:r>
            <w:tab/>
          </w:r>
          <w:r>
            <w:fldChar w:fldCharType="begin"/>
          </w:r>
          <w:r>
            <w:instrText xml:space="preserve"> PAGEREF _Toc21885 </w:instrText>
          </w:r>
          <w:r>
            <w:fldChar w:fldCharType="separate"/>
          </w:r>
          <w:r>
            <w:t>10</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_Toc16833 </w:instrText>
          </w:r>
          <w:r>
            <w:rPr>
              <w:szCs w:val="24"/>
            </w:rPr>
            <w:fldChar w:fldCharType="separate"/>
          </w:r>
          <w:r>
            <w:rPr>
              <w:rFonts w:hint="eastAsia"/>
            </w:rPr>
            <w:t>六、系统出错处理设计</w:t>
          </w:r>
          <w:r>
            <w:tab/>
          </w:r>
          <w:r>
            <w:fldChar w:fldCharType="begin"/>
          </w:r>
          <w:r>
            <w:instrText xml:space="preserve"> PAGEREF _Toc16833 </w:instrText>
          </w:r>
          <w:r>
            <w:fldChar w:fldCharType="separate"/>
          </w:r>
          <w:r>
            <w:t>10</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_Toc28030 </w:instrText>
          </w:r>
          <w:r>
            <w:rPr>
              <w:szCs w:val="24"/>
            </w:rPr>
            <w:fldChar w:fldCharType="separate"/>
          </w:r>
          <w:r>
            <w:rPr>
              <w:rFonts w:hint="eastAsia"/>
            </w:rPr>
            <w:t>1、出错信息</w:t>
          </w:r>
          <w:r>
            <w:tab/>
          </w:r>
          <w:r>
            <w:fldChar w:fldCharType="begin"/>
          </w:r>
          <w:r>
            <w:instrText xml:space="preserve"> PAGEREF _Toc28030 </w:instrText>
          </w:r>
          <w:r>
            <w:fldChar w:fldCharType="separate"/>
          </w:r>
          <w:r>
            <w:t>10</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_Toc6494 </w:instrText>
          </w:r>
          <w:r>
            <w:rPr>
              <w:szCs w:val="24"/>
            </w:rPr>
            <w:fldChar w:fldCharType="separate"/>
          </w:r>
          <w:r>
            <w:rPr>
              <w:rFonts w:hint="eastAsia"/>
            </w:rPr>
            <w:t>2、补救措施</w:t>
          </w:r>
          <w:r>
            <w:tab/>
          </w:r>
          <w:r>
            <w:fldChar w:fldCharType="begin"/>
          </w:r>
          <w:r>
            <w:instrText xml:space="preserve"> PAGEREF _Toc6494 </w:instrText>
          </w:r>
          <w:r>
            <w:fldChar w:fldCharType="separate"/>
          </w:r>
          <w:r>
            <w:t>11</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_Toc18026 </w:instrText>
          </w:r>
          <w:r>
            <w:rPr>
              <w:szCs w:val="24"/>
            </w:rPr>
            <w:fldChar w:fldCharType="separate"/>
          </w:r>
          <w:r>
            <w:rPr>
              <w:rFonts w:hint="eastAsia"/>
              <w:lang w:val="en-US" w:eastAsia="zh-CN"/>
            </w:rPr>
            <w:t>七、 其他方案设计</w:t>
          </w:r>
          <w:r>
            <w:tab/>
          </w:r>
          <w:r>
            <w:fldChar w:fldCharType="begin"/>
          </w:r>
          <w:r>
            <w:instrText xml:space="preserve"> PAGEREF _Toc18026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_Toc13169 </w:instrText>
          </w:r>
          <w:r>
            <w:rPr>
              <w:szCs w:val="24"/>
            </w:rPr>
            <w:fldChar w:fldCharType="separate"/>
          </w:r>
          <w:r>
            <w:rPr>
              <w:rFonts w:hint="eastAsia"/>
              <w:lang w:val="en-US" w:eastAsia="zh-CN"/>
            </w:rPr>
            <w:t>1、概述</w:t>
          </w:r>
          <w:r>
            <w:tab/>
          </w:r>
          <w:r>
            <w:fldChar w:fldCharType="begin"/>
          </w:r>
          <w:r>
            <w:instrText xml:space="preserve"> PAGEREF _Toc13169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_Toc15686 </w:instrText>
          </w:r>
          <w:r>
            <w:rPr>
              <w:szCs w:val="24"/>
            </w:rPr>
            <w:fldChar w:fldCharType="separate"/>
          </w:r>
          <w:r>
            <w:rPr>
              <w:rFonts w:hint="eastAsia"/>
              <w:lang w:val="en-US" w:eastAsia="zh-CN"/>
            </w:rPr>
            <w:t>2、拓展</w:t>
          </w:r>
          <w:r>
            <w:tab/>
          </w:r>
          <w:r>
            <w:fldChar w:fldCharType="begin"/>
          </w:r>
          <w:r>
            <w:instrText xml:space="preserve"> PAGEREF _Toc15686 </w:instrText>
          </w:r>
          <w:r>
            <w:fldChar w:fldCharType="separate"/>
          </w:r>
          <w:r>
            <w:t>11</w:t>
          </w:r>
          <w:r>
            <w:fldChar w:fldCharType="end"/>
          </w:r>
          <w:r>
            <w:rPr>
              <w:szCs w:val="24"/>
            </w:rPr>
            <w:fldChar w:fldCharType="end"/>
          </w:r>
        </w:p>
        <w:p>
          <w:pPr>
            <w:rPr>
              <w:sz w:val="24"/>
              <w:szCs w:val="24"/>
            </w:rPr>
          </w:pPr>
          <w:r>
            <w:rPr>
              <w:szCs w:val="24"/>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6813"/>
      <w:r>
        <w:t>一</w:t>
      </w:r>
      <w:r>
        <w:rPr>
          <w:rFonts w:hint="eastAsia"/>
        </w:rPr>
        <w:t>、</w:t>
      </w:r>
      <w:r>
        <w:t>引言</w:t>
      </w:r>
      <w:bookmarkEnd w:id="0"/>
    </w:p>
    <w:p>
      <w:pPr>
        <w:pStyle w:val="3"/>
        <w:ind w:firstLine="420"/>
      </w:pPr>
      <w:bookmarkStart w:id="1" w:name="_Toc1741"/>
      <w:r>
        <w:rPr>
          <w:rFonts w:hint="eastAsia"/>
        </w:rPr>
        <w:t>1、编写目的</w:t>
      </w:r>
      <w:bookmarkEnd w:id="1"/>
    </w:p>
    <w:p>
      <w:pPr>
        <w:pStyle w:val="17"/>
        <w:ind w:left="780" w:firstLine="0" w:firstLineChars="0"/>
      </w:pPr>
      <w:r>
        <w:rPr>
          <w:rFonts w:hint="eastAsia"/>
        </w:rPr>
        <w:t>本文档旨在为事务备忘系统需求说明书提出概要设计，为编程起指导作用，包括处理流程、结构与模块的划分以及接口设计。预期读</w:t>
      </w:r>
      <w:r>
        <w:rPr>
          <w:rFonts w:hint="eastAsia"/>
          <w:lang w:val="en-US" w:eastAsia="zh-CN"/>
        </w:rPr>
        <w:t>者</w:t>
      </w:r>
      <w:r>
        <w:rPr>
          <w:rFonts w:hint="eastAsia"/>
        </w:rPr>
        <w:t>为开发人员和指导人员</w:t>
      </w:r>
    </w:p>
    <w:p>
      <w:pPr>
        <w:pStyle w:val="3"/>
        <w:ind w:firstLine="420"/>
      </w:pPr>
      <w:bookmarkStart w:id="2" w:name="_Toc28452"/>
      <w:r>
        <w:rPr>
          <w:rFonts w:hint="eastAsia"/>
        </w:rPr>
        <w:t>2、背景</w:t>
      </w:r>
      <w:bookmarkEnd w:id="2"/>
    </w:p>
    <w:p>
      <w:pPr>
        <w:pStyle w:val="17"/>
        <w:ind w:left="780" w:firstLine="0" w:firstLineChars="0"/>
      </w:pPr>
      <w:r>
        <w:rPr>
          <w:rFonts w:hint="eastAsia"/>
        </w:rPr>
        <w:t>软件名称：事务备忘系统</w:t>
      </w:r>
    </w:p>
    <w:p>
      <w:pPr>
        <w:pStyle w:val="17"/>
        <w:ind w:left="780" w:firstLine="0" w:firstLineChars="0"/>
      </w:pPr>
      <w:r>
        <w:rPr>
          <w:rFonts w:hint="eastAsia"/>
        </w:rPr>
        <w:t>任务提出者：G06小组</w:t>
      </w:r>
    </w:p>
    <w:p>
      <w:pPr>
        <w:pStyle w:val="17"/>
        <w:ind w:left="780" w:firstLine="0" w:firstLineChars="0"/>
      </w:pPr>
      <w:r>
        <w:rPr>
          <w:rFonts w:hint="eastAsia"/>
        </w:rPr>
        <w:t>开发者：G06小组</w:t>
      </w:r>
    </w:p>
    <w:p>
      <w:pPr>
        <w:pStyle w:val="17"/>
        <w:ind w:left="780" w:firstLine="0" w:firstLineChars="0"/>
      </w:pPr>
      <w:r>
        <w:rPr>
          <w:rFonts w:hint="eastAsia"/>
        </w:rPr>
        <w:t>用户：长时间在电脑前的人</w:t>
      </w:r>
    </w:p>
    <w:p>
      <w:pPr>
        <w:pStyle w:val="3"/>
        <w:ind w:firstLine="360"/>
      </w:pPr>
      <w:bookmarkStart w:id="3" w:name="_Toc14296"/>
      <w:r>
        <w:rPr>
          <w:rFonts w:hint="eastAsia"/>
        </w:rPr>
        <w:t>3、参考资料</w:t>
      </w:r>
      <w:bookmarkEnd w:id="3"/>
    </w:p>
    <w:p>
      <w:pPr>
        <w:ind w:left="360" w:firstLine="420"/>
      </w:pPr>
      <w:r>
        <w:rPr>
          <w:rFonts w:hint="eastAsia"/>
        </w:rPr>
        <w:t>《软件工程导论》——清华出版社</w:t>
      </w:r>
    </w:p>
    <w:p>
      <w:pPr>
        <w:pStyle w:val="2"/>
      </w:pPr>
      <w:bookmarkStart w:id="4" w:name="_Toc32575"/>
      <w:r>
        <w:t>二</w:t>
      </w:r>
      <w:r>
        <w:rPr>
          <w:rFonts w:hint="eastAsia"/>
        </w:rPr>
        <w:t>、</w:t>
      </w:r>
      <w:r>
        <w:t>总体设计</w:t>
      </w:r>
      <w:bookmarkEnd w:id="4"/>
    </w:p>
    <w:p>
      <w:pPr>
        <w:pStyle w:val="3"/>
        <w:ind w:firstLine="420"/>
      </w:pPr>
      <w:bookmarkStart w:id="5" w:name="_Toc4211"/>
      <w:r>
        <w:rPr>
          <w:rFonts w:hint="eastAsia"/>
        </w:rPr>
        <w:t>1、需求规定</w:t>
      </w:r>
      <w:bookmarkEnd w:id="5"/>
    </w:p>
    <w:p>
      <w:pPr>
        <w:pStyle w:val="17"/>
        <w:ind w:left="780" w:firstLine="0" w:firstLineChars="0"/>
      </w:pPr>
      <w:r>
        <w:rPr>
          <w:rFonts w:hint="eastAsia"/>
        </w:rPr>
        <w:t>本软件主要是为了帮助长时间在电脑前的人合理安排时间而开发的一款备忘录系统，它应满足对事务的添加、删除、修改、统计、提醒这五个核心功能，采用C/S架构，在电脑上对用户进行提醒。当用户开启软件后，到预定时间时，提醒用户。</w:t>
      </w:r>
    </w:p>
    <w:p>
      <w:pPr>
        <w:pStyle w:val="17"/>
        <w:ind w:left="780" w:firstLine="0" w:firstLineChars="0"/>
      </w:pPr>
      <w:r>
        <w:rPr>
          <w:rFonts w:hint="eastAsia"/>
        </w:rPr>
        <w:t>此外，还应满足以下几点：</w:t>
      </w:r>
    </w:p>
    <w:p>
      <w:pPr>
        <w:ind w:left="780"/>
      </w:pPr>
      <w:r>
        <w:rPr>
          <w:rFonts w:hint="eastAsia"/>
        </w:rPr>
        <w:t>1）每天的事务总量应当没有上限，总事务总量应当没有上限。</w:t>
      </w:r>
    </w:p>
    <w:p>
      <w:pPr>
        <w:ind w:left="780"/>
      </w:pPr>
      <w:r>
        <w:rPr>
          <w:rFonts w:hint="eastAsia"/>
        </w:rPr>
        <w:t>2）删除的事务将被放入回收站内，保留该事务创建的日期与内容，并且有从回收站移除功能。</w:t>
      </w:r>
    </w:p>
    <w:p>
      <w:pPr>
        <w:ind w:left="780"/>
      </w:pPr>
      <w:r>
        <w:rPr>
          <w:rFonts w:hint="eastAsia"/>
        </w:rPr>
        <w:t>3）事务根据重要性分两栏添加和显示</w:t>
      </w:r>
    </w:p>
    <w:p>
      <w:pPr>
        <w:ind w:left="780"/>
      </w:pPr>
      <w:r>
        <w:rPr>
          <w:rFonts w:hint="eastAsia"/>
        </w:rPr>
        <w:t>4）当创建与删除事务时，列表应当自动排序，以时间为基准，从早到晚排列。</w:t>
      </w:r>
    </w:p>
    <w:p>
      <w:pPr>
        <w:ind w:left="780"/>
      </w:pPr>
      <w:r>
        <w:rPr>
          <w:rFonts w:hint="eastAsia"/>
        </w:rPr>
        <w:t>5）若创建时有在同一个时间有事务冲突，则提醒有时间冲突。</w:t>
      </w:r>
    </w:p>
    <w:p>
      <w:pPr>
        <w:ind w:left="780"/>
      </w:pPr>
      <w:r>
        <w:rPr>
          <w:rFonts w:hint="eastAsia"/>
        </w:rPr>
        <w:t>6）当到了事务的提醒时间时，提醒用户</w:t>
      </w:r>
    </w:p>
    <w:p>
      <w:pPr>
        <w:ind w:left="780"/>
      </w:pPr>
      <w:r>
        <w:rPr>
          <w:rFonts w:hint="eastAsia"/>
        </w:rPr>
        <w:t>7）事务有完成和未完成状态，分已完成和未完成两个列表展现。</w:t>
      </w:r>
    </w:p>
    <w:p>
      <w:pPr>
        <w:ind w:left="780"/>
      </w:pPr>
      <w:r>
        <w:rPr>
          <w:rFonts w:hint="eastAsia"/>
        </w:rPr>
        <w:t>统计事务应当可以自由选定时间周期，最长为1年，最短为1分钟。对统计好的事务应当有已完成和未完成这两项的划分</w:t>
      </w:r>
    </w:p>
    <w:p>
      <w:pPr>
        <w:pStyle w:val="3"/>
        <w:ind w:firstLine="420"/>
      </w:pPr>
      <w:bookmarkStart w:id="6" w:name="_Toc717"/>
      <w:r>
        <w:rPr>
          <w:rFonts w:hint="eastAsia"/>
        </w:rPr>
        <w:t>2、运行环境</w:t>
      </w:r>
      <w:bookmarkEnd w:id="6"/>
    </w:p>
    <w:p>
      <w:pPr>
        <w:pStyle w:val="17"/>
        <w:ind w:left="780" w:firstLine="0" w:firstLineChars="0"/>
      </w:pPr>
      <w:r>
        <w:rPr>
          <w:rFonts w:hint="eastAsia"/>
        </w:rPr>
        <w:t>PC端windows10</w:t>
      </w:r>
    </w:p>
    <w:p>
      <w:pPr>
        <w:pStyle w:val="3"/>
        <w:ind w:firstLine="420"/>
      </w:pPr>
      <w:bookmarkStart w:id="7" w:name="_Toc25938"/>
      <w:r>
        <w:rPr>
          <w:rFonts w:hint="eastAsia"/>
        </w:rPr>
        <w:t>3、基本设计概念和处理流图</w:t>
      </w:r>
      <w:bookmarkEnd w:id="7"/>
    </w:p>
    <w:p>
      <w:pPr>
        <w:pStyle w:val="4"/>
        <w:ind w:firstLine="420"/>
      </w:pPr>
      <w:bookmarkStart w:id="8" w:name="_Toc20151"/>
      <w:r>
        <w:rPr>
          <w:rFonts w:hint="eastAsia"/>
        </w:rPr>
        <w:t>a)系统数据流图</w:t>
      </w:r>
      <w:bookmarkEnd w:id="8"/>
    </w:p>
    <w:p>
      <w:pPr>
        <w:pStyle w:val="17"/>
        <w:ind w:left="1260" w:firstLine="0" w:firstLineChars="0"/>
      </w:pPr>
      <w:r>
        <w:drawing>
          <wp:inline distT="0" distB="0" distL="114300" distR="114300">
            <wp:extent cx="5274310" cy="2451100"/>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74310" cy="2451315"/>
                    </a:xfrm>
                    <a:prstGeom prst="rect">
                      <a:avLst/>
                    </a:prstGeom>
                  </pic:spPr>
                </pic:pic>
              </a:graphicData>
            </a:graphic>
          </wp:inline>
        </w:drawing>
      </w:r>
    </w:p>
    <w:p>
      <w:pPr>
        <w:pStyle w:val="4"/>
        <w:ind w:firstLine="420"/>
      </w:pPr>
      <w:bookmarkStart w:id="9" w:name="_Toc26266"/>
      <w:r>
        <w:rPr>
          <w:rFonts w:hint="eastAsia"/>
        </w:rPr>
        <w:t>b)状态转换图</w:t>
      </w:r>
      <w:bookmarkEnd w:id="9"/>
    </w:p>
    <w:p>
      <w:pPr>
        <w:pStyle w:val="17"/>
        <w:ind w:left="1260" w:firstLine="0" w:firstLineChars="0"/>
      </w:pPr>
      <w:r>
        <w:drawing>
          <wp:inline distT="0" distB="0" distL="114300" distR="114300">
            <wp:extent cx="5274310" cy="42830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4283075"/>
                    </a:xfrm>
                    <a:prstGeom prst="rect">
                      <a:avLst/>
                    </a:prstGeom>
                    <a:noFill/>
                    <a:ln w="9525">
                      <a:noFill/>
                    </a:ln>
                  </pic:spPr>
                </pic:pic>
              </a:graphicData>
            </a:graphic>
          </wp:inline>
        </w:drawing>
      </w:r>
    </w:p>
    <w:p>
      <w:pPr>
        <w:pStyle w:val="3"/>
        <w:ind w:firstLine="420"/>
      </w:pPr>
      <w:bookmarkStart w:id="10" w:name="_Toc19951"/>
      <w:r>
        <w:rPr>
          <w:rFonts w:hint="eastAsia"/>
        </w:rPr>
        <w:t>4、软件结构</w:t>
      </w:r>
      <w:bookmarkEnd w:id="10"/>
    </w:p>
    <w:p>
      <w:pPr>
        <w:pStyle w:val="17"/>
        <w:ind w:left="780" w:firstLine="0" w:firstLineChars="0"/>
      </w:pPr>
      <w:r>
        <w:drawing>
          <wp:inline distT="0" distB="0" distL="0" distR="0">
            <wp:extent cx="5274310" cy="2718435"/>
            <wp:effectExtent l="19050" t="0" r="2540" b="0"/>
            <wp:docPr id="1" name="图片 1" descr="C:\Users\假面骑士\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假面骑士\Desktop\index.jpg"/>
                    <pic:cNvPicPr>
                      <a:picLocks noChangeAspect="1" noChangeArrowheads="1"/>
                    </pic:cNvPicPr>
                  </pic:nvPicPr>
                  <pic:blipFill>
                    <a:blip r:embed="rId10"/>
                    <a:srcRect/>
                    <a:stretch>
                      <a:fillRect/>
                    </a:stretch>
                  </pic:blipFill>
                  <pic:spPr>
                    <a:xfrm>
                      <a:off x="0" y="0"/>
                      <a:ext cx="5274310" cy="2718477"/>
                    </a:xfrm>
                    <a:prstGeom prst="rect">
                      <a:avLst/>
                    </a:prstGeom>
                    <a:noFill/>
                    <a:ln w="9525">
                      <a:noFill/>
                      <a:miter lim="800000"/>
                      <a:headEnd/>
                      <a:tailEnd/>
                    </a:ln>
                  </pic:spPr>
                </pic:pic>
              </a:graphicData>
            </a:graphic>
          </wp:inline>
        </w:drawing>
      </w:r>
    </w:p>
    <w:p>
      <w:pPr>
        <w:pStyle w:val="3"/>
        <w:ind w:firstLine="420"/>
      </w:pPr>
      <w:bookmarkStart w:id="11" w:name="_Toc18792"/>
      <w:r>
        <w:rPr>
          <w:rFonts w:hint="eastAsia"/>
        </w:rPr>
        <w:t>5、功能需求与程序的关系</w:t>
      </w:r>
      <w:bookmarkEnd w:id="11"/>
    </w:p>
    <w:p>
      <w:pPr>
        <w:widowControl/>
        <w:ind w:left="420"/>
        <w:jc w:val="left"/>
        <w:rPr>
          <w:rFonts w:ascii="宋体" w:hAnsi="宋体" w:eastAsia="宋体" w:cs="宋体"/>
          <w:kern w:val="0"/>
          <w:sz w:val="24"/>
          <w:szCs w:val="24"/>
        </w:rPr>
      </w:pPr>
      <w:r>
        <w:rPr>
          <w:kern w:val="0"/>
        </w:rPr>
        <w:drawing>
          <wp:inline distT="0" distB="0" distL="0" distR="0">
            <wp:extent cx="3952875" cy="1590675"/>
            <wp:effectExtent l="19050" t="0" r="9525" b="0"/>
            <wp:docPr id="19" name="图片 19" descr="C:\Users\假面骑士\AppData\Roaming\Tencent\Users\578291452\QQ\WinTemp\RichOle\~R82WX]@[OL0RL(6Q8N~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假面骑士\AppData\Roaming\Tencent\Users\578291452\QQ\WinTemp\RichOle\~R82WX]@[OL0RL(6Q8N~UGG.png"/>
                    <pic:cNvPicPr>
                      <a:picLocks noChangeAspect="1" noChangeArrowheads="1"/>
                    </pic:cNvPicPr>
                  </pic:nvPicPr>
                  <pic:blipFill>
                    <a:blip r:embed="rId11"/>
                    <a:srcRect/>
                    <a:stretch>
                      <a:fillRect/>
                    </a:stretch>
                  </pic:blipFill>
                  <pic:spPr>
                    <a:xfrm>
                      <a:off x="0" y="0"/>
                      <a:ext cx="3952875" cy="1590675"/>
                    </a:xfrm>
                    <a:prstGeom prst="rect">
                      <a:avLst/>
                    </a:prstGeom>
                    <a:noFill/>
                    <a:ln w="9525">
                      <a:noFill/>
                      <a:miter lim="800000"/>
                      <a:headEnd/>
                      <a:tailEnd/>
                    </a:ln>
                  </pic:spPr>
                </pic:pic>
              </a:graphicData>
            </a:graphic>
          </wp:inline>
        </w:drawing>
      </w:r>
    </w:p>
    <w:p>
      <w:pPr>
        <w:pStyle w:val="2"/>
      </w:pPr>
      <w:bookmarkStart w:id="12" w:name="_Toc18240"/>
      <w:r>
        <w:t>三</w:t>
      </w:r>
      <w:r>
        <w:rPr>
          <w:rFonts w:hint="eastAsia"/>
        </w:rPr>
        <w:t>、</w:t>
      </w:r>
      <w:r>
        <w:t>接口设计</w:t>
      </w:r>
      <w:bookmarkEnd w:id="12"/>
    </w:p>
    <w:p>
      <w:pPr>
        <w:pStyle w:val="3"/>
        <w:ind w:firstLine="420"/>
      </w:pPr>
      <w:bookmarkStart w:id="13" w:name="_Toc11998"/>
      <w:r>
        <w:rPr>
          <w:rFonts w:hint="eastAsia"/>
        </w:rPr>
        <w:t>1、</w:t>
      </w:r>
      <w:r>
        <w:t>用户接口</w:t>
      </w:r>
      <w:bookmarkEnd w:id="13"/>
    </w:p>
    <w:p>
      <w:pPr>
        <w:pStyle w:val="17"/>
        <w:ind w:left="780" w:firstLine="0" w:firstLineChars="0"/>
      </w:pPr>
      <w:r>
        <w:rPr>
          <w:rFonts w:hint="eastAsia"/>
        </w:rPr>
        <w:t>采用图形用户界面：</w:t>
      </w:r>
    </w:p>
    <w:p>
      <w:pPr>
        <w:pStyle w:val="17"/>
        <w:numPr>
          <w:ilvl w:val="0"/>
          <w:numId w:val="1"/>
        </w:numPr>
        <w:ind w:firstLineChars="0"/>
      </w:pPr>
      <w:r>
        <w:rPr>
          <w:rFonts w:hint="eastAsia"/>
        </w:rPr>
        <w:t>登录界面：输入用户名和密码，选择登录或者注册</w:t>
      </w:r>
    </w:p>
    <w:p>
      <w:pPr>
        <w:pStyle w:val="17"/>
        <w:numPr>
          <w:ilvl w:val="0"/>
          <w:numId w:val="1"/>
        </w:numPr>
        <w:ind w:firstLineChars="0"/>
      </w:pPr>
      <w:r>
        <w:rPr>
          <w:rFonts w:hint="eastAsia"/>
        </w:rPr>
        <w:t>事务添加：输入事务名称，选择提醒时间，备注</w:t>
      </w:r>
    </w:p>
    <w:p>
      <w:pPr>
        <w:pStyle w:val="17"/>
        <w:numPr>
          <w:ilvl w:val="0"/>
          <w:numId w:val="1"/>
        </w:numPr>
        <w:ind w:firstLineChars="0"/>
      </w:pPr>
      <w:r>
        <w:t>事务修改</w:t>
      </w:r>
      <w:r>
        <w:rPr>
          <w:rFonts w:hint="eastAsia"/>
        </w:rPr>
        <w:t>：对事务的时间、内容进行修改</w:t>
      </w:r>
    </w:p>
    <w:p>
      <w:pPr>
        <w:pStyle w:val="17"/>
        <w:numPr>
          <w:ilvl w:val="0"/>
          <w:numId w:val="1"/>
        </w:numPr>
        <w:ind w:firstLineChars="0"/>
      </w:pPr>
      <w:r>
        <w:t>事务提醒</w:t>
      </w:r>
      <w:r>
        <w:rPr>
          <w:rFonts w:hint="eastAsia"/>
        </w:rPr>
        <w:t>：显示当前时间，事务内容</w:t>
      </w:r>
    </w:p>
    <w:p>
      <w:pPr>
        <w:pStyle w:val="17"/>
        <w:numPr>
          <w:ilvl w:val="0"/>
          <w:numId w:val="1"/>
        </w:numPr>
        <w:ind w:firstLineChars="0"/>
      </w:pPr>
      <w:r>
        <w:t>查看事务</w:t>
      </w:r>
      <w:r>
        <w:rPr>
          <w:rFonts w:hint="eastAsia"/>
        </w:rPr>
        <w:t>：</w:t>
      </w:r>
      <w:r>
        <w:t>显示已有事务</w:t>
      </w:r>
      <w:r>
        <w:rPr>
          <w:rFonts w:hint="eastAsia"/>
        </w:rPr>
        <w:t>，</w:t>
      </w:r>
      <w:r>
        <w:t>按时间排序</w:t>
      </w:r>
      <w:r>
        <w:rPr>
          <w:rFonts w:hint="eastAsia"/>
        </w:rPr>
        <w:t>。有未完成事务的统计</w:t>
      </w:r>
    </w:p>
    <w:p>
      <w:pPr>
        <w:pStyle w:val="3"/>
        <w:ind w:firstLine="420"/>
      </w:pPr>
      <w:bookmarkStart w:id="14" w:name="_Toc32453"/>
      <w:r>
        <w:rPr>
          <w:rFonts w:hint="eastAsia"/>
        </w:rPr>
        <w:t>2、外部接口</w:t>
      </w:r>
      <w:bookmarkEnd w:id="14"/>
    </w:p>
    <w:p>
      <w:pPr>
        <w:pStyle w:val="17"/>
        <w:ind w:left="780" w:firstLine="0" w:firstLineChars="0"/>
      </w:pPr>
      <w:r>
        <w:rPr>
          <w:rFonts w:hint="eastAsia"/>
        </w:rPr>
        <w:t>无外部接口</w:t>
      </w:r>
    </w:p>
    <w:p>
      <w:pPr>
        <w:pStyle w:val="3"/>
        <w:ind w:firstLine="420"/>
      </w:pPr>
      <w:bookmarkStart w:id="15" w:name="_Toc15419"/>
      <w:r>
        <w:rPr>
          <w:rFonts w:hint="eastAsia"/>
        </w:rPr>
        <w:t>3、内部接口</w:t>
      </w:r>
      <w:bookmarkEnd w:id="15"/>
    </w:p>
    <w:p>
      <w:pPr>
        <w:pStyle w:val="17"/>
        <w:ind w:left="780" w:firstLine="0" w:firstLineChars="0"/>
      </w:pPr>
      <w:r>
        <w:rPr>
          <w:rFonts w:hint="eastAsia"/>
        </w:rPr>
        <w:t>图形</w:t>
      </w:r>
      <w:r>
        <w:t>界面获取用户的各项输入</w:t>
      </w:r>
      <w:r>
        <w:rPr>
          <w:rFonts w:hint="eastAsia"/>
        </w:rPr>
        <w:t>，</w:t>
      </w:r>
      <w:r>
        <w:t>根据不同操作请求进入相应的操作模块</w:t>
      </w:r>
      <w:r>
        <w:rPr>
          <w:rFonts w:hint="eastAsia"/>
        </w:rPr>
        <w:t>。</w:t>
      </w:r>
      <w:r>
        <w:t>操作模块如下</w:t>
      </w:r>
      <w:r>
        <w:rPr>
          <w:rFonts w:hint="eastAsia"/>
        </w:rPr>
        <w:t>：</w:t>
      </w:r>
    </w:p>
    <w:p>
      <w:pPr>
        <w:pStyle w:val="17"/>
        <w:ind w:left="780" w:firstLine="0" w:firstLineChars="0"/>
      </w:pPr>
      <w:r>
        <w:drawing>
          <wp:inline distT="0" distB="0" distL="0" distR="0">
            <wp:extent cx="5274310" cy="3011170"/>
            <wp:effectExtent l="19050" t="0" r="2540" b="0"/>
            <wp:docPr id="22" name="图片 22" descr="C:\Users\假面骑士\Desktop\ind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假面骑士\Desktop\index3.jpg"/>
                    <pic:cNvPicPr>
                      <a:picLocks noChangeAspect="1" noChangeArrowheads="1"/>
                    </pic:cNvPicPr>
                  </pic:nvPicPr>
                  <pic:blipFill>
                    <a:blip r:embed="rId12"/>
                    <a:srcRect/>
                    <a:stretch>
                      <a:fillRect/>
                    </a:stretch>
                  </pic:blipFill>
                  <pic:spPr>
                    <a:xfrm>
                      <a:off x="0" y="0"/>
                      <a:ext cx="5274310" cy="3011627"/>
                    </a:xfrm>
                    <a:prstGeom prst="rect">
                      <a:avLst/>
                    </a:prstGeom>
                    <a:noFill/>
                    <a:ln w="9525">
                      <a:noFill/>
                      <a:miter lim="800000"/>
                      <a:headEnd/>
                      <a:tailEnd/>
                    </a:ln>
                  </pic:spPr>
                </pic:pic>
              </a:graphicData>
            </a:graphic>
          </wp:inline>
        </w:drawing>
      </w:r>
    </w:p>
    <w:p>
      <w:pPr>
        <w:pStyle w:val="2"/>
      </w:pPr>
      <w:bookmarkStart w:id="16" w:name="_Toc30728"/>
      <w:r>
        <w:rPr>
          <w:rFonts w:hint="eastAsia"/>
        </w:rPr>
        <w:t>四、运行设计接口</w:t>
      </w:r>
      <w:bookmarkEnd w:id="16"/>
    </w:p>
    <w:p>
      <w:pPr>
        <w:pStyle w:val="3"/>
        <w:ind w:firstLine="420"/>
      </w:pPr>
      <w:bookmarkStart w:id="17" w:name="_Toc13574"/>
      <w:r>
        <w:rPr>
          <w:rFonts w:hint="eastAsia"/>
        </w:rPr>
        <w:t>1、</w:t>
      </w:r>
      <w:r>
        <w:t>运行模块组合</w:t>
      </w:r>
      <w:bookmarkEnd w:id="17"/>
    </w:p>
    <w:p>
      <w:pPr>
        <w:ind w:left="420" w:leftChars="0" w:firstLine="420" w:firstLineChars="0"/>
        <w:rPr>
          <w:rFonts w:hint="eastAsia"/>
          <w:lang w:val="en-US" w:eastAsia="zh-CN"/>
        </w:rPr>
      </w:pPr>
      <w:r>
        <w:rPr>
          <w:rFonts w:hint="eastAsia"/>
          <w:lang w:val="en-US" w:eastAsia="zh-CN"/>
        </w:rPr>
        <w:t>系统将初步分为</w:t>
      </w:r>
    </w:p>
    <w:p>
      <w:pPr>
        <w:numPr>
          <w:ilvl w:val="0"/>
          <w:numId w:val="2"/>
        </w:numPr>
        <w:ind w:left="840" w:leftChars="0" w:firstLine="420" w:firstLineChars="0"/>
        <w:rPr>
          <w:rFonts w:hint="eastAsia"/>
          <w:lang w:val="en-US" w:eastAsia="zh-CN"/>
        </w:rPr>
      </w:pPr>
      <w:r>
        <w:rPr>
          <w:rFonts w:hint="eastAsia"/>
          <w:lang w:val="en-US" w:eastAsia="zh-CN"/>
        </w:rPr>
        <w:t>用户登录模块</w:t>
      </w:r>
    </w:p>
    <w:p>
      <w:pPr>
        <w:numPr>
          <w:ilvl w:val="0"/>
          <w:numId w:val="2"/>
        </w:numPr>
        <w:ind w:left="840" w:leftChars="0" w:firstLine="420" w:firstLineChars="0"/>
        <w:rPr>
          <w:rFonts w:hint="eastAsia"/>
          <w:lang w:val="en-US" w:eastAsia="zh-CN"/>
        </w:rPr>
      </w:pPr>
      <w:r>
        <w:rPr>
          <w:rFonts w:hint="eastAsia"/>
          <w:lang w:val="en-US" w:eastAsia="zh-CN"/>
        </w:rPr>
        <w:t>事务增删改模块</w:t>
      </w:r>
    </w:p>
    <w:p>
      <w:pPr>
        <w:numPr>
          <w:ilvl w:val="0"/>
          <w:numId w:val="2"/>
        </w:numPr>
        <w:ind w:left="840" w:leftChars="0" w:firstLine="420" w:firstLineChars="0"/>
        <w:rPr>
          <w:rFonts w:hint="eastAsia"/>
          <w:lang w:val="en-US" w:eastAsia="zh-CN"/>
        </w:rPr>
      </w:pPr>
      <w:r>
        <w:rPr>
          <w:rFonts w:hint="eastAsia"/>
          <w:lang w:val="en-US" w:eastAsia="zh-CN"/>
        </w:rPr>
        <w:t>声音提醒模块</w:t>
      </w:r>
    </w:p>
    <w:p>
      <w:pPr>
        <w:numPr>
          <w:ilvl w:val="0"/>
          <w:numId w:val="2"/>
        </w:numPr>
        <w:ind w:left="840" w:leftChars="0" w:firstLine="420" w:firstLineChars="0"/>
        <w:rPr>
          <w:rFonts w:hint="eastAsia"/>
          <w:lang w:val="en-US" w:eastAsia="zh-CN"/>
        </w:rPr>
      </w:pPr>
      <w:r>
        <w:rPr>
          <w:rFonts w:hint="eastAsia"/>
          <w:lang w:val="en-US" w:eastAsia="zh-CN"/>
        </w:rPr>
        <w:t>事务排序模块</w:t>
      </w:r>
    </w:p>
    <w:p>
      <w:pPr>
        <w:numPr>
          <w:numId w:val="0"/>
        </w:numPr>
        <w:ind w:left="840" w:leftChars="0" w:firstLine="420" w:firstLineChars="0"/>
        <w:rPr>
          <w:rFonts w:hint="eastAsia"/>
          <w:lang w:val="en-US" w:eastAsia="zh-CN"/>
        </w:rPr>
      </w:pPr>
      <w:r>
        <w:rPr>
          <w:rFonts w:hint="eastAsia"/>
          <w:lang w:val="en-US" w:eastAsia="zh-CN"/>
        </w:rPr>
        <w:t>总共四个模块</w:t>
      </w:r>
    </w:p>
    <w:p>
      <w:pPr>
        <w:numPr>
          <w:numId w:val="0"/>
        </w:numPr>
        <w:ind w:left="840" w:leftChars="0"/>
        <w:rPr>
          <w:rFonts w:hint="eastAsia"/>
          <w:lang w:val="en-US" w:eastAsia="zh-CN"/>
        </w:rPr>
      </w:pPr>
      <w:r>
        <w:rPr>
          <w:rFonts w:hint="eastAsia"/>
          <w:lang w:val="en-US" w:eastAsia="zh-CN"/>
        </w:rPr>
        <w:t>其中初步确定</w:t>
      </w:r>
      <w:bookmarkStart w:id="32" w:name="_GoBack"/>
      <w:bookmarkEnd w:id="32"/>
    </w:p>
    <w:p>
      <w:pPr>
        <w:numPr>
          <w:numId w:val="0"/>
        </w:numPr>
        <w:ind w:left="840" w:leftChars="0"/>
        <w:rPr>
          <w:rFonts w:hint="eastAsia"/>
          <w:lang w:val="en-US" w:eastAsia="zh-CN"/>
        </w:rPr>
      </w:pPr>
      <w:r>
        <w:rPr>
          <w:rFonts w:hint="eastAsia"/>
          <w:lang w:val="en-US" w:eastAsia="zh-CN"/>
        </w:rPr>
        <w:t>组长江泓将负责ac两个模块，</w:t>
      </w:r>
    </w:p>
    <w:p>
      <w:pPr>
        <w:numPr>
          <w:numId w:val="0"/>
        </w:numPr>
        <w:ind w:left="840" w:leftChars="0"/>
        <w:rPr>
          <w:rFonts w:hint="eastAsia"/>
          <w:lang w:val="en-US" w:eastAsia="zh-CN"/>
        </w:rPr>
      </w:pPr>
      <w:r>
        <w:rPr>
          <w:rFonts w:hint="eastAsia"/>
          <w:lang w:val="en-US" w:eastAsia="zh-CN"/>
        </w:rPr>
        <w:t>小组组员曾雨晴负责d模块，</w:t>
      </w:r>
    </w:p>
    <w:p>
      <w:pPr>
        <w:numPr>
          <w:numId w:val="0"/>
        </w:numPr>
        <w:ind w:left="840" w:leftChars="0"/>
        <w:rPr>
          <w:rFonts w:hint="eastAsia"/>
          <w:lang w:val="en-US" w:eastAsia="zh-CN"/>
        </w:rPr>
      </w:pPr>
      <w:r>
        <w:rPr>
          <w:rFonts w:hint="eastAsia"/>
          <w:lang w:val="en-US" w:eastAsia="zh-CN"/>
        </w:rPr>
        <w:t>小组组员于欣汝负责b模块。</w:t>
      </w:r>
    </w:p>
    <w:p>
      <w:pPr>
        <w:pStyle w:val="3"/>
        <w:ind w:firstLine="420"/>
      </w:pPr>
      <w:bookmarkStart w:id="18" w:name="_Toc1550"/>
      <w:r>
        <w:rPr>
          <w:rFonts w:hint="eastAsia"/>
        </w:rPr>
        <w:t>2、运行控制</w:t>
      </w:r>
      <w:bookmarkEnd w:id="18"/>
    </w:p>
    <w:p>
      <w:pPr>
        <w:pStyle w:val="3"/>
        <w:ind w:firstLine="420"/>
      </w:pPr>
      <w:bookmarkStart w:id="19" w:name="_Toc12126"/>
      <w:r>
        <w:rPr>
          <w:rFonts w:hint="eastAsia"/>
        </w:rPr>
        <w:t>3、运行时间</w:t>
      </w:r>
      <w:bookmarkEnd w:id="19"/>
    </w:p>
    <w:p>
      <w:pPr>
        <w:pStyle w:val="17"/>
        <w:ind w:left="780" w:firstLine="0" w:firstLineChars="0"/>
      </w:pPr>
      <w:r>
        <w:rPr>
          <w:rFonts w:hint="eastAsia"/>
        </w:rPr>
        <w:t>本系统体积小，功能简单，不需要联网，因此运行时间不成问题</w:t>
      </w:r>
    </w:p>
    <w:p>
      <w:pPr>
        <w:pStyle w:val="2"/>
      </w:pPr>
      <w:bookmarkStart w:id="20" w:name="_Toc227"/>
      <w:r>
        <w:rPr>
          <w:rFonts w:hint="eastAsia"/>
        </w:rPr>
        <w:t>五、系统论据结构设计</w:t>
      </w:r>
      <w:bookmarkEnd w:id="20"/>
    </w:p>
    <w:p>
      <w:pPr>
        <w:pStyle w:val="3"/>
        <w:ind w:firstLine="420"/>
      </w:pPr>
      <w:bookmarkStart w:id="21" w:name="_Toc31716"/>
      <w:r>
        <w:rPr>
          <w:rFonts w:hint="eastAsia"/>
        </w:rPr>
        <w:t>1、逻辑结构设计要点</w:t>
      </w:r>
      <w:bookmarkEnd w:id="21"/>
    </w:p>
    <w:p>
      <w:pPr>
        <w:pStyle w:val="4"/>
        <w:ind w:firstLine="420"/>
      </w:pPr>
      <w:bookmarkStart w:id="22" w:name="_Toc29793"/>
      <w:r>
        <w:rPr>
          <w:rFonts w:hint="eastAsia"/>
        </w:rPr>
        <w:t>a)数据库表结构如下</w:t>
      </w:r>
      <w:bookmarkEnd w:id="22"/>
    </w:p>
    <w:p>
      <w:pPr>
        <w:ind w:left="780"/>
      </w:pPr>
      <w:r>
        <w:rPr>
          <w:rFonts w:hint="eastAsia"/>
        </w:rPr>
        <w:t>用户表：用户名（key），用户密码</w:t>
      </w:r>
    </w:p>
    <w:p>
      <w:pPr>
        <w:ind w:left="780"/>
      </w:pPr>
      <w:r>
        <w:rPr>
          <w:rFonts w:hint="eastAsia"/>
        </w:rPr>
        <w:t>事务表：事务编号（key），事务内容，提醒时间，状态，提醒模式，分类模式</w:t>
      </w:r>
    </w:p>
    <w:p>
      <w:pPr>
        <w:ind w:left="780"/>
      </w:pPr>
      <w:r>
        <w:rPr>
          <w:rFonts w:hint="eastAsia"/>
        </w:rPr>
        <w:t>声音表：声音编号（key），声音内容</w:t>
      </w:r>
    </w:p>
    <w:p>
      <w:pPr>
        <w:ind w:left="780"/>
      </w:pPr>
      <w:r>
        <w:rPr>
          <w:rFonts w:hint="eastAsia"/>
        </w:rPr>
        <w:t>用户事务表：用户名（外码），事务编号（外码），事务内容，提醒时间，状态，分类模式</w:t>
      </w:r>
    </w:p>
    <w:p>
      <w:pPr>
        <w:pStyle w:val="4"/>
        <w:ind w:firstLine="420"/>
      </w:pPr>
      <w:bookmarkStart w:id="23" w:name="_Toc26077"/>
      <w:r>
        <w:rPr>
          <w:rFonts w:hint="eastAsia"/>
        </w:rPr>
        <w:t>b)系统ER图结构如下</w:t>
      </w:r>
      <w:bookmarkEnd w:id="23"/>
    </w:p>
    <w:p>
      <w:pPr>
        <w:pStyle w:val="17"/>
        <w:ind w:left="1140" w:firstLine="0" w:firstLineChars="0"/>
      </w:pPr>
      <w:r>
        <w:rPr>
          <w:rFonts w:hint="eastAsia"/>
        </w:rPr>
        <w:drawing>
          <wp:inline distT="0" distB="0" distL="114300" distR="114300">
            <wp:extent cx="5273040" cy="2692400"/>
            <wp:effectExtent l="0" t="0" r="3810" b="12700"/>
            <wp:docPr id="5"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descr="XO7SQI}C[QXUJDK0M2)E{I0"/>
                    <pic:cNvPicPr>
                      <a:picLocks noChangeAspect="1"/>
                    </pic:cNvPicPr>
                  </pic:nvPicPr>
                  <pic:blipFill>
                    <a:blip r:embed="rId13"/>
                    <a:stretch>
                      <a:fillRect/>
                    </a:stretch>
                  </pic:blipFill>
                  <pic:spPr>
                    <a:xfrm>
                      <a:off x="0" y="0"/>
                      <a:ext cx="5273040" cy="2692400"/>
                    </a:xfrm>
                    <a:prstGeom prst="rect">
                      <a:avLst/>
                    </a:prstGeom>
                  </pic:spPr>
                </pic:pic>
              </a:graphicData>
            </a:graphic>
          </wp:inline>
        </w:drawing>
      </w:r>
    </w:p>
    <w:p>
      <w:pPr>
        <w:pStyle w:val="3"/>
        <w:ind w:firstLine="420"/>
        <w:rPr>
          <w:rFonts w:hint="eastAsia"/>
        </w:rPr>
      </w:pPr>
      <w:bookmarkStart w:id="24" w:name="_Toc31297"/>
      <w:r>
        <w:rPr>
          <w:rFonts w:hint="eastAsia"/>
        </w:rPr>
        <w:t>2、物理结构设计要点</w:t>
      </w:r>
      <w:bookmarkEnd w:id="24"/>
    </w:p>
    <w:p>
      <w:pPr>
        <w:rPr>
          <w:rFonts w:hint="eastAsia"/>
        </w:rPr>
      </w:pPr>
      <w:r>
        <w:rPr>
          <w:rFonts w:hint="eastAsia"/>
        </w:rPr>
        <w:t>用户表：</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00900" cy="1009650"/>
            <wp:effectExtent l="19050" t="0" r="0" b="0"/>
            <wp:docPr id="3" name="图片 1" descr="C:\Users\假面骑士\AppData\Roaming\Tencent\Users\578291452\QQ\WinTemp\RichOle\QWPNO46D2~YV$RR%WDO~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假面骑士\AppData\Roaming\Tencent\Users\578291452\QQ\WinTemp\RichOle\QWPNO46D2~YV$RR%WDO~0_S.png"/>
                    <pic:cNvPicPr>
                      <a:picLocks noChangeAspect="1" noChangeArrowheads="1"/>
                    </pic:cNvPicPr>
                  </pic:nvPicPr>
                  <pic:blipFill>
                    <a:blip r:embed="rId14"/>
                    <a:srcRect/>
                    <a:stretch>
                      <a:fillRect/>
                    </a:stretch>
                  </pic:blipFill>
                  <pic:spPr>
                    <a:xfrm>
                      <a:off x="0" y="0"/>
                      <a:ext cx="7200900" cy="1009650"/>
                    </a:xfrm>
                    <a:prstGeom prst="rect">
                      <a:avLst/>
                    </a:prstGeom>
                    <a:noFill/>
                    <a:ln w="9525">
                      <a:noFill/>
                      <a:miter lim="800000"/>
                      <a:headEnd/>
                      <a:tailEnd/>
                    </a:ln>
                  </pic:spPr>
                </pic:pic>
              </a:graphicData>
            </a:graphic>
          </wp:inline>
        </w:drawing>
      </w:r>
    </w:p>
    <w:p>
      <w:pPr>
        <w:rPr>
          <w:rFonts w:hint="eastAsia"/>
        </w:rPr>
      </w:pPr>
      <w:r>
        <w:t>事务表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05650" cy="2647950"/>
            <wp:effectExtent l="19050" t="0" r="0" b="0"/>
            <wp:docPr id="4" name="图片 5" descr="C:\Users\假面骑士\AppData\Roaming\Tencent\Users\578291452\QQ\WinTemp\RichOle\QF`{$VK1WO9W~@SPWLV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Users\假面骑士\AppData\Roaming\Tencent\Users\578291452\QQ\WinTemp\RichOle\QF`{$VK1WO9W~@SPWLV9}%8.png"/>
                    <pic:cNvPicPr>
                      <a:picLocks noChangeAspect="1" noChangeArrowheads="1"/>
                    </pic:cNvPicPr>
                  </pic:nvPicPr>
                  <pic:blipFill>
                    <a:blip r:embed="rId15"/>
                    <a:srcRect/>
                    <a:stretch>
                      <a:fillRect/>
                    </a:stretch>
                  </pic:blipFill>
                  <pic:spPr>
                    <a:xfrm>
                      <a:off x="0" y="0"/>
                      <a:ext cx="7105650" cy="2647950"/>
                    </a:xfrm>
                    <a:prstGeom prst="rect">
                      <a:avLst/>
                    </a:prstGeom>
                    <a:noFill/>
                    <a:ln w="9525">
                      <a:noFill/>
                      <a:miter lim="800000"/>
                      <a:headEnd/>
                      <a:tailEnd/>
                    </a:ln>
                  </pic:spPr>
                </pic:pic>
              </a:graphicData>
            </a:graphic>
          </wp:inline>
        </w:drawing>
      </w:r>
    </w:p>
    <w:p>
      <w:pPr>
        <w:rPr>
          <w:rFonts w:hint="eastAsia"/>
        </w:rPr>
      </w:pPr>
      <w:r>
        <w:t>声音表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62800" cy="2571750"/>
            <wp:effectExtent l="19050" t="0" r="0" b="0"/>
            <wp:docPr id="9" name="图片 9" descr="C:\Users\假面骑士\AppData\Roaming\Tencent\Users\578291452\QQ\WinTemp\RichOle\DX8[G9W4X1BP7Z6240@}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假面骑士\AppData\Roaming\Tencent\Users\578291452\QQ\WinTemp\RichOle\DX8[G9W4X1BP7Z6240@}_)L.png"/>
                    <pic:cNvPicPr>
                      <a:picLocks noChangeAspect="1" noChangeArrowheads="1"/>
                    </pic:cNvPicPr>
                  </pic:nvPicPr>
                  <pic:blipFill>
                    <a:blip r:embed="rId16"/>
                    <a:srcRect/>
                    <a:stretch>
                      <a:fillRect/>
                    </a:stretch>
                  </pic:blipFill>
                  <pic:spPr>
                    <a:xfrm>
                      <a:off x="0" y="0"/>
                      <a:ext cx="7162800" cy="2571750"/>
                    </a:xfrm>
                    <a:prstGeom prst="rect">
                      <a:avLst/>
                    </a:prstGeom>
                    <a:noFill/>
                    <a:ln w="9525">
                      <a:noFill/>
                      <a:miter lim="800000"/>
                      <a:headEnd/>
                      <a:tailEnd/>
                    </a:ln>
                  </pic:spPr>
                </pic:pic>
              </a:graphicData>
            </a:graphic>
          </wp:inline>
        </w:drawing>
      </w:r>
    </w:p>
    <w:p>
      <w:pPr>
        <w:rPr>
          <w:rFonts w:hint="eastAsia"/>
        </w:rPr>
      </w:pPr>
      <w:r>
        <w:t>用户事务表</w:t>
      </w:r>
      <w:r>
        <w:rPr>
          <w:rFonts w:hint="eastAsia"/>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29475" cy="2638425"/>
            <wp:effectExtent l="19050" t="0" r="9525" b="0"/>
            <wp:docPr id="13" name="图片 13" descr="C:\Users\假面骑士\AppData\Roaming\Tencent\Users\578291452\QQ\WinTemp\RichOle\YBD_L[1J@RY}37APD{%(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假面骑士\AppData\Roaming\Tencent\Users\578291452\QQ\WinTemp\RichOle\YBD_L[1J@RY}37APD{%(80B.png"/>
                    <pic:cNvPicPr>
                      <a:picLocks noChangeAspect="1" noChangeArrowheads="1"/>
                    </pic:cNvPicPr>
                  </pic:nvPicPr>
                  <pic:blipFill>
                    <a:blip r:embed="rId17"/>
                    <a:srcRect/>
                    <a:stretch>
                      <a:fillRect/>
                    </a:stretch>
                  </pic:blipFill>
                  <pic:spPr>
                    <a:xfrm>
                      <a:off x="0" y="0"/>
                      <a:ext cx="7229475" cy="2638425"/>
                    </a:xfrm>
                    <a:prstGeom prst="rect">
                      <a:avLst/>
                    </a:prstGeom>
                    <a:noFill/>
                    <a:ln w="9525">
                      <a:noFill/>
                      <a:miter lim="800000"/>
                      <a:headEnd/>
                      <a:tailEnd/>
                    </a:ln>
                  </pic:spPr>
                </pic:pic>
              </a:graphicData>
            </a:graphic>
          </wp:inline>
        </w:drawing>
      </w:r>
    </w:p>
    <w:p/>
    <w:p>
      <w:pPr>
        <w:pStyle w:val="3"/>
        <w:ind w:firstLine="420"/>
      </w:pPr>
      <w:bookmarkStart w:id="25" w:name="_Toc21885"/>
      <w:r>
        <w:rPr>
          <w:rFonts w:hint="eastAsia"/>
        </w:rPr>
        <w:t>3、数据结构与程序的关系</w:t>
      </w:r>
      <w:bookmarkEnd w:id="25"/>
    </w:p>
    <w:p>
      <w:pPr>
        <w:pStyle w:val="2"/>
      </w:pPr>
      <w:bookmarkStart w:id="26" w:name="_Toc16833"/>
      <w:r>
        <w:rPr>
          <w:rFonts w:hint="eastAsia"/>
        </w:rPr>
        <w:t>六、系统出错处理设计</w:t>
      </w:r>
      <w:bookmarkEnd w:id="26"/>
    </w:p>
    <w:p>
      <w:pPr>
        <w:pStyle w:val="3"/>
        <w:ind w:firstLine="420"/>
      </w:pPr>
      <w:bookmarkStart w:id="27" w:name="_Toc28030"/>
      <w:r>
        <w:rPr>
          <w:rFonts w:hint="eastAsia"/>
        </w:rPr>
        <w:t>1、出错信息</w:t>
      </w:r>
      <w:bookmarkEnd w:id="27"/>
    </w:p>
    <w:p>
      <w:pPr>
        <w:pStyle w:val="17"/>
        <w:ind w:left="780" w:firstLine="0" w:firstLineChars="0"/>
      </w:pPr>
      <w:r>
        <w:rPr>
          <w:rFonts w:hint="eastAsia"/>
        </w:rPr>
        <w:t>事务时间冲突：已存在一个与新创建或修改的事务时间相同的事务</w:t>
      </w:r>
    </w:p>
    <w:p>
      <w:pPr>
        <w:pStyle w:val="3"/>
        <w:ind w:firstLine="420"/>
      </w:pPr>
      <w:bookmarkStart w:id="28" w:name="_Toc6494"/>
      <w:r>
        <w:rPr>
          <w:rFonts w:hint="eastAsia"/>
        </w:rPr>
        <w:t>2、补救措施</w:t>
      </w:r>
      <w:bookmarkEnd w:id="28"/>
    </w:p>
    <w:p>
      <w:pPr>
        <w:pStyle w:val="17"/>
        <w:ind w:left="780" w:firstLine="0" w:firstLineChars="0"/>
        <w:rPr>
          <w:rFonts w:hint="eastAsia"/>
        </w:rPr>
      </w:pPr>
      <w:r>
        <w:rPr>
          <w:rFonts w:hint="eastAsia"/>
        </w:rPr>
        <w:t>建议用户修改时间或者将两个事务合并</w:t>
      </w:r>
    </w:p>
    <w:p>
      <w:pPr>
        <w:pStyle w:val="17"/>
        <w:ind w:left="780" w:firstLine="0" w:firstLineChars="0"/>
        <w:rPr>
          <w:rFonts w:hint="eastAsia"/>
        </w:rPr>
      </w:pPr>
    </w:p>
    <w:p>
      <w:pPr>
        <w:pStyle w:val="17"/>
        <w:ind w:left="780" w:firstLine="0" w:firstLineChars="0"/>
        <w:rPr>
          <w:rFonts w:hint="eastAsia"/>
        </w:rPr>
      </w:pPr>
    </w:p>
    <w:p>
      <w:pPr>
        <w:pStyle w:val="2"/>
        <w:numPr>
          <w:ilvl w:val="0"/>
          <w:numId w:val="3"/>
        </w:numPr>
        <w:rPr>
          <w:rFonts w:hint="eastAsia"/>
          <w:lang w:val="en-US" w:eastAsia="zh-CN"/>
        </w:rPr>
      </w:pPr>
      <w:bookmarkStart w:id="29" w:name="_Toc18026"/>
      <w:r>
        <w:rPr>
          <w:rFonts w:hint="eastAsia"/>
          <w:lang w:val="en-US" w:eastAsia="zh-CN"/>
        </w:rPr>
        <w:t>其他方案设计</w:t>
      </w:r>
      <w:bookmarkEnd w:id="29"/>
    </w:p>
    <w:p>
      <w:pPr>
        <w:pStyle w:val="3"/>
        <w:rPr>
          <w:rFonts w:hint="eastAsia"/>
          <w:lang w:val="en-US" w:eastAsia="zh-CN"/>
        </w:rPr>
      </w:pPr>
      <w:bookmarkStart w:id="30" w:name="_Toc13169"/>
      <w:r>
        <w:rPr>
          <w:rFonts w:hint="eastAsia"/>
          <w:lang w:val="en-US" w:eastAsia="zh-CN"/>
        </w:rPr>
        <w:t>1、概述</w:t>
      </w:r>
      <w:bookmarkEnd w:id="30"/>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在以上的叙述中，我们小组将采用C/S架构，开发客户端软件，用户通过下载软件来获取软件的使用权，但考虑到C/S架构下的一些不便以及不合理之处。我们小组推出第二种实施方案。在第二方案中，我们将采用B/S架构，来建设一个网页，用户通过访问网页就可以做出一系列对事务的操作，提高了用户操作的方便性。在该方案中，我们将依旧利用上述的技术，只是在实现的时候改为网页架设。</w:t>
      </w:r>
    </w:p>
    <w:p>
      <w:pPr>
        <w:numPr>
          <w:numId w:val="0"/>
        </w:numPr>
        <w:ind w:firstLine="420" w:firstLineChars="0"/>
        <w:rPr>
          <w:rFonts w:hint="eastAsia"/>
          <w:lang w:val="en-US" w:eastAsia="zh-CN"/>
        </w:rPr>
      </w:pPr>
    </w:p>
    <w:p>
      <w:pPr>
        <w:pStyle w:val="3"/>
        <w:rPr>
          <w:rFonts w:hint="eastAsia"/>
          <w:lang w:val="en-US" w:eastAsia="zh-CN"/>
        </w:rPr>
      </w:pPr>
      <w:bookmarkStart w:id="31" w:name="_Toc15686"/>
      <w:r>
        <w:rPr>
          <w:rFonts w:hint="eastAsia"/>
          <w:lang w:val="en-US" w:eastAsia="zh-CN"/>
        </w:rPr>
        <w:t>2、拓展</w:t>
      </w:r>
      <w:bookmarkEnd w:id="31"/>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但在考虑到技术方面的需求时，我们小组组员并没有制作网页的经验，也对网页的管理十分陌生，因此我们小组将B/S架构下的事务备忘系统作为一种参考的实施方案，将在未来的几个工作日内，结合技术和经济可行性以及对用户需求的再确认，来考虑是否要将备用方案升级为第一方案，当然因为在C/S架构下和B/S架构下，我们的软件大多部分的设计都是一致的，所以我认为这不失为一个很好的选择。</w:t>
      </w:r>
    </w:p>
    <w:p>
      <w:pPr>
        <w:numPr>
          <w:numId w:val="0"/>
        </w:numPr>
        <w:ind w:firstLine="420" w:firstLineChars="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95719"/>
    </w:sdtPr>
    <w:sdtContent>
      <w:p>
        <w:pPr>
          <w:pStyle w:val="7"/>
          <w:jc w:val="center"/>
        </w:pPr>
        <w:r>
          <w:t>第</w:t>
        </w:r>
        <w:r>
          <w:fldChar w:fldCharType="begin"/>
        </w:r>
        <w:r>
          <w:instrText xml:space="preserve"> PAGE   \* MERGEFORMAT </w:instrText>
        </w:r>
        <w:r>
          <w:fldChar w:fldCharType="separate"/>
        </w:r>
        <w:r>
          <w:rPr>
            <w:lang w:val="zh-CN"/>
          </w:rPr>
          <w:t>11</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SE2017-G06-总体设计</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63788"/>
    <w:multiLevelType w:val="multilevel"/>
    <w:tmpl w:val="46863788"/>
    <w:lvl w:ilvl="0" w:tentative="0">
      <w:start w:val="1"/>
      <w:numFmt w:val="upp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590EFA0F"/>
    <w:multiLevelType w:val="singleLevel"/>
    <w:tmpl w:val="590EFA0F"/>
    <w:lvl w:ilvl="0" w:tentative="0">
      <w:start w:val="7"/>
      <w:numFmt w:val="chineseCounting"/>
      <w:suff w:val="nothing"/>
      <w:lvlText w:val="%1、"/>
      <w:lvlJc w:val="left"/>
    </w:lvl>
  </w:abstractNum>
  <w:abstractNum w:abstractNumId="2">
    <w:nsid w:val="590EFD2F"/>
    <w:multiLevelType w:val="singleLevel"/>
    <w:tmpl w:val="590EFD2F"/>
    <w:lvl w:ilvl="0" w:tentative="0">
      <w:start w:val="1"/>
      <w:numFmt w:val="low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518A"/>
    <w:rsid w:val="00087745"/>
    <w:rsid w:val="000A6D44"/>
    <w:rsid w:val="002D7DD4"/>
    <w:rsid w:val="0037791B"/>
    <w:rsid w:val="00392A57"/>
    <w:rsid w:val="004F0740"/>
    <w:rsid w:val="005444A1"/>
    <w:rsid w:val="006A518A"/>
    <w:rsid w:val="008352A9"/>
    <w:rsid w:val="008A4B49"/>
    <w:rsid w:val="008A5F35"/>
    <w:rsid w:val="0095556D"/>
    <w:rsid w:val="00A87EB4"/>
    <w:rsid w:val="00A95647"/>
    <w:rsid w:val="00B44B09"/>
    <w:rsid w:val="00B86DF8"/>
    <w:rsid w:val="00BA59DD"/>
    <w:rsid w:val="00CE2069"/>
    <w:rsid w:val="00EE271B"/>
    <w:rsid w:val="00FE4FB5"/>
    <w:rsid w:val="03335B06"/>
    <w:rsid w:val="10E875A7"/>
    <w:rsid w:val="112D533F"/>
    <w:rsid w:val="2ABE6835"/>
    <w:rsid w:val="4F433702"/>
    <w:rsid w:val="520F2FF7"/>
    <w:rsid w:val="6A52661D"/>
    <w:rsid w:val="7B23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Strong"/>
    <w:basedOn w:val="11"/>
    <w:qFormat/>
    <w:uiPriority w:val="0"/>
    <w:rPr>
      <w:b/>
      <w:bCs/>
    </w:rPr>
  </w:style>
  <w:style w:type="character" w:styleId="13">
    <w:name w:val="Hyperlink"/>
    <w:basedOn w:val="11"/>
    <w:unhideWhenUsed/>
    <w:qFormat/>
    <w:uiPriority w:val="99"/>
    <w:rPr>
      <w:color w:val="0000FF" w:themeColor="hyperlink"/>
      <w:u w:val="single"/>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批注框文本 Char"/>
    <w:basedOn w:val="11"/>
    <w:link w:val="6"/>
    <w:semiHidden/>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uiPriority w:val="9"/>
    <w:rPr>
      <w:rFonts w:asciiTheme="majorHAnsi" w:hAnsiTheme="majorHAnsi" w:eastAsiaTheme="majorEastAsia" w:cstheme="majorBidi"/>
      <w:b/>
      <w:bCs/>
      <w:sz w:val="32"/>
      <w:szCs w:val="32"/>
    </w:rPr>
  </w:style>
  <w:style w:type="character" w:customStyle="1" w:styleId="21">
    <w:name w:val="标题 3 Char"/>
    <w:basedOn w:val="11"/>
    <w:link w:val="4"/>
    <w:uiPriority w:val="9"/>
    <w:rPr>
      <w:b/>
      <w:bCs/>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6AF-7422-4C16-AB17-A96E153DCC2F}">
  <ds:schemaRefs/>
</ds:datastoreItem>
</file>

<file path=docProps/app.xml><?xml version="1.0" encoding="utf-8"?>
<Properties xmlns="http://schemas.openxmlformats.org/officeDocument/2006/extended-properties" xmlns:vt="http://schemas.openxmlformats.org/officeDocument/2006/docPropsVTypes">
  <Template>Normal</Template>
  <Pages>11</Pages>
  <Words>534</Words>
  <Characters>3045</Characters>
  <Lines>25</Lines>
  <Paragraphs>7</Paragraphs>
  <TotalTime>0</TotalTime>
  <ScaleCrop>false</ScaleCrop>
  <LinksUpToDate>false</LinksUpToDate>
  <CharactersWithSpaces>3572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2017-04-30T03:14:00Z</dcterms:created>
  <dc:creator>假面骑士</dc:creator>
  <cp:lastModifiedBy>Administrator</cp:lastModifiedBy>
  <dcterms:modified xsi:type="dcterms:W3CDTF">2017-05-07T10:57:13Z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