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12.03.</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Marx claims that, basically, capitalism will destroy itself at some point in time. This is the result of the never ending greed and accumulation of capitalists who want more and more. Thus, after the people have been expropriated from their land, the capitalists start expropriating themselves and thus they create monopolies. Those monopolies grow until they have become so overwhelming that they prohibit the mode of production that they arose from. At this point the system will collapse. A big factor in this are the proletarians who will be increasingly affected and will be more prone to rise up and fight, this will be helped by the fact that capitalism already created structures that organize them. Thus they might rise up and speed the end of capitalism along. This is a little bit simplistic, but I think it is sufficient for this train of thought.</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strain of political theory that takes this concept as a basis is accelerationism. Its principle is that an existing part of a system (mostly of capitalism) ought to be used or repurposed to accelerate the demise of capitalism either through itself or radical action prompted by the changes. One example of accelerationism was that some left and far-left figures advocated for Trump in the U.S. elections in the hopes that is he is President, something will radically change, whereas Clinton would just preserve the status quo.</w:t>
      </w:r>
    </w:p>
    <w:p w:rsidR="00000000" w:rsidDel="00000000" w:rsidP="00000000" w:rsidRDefault="00000000" w:rsidRPr="00000000" w14:paraId="00000005">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is certain that capitalism still exists and that it does not look like that will change soon, I think we have progressed in the timeline that Marx suggested. Since he wrote this theory, there have been multiple revolutions that took his and similar works as their basis and they could be seen as the result of the progression along the lines Marx laid out (e.g. the unsuccessful revolution in Germany at the end of WWI as the result of said war). None of them have really lasted and today they are far outnumbered.</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today we see unprecedented centralization of money and power. Half of the world’ wealth is in the hands of 1% of the world’s population. There are 2,208 billionaires in the world with a combined worth of $9.1 trillion, a lot more than many countries have in combined worth. The world’s richest man, Jeff Bezos, gained $39 billion in wealth last year. He is estimated to be worth $112 billion (Forbes, 2018). These numbers sound pretty horrible to be honest, because most of the money these people made was generated by someone they pay to do the work. This of course means that they did not pay the workers the true amount of money the generated. In the face of these numbers, it is questionable why Marx’ prophesied overturn has not happened yet.</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would you put {Country X} in the development Marx describes?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his theory is realistic?</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