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16.03.</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think it has to be said, but I’ll just say that everything Himmler expresses here is horrible, despicable, deplorable and every other negative thing you can think of and I am not trying to say anything of this is good or acceptable or anything else.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Himmler was undoubtedly an intelligent guy. His approaches here are pretty logical and based around division and coercion. His plans for the fragmentation of the different tribes and ethnic groups was supposed to prevent them from cooperating and rising against the Germans following the principle of “divide and conquer”. He also hoped to effectively destroy all big ethnic groups by splitting them up. The Jews were at this stage meant to be banished to Madagascar. </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making minorities the ones holding political power he may have hoped to ensure that the people have distrust towards each other and that the minorities might be thankful for the newly found power.</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he wanted to take all the “racially perfect” as well as gifted kids and bring them to Germany to, first, minimize the chances of a leader rising in the occupied territory and secondly to take them as hostages to ensure their parents behave as wished. This would be accomplished either through annual screenings of six to ten year olds, or if the parents themselves applied for their child's transfer to Germany.</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the rest uneducated and divided, he hoped they would make great subjects that can only perform manual labour and that can be the labour power the Third Reich needs to accomplish all its ambitious projects.</w:t>
      </w:r>
    </w:p>
    <w:p w:rsidR="00000000" w:rsidDel="00000000" w:rsidP="00000000" w:rsidRDefault="00000000" w:rsidRPr="00000000" w14:paraId="00000008">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interesting part is that Himmler says, talking about taking kids away from their parents, that “this method is still the mildest and best one if, out of inner conviction, one rejects as un-German and impossible the Bolshevist method of physical extermination of a people” (p. 2).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says this would be rejected because of an inner conviction, while later becoming one of the architects of the Holocaust and more or less overseeing the murder of 11 to 14 million people. It is especially interesting how much he changed his mind, as he later even sped up the killing of Jews in the Soviet Union and in concentration camps as well as gave order to expand the Auschwitz concentration camp. He proved that it was very well possible if one wants to sink to such low levels.</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point is that he credits the Bolsheviks for using such tactics and called them un-German. I am not sure which events he is specifically talking about, but it could be either the Great Purge or maybe the Holodomor (or Great Famine) in Ukraine. The Great Purge is estimated to have killed about 600.000 people, while the Great Famine killed 2.5 to 7.5 million. Himmler would later help the Third Reich surpass both of these events in numbers by far, especially considering that the Great Famine was only partly caused by human action and that it is contested whether or not it was actually genocide and not criminal negligence. </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used as a source for the numbers</w:t>
    </w:r>
  </w:p>
  <w:p w:rsidR="00000000" w:rsidDel="00000000" w:rsidP="00000000" w:rsidRDefault="00000000" w:rsidRPr="00000000" w14:paraId="00000010">
    <w:pPr>
      <w:pStyle w:val="Subtitle"/>
      <w:spacing w:after="0" w:lineRule="auto"/>
      <w:rPr>
        <w:rFonts w:ascii="Times New Roman" w:cs="Times New Roman" w:eastAsia="Times New Roman" w:hAnsi="Times New Roman"/>
        <w:sz w:val="24"/>
        <w:szCs w:val="24"/>
      </w:rPr>
    </w:pPr>
    <w:bookmarkStart w:colFirst="0" w:colLast="0" w:name="_ie24ft8wb0k9" w:id="3"/>
    <w:bookmarkEnd w:id="3"/>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Himmler ever realize the irony in his statement about the Bolsheviks?</w:t>
    </w:r>
  </w:p>
  <w:p w:rsidR="00000000" w:rsidDel="00000000" w:rsidP="00000000" w:rsidRDefault="00000000" w:rsidRPr="00000000" w14:paraId="00000012">
    <w:pPr>
      <w:numPr>
        <w:ilvl w:val="0"/>
        <w:numId w:val="1"/>
      </w:numPr>
      <w:ind w:left="720" w:right="1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Heinrich Himmler - </w:t>
    </w:r>
    <w:r w:rsidDel="00000000" w:rsidR="00000000" w:rsidRPr="00000000">
      <w:rPr>
        <w:rFonts w:ascii="Times New Roman" w:cs="Times New Roman" w:eastAsia="Times New Roman" w:hAnsi="Times New Roman"/>
        <w:rtl w:val="0"/>
      </w:rPr>
      <w:t xml:space="preserve">Reflections on the Treatment of Peoples of Alien Races in the East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