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line="480" w:lineRule="auto"/>
        <w:ind w:left="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Annotated Bibliography</w:t>
      </w:r>
    </w:p>
    <w:p w:rsidR="00000000" w:rsidDel="00000000" w:rsidP="00000000" w:rsidRDefault="00000000" w:rsidRPr="00000000" w14:paraId="0000000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Ash, M. G. (2006). The Humboldt illusion. </w:t>
      </w:r>
      <w:r w:rsidDel="00000000" w:rsidR="00000000" w:rsidRPr="00000000">
        <w:rPr>
          <w:rFonts w:ascii="Times New Roman" w:cs="Times New Roman" w:eastAsia="Times New Roman" w:hAnsi="Times New Roman"/>
          <w:i w:val="1"/>
          <w:sz w:val="24"/>
          <w:szCs w:val="24"/>
          <w:rtl w:val="0"/>
        </w:rPr>
        <w:t xml:space="preserve">The Wilson Quarterly, 30</w:t>
      </w:r>
      <w:r w:rsidDel="00000000" w:rsidR="00000000" w:rsidRPr="00000000">
        <w:rPr>
          <w:rFonts w:ascii="Times New Roman" w:cs="Times New Roman" w:eastAsia="Times New Roman" w:hAnsi="Times New Roman"/>
          <w:sz w:val="24"/>
          <w:szCs w:val="24"/>
          <w:rtl w:val="0"/>
        </w:rPr>
        <w:t xml:space="preserve">(4), 45-48. Retrieved from </w:t>
      </w:r>
      <w:r w:rsidDel="00000000" w:rsidR="00000000" w:rsidRPr="00000000">
        <w:rPr>
          <w:rFonts w:ascii="Times New Roman" w:cs="Times New Roman" w:eastAsia="Times New Roman" w:hAnsi="Times New Roman"/>
          <w:sz w:val="24"/>
          <w:szCs w:val="24"/>
          <w:rtl w:val="0"/>
        </w:rPr>
        <w:t xml:space="preserve">http://www.jstor.org/stable/40261425</w:t>
      </w:r>
      <w:r w:rsidDel="00000000" w:rsidR="00000000" w:rsidRPr="00000000">
        <w:rPr>
          <w:rtl w:val="0"/>
        </w:rPr>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 argues that the current system of higher education in Germany is not competitive with the American model. The most significant issue he sees is that universities cling to the old ideas and are not independent or competitive enough.</w:t>
      </w:r>
    </w:p>
    <w:p w:rsidR="00000000" w:rsidDel="00000000" w:rsidP="00000000" w:rsidRDefault="00000000" w:rsidRPr="00000000" w14:paraId="0000000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Mitchell Ash is a Professor of Modern History at the University of Vienna. His primary fields of research are the relationships between the areas of politics, society, culture, and science in German-speaking Europe. The Wilson Quarterly is a notably non-partisan, non-ideological journal that publishes a wide variety of subject areas. The author has credibility, but the journal is not outstanding, does not have a clear focus, and is not a strictly academic journal, which hurts it’s and the author’s credibility.</w:t>
      </w:r>
    </w:p>
    <w:p w:rsidR="00000000" w:rsidDel="00000000" w:rsidP="00000000" w:rsidRDefault="00000000" w:rsidRPr="00000000" w14:paraId="0000000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the article is useful because it compares the German system of higher education with the American one and offers specific criticism of certain aspects of the German system, which proves very useful. </w:t>
      </w:r>
    </w:p>
    <w:p w:rsidR="00000000" w:rsidDel="00000000" w:rsidP="00000000" w:rsidRDefault="00000000" w:rsidRPr="00000000" w14:paraId="0000000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Floud, R. (2006). The Bologna Process: Transforming European higher education. </w:t>
      </w:r>
      <w:r w:rsidDel="00000000" w:rsidR="00000000" w:rsidRPr="00000000">
        <w:rPr>
          <w:rFonts w:ascii="Times New Roman" w:cs="Times New Roman" w:eastAsia="Times New Roman" w:hAnsi="Times New Roman"/>
          <w:i w:val="1"/>
          <w:sz w:val="24"/>
          <w:szCs w:val="24"/>
          <w:rtl w:val="0"/>
        </w:rPr>
        <w:t xml:space="preserve">Change, 38</w:t>
      </w:r>
      <w:r w:rsidDel="00000000" w:rsidR="00000000" w:rsidRPr="00000000">
        <w:rPr>
          <w:rFonts w:ascii="Times New Roman" w:cs="Times New Roman" w:eastAsia="Times New Roman" w:hAnsi="Times New Roman"/>
          <w:sz w:val="24"/>
          <w:szCs w:val="24"/>
          <w:rtl w:val="0"/>
        </w:rPr>
        <w:t xml:space="preserve">(4), 8-15. Retrieved from http://www.jstor.org/stable/40178021</w:t>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short article, the author provides a critical analysis of the Bologna Process as well as a prognosis of the future developments.</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Sir Roderick Floud is an economic historian, a member of the Guild of Educators and the former Vice-President of the European University Association. His experience and direct involvement through the offices he held give him a unique perspective on the Bologna Process and the influence it has on European universities. He provides an analysis of the opposing forces that try to shape the landscape of European higher education in a very concise manner. The journal this article appears in, Change, is published by Taylor &amp; Francis, one of the largest publishers of academic journals. This publisher has strict review routines and requirements for research. The authors unique and very substantial experience, together with the publisher’s reputation make this article credible.</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provides an analysis that partly focuses on the issue of state influence in education and how this influence can be a hindrance, an essential aspect of the research at hand.</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Hogan, A., &amp; Thompson, G. (2017). Commercialization in education. In </w:t>
      </w:r>
      <w:r w:rsidDel="00000000" w:rsidR="00000000" w:rsidRPr="00000000">
        <w:rPr>
          <w:rFonts w:ascii="Times New Roman" w:cs="Times New Roman" w:eastAsia="Times New Roman" w:hAnsi="Times New Roman"/>
          <w:i w:val="1"/>
          <w:sz w:val="24"/>
          <w:szCs w:val="24"/>
          <w:rtl w:val="0"/>
        </w:rPr>
        <w:t xml:space="preserve">Oxford Research Encyclopedia of Education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Retrieved from http://education.oxfordre.com/view/10.1093/acrefore/9780190264093.001.0001/acrefore-9780190264093-e-180.</w:t>
      </w: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discuss marketization, privatization, and commercialization of education. They argue that both privatization and commercialization are distinct, albeit related issues that are part of the marketization of education.</w:t>
      </w:r>
    </w:p>
    <w:p w:rsidR="00000000" w:rsidDel="00000000" w:rsidP="00000000" w:rsidRDefault="00000000" w:rsidRPr="00000000" w14:paraId="0000000C">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Hogan and Thompson are working for universities in Queensland, AUS. Anna Hogan has a Masters Degree in Educational Studies as well as a Doctors Degree in Philosophy. Greg Thompson has a Ph.D. and is an Associate Professor at the Faculty of Education at the Queensland University of Technology as well as a member of the Australian Association of Research in Education. Both authors credentials make their work credible. This article is published in the Oxford Research Encyclopedias, a website offering peer-reviewed overview articles by experts in their field. The publisher, Oxford University Press, is the most significant university press in the world and is part of Oxford University, one of the most esteemed universities in the world. This fact supports the credibility of the article.</w:t>
      </w:r>
    </w:p>
    <w:p w:rsidR="00000000" w:rsidDel="00000000" w:rsidP="00000000" w:rsidRDefault="00000000" w:rsidRPr="00000000" w14:paraId="0000000D">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fits the research topic because it examines education, but from a different perspective than the other sources. The authors divide their research area by the kind of influence the market exerts on education, not by the type of education itself. This approach results in a strictly organized analysis which is very helpful, especially for the ample definitions and examples they provide.</w:t>
      </w:r>
    </w:p>
    <w:p w:rsidR="00000000" w:rsidDel="00000000" w:rsidP="00000000" w:rsidRDefault="00000000" w:rsidRPr="00000000" w14:paraId="0000000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Kehm, B. M. (2010). Quality in European higher education: The influence of the Bologna Process. </w:t>
      </w:r>
      <w:r w:rsidDel="00000000" w:rsidR="00000000" w:rsidRPr="00000000">
        <w:rPr>
          <w:rFonts w:ascii="Times New Roman" w:cs="Times New Roman" w:eastAsia="Times New Roman" w:hAnsi="Times New Roman"/>
          <w:i w:val="1"/>
          <w:sz w:val="24"/>
          <w:szCs w:val="24"/>
          <w:rtl w:val="0"/>
        </w:rPr>
        <w:t xml:space="preserve">Change, 42</w:t>
      </w:r>
      <w:r w:rsidDel="00000000" w:rsidR="00000000" w:rsidRPr="00000000">
        <w:rPr>
          <w:rFonts w:ascii="Times New Roman" w:cs="Times New Roman" w:eastAsia="Times New Roman" w:hAnsi="Times New Roman"/>
          <w:sz w:val="24"/>
          <w:szCs w:val="24"/>
          <w:rtl w:val="0"/>
        </w:rPr>
        <w:t xml:space="preserve">(3), 40-46. Retrieved from </w:t>
      </w:r>
      <w:r w:rsidDel="00000000" w:rsidR="00000000" w:rsidRPr="00000000">
        <w:rPr>
          <w:rFonts w:ascii="Times New Roman" w:cs="Times New Roman" w:eastAsia="Times New Roman" w:hAnsi="Times New Roman"/>
          <w:sz w:val="24"/>
          <w:szCs w:val="24"/>
          <w:rtl w:val="0"/>
        </w:rPr>
        <w:t xml:space="preserve">http://www.jstor.org/stable/25742601</w:t>
      </w:r>
      <w:r w:rsidDel="00000000" w:rsidR="00000000" w:rsidRPr="00000000">
        <w:rPr>
          <w:rtl w:val="0"/>
        </w:rPr>
      </w:r>
    </w:p>
    <w:p w:rsidR="00000000" w:rsidDel="00000000" w:rsidP="00000000" w:rsidRDefault="00000000" w:rsidRPr="00000000" w14:paraId="0000000F">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article, the author analyses the impact the Bologna Process has had on the quality of European higher education. She focuses both on the advantages and disadvantages the development has caused.</w:t>
      </w:r>
    </w:p>
    <w:p w:rsidR="00000000" w:rsidDel="00000000" w:rsidP="00000000" w:rsidRDefault="00000000" w:rsidRPr="00000000" w14:paraId="00000010">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Barbara Kehm is a Professor of International Strategic Development in Higher Education at the University of Glasgow and has researched at many other European universities, always with a focus on education. In this short article, she examines the change the idea of quality concerning higher education in Europe has experienced. She explores both the positive and the negative aspects of it. The journal Change is published by Taylor &amp; Francis, one of the largest publishers of academic journals. This publisher has strict review routines and requirements for research. Both the author's qualifications and experience, as well as the publisher, make this research credible.</w:t>
      </w:r>
    </w:p>
    <w:p w:rsidR="00000000" w:rsidDel="00000000" w:rsidP="00000000" w:rsidRDefault="00000000" w:rsidRPr="00000000" w14:paraId="00000011">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is essential to the research because it covers the area of quality, which is very important in education. If one has the goal of creating internationally recognized degrees, the quality of education for those degrees needs to assured.</w:t>
      </w:r>
    </w:p>
    <w:p w:rsidR="00000000" w:rsidDel="00000000" w:rsidP="00000000" w:rsidRDefault="00000000" w:rsidRPr="00000000" w14:paraId="00000012">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Pritchard, R. (2004). Humboldtian values in a changing world: Staff and students in German universities. </w:t>
      </w:r>
      <w:r w:rsidDel="00000000" w:rsidR="00000000" w:rsidRPr="00000000">
        <w:rPr>
          <w:rFonts w:ascii="Times New Roman" w:cs="Times New Roman" w:eastAsia="Times New Roman" w:hAnsi="Times New Roman"/>
          <w:i w:val="1"/>
          <w:sz w:val="24"/>
          <w:szCs w:val="24"/>
          <w:rtl w:val="0"/>
        </w:rPr>
        <w:t xml:space="preserve">Oxford Review of Education, 30</w:t>
      </w:r>
      <w:r w:rsidDel="00000000" w:rsidR="00000000" w:rsidRPr="00000000">
        <w:rPr>
          <w:rFonts w:ascii="Times New Roman" w:cs="Times New Roman" w:eastAsia="Times New Roman" w:hAnsi="Times New Roman"/>
          <w:sz w:val="24"/>
          <w:szCs w:val="24"/>
          <w:rtl w:val="0"/>
        </w:rPr>
        <w:t xml:space="preserve">(4), 509-528. Retrieved from </w:t>
      </w:r>
      <w:r w:rsidDel="00000000" w:rsidR="00000000" w:rsidRPr="00000000">
        <w:rPr>
          <w:rFonts w:ascii="Times New Roman" w:cs="Times New Roman" w:eastAsia="Times New Roman" w:hAnsi="Times New Roman"/>
          <w:sz w:val="24"/>
          <w:szCs w:val="24"/>
          <w:rtl w:val="0"/>
        </w:rPr>
        <w:t xml:space="preserve">http://www.jstor.org/stable/4127163</w:t>
      </w:r>
      <w:r w:rsidDel="00000000" w:rsidR="00000000" w:rsidRPr="00000000">
        <w:rPr>
          <w:rtl w:val="0"/>
        </w:rPr>
      </w:r>
    </w:p>
    <w:p w:rsidR="00000000" w:rsidDel="00000000" w:rsidP="00000000" w:rsidRDefault="00000000" w:rsidRPr="00000000" w14:paraId="0000001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research paper, Rosalind Pritchard analyses the influences the German system of higher education experiences and reports the results of a study which explored the opinions of university professors and students relating to those issues.</w:t>
      </w:r>
    </w:p>
    <w:p w:rsidR="00000000" w:rsidDel="00000000" w:rsidP="00000000" w:rsidRDefault="00000000" w:rsidRPr="00000000" w14:paraId="00000014">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Rosalind Pritchard is an Emeritus Professor of Education at Ulster University where she oversaw programs in the teaching of English to non-native speakers. She is also a Senior Distinguished Research Fellow at her institution. The research paper is based on the survey of 986 students and 82 professors in education subjects at multiple German universities. This survey gives the article a robust dataset to analyze, and it provides a representation of the opinions of the students of this subject. The publisher of this journal is Taylor &amp; Francis, one of the four largest publishers in the STEM fields. To be published in such a journal, a paper must pass a rigorous peer review process and conform to specific standards. The author, publisher and the methods used in the research make this research credible.</w:t>
      </w:r>
    </w:p>
    <w:p w:rsidR="00000000" w:rsidDel="00000000" w:rsidP="00000000" w:rsidRDefault="00000000" w:rsidRPr="00000000" w14:paraId="00000015">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paper is an essential source because it provides a theoretical analysis of the Humboldtian Ideal as well as of the changes it is experiencing. Additionally, it presents a survey that provides insight into the opinions of professors and students relating to the topic. The survey adds a layer of practical research to the theoretical analysis, making it much more insightful</w:t>
      </w:r>
    </w:p>
    <w:p w:rsidR="00000000" w:rsidDel="00000000" w:rsidP="00000000" w:rsidRDefault="00000000" w:rsidRPr="00000000" w14:paraId="0000001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Utilitarian. (n. d.). In </w:t>
      </w:r>
      <w:r w:rsidDel="00000000" w:rsidR="00000000" w:rsidRPr="00000000">
        <w:rPr>
          <w:rFonts w:ascii="Times New Roman" w:cs="Times New Roman" w:eastAsia="Times New Roman" w:hAnsi="Times New Roman"/>
          <w:i w:val="1"/>
          <w:sz w:val="24"/>
          <w:szCs w:val="24"/>
          <w:rtl w:val="0"/>
        </w:rPr>
        <w:t xml:space="preserve">Oxford English Dictionary</w:t>
      </w:r>
      <w:r w:rsidDel="00000000" w:rsidR="00000000" w:rsidRPr="00000000">
        <w:rPr>
          <w:rFonts w:ascii="Times New Roman" w:cs="Times New Roman" w:eastAsia="Times New Roman" w:hAnsi="Times New Roman"/>
          <w:sz w:val="24"/>
          <w:szCs w:val="24"/>
          <w:rtl w:val="0"/>
        </w:rPr>
        <w:t xml:space="preserve">. Retrieved from </w:t>
      </w:r>
      <w:r w:rsidDel="00000000" w:rsidR="00000000" w:rsidRPr="00000000">
        <w:rPr>
          <w:rFonts w:ascii="Times New Roman" w:cs="Times New Roman" w:eastAsia="Times New Roman" w:hAnsi="Times New Roman"/>
          <w:sz w:val="24"/>
          <w:szCs w:val="24"/>
          <w:rtl w:val="0"/>
        </w:rPr>
        <w:t xml:space="preserve">http://www.oed.com.ldb.auca.kg:2048/view/Entry/220767?redirectedFrom=utilitarian#eid</w:t>
      </w:r>
      <w:r w:rsidDel="00000000" w:rsidR="00000000" w:rsidRPr="00000000">
        <w:rPr>
          <w:rtl w:val="0"/>
        </w:rPr>
      </w:r>
    </w:p>
    <w:p w:rsidR="00000000" w:rsidDel="00000000" w:rsidP="00000000" w:rsidRDefault="00000000" w:rsidRPr="00000000" w14:paraId="00000017">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dictionary entry provides definitions of the word utilitarian.</w:t>
      </w:r>
    </w:p>
    <w:p w:rsidR="00000000" w:rsidDel="00000000" w:rsidP="00000000" w:rsidRDefault="00000000" w:rsidRPr="00000000" w14:paraId="00000018">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Oxford English Dictionary is one of the leading dictionaries for the English language. It has been maintained for over 100 years, and it is seen as one of the most authoritative resources in its field. The dictionary is published by the Oxford University Press, the most significant university press in the world. It is part of Oxford University, one of the most esteemed universities in the world. The publisher, combined with the vast amount of outside sources the website provides, gives this entry a lot of credibilities.</w:t>
      </w:r>
    </w:p>
    <w:p w:rsidR="00000000" w:rsidDel="00000000" w:rsidP="00000000" w:rsidRDefault="00000000" w:rsidRPr="00000000" w14:paraId="00000019">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Definitions are used to grasp concepts fully and to express thoughts precisely. In this case, the definition is used to illustrate a point by citing an authoritative source.</w:t>
      </w:r>
    </w:p>
    <w:p w:rsidR="00000000" w:rsidDel="00000000" w:rsidP="00000000" w:rsidRDefault="00000000" w:rsidRPr="00000000" w14:paraId="0000001A">
      <w:pPr>
        <w:spacing w:line="480" w:lineRule="auto"/>
        <w:ind w:left="720" w:hanging="720"/>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04.05.2018</w:t>
    </w:r>
  </w:p>
  <w:p w:rsidR="00000000" w:rsidDel="00000000" w:rsidP="00000000" w:rsidRDefault="00000000" w:rsidRPr="00000000" w14:paraId="0000001F">
    <w:pPr>
      <w:spacing w:after="2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