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ackground w:color="FFFFFF"/>
  <w:body>
    <w:p w:rsidR="00000000" w:rsidDel="00000000" w:rsidP="00000000" w:rsidRDefault="00000000" w:rsidRPr="00000000" w14:paraId="00000001">
      <w:pPr>
        <w:spacing w:before="200"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2">
      <w:pPr>
        <w:spacing w:before="200"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3">
      <w:pPr>
        <w:spacing w:before="200"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4">
      <w:pPr>
        <w:spacing w:before="200"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5">
      <w:pPr>
        <w:spacing w:before="200"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Greenpeace: The Legacy of Anarchism</w:t>
      </w:r>
    </w:p>
    <w:p w:rsidR="00000000" w:rsidDel="00000000" w:rsidP="00000000" w:rsidRDefault="00000000" w:rsidRPr="00000000" w14:paraId="00000006">
      <w:pPr>
        <w:spacing w:before="200"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Moritz M. Konarski</w:t>
      </w:r>
    </w:p>
    <w:p w:rsidR="00000000" w:rsidDel="00000000" w:rsidP="00000000" w:rsidRDefault="00000000" w:rsidRPr="00000000" w14:paraId="00000007">
      <w:pPr>
        <w:spacing w:before="200" w:line="480" w:lineRule="auto"/>
        <w:ind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American University of Central Asia</w:t>
      </w:r>
    </w:p>
    <w:p w:rsidR="00000000" w:rsidDel="00000000" w:rsidP="00000000" w:rsidRDefault="00000000" w:rsidRPr="00000000" w14:paraId="00000008">
      <w:pPr>
        <w:spacing w:before="200" w:line="480" w:lineRule="auto"/>
        <w:ind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9">
      <w:pPr>
        <w:spacing w:before="200"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A">
      <w:pPr>
        <w:spacing w:before="200"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spacing w:before="200" w:line="480" w:lineRule="auto"/>
        <w:ind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C">
      <w:pPr>
        <w:spacing w:before="200" w:line="480" w:lineRule="auto"/>
        <w:ind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D">
      <w:pPr>
        <w:spacing w:before="200" w:line="480" w:lineRule="auto"/>
        <w:ind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E">
      <w:pPr>
        <w:spacing w:before="200" w:line="480" w:lineRule="auto"/>
        <w:ind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F">
      <w:pPr>
        <w:spacing w:before="200" w:line="480" w:lineRule="auto"/>
        <w:ind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0">
      <w:pPr>
        <w:spacing w:before="200" w:line="480" w:lineRule="auto"/>
        <w:ind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1">
      <w:pPr>
        <w:spacing w:before="200" w:line="480" w:lineRule="auto"/>
        <w:ind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Contact: konarski_m@auca.kg</w:t>
      </w:r>
      <w:r w:rsidDel="00000000" w:rsidR="00000000" w:rsidRPr="00000000">
        <w:br w:type="page"/>
      </w:r>
      <w:r w:rsidDel="00000000" w:rsidR="00000000" w:rsidRPr="00000000">
        <w:rPr>
          <w:rtl w:val="0"/>
        </w:rPr>
      </w:r>
    </w:p>
    <w:p w:rsidR="00000000" w:rsidDel="00000000" w:rsidP="00000000" w:rsidRDefault="00000000" w:rsidRPr="00000000" w14:paraId="00000012">
      <w:pPr>
        <w:spacing w:before="0"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Abstract</w:t>
      </w:r>
    </w:p>
    <w:p w:rsidR="00000000" w:rsidDel="00000000" w:rsidP="00000000" w:rsidRDefault="00000000" w:rsidRPr="00000000" w14:paraId="00000013">
      <w:pPr>
        <w:spacing w:before="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paper explores the history of anarchism and its principles with the goal of testing for a link between anarchist ideas and the environmental organization Greenpeace. Using entries to the Stanford Encyclopedia of Philosophy as well as the Encyclopædia Britannica, the history and philosophical basis of anarchism is explored. The focus of this analysis lies in the ideas of questioning authority, decentralization, independence and non-violent direct action. </w:t>
      </w:r>
    </w:p>
    <w:p w:rsidR="00000000" w:rsidDel="00000000" w:rsidP="00000000" w:rsidRDefault="00000000" w:rsidRPr="00000000" w14:paraId="00000014">
      <w:pPr>
        <w:spacing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By comparing these anarchist ideas with Greenpeace’s values and history, clear similarities are established between them. They lead to the conclusion that Greenpeace carries part of the legacy of anarchism in its ideas and history. The implications of this research as well as future research options are discussed.</w:t>
      </w:r>
    </w:p>
    <w:p w:rsidR="00000000" w:rsidDel="00000000" w:rsidP="00000000" w:rsidRDefault="00000000" w:rsidRPr="00000000" w14:paraId="00000015">
      <w:pPr>
        <w:spacing w:before="20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4"/>
          <w:szCs w:val="24"/>
          <w:rtl w:val="0"/>
        </w:rPr>
        <w:t xml:space="preserve">Keywords:</w:t>
      </w:r>
      <w:r w:rsidDel="00000000" w:rsidR="00000000" w:rsidRPr="00000000">
        <w:rPr>
          <w:rFonts w:ascii="Times New Roman" w:cs="Times New Roman" w:eastAsia="Times New Roman" w:hAnsi="Times New Roman"/>
          <w:sz w:val="24"/>
          <w:szCs w:val="24"/>
          <w:rtl w:val="0"/>
        </w:rPr>
        <w:t xml:space="preserve"> anarchism, Greenpeace, political philosophy</w:t>
      </w:r>
    </w:p>
    <w:p w:rsidR="00000000" w:rsidDel="00000000" w:rsidP="00000000" w:rsidRDefault="00000000" w:rsidRPr="00000000" w14:paraId="00000016">
      <w:pPr>
        <w:spacing w:before="200" w:line="480" w:lineRule="auto"/>
        <w:jc w:val="center"/>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017">
      <w:pPr>
        <w:spacing w:before="200" w:line="480" w:lineRule="auto"/>
        <w:jc w:val="center"/>
        <w:rPr>
          <w:rFonts w:ascii="Times New Roman" w:cs="Times New Roman" w:eastAsia="Times New Roman" w:hAnsi="Times New Roman"/>
          <w:i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18">
      <w:pPr>
        <w:spacing w:before="200" w:line="480" w:lineRule="auto"/>
        <w:jc w:val="cente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Greenpeace: The Legacy of Anarchism</w:t>
      </w:r>
      <w:r w:rsidDel="00000000" w:rsidR="00000000" w:rsidRPr="00000000">
        <w:rPr>
          <w:rFonts w:ascii="Times New Roman" w:cs="Times New Roman" w:eastAsia="Times New Roman" w:hAnsi="Times New Roman"/>
          <w:i w:val="1"/>
          <w:sz w:val="24"/>
          <w:szCs w:val="24"/>
          <w:rtl w:val="0"/>
        </w:rPr>
        <w:t xml:space="preserve"> </w:t>
      </w:r>
    </w:p>
    <w:p w:rsidR="00000000" w:rsidDel="00000000" w:rsidP="00000000" w:rsidRDefault="00000000" w:rsidRPr="00000000" w14:paraId="00000019">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1a1a1a"/>
          <w:sz w:val="24"/>
          <w:szCs w:val="24"/>
          <w:highlight w:val="white"/>
          <w:rtl w:val="0"/>
        </w:rPr>
        <w:t xml:space="preserve">Anarchism is a political theory, which is skeptical of the justification of authority and power</w:t>
      </w:r>
      <w:r w:rsidDel="00000000" w:rsidR="00000000" w:rsidRPr="00000000">
        <w:rPr>
          <w:rFonts w:ascii="Times New Roman" w:cs="Times New Roman" w:eastAsia="Times New Roman" w:hAnsi="Times New Roman"/>
          <w:sz w:val="24"/>
          <w:szCs w:val="24"/>
          <w:rtl w:val="0"/>
        </w:rPr>
        <w:t xml:space="preserve">” according to the Stanford Encyclopedia of Philosophy entry by Fiala (2017)</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In contemporary political discussions, anarchism is often disregarde</w:t>
      </w:r>
      <w:r w:rsidDel="00000000" w:rsidR="00000000" w:rsidRPr="00000000">
        <w:rPr>
          <w:rFonts w:ascii="Times New Roman" w:cs="Times New Roman" w:eastAsia="Times New Roman" w:hAnsi="Times New Roman"/>
          <w:sz w:val="24"/>
          <w:szCs w:val="24"/>
          <w:rtl w:val="0"/>
        </w:rPr>
        <w:t xml:space="preserve">d (Adams &amp; Jun, 2015). </w:t>
      </w:r>
      <w:r w:rsidDel="00000000" w:rsidR="00000000" w:rsidRPr="00000000">
        <w:rPr>
          <w:rFonts w:ascii="Times New Roman" w:cs="Times New Roman" w:eastAsia="Times New Roman" w:hAnsi="Times New Roman"/>
          <w:sz w:val="24"/>
          <w:szCs w:val="24"/>
          <w:rtl w:val="0"/>
        </w:rPr>
        <w:t xml:space="preserve">The reason for this disregard is that anarchist writings “did not generally take the form of philosophical tomes, let alone peer-reviewed academic monographs” (p. 245). </w:t>
      </w:r>
    </w:p>
    <w:p w:rsidR="00000000" w:rsidDel="00000000" w:rsidP="00000000" w:rsidRDefault="00000000" w:rsidRPr="00000000" w14:paraId="0000001A">
      <w:pPr>
        <w:spacing w:line="480" w:lineRule="auto"/>
        <w:ind w:firstLine="720"/>
        <w:rPr>
          <w:rFonts w:ascii="Times New Roman" w:cs="Times New Roman" w:eastAsia="Times New Roman" w:hAnsi="Times New Roman"/>
          <w:color w:val="1a1a1a"/>
          <w:sz w:val="24"/>
          <w:szCs w:val="24"/>
          <w:highlight w:val="white"/>
        </w:rPr>
      </w:pPr>
      <w:r w:rsidDel="00000000" w:rsidR="00000000" w:rsidRPr="00000000">
        <w:rPr>
          <w:rFonts w:ascii="Times New Roman" w:cs="Times New Roman" w:eastAsia="Times New Roman" w:hAnsi="Times New Roman"/>
          <w:sz w:val="24"/>
          <w:szCs w:val="24"/>
          <w:rtl w:val="0"/>
        </w:rPr>
        <w:t xml:space="preserve">In spite of this, anarchism can offer</w:t>
      </w:r>
      <w:r w:rsidDel="00000000" w:rsidR="00000000" w:rsidRPr="00000000">
        <w:rPr>
          <w:rFonts w:ascii="Times New Roman" w:cs="Times New Roman" w:eastAsia="Times New Roman" w:hAnsi="Times New Roman"/>
          <w:sz w:val="24"/>
          <w:szCs w:val="24"/>
          <w:rtl w:val="0"/>
        </w:rPr>
        <w:t xml:space="preserve"> radical ideas t</w:t>
      </w:r>
      <w:r w:rsidDel="00000000" w:rsidR="00000000" w:rsidRPr="00000000">
        <w:rPr>
          <w:rFonts w:ascii="Times New Roman" w:cs="Times New Roman" w:eastAsia="Times New Roman" w:hAnsi="Times New Roman"/>
          <w:sz w:val="24"/>
          <w:szCs w:val="24"/>
          <w:rtl w:val="0"/>
        </w:rPr>
        <w:t xml:space="preserve">hat may help to alleviate or solve some of humanity's problems. Traditionally, anarchist beliefs are founded on “an analysis of the power relations underlying existing forms of political authority,” according to the Encyclopædia Britannica entry by</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Miller, Woodcock, Rosemont, and Dirlik (2017). More recently, this analysis has also been applied to “</w:t>
      </w:r>
      <w:r w:rsidDel="00000000" w:rsidR="00000000" w:rsidRPr="00000000">
        <w:rPr>
          <w:rFonts w:ascii="Times New Roman" w:cs="Times New Roman" w:eastAsia="Times New Roman" w:hAnsi="Times New Roman"/>
          <w:color w:val="1a1a1a"/>
          <w:sz w:val="24"/>
          <w:szCs w:val="24"/>
          <w:highlight w:val="white"/>
          <w:rtl w:val="0"/>
        </w:rPr>
        <w:t xml:space="preserve">anything and everything that smacks of hierarchy, domination, centralization, and unjustified authority” (Fiala, 2017). </w:t>
      </w:r>
    </w:p>
    <w:p w:rsidR="00000000" w:rsidDel="00000000" w:rsidP="00000000" w:rsidRDefault="00000000" w:rsidRPr="00000000" w14:paraId="0000001B">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a1a1a"/>
          <w:sz w:val="24"/>
          <w:szCs w:val="24"/>
          <w:highlight w:val="white"/>
          <w:rtl w:val="0"/>
        </w:rPr>
        <w:t xml:space="preserve">The thus resulting ideas are, among others, that humans have no right to rule each other (or even rule nature) and that states are undesirable, unjust and are to be abolished. Following these principles, anarchists hold that political action is needed to achieve their goals (Fiala, 2017). </w:t>
      </w:r>
      <w:r w:rsidDel="00000000" w:rsidR="00000000" w:rsidRPr="00000000">
        <w:rPr>
          <w:rFonts w:ascii="Times New Roman" w:cs="Times New Roman" w:eastAsia="Times New Roman" w:hAnsi="Times New Roman"/>
          <w:sz w:val="24"/>
          <w:szCs w:val="24"/>
          <w:rtl w:val="0"/>
        </w:rPr>
        <w:t xml:space="preserve">Because anarchism is highly diverse in its thought (Miller et al., 2017 and Fiala, 2017), the dominant ideas and goals vary depending on the strain of anarchism.</w:t>
      </w:r>
    </w:p>
    <w:p w:rsidR="00000000" w:rsidDel="00000000" w:rsidP="00000000" w:rsidRDefault="00000000" w:rsidRPr="00000000" w14:paraId="0000001C">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ideas above </w:t>
      </w:r>
      <w:r w:rsidDel="00000000" w:rsidR="00000000" w:rsidRPr="00000000">
        <w:rPr>
          <w:rFonts w:ascii="Times New Roman" w:cs="Times New Roman" w:eastAsia="Times New Roman" w:hAnsi="Times New Roman"/>
          <w:sz w:val="24"/>
          <w:szCs w:val="24"/>
          <w:rtl w:val="0"/>
        </w:rPr>
        <w:t xml:space="preserve">have in the past expressed themselves in violent movements, environmentalism, anti-war movements, civil rights movements and others (Miller et al., 2017). Their expression in environmental movements is of particular interest because these movements are some of the most popular today. The issues they raise are of great importance as, e.g., climate change starts to have tangible effects and the public is more engaged with environmental issues. </w:t>
      </w:r>
    </w:p>
    <w:p w:rsidR="00000000" w:rsidDel="00000000" w:rsidP="00000000" w:rsidRDefault="00000000" w:rsidRPr="00000000" w14:paraId="0000001D">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One of the most significant environmental organizations is Greenpeace. It has more than 15,000 volunteers in over 55 countries around the globe. Greenpeace strives for “non-violent, creative confrontation” to fight environmental destruction or exploitation while remaining independent of sponsors that may try to influence it (Greenpeace.org). In short, they oppose human domination of nature in the form of exploitation or destruction. They are decentralized, independent and non-violently but emphatically pursues their goals.</w:t>
      </w:r>
    </w:p>
    <w:p w:rsidR="00000000" w:rsidDel="00000000" w:rsidP="00000000" w:rsidRDefault="00000000" w:rsidRPr="00000000" w14:paraId="0000001E">
      <w:pPr>
        <w:spacing w:line="480" w:lineRule="auto"/>
        <w:ind w:firstLine="720"/>
        <w:rPr>
          <w:rFonts w:ascii="Times New Roman" w:cs="Times New Roman" w:eastAsia="Times New Roman" w:hAnsi="Times New Roman"/>
          <w:b w:val="1"/>
          <w:sz w:val="24"/>
          <w:szCs w:val="24"/>
          <w:shd w:fill="4a86e8" w:val="clear"/>
        </w:rPr>
      </w:pPr>
      <w:r w:rsidDel="00000000" w:rsidR="00000000" w:rsidRPr="00000000">
        <w:rPr>
          <w:rFonts w:ascii="Times New Roman" w:cs="Times New Roman" w:eastAsia="Times New Roman" w:hAnsi="Times New Roman"/>
          <w:sz w:val="24"/>
          <w:szCs w:val="24"/>
          <w:rtl w:val="0"/>
        </w:rPr>
        <w:t xml:space="preserve">Greenpeace shares these principles with anarchism and can be considered to carry part of the anarchist legacy. How did anarchist ideas develop and how do they express themselves in Greenpeace?</w:t>
      </w:r>
      <w:r w:rsidDel="00000000" w:rsidR="00000000" w:rsidRPr="00000000">
        <w:rPr>
          <w:rtl w:val="0"/>
        </w:rPr>
      </w:r>
    </w:p>
    <w:p w:rsidR="00000000" w:rsidDel="00000000" w:rsidP="00000000" w:rsidRDefault="00000000" w:rsidRPr="00000000" w14:paraId="0000001F">
      <w:pPr>
        <w:spacing w:line="480" w:lineRule="auto"/>
        <w:ind w:firstLine="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 Brief </w:t>
      </w:r>
      <w:r w:rsidDel="00000000" w:rsidR="00000000" w:rsidRPr="00000000">
        <w:rPr>
          <w:rFonts w:ascii="Times New Roman" w:cs="Times New Roman" w:eastAsia="Times New Roman" w:hAnsi="Times New Roman"/>
          <w:b w:val="1"/>
          <w:sz w:val="24"/>
          <w:szCs w:val="24"/>
          <w:rtl w:val="0"/>
        </w:rPr>
        <w:t xml:space="preserve">History of Anarchism</w:t>
      </w:r>
    </w:p>
    <w:p w:rsidR="00000000" w:rsidDel="00000000" w:rsidP="00000000" w:rsidRDefault="00000000" w:rsidRPr="00000000" w14:paraId="00000020">
      <w:pPr>
        <w:spacing w:line="480" w:lineRule="auto"/>
        <w:ind w:firstLine="72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rtl w:val="0"/>
        </w:rPr>
        <w:t xml:space="preserve">The development of anarchism began in ancient Greece. The word anarchism is derived from the Greek word “anarchos” meaning “without authority,” the practice of rejecting authority has its origin in ancient Greece as well (Fiala, 2017)</w:t>
      </w:r>
      <w:r w:rsidDel="00000000" w:rsidR="00000000" w:rsidRPr="00000000">
        <w:rPr>
          <w:rFonts w:ascii="Times New Roman" w:cs="Times New Roman" w:eastAsia="Times New Roman" w:hAnsi="Times New Roman"/>
          <w:sz w:val="24"/>
          <w:szCs w:val="24"/>
          <w:highlight w:val="white"/>
          <w:rtl w:val="0"/>
        </w:rPr>
        <w:t xml:space="preserve">. The first modern anarchist is considered to be </w:t>
      </w:r>
      <w:r w:rsidDel="00000000" w:rsidR="00000000" w:rsidRPr="00000000">
        <w:rPr>
          <w:rFonts w:ascii="Times New Roman" w:cs="Times New Roman" w:eastAsia="Times New Roman" w:hAnsi="Times New Roman"/>
          <w:sz w:val="24"/>
          <w:szCs w:val="24"/>
          <w:highlight w:val="white"/>
          <w:rtl w:val="0"/>
        </w:rPr>
        <w:t xml:space="preserve">Gerrard Winstanley, who, in 1649, published a pamphlet outlining the basis of anarchist thought. He wrote that “</w:t>
      </w:r>
      <w:r w:rsidDel="00000000" w:rsidR="00000000" w:rsidRPr="00000000">
        <w:rPr>
          <w:rFonts w:ascii="Times New Roman" w:cs="Times New Roman" w:eastAsia="Times New Roman" w:hAnsi="Times New Roman"/>
          <w:sz w:val="24"/>
          <w:szCs w:val="24"/>
          <w:rtl w:val="0"/>
        </w:rPr>
        <w:t xml:space="preserve">power corrupts; [...] property is incompatible with freedom; [...] authority and property are [...] the begetters of crime; and that only in a society without rulers [...] can men be free and happy” </w:t>
      </w:r>
      <w:r w:rsidDel="00000000" w:rsidR="00000000" w:rsidRPr="00000000">
        <w:rPr>
          <w:rFonts w:ascii="Times New Roman" w:cs="Times New Roman" w:eastAsia="Times New Roman" w:hAnsi="Times New Roman"/>
          <w:sz w:val="24"/>
          <w:szCs w:val="24"/>
          <w:highlight w:val="white"/>
          <w:rtl w:val="0"/>
        </w:rPr>
        <w:t xml:space="preserve">(as cited by Miller et al., 2017). Anarchist activism (direct action) as a central tenet of anarchism was also pioneered by Winstanley who created a society of agrarian communism based on the principles he outlined (Miller et al., 2017). </w:t>
      </w:r>
    </w:p>
    <w:p w:rsidR="00000000" w:rsidDel="00000000" w:rsidP="00000000" w:rsidRDefault="00000000" w:rsidRPr="00000000" w14:paraId="00000021">
      <w:pPr>
        <w:spacing w:line="480" w:lineRule="auto"/>
        <w:ind w:firstLine="72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In Winstanley’s tradition, the first self-described anarchist was Pierre-Joseph Proudhon. In 1863 he advocated for the organization of society on an egalitarian basis. This included associations of workers owning the means of production, peoples banks and a federation of local communities replacing their traditional counterparts. He believed that the liberation of the people could be achieved through non-violent organized economic action </w:t>
      </w:r>
      <w:r w:rsidDel="00000000" w:rsidR="00000000" w:rsidRPr="00000000">
        <w:rPr>
          <w:rFonts w:ascii="Times New Roman" w:cs="Times New Roman" w:eastAsia="Times New Roman" w:hAnsi="Times New Roman"/>
          <w:sz w:val="24"/>
          <w:szCs w:val="24"/>
          <w:rtl w:val="0"/>
        </w:rPr>
        <w:t xml:space="preserve">(Miller et al., 2017)</w:t>
      </w:r>
      <w:r w:rsidDel="00000000" w:rsidR="00000000" w:rsidRPr="00000000">
        <w:rPr>
          <w:rFonts w:ascii="Times New Roman" w:cs="Times New Roman" w:eastAsia="Times New Roman" w:hAnsi="Times New Roman"/>
          <w:sz w:val="24"/>
          <w:szCs w:val="24"/>
          <w:highlight w:val="white"/>
          <w:rtl w:val="0"/>
        </w:rPr>
        <w:t xml:space="preserve">. </w:t>
      </w:r>
    </w:p>
    <w:p w:rsidR="00000000" w:rsidDel="00000000" w:rsidP="00000000" w:rsidRDefault="00000000" w:rsidRPr="00000000" w14:paraId="00000022">
      <w:pPr>
        <w:spacing w:line="480" w:lineRule="auto"/>
        <w:ind w:firstLine="72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Around the same time, Mikhail Bakunin, inspired by but in contrast to Proudhon, developed a different strain of anarchism. The fundamental differences are that the means of production are collectively owned and his belief that a violent revolution was necessary for the creation of an anarchist society (Miller et al., 2017).</w:t>
      </w:r>
    </w:p>
    <w:p w:rsidR="00000000" w:rsidDel="00000000" w:rsidP="00000000" w:rsidRDefault="00000000" w:rsidRPr="00000000" w14:paraId="00000023">
      <w:pPr>
        <w:spacing w:line="480" w:lineRule="auto"/>
        <w:ind w:firstLine="720"/>
        <w:rPr>
          <w:rFonts w:ascii="Times New Roman" w:cs="Times New Roman" w:eastAsia="Times New Roman" w:hAnsi="Times New Roman"/>
          <w:color w:val="1a1a1a"/>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These two approaches to direct action, pacifist or violent, have competed ever since. Advocates of violence claim that “</w:t>
      </w:r>
      <w:r w:rsidDel="00000000" w:rsidR="00000000" w:rsidRPr="00000000">
        <w:rPr>
          <w:rFonts w:ascii="Times New Roman" w:cs="Times New Roman" w:eastAsia="Times New Roman" w:hAnsi="Times New Roman"/>
          <w:color w:val="1a1a1a"/>
          <w:sz w:val="24"/>
          <w:szCs w:val="24"/>
          <w:highlight w:val="white"/>
          <w:rtl w:val="0"/>
        </w:rPr>
        <w:t xml:space="preserve">a regime which is born of violence and which continues to exist by violence cannot be overthrown except by [...] violence” (Malatesta, as cited by Fiala, 2017). This approach was most common among anarchist in the early 20th century who aggressively fought states and political figures. They committed acts of terror and to help their agenda, e.g., the assassination of </w:t>
      </w:r>
      <w:r w:rsidDel="00000000" w:rsidR="00000000" w:rsidRPr="00000000">
        <w:rPr>
          <w:rFonts w:ascii="Times New Roman" w:cs="Times New Roman" w:eastAsia="Times New Roman" w:hAnsi="Times New Roman"/>
          <w:sz w:val="24"/>
          <w:szCs w:val="24"/>
          <w:rtl w:val="0"/>
        </w:rPr>
        <w:t xml:space="preserve">King Umberto I of Italy</w:t>
      </w:r>
      <w:r w:rsidDel="00000000" w:rsidR="00000000" w:rsidRPr="00000000">
        <w:rPr>
          <w:rFonts w:ascii="Times New Roman" w:cs="Times New Roman" w:eastAsia="Times New Roman" w:hAnsi="Times New Roman"/>
          <w:color w:val="1a1a1a"/>
          <w:sz w:val="24"/>
          <w:szCs w:val="24"/>
          <w:highlight w:val="white"/>
          <w:rtl w:val="0"/>
        </w:rPr>
        <w:t xml:space="preserve"> (Miller et al., 2017). </w:t>
      </w:r>
    </w:p>
    <w:p w:rsidR="00000000" w:rsidDel="00000000" w:rsidP="00000000" w:rsidRDefault="00000000" w:rsidRPr="00000000" w14:paraId="00000024">
      <w:pPr>
        <w:spacing w:line="480" w:lineRule="auto"/>
        <w:ind w:firstLine="720"/>
        <w:rPr>
          <w:rFonts w:ascii="Times New Roman" w:cs="Times New Roman" w:eastAsia="Times New Roman" w:hAnsi="Times New Roman"/>
          <w:color w:val="1a1a1a"/>
          <w:sz w:val="24"/>
          <w:szCs w:val="24"/>
          <w:highlight w:val="white"/>
        </w:rPr>
      </w:pPr>
      <w:r w:rsidDel="00000000" w:rsidR="00000000" w:rsidRPr="00000000">
        <w:rPr>
          <w:rFonts w:ascii="Times New Roman" w:cs="Times New Roman" w:eastAsia="Times New Roman" w:hAnsi="Times New Roman"/>
          <w:color w:val="1a1a1a"/>
          <w:sz w:val="24"/>
          <w:szCs w:val="24"/>
          <w:highlight w:val="white"/>
          <w:rtl w:val="0"/>
        </w:rPr>
        <w:t xml:space="preserve">The pacifist approach to direct action advocates “unity of means and ends” (Fiala, 2017), meaning that the goal of a peaceful anarchist society can only be achieved by peaceful means. One prominent figure representing this approach is Gandhi, who is quoted by Fiala (2017) as saying “I myself am an anarchist, but of another type,” referring to violent anarchists as the others. His peaceful resistance to colonialism is one of the best-known examples of pacifism, which is also classified as anarchism by certain scholars (Fiala, 2017).</w:t>
      </w:r>
    </w:p>
    <w:p w:rsidR="00000000" w:rsidDel="00000000" w:rsidP="00000000" w:rsidRDefault="00000000" w:rsidRPr="00000000" w14:paraId="00000025">
      <w:pPr>
        <w:spacing w:line="480" w:lineRule="auto"/>
        <w:ind w:firstLine="72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Pacifist anarchism had become dominant after WWII at a time when no anarchist movement posed a threat to a state’s power (Miller et al., 2017). While classical anarchism is mostly concerned with the state, the</w:t>
      </w:r>
      <w:r w:rsidDel="00000000" w:rsidR="00000000" w:rsidRPr="00000000">
        <w:rPr>
          <w:rFonts w:ascii="Times New Roman" w:cs="Times New Roman" w:eastAsia="Times New Roman" w:hAnsi="Times New Roman"/>
          <w:sz w:val="24"/>
          <w:szCs w:val="24"/>
          <w:rtl w:val="0"/>
        </w:rPr>
        <w:t xml:space="preserve"> 1970’s saw the rise of anarchist ideas in connection with ecology and environmentalism, sometimes called green anarchism (Miller et al., 2017). “</w:t>
      </w:r>
      <w:r w:rsidDel="00000000" w:rsidR="00000000" w:rsidRPr="00000000">
        <w:rPr>
          <w:rFonts w:ascii="Times New Roman" w:cs="Times New Roman" w:eastAsia="Times New Roman" w:hAnsi="Times New Roman"/>
          <w:color w:val="1a1a1a"/>
          <w:sz w:val="24"/>
          <w:szCs w:val="24"/>
          <w:highlight w:val="white"/>
          <w:rtl w:val="0"/>
        </w:rPr>
        <w:t xml:space="preserve">In more recent iterations, anarchism has been used to critique [...] human domination over nature”, writes Fiala concerning this issue (2017). This is done by applying the standard anarchist critique which “offer[s] a critique of anything and everything that smacks of hierarchy, domination” (Fiala, 2017), not just to humans, but to nature as a whole. It can then be concluded that humans do not have the right to exploit nature to their wishes nor should they wantonly destroy it.</w:t>
      </w:r>
      <w:r w:rsidDel="00000000" w:rsidR="00000000" w:rsidRPr="00000000">
        <w:rPr>
          <w:rtl w:val="0"/>
        </w:rPr>
      </w:r>
    </w:p>
    <w:p w:rsidR="00000000" w:rsidDel="00000000" w:rsidP="00000000" w:rsidRDefault="00000000" w:rsidRPr="00000000" w14:paraId="00000026">
      <w:pPr>
        <w:spacing w:line="480" w:lineRule="auto"/>
        <w:ind w:firstLine="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Greenpeace: The Legacy of Anarchism?</w:t>
      </w:r>
    </w:p>
    <w:p w:rsidR="00000000" w:rsidDel="00000000" w:rsidP="00000000" w:rsidRDefault="00000000" w:rsidRPr="00000000" w14:paraId="00000027">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destruction and damage caused by a nuclear bomb are second to nothing humans have ever developed. The tests of these devices leave behind massive amounts of radiation and destroy whole areas. To protest such a test in 1971, a small group of activists decided to sail towards a nuclear weapons test near Amchitka Island, Alaska. They were intercepted before they ever got near it, but their actions caused widespread media attention. This was the first direct action that Greenpeace ever undertook (Greenpeace.org).</w:t>
      </w:r>
    </w:p>
    <w:p w:rsidR="00000000" w:rsidDel="00000000" w:rsidP="00000000" w:rsidRDefault="00000000" w:rsidRPr="00000000" w14:paraId="00000028">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“non-violent, creative confrontation,” as Greenpeace calls it, is very similar to the direct action anarchists propose. It is not content with mere talk but strives to realize its goals in a way that is appropriate. The non-violence of Greenpeace’s approach is especially related to the pacifist tradition of direct action and the “unity of means and ends” because it embraces pacifism (Fiala, 2017). The creative element shows itself in direct action like the occupation of an oil drilling platform that was supposed to be dumped into the ocean, which was successfully averted. These actions are creative, unexpected, but also very confrontational and insistent (Greenpeace.org).</w:t>
      </w:r>
    </w:p>
    <w:p w:rsidR="00000000" w:rsidDel="00000000" w:rsidP="00000000" w:rsidRDefault="00000000" w:rsidRPr="00000000" w14:paraId="00000029">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insistence on their goals is a central part of Greenpeace’s actions. This is only possible if they are (financially) independent. Otherwise, they would be subject to another power’s will and influence (Greenpeace.org). The wish to be independent is thoroughly anarchistic, as anarchists fight authority and domination to win or keep their independence (Fiala, 2017). This is one of Greenpeace’s most significant strengths because they can completely follow their ideas and convictions without needing to respect the opinions of their (non-existent) big donors.</w:t>
      </w:r>
    </w:p>
    <w:p w:rsidR="00000000" w:rsidDel="00000000" w:rsidP="00000000" w:rsidRDefault="00000000" w:rsidRPr="00000000" w14:paraId="0000002A">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Additionally, the relatively decentral organization of Greenpeace in over 55 countries and their over 15,000 volunteers (Greenpeace.org) further enable them to act independently and concern themselves with issues they think are essential. There is no central administration deciding everything, making them more flexible and harder to influence. A decentralized organization is similar to the ideas that Proudhon and Bakunin proposed as ideal for anarchist societies, another parallel to anarchism.</w:t>
      </w:r>
    </w:p>
    <w:p w:rsidR="00000000" w:rsidDel="00000000" w:rsidP="00000000" w:rsidRDefault="00000000" w:rsidRPr="00000000" w14:paraId="0000002B">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Lastly and most importantly, Greenpeace sharply criticises the exploitation and destruction of nature by humans. They were founded by activists criticising nuclear tests and still today their goal is to stop the destruction and exploitation of nature by man (Greenpeace.org). The idea that humans do not have a given right to all the resources of the world and that they can not dominate and exploit earth as they like are central beliefs of both, Greenpeace and environmentalist anarchism (Greenpeace.org and Fiala, 2017). </w:t>
      </w:r>
    </w:p>
    <w:p w:rsidR="00000000" w:rsidDel="00000000" w:rsidP="00000000" w:rsidRDefault="00000000" w:rsidRPr="00000000" w14:paraId="0000002C">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can be concluded that Greenpeace has many similarities to a pacifist, environmentally focused form of anarchism. Both put great emphasis on direct action as the way to achieve their goals. Greenpeace’s decentral organization has some similarities to proposed anarchist forms of organization that focus on local, small-scale organization rather than global, strongly hierarchical structures. Furthermore, they strive to be independent of the influence of donors is similar to the independence from authority and power anarchists fundamentally desire. Lastly, the questioning of authority, be it domination over nature or the state, are the central aspects of both anarchist thought and Greenpeace. This leads to the conclusion that Greenpeace has many similarities to anarchism, especially green anarchism.</w:t>
      </w:r>
    </w:p>
    <w:p w:rsidR="00000000" w:rsidDel="00000000" w:rsidP="00000000" w:rsidRDefault="00000000" w:rsidRPr="00000000" w14:paraId="0000002D">
      <w:pPr>
        <w:spacing w:line="48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E">
      <w:pPr>
        <w:spacing w:line="480" w:lineRule="auto"/>
        <w:ind w:firstLine="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Discussion</w:t>
      </w:r>
    </w:p>
    <w:p w:rsidR="00000000" w:rsidDel="00000000" w:rsidP="00000000" w:rsidRDefault="00000000" w:rsidRPr="00000000" w14:paraId="0000002F">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a time where there are no anarchist movements that could seriously threaten a state (Miller et al., 2017), anarchism seems absent. It is even missing from the political discussion (Adams &amp; Jun, 2015). Still, this current of political philosophy did not get destroyed in the middle of the last century. Instead, it changed its form from a violent, relatively focused anti-state movement to a more peaceful, less noticeable kind of political action (Miller et al., 2017 and Fiala, 2017).</w:t>
      </w:r>
    </w:p>
    <w:p w:rsidR="00000000" w:rsidDel="00000000" w:rsidP="00000000" w:rsidRDefault="00000000" w:rsidRPr="00000000" w14:paraId="00000030">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Following this development, anarchist ideas permeated other movements. The similarities an organization such as Greenpeace has to anarchism show that anarchist ideas that have historically been represented by anarchists and their organizations have now found their way into other movements that are not anarchist. Although Greenpeace shares some aspects of anarchism, it is not an anarchist organization (Greenpeace.org). This spread of anarchist ideas outside their usual sphere should be further analyzed on a more general level with consideration of the greater socio-political changes of the last century.</w:t>
      </w:r>
    </w:p>
    <w:p w:rsidR="00000000" w:rsidDel="00000000" w:rsidP="00000000" w:rsidRDefault="00000000" w:rsidRPr="00000000" w14:paraId="00000031">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Because Greenpeace shares with anarchism the discussed principles of independence, direct action, decentralization and questioning of authority, it can be considered to carry a part of the anarchist legacy. This is especially important in a time where there are no significant anarchist movements to preserve and spread the thought of anarchism.</w:t>
      </w:r>
    </w:p>
    <w:p w:rsidR="00000000" w:rsidDel="00000000" w:rsidP="00000000" w:rsidRDefault="00000000" w:rsidRPr="00000000" w14:paraId="00000032">
      <w:pPr>
        <w:spacing w:line="48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3">
      <w:pPr>
        <w:spacing w:line="480" w:lineRule="auto"/>
        <w:ind w:firstLine="720"/>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34">
      <w:pPr>
        <w:spacing w:line="480" w:lineRule="auto"/>
        <w:ind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References</w:t>
      </w:r>
    </w:p>
    <w:p w:rsidR="00000000" w:rsidDel="00000000" w:rsidP="00000000" w:rsidRDefault="00000000" w:rsidRPr="00000000" w14:paraId="00000035">
      <w:pPr>
        <w:spacing w:line="48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Adams, M. S., &amp; Jun, N. J. (2015). Political theory and history: the case of anarchism. </w:t>
      </w:r>
      <w:r w:rsidDel="00000000" w:rsidR="00000000" w:rsidRPr="00000000">
        <w:rPr>
          <w:rFonts w:ascii="Times New Roman" w:cs="Times New Roman" w:eastAsia="Times New Roman" w:hAnsi="Times New Roman"/>
          <w:i w:val="1"/>
          <w:sz w:val="24"/>
          <w:szCs w:val="24"/>
          <w:rtl w:val="0"/>
        </w:rPr>
        <w:t xml:space="preserve">Journal Of Political Ideologies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sz w:val="24"/>
          <w:szCs w:val="24"/>
          <w:rtl w:val="0"/>
        </w:rPr>
        <w:t xml:space="preserve">20</w:t>
      </w:r>
      <w:r w:rsidDel="00000000" w:rsidR="00000000" w:rsidRPr="00000000">
        <w:rPr>
          <w:rFonts w:ascii="Times New Roman" w:cs="Times New Roman" w:eastAsia="Times New Roman" w:hAnsi="Times New Roman"/>
          <w:sz w:val="24"/>
          <w:szCs w:val="24"/>
          <w:rtl w:val="0"/>
        </w:rPr>
        <w:t xml:space="preserve">(3), 244-262. doi:10.1080/13569317.2015.1075263</w:t>
      </w:r>
    </w:p>
    <w:p w:rsidR="00000000" w:rsidDel="00000000" w:rsidP="00000000" w:rsidRDefault="00000000" w:rsidRPr="00000000" w14:paraId="00000036">
      <w:pPr>
        <w:spacing w:line="48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Fiala</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A</w:t>
      </w:r>
      <w:r w:rsidDel="00000000" w:rsidR="00000000" w:rsidRPr="00000000">
        <w:rPr>
          <w:rFonts w:ascii="Times New Roman" w:cs="Times New Roman" w:eastAsia="Times New Roman" w:hAnsi="Times New Roman"/>
          <w:sz w:val="24"/>
          <w:szCs w:val="24"/>
          <w:rtl w:val="0"/>
        </w:rPr>
        <w:t xml:space="preserve">. (2017). </w:t>
      </w:r>
      <w:r w:rsidDel="00000000" w:rsidR="00000000" w:rsidRPr="00000000">
        <w:rPr>
          <w:rFonts w:ascii="Times New Roman" w:cs="Times New Roman" w:eastAsia="Times New Roman" w:hAnsi="Times New Roman"/>
          <w:sz w:val="24"/>
          <w:szCs w:val="24"/>
          <w:rtl w:val="0"/>
        </w:rPr>
        <w:t xml:space="preserve">Anarchism</w:t>
      </w:r>
      <w:r w:rsidDel="00000000" w:rsidR="00000000" w:rsidRPr="00000000">
        <w:rPr>
          <w:rFonts w:ascii="Times New Roman" w:cs="Times New Roman" w:eastAsia="Times New Roman" w:hAnsi="Times New Roman"/>
          <w:sz w:val="24"/>
          <w:szCs w:val="24"/>
          <w:rtl w:val="0"/>
        </w:rPr>
        <w:t xml:space="preserve">. In </w:t>
      </w:r>
      <w:r w:rsidDel="00000000" w:rsidR="00000000" w:rsidRPr="00000000">
        <w:rPr>
          <w:rFonts w:ascii="Times New Roman" w:cs="Times New Roman" w:eastAsia="Times New Roman" w:hAnsi="Times New Roman"/>
          <w:i w:val="1"/>
          <w:sz w:val="24"/>
          <w:szCs w:val="24"/>
          <w:rtl w:val="0"/>
        </w:rPr>
        <w:t xml:space="preserve">Stanford Encyclopedia of Philosophy</w:t>
      </w:r>
      <w:r w:rsidDel="00000000" w:rsidR="00000000" w:rsidRPr="00000000">
        <w:rPr>
          <w:rFonts w:ascii="Times New Roman" w:cs="Times New Roman" w:eastAsia="Times New Roman" w:hAnsi="Times New Roman"/>
          <w:sz w:val="24"/>
          <w:szCs w:val="24"/>
          <w:rtl w:val="0"/>
        </w:rPr>
        <w:t xml:space="preserve">. Retrieved from </w:t>
      </w:r>
      <w:r w:rsidDel="00000000" w:rsidR="00000000" w:rsidRPr="00000000">
        <w:rPr>
          <w:rFonts w:ascii="Times New Roman" w:cs="Times New Roman" w:eastAsia="Times New Roman" w:hAnsi="Times New Roman"/>
          <w:sz w:val="24"/>
          <w:szCs w:val="24"/>
          <w:rtl w:val="0"/>
        </w:rPr>
        <w:t xml:space="preserve">https://plato.stanford.edu/archives/win2017/entries/anarchism/</w:t>
      </w:r>
    </w:p>
    <w:p w:rsidR="00000000" w:rsidDel="00000000" w:rsidP="00000000" w:rsidRDefault="00000000" w:rsidRPr="00000000" w14:paraId="00000037">
      <w:pPr>
        <w:spacing w:line="48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Greenpeace.org - Who we are. (n.d., retrieved 15.03.18). In </w:t>
      </w:r>
      <w:r w:rsidDel="00000000" w:rsidR="00000000" w:rsidRPr="00000000">
        <w:rPr>
          <w:rFonts w:ascii="Times New Roman" w:cs="Times New Roman" w:eastAsia="Times New Roman" w:hAnsi="Times New Roman"/>
          <w:i w:val="1"/>
          <w:sz w:val="24"/>
          <w:szCs w:val="24"/>
          <w:rtl w:val="0"/>
        </w:rPr>
        <w:t xml:space="preserve">Greenpeace.org</w:t>
      </w:r>
      <w:r w:rsidDel="00000000" w:rsidR="00000000" w:rsidRPr="00000000">
        <w:rPr>
          <w:rFonts w:ascii="Times New Roman" w:cs="Times New Roman" w:eastAsia="Times New Roman" w:hAnsi="Times New Roman"/>
          <w:sz w:val="24"/>
          <w:szCs w:val="24"/>
          <w:rtl w:val="0"/>
        </w:rPr>
        <w:t xml:space="preserve">. Retrieved from https://www.greenpeace.org/international/about/</w:t>
      </w:r>
      <w:r w:rsidDel="00000000" w:rsidR="00000000" w:rsidRPr="00000000">
        <w:rPr>
          <w:rtl w:val="0"/>
        </w:rPr>
      </w:r>
    </w:p>
    <w:p w:rsidR="00000000" w:rsidDel="00000000" w:rsidP="00000000" w:rsidRDefault="00000000" w:rsidRPr="00000000" w14:paraId="00000038">
      <w:pPr>
        <w:spacing w:line="48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Miller, M.A., Woodcock, G., Rosemont, F., Dirlik, A. (2017, retrieved 15.03.18). Anarchism. In </w:t>
      </w:r>
      <w:r w:rsidDel="00000000" w:rsidR="00000000" w:rsidRPr="00000000">
        <w:rPr>
          <w:rFonts w:ascii="Times New Roman" w:cs="Times New Roman" w:eastAsia="Times New Roman" w:hAnsi="Times New Roman"/>
          <w:i w:val="1"/>
          <w:sz w:val="24"/>
          <w:szCs w:val="24"/>
          <w:rtl w:val="0"/>
        </w:rPr>
        <w:t xml:space="preserve">Encyclopædia Britannica online</w:t>
      </w:r>
      <w:r w:rsidDel="00000000" w:rsidR="00000000" w:rsidRPr="00000000">
        <w:rPr>
          <w:rFonts w:ascii="Times New Roman" w:cs="Times New Roman" w:eastAsia="Times New Roman" w:hAnsi="Times New Roman"/>
          <w:sz w:val="24"/>
          <w:szCs w:val="24"/>
          <w:rtl w:val="0"/>
        </w:rPr>
        <w:t xml:space="preserve">. Retrieved from </w:t>
      </w:r>
      <w:r w:rsidDel="00000000" w:rsidR="00000000" w:rsidRPr="00000000">
        <w:rPr>
          <w:rFonts w:ascii="Times New Roman" w:cs="Times New Roman" w:eastAsia="Times New Roman" w:hAnsi="Times New Roman"/>
          <w:sz w:val="24"/>
          <w:szCs w:val="24"/>
          <w:rtl w:val="0"/>
        </w:rPr>
        <w:t xml:space="preserve">https://www.britannica.com/topic/anarchism</w:t>
      </w:r>
      <w:r w:rsidDel="00000000" w:rsidR="00000000" w:rsidRPr="00000000">
        <w:rPr>
          <w:rtl w:val="0"/>
        </w:rPr>
      </w:r>
    </w:p>
    <w:sectPr>
      <w:headerReference r:id="rId6" w:type="default"/>
      <w:headerReference r:id="rId7" w:type="first"/>
      <w:footerReference r:id="rId8" w:type="default"/>
      <w:footerReference r:id="rId9" w:type="first"/>
      <w:pgSz w:h="16838" w:w="11906" w:orient="portrait"/>
      <w:pgMar w:bottom="1440" w:top="1440" w:left="1440" w:right="1440" w:header="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3B">
    <w:pPr>
      <w:jc w:val="right"/>
      <w:rPr/>
    </w:pPr>
    <w:r w:rsidDel="00000000" w:rsidR="00000000" w:rsidRPr="00000000">
      <w:rPr>
        <w:rtl w:val="0"/>
      </w:rPr>
    </w:r>
  </w:p>
  <w:p w:rsidR="00000000" w:rsidDel="00000000" w:rsidP="00000000" w:rsidRDefault="00000000" w:rsidRPr="00000000" w14:paraId="0000003C">
    <w:pPr>
      <w:jc w:val="right"/>
      <w:rPr>
        <w:rFonts w:ascii="Times New Roman" w:cs="Times New Roman" w:eastAsia="Times New Roman" w:hAnsi="Times New Roman"/>
        <w:sz w:val="24"/>
        <w:szCs w:val="24"/>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3F">
    <w:pPr>
      <w:jc w:val="right"/>
      <w:rPr/>
    </w:pPr>
    <w:r w:rsidDel="00000000" w:rsidR="00000000" w:rsidRPr="00000000">
      <w:rPr>
        <w:rtl w:val="0"/>
      </w:rPr>
    </w:r>
  </w:p>
  <w:p w:rsidR="00000000" w:rsidDel="00000000" w:rsidP="00000000" w:rsidRDefault="00000000" w:rsidRPr="00000000" w14:paraId="00000040">
    <w:pPr>
      <w:jc w:val="right"/>
      <w:rPr>
        <w:rFonts w:ascii="Times New Roman" w:cs="Times New Roman" w:eastAsia="Times New Roman" w:hAnsi="Times New Roman"/>
        <w:sz w:val="24"/>
        <w:szCs w:val="24"/>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39">
    <w:pPr>
      <w:spacing w:line="480" w:lineRule="auto"/>
      <w:rPr/>
    </w:pPr>
    <w:r w:rsidDel="00000000" w:rsidR="00000000" w:rsidRPr="00000000">
      <w:rPr>
        <w:rtl w:val="0"/>
      </w:rPr>
    </w:r>
  </w:p>
  <w:p w:rsidR="00000000" w:rsidDel="00000000" w:rsidP="00000000" w:rsidRDefault="00000000" w:rsidRPr="00000000" w14:paraId="0000003A">
    <w:pPr>
      <w:spacing w:line="240" w:lineRule="auto"/>
      <w:ind w:right="1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GREENPEACE &amp; ANARCHISM</w:t>
      <w:tab/>
      <w:tab/>
      <w:t xml:space="preserve">   </w:t>
      <w:tab/>
      <w:t xml:space="preserve">     </w:t>
      <w:tab/>
      <w:tab/>
      <w:tab/>
      <w:tab/>
      <w:t xml:space="preserve">                </w:t>
    </w:r>
    <w:r w:rsidDel="00000000" w:rsidR="00000000" w:rsidRPr="00000000">
      <w:rPr>
        <w:rFonts w:ascii="Times New Roman" w:cs="Times New Roman" w:eastAsia="Times New Roman" w:hAnsi="Times New Roman"/>
        <w:sz w:val="24"/>
        <w:szCs w:val="24"/>
      </w:rPr>
      <w:fldChar w:fldCharType="begin"/>
      <w:instrText xml:space="preserve">PAGE</w:instrText>
      <w:fldChar w:fldCharType="separate"/>
      <w:fldChar w:fldCharType="end"/>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3D">
    <w:pPr>
      <w:spacing w:line="480" w:lineRule="auto"/>
      <w:rPr/>
    </w:pPr>
    <w:r w:rsidDel="00000000" w:rsidR="00000000" w:rsidRPr="00000000">
      <w:rPr>
        <w:rtl w:val="0"/>
      </w:rPr>
    </w:r>
  </w:p>
  <w:p w:rsidR="00000000" w:rsidDel="00000000" w:rsidP="00000000" w:rsidRDefault="00000000" w:rsidRPr="00000000" w14:paraId="0000003E">
    <w:pPr>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Running Head: GREENPEACE &amp; ANARCHISM</w:t>
      <w:tab/>
      <w:t xml:space="preserve">     </w:t>
      <w:tab/>
      <w:tab/>
      <w:tab/>
      <w:tab/>
      <w:tab/>
      <w:t xml:space="preserve">    </w:t>
    </w:r>
    <w:r w:rsidDel="00000000" w:rsidR="00000000" w:rsidRPr="00000000">
      <w:rPr>
        <w:rFonts w:ascii="Times New Roman" w:cs="Times New Roman" w:eastAsia="Times New Roman" w:hAnsi="Times New Roman"/>
        <w:sz w:val="24"/>
        <w:szCs w:val="24"/>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b w:val="0"/>
      <w:sz w:val="32"/>
      <w:szCs w:val="32"/>
    </w:rPr>
  </w:style>
  <w:style w:type="paragraph" w:styleId="Heading3">
    <w:name w:val="heading 3"/>
    <w:basedOn w:val="Normal"/>
    <w:next w:val="Normal"/>
    <w:pPr>
      <w:keepNext w:val="1"/>
      <w:keepLines w:val="1"/>
      <w:spacing w:after="80" w:before="320" w:lineRule="auto"/>
    </w:pPr>
    <w:rPr>
      <w:b w:val="0"/>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color w:val="666666"/>
      <w:sz w:val="22"/>
      <w:szCs w:val="22"/>
    </w:rPr>
  </w:style>
  <w:style w:type="paragraph" w:styleId="Title">
    <w:name w:val="Title"/>
    <w:basedOn w:val="Normal"/>
    <w:next w:val="Normal"/>
    <w:pPr>
      <w:keepNext w:val="1"/>
      <w:keepLines w:val="1"/>
      <w:spacing w:after="60" w:before="0" w:lineRule="auto"/>
    </w:pPr>
    <w:rPr>
      <w:sz w:val="52"/>
      <w:szCs w:val="52"/>
    </w:rPr>
  </w:style>
  <w:style w:type="paragraph" w:styleId="Subtitle">
    <w:name w:val="Subtitle"/>
    <w:basedOn w:val="Normal"/>
    <w:next w:val="Normal"/>
    <w:pPr>
      <w:keepNext w:val="1"/>
      <w:keepLines w:val="1"/>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2.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