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АМЕРИКАНСКИЙ УНИВЕРСИТЕТ В ЦЕНТРАЛЬНОЙ АЗИИ 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  <w:r>
        <w:rPr>
          <w:rFonts w:ascii="Times New Roman" w:hAnsi="Times New Roman" w:cs="Times New Roman"/>
          <w:sz w:val="36"/>
          <w:szCs w:val="36"/>
          <w:lang w:val="ky-KG"/>
        </w:rPr>
        <w:t>Прогр</w:t>
      </w:r>
      <w:r>
        <w:rPr>
          <w:rFonts w:ascii="Times New Roman" w:hAnsi="Times New Roman" w:cs="Times New Roman"/>
          <w:sz w:val="36"/>
          <w:szCs w:val="36"/>
        </w:rPr>
        <w:t>а</w:t>
      </w:r>
      <w:r>
        <w:rPr>
          <w:rFonts w:ascii="Times New Roman" w:hAnsi="Times New Roman" w:cs="Times New Roman"/>
          <w:sz w:val="36"/>
          <w:szCs w:val="36"/>
          <w:lang w:val="ky-KG"/>
        </w:rPr>
        <w:t>мма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ПРИКЛАДНАЯ МАТЕМАТИКА И ИНФОРМАТИКА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ДНЕВНИК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ПРОИЗВОДСТВЕННОЙ ПРАКТИКИ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 xml:space="preserve">Студент </w:t>
      </w:r>
      <w:r>
        <w:rPr>
          <w:rFonts w:ascii="Times New Roman" w:hAnsi="Times New Roman" w:cs="Times New Roman"/>
          <w:b/>
          <w:sz w:val="36"/>
          <w:szCs w:val="36"/>
          <w:lang w:val="ky-KG"/>
        </w:rPr>
        <w:br/>
        <w:t>Konarski, Moritz Macan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ky-KG"/>
        </w:rPr>
        <w:sectPr w:rsidR="00B6685E">
          <w:pgSz w:w="11906" w:h="16838"/>
          <w:pgMar w:top="567" w:right="567" w:bottom="567" w:left="567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sz w:val="36"/>
          <w:szCs w:val="36"/>
          <w:lang w:val="ky-KG"/>
        </w:rPr>
        <w:t>БИШКЕК – 2020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ky-KG"/>
        </w:rPr>
      </w:pPr>
      <w:r>
        <w:rPr>
          <w:rFonts w:ascii="Times New Roman" w:hAnsi="Times New Roman" w:cs="Times New Roman"/>
          <w:b/>
          <w:sz w:val="30"/>
          <w:szCs w:val="30"/>
          <w:lang w:val="ky-KG"/>
        </w:rPr>
        <w:lastRenderedPageBreak/>
        <w:t>ПАМЯТКА СТУДЕНТУ</w:t>
      </w:r>
    </w:p>
    <w:p w:rsidR="00B6685E" w:rsidRDefault="00B6685E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ky-KG"/>
        </w:rPr>
      </w:pPr>
    </w:p>
    <w:p w:rsidR="00B6685E" w:rsidRDefault="0076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Настоящий </w:t>
      </w:r>
      <w:r>
        <w:rPr>
          <w:rFonts w:ascii="Times New Roman" w:hAnsi="Times New Roman" w:cs="Times New Roman"/>
          <w:sz w:val="30"/>
          <w:szCs w:val="30"/>
          <w:lang w:val="ky-KG"/>
        </w:rPr>
        <w:t>Дневник объединяет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ky-KG"/>
        </w:rPr>
        <w:t>информацию по двум практикам: учебной и производственной, которые студент может проходить в одной и той же организации.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Как учебная, так и производственная практики базируются на теоретических знаниях и практических навыках, полученных с</w:t>
      </w:r>
      <w:r>
        <w:rPr>
          <w:rFonts w:ascii="Times New Roman" w:hAnsi="Times New Roman" w:cs="Times New Roman"/>
          <w:sz w:val="30"/>
          <w:szCs w:val="30"/>
          <w:lang w:val="ky-KG"/>
        </w:rPr>
        <w:t>тудентом при изучении математических, компьютерных и общеобразовательных дисциплин в течении первых трех лет учебы в АУЦА.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Учебная практика предполагает получение дополнительных знаний, необходимых для понимания теоретических исследований и практических ра</w:t>
      </w:r>
      <w:r>
        <w:rPr>
          <w:rFonts w:ascii="Times New Roman" w:hAnsi="Times New Roman" w:cs="Times New Roman"/>
          <w:sz w:val="30"/>
          <w:szCs w:val="30"/>
          <w:lang w:val="ky-KG"/>
        </w:rPr>
        <w:t>зработок, осуществляемых принимающей организацией (далее просто Организацией).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Производственная практика, преждевсего, предполагает знакомство с деятельностью подразделения, в котором проходит практику студент, а также со структурой Организации в целом. Кр</w:t>
      </w:r>
      <w:r>
        <w:rPr>
          <w:rFonts w:ascii="Times New Roman" w:hAnsi="Times New Roman" w:cs="Times New Roman"/>
          <w:sz w:val="30"/>
          <w:szCs w:val="30"/>
          <w:lang w:val="ky-KG"/>
        </w:rPr>
        <w:t>оме того, студент должен принять посильное участие в работе принимающего подразделения, выполняя порученную ему задачу: это может быть, как самостоятельная разработка, так и освоение имеющихся компьютерных программ и информационных систем, а также техничес</w:t>
      </w:r>
      <w:r>
        <w:rPr>
          <w:rFonts w:ascii="Times New Roman" w:hAnsi="Times New Roman" w:cs="Times New Roman"/>
          <w:sz w:val="30"/>
          <w:szCs w:val="30"/>
          <w:lang w:val="ky-KG"/>
        </w:rPr>
        <w:t>ких средств, используемых в деятельности подразделения.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Одним из желательных результатов учебной и производственной практик является формирование направления исследований и темы выпускной бакалаврской работы студента.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Продолжительность учебной и </w:t>
      </w:r>
      <w:r>
        <w:rPr>
          <w:rFonts w:ascii="Times New Roman" w:hAnsi="Times New Roman" w:cs="Times New Roman"/>
          <w:sz w:val="30"/>
          <w:szCs w:val="30"/>
          <w:lang w:val="ky-KG"/>
        </w:rPr>
        <w:t>производственной практик в сумме составляет четыре календарные недели, объем учебной практики – 3 кредит-часа, объем производственной практики – 3 кредит-часа (в сумме: 6 к.ч.).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>Настоящий Дневник заполняется в процессе прохождения практики и в дальнейшем с</w:t>
      </w:r>
      <w:r>
        <w:rPr>
          <w:rFonts w:ascii="Times New Roman" w:hAnsi="Times New Roman" w:cs="Times New Roman"/>
          <w:sz w:val="30"/>
          <w:szCs w:val="30"/>
          <w:lang w:val="ky-KG"/>
        </w:rPr>
        <w:t>лужит основой для написания Отчета и подготовки Презентации по итогам практики.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Отчет по итогам практики является развернутым описанием проделанной во время практики работы, основу его должен составлять анализ реализации задания на практику. </w:t>
      </w:r>
    </w:p>
    <w:p w:rsidR="00B6685E" w:rsidRDefault="007637C3">
      <w:pPr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30"/>
          <w:szCs w:val="30"/>
          <w:lang w:val="ky-KG"/>
        </w:rPr>
        <w:t>Презентация р</w:t>
      </w:r>
      <w:r>
        <w:rPr>
          <w:rFonts w:ascii="Times New Roman" w:hAnsi="Times New Roman" w:cs="Times New Roman"/>
          <w:sz w:val="30"/>
          <w:szCs w:val="30"/>
          <w:lang w:val="ky-KG"/>
        </w:rPr>
        <w:t>езультатов практики осуществляется студентом на научном семинаре программы, в установленные программой сроки.</w:t>
      </w: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val="ky-KG"/>
        </w:rPr>
      </w:pPr>
      <w:r>
        <w:rPr>
          <w:rFonts w:ascii="Times New Roman" w:hAnsi="Times New Roman" w:cs="Times New Roman"/>
          <w:sz w:val="30"/>
          <w:szCs w:val="30"/>
          <w:lang w:val="ky-KG"/>
        </w:rPr>
        <w:t xml:space="preserve">Дневник, Отчет и Презентация являются основными документами, по которым выставляются итоговые оценки за учебную и производственную практики. </w:t>
      </w:r>
    </w:p>
    <w:p w:rsidR="00B6685E" w:rsidRDefault="00B6685E">
      <w:p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B668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B6685E" w:rsidRDefault="00B6685E">
      <w:pPr>
        <w:sectPr w:rsidR="00B6685E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lastRenderedPageBreak/>
        <w:t>1.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>Место</w:t>
      </w:r>
      <w:r w:rsidRPr="002628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Research Station of the Russian Academy of Sciences in Bishkek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2.  Срок практики: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от 07.09.2020 до 07.11.2020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3.  Руководитель практики от принимающей организации (ФИО):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</w:r>
      <w:r>
        <w:rPr>
          <w:rFonts w:ascii="Times New Roman" w:hAnsi="Times New Roman" w:cs="Times New Roman"/>
          <w:sz w:val="32"/>
          <w:szCs w:val="32"/>
          <w:lang w:val="ky-KG"/>
        </w:rPr>
        <w:t>Imashev, Sanjar</w:t>
      </w:r>
    </w:p>
    <w:p w:rsidR="00B6685E" w:rsidRDefault="00B6685E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before="120"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4.  Руководитель практики от АУЦА (ФИО): </w:t>
      </w:r>
      <w:r>
        <w:rPr>
          <w:rFonts w:ascii="Times New Roman" w:hAnsi="Times New Roman" w:cs="Times New Roman"/>
          <w:sz w:val="32"/>
          <w:szCs w:val="32"/>
          <w:lang w:val="ky-KG"/>
        </w:rPr>
        <w:br/>
      </w:r>
      <w:r>
        <w:rPr>
          <w:rFonts w:ascii="Times New Roman" w:hAnsi="Times New Roman" w:cs="Times New Roman"/>
          <w:sz w:val="32"/>
          <w:szCs w:val="32"/>
          <w:lang w:val="ky-KG"/>
        </w:rPr>
        <w:tab/>
        <w:t>Zabinyakova, Olga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УТВЕРЖДАЮ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ab/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                                  ______________________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принимающей организации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  <w:lang w:val="ky-KG"/>
        </w:rPr>
        <w:t>программы ПМИ АУЦА</w:t>
      </w:r>
    </w:p>
    <w:p w:rsidR="00B6685E" w:rsidRDefault="00B6685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>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ИНДИВИДУАЛЬНОЕ ЗАДАНИЕ СТУДЕНТУ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НА ПЕРИОД ПРАКТИКИ</w:t>
      </w:r>
    </w:p>
    <w:p w:rsidR="00B6685E" w:rsidRDefault="00B6685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Краткое содержание задания по учебной практике: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Ознакомление с веб-ресурсами, обеспечивающими доступ к данным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>
        <w:rPr>
          <w:rFonts w:ascii="Times New Roman" w:hAnsi="Times New Roman" w:cs="Times New Roman"/>
          <w:sz w:val="32"/>
          <w:szCs w:val="32"/>
        </w:rPr>
        <w:t xml:space="preserve"> по дистанционному зондированию Земли;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Ознакомление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</w:rPr>
        <w:t>, предназначенным для хранения научных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Изучение библиотек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>
        <w:rPr>
          <w:rFonts w:ascii="Times New Roman" w:hAnsi="Times New Roman" w:cs="Times New Roman"/>
          <w:sz w:val="32"/>
          <w:szCs w:val="32"/>
          <w:lang w:val="ky-KG"/>
        </w:rPr>
        <w:t>, в различных вычислительных средах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28"/>
          <w:szCs w:val="28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 xml:space="preserve">Краткое содержание задания по производственной 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>практике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1) Регистрация на платформе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Earthdata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 доступа к спутниковым данными;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2) Практическое освоение библиотеки работы с форматом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NetCDF</w:t>
      </w:r>
      <w:proofErr w:type="spellEnd"/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среде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 на примере спутниковых данных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262858">
        <w:rPr>
          <w:rFonts w:ascii="Times New Roman" w:hAnsi="Times New Roman" w:cs="Times New Roman"/>
          <w:sz w:val="32"/>
          <w:szCs w:val="32"/>
        </w:rPr>
        <w:t xml:space="preserve">3)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Разработка компьютерного приложения для визуализации данных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реанализа спутниковых данных </w:t>
      </w:r>
      <w:r>
        <w:rPr>
          <w:rFonts w:ascii="Times New Roman" w:hAnsi="Times New Roman" w:cs="Times New Roman"/>
          <w:sz w:val="32"/>
          <w:szCs w:val="32"/>
          <w:lang w:val="en-US"/>
        </w:rPr>
        <w:t>NASA</w:t>
      </w:r>
      <w:r w:rsidRPr="0026285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MERRA</w:t>
      </w:r>
      <w:r w:rsidRPr="00262858">
        <w:rPr>
          <w:rFonts w:ascii="Times New Roman" w:hAnsi="Times New Roman" w:cs="Times New Roman"/>
          <w:sz w:val="32"/>
          <w:szCs w:val="32"/>
        </w:rPr>
        <w:t>2</w:t>
      </w:r>
    </w:p>
    <w:p w:rsidR="00B6685E" w:rsidRDefault="00B6685E">
      <w:pPr>
        <w:spacing w:after="0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        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</w:t>
      </w:r>
      <w:r>
        <w:rPr>
          <w:rFonts w:ascii="Times New Roman" w:hAnsi="Times New Roman" w:cs="Times New Roman"/>
          <w:sz w:val="32"/>
          <w:szCs w:val="32"/>
        </w:rPr>
        <w:t xml:space="preserve">    от </w:t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АУЦА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ЛЕКЦИИ И ЭКСКУРСИИ В ПЕРИОД ПРАКТИКИ</w:t>
      </w:r>
    </w:p>
    <w:tbl>
      <w:tblPr>
        <w:tblStyle w:val="Tabellengitternetz"/>
        <w:tblW w:w="9668" w:type="dxa"/>
        <w:tblInd w:w="74" w:type="dxa"/>
        <w:tblLook w:val="04A0"/>
      </w:tblPr>
      <w:tblGrid>
        <w:gridCol w:w="1704"/>
        <w:gridCol w:w="5401"/>
        <w:gridCol w:w="2563"/>
      </w:tblGrid>
      <w:tr w:rsidR="00B6685E">
        <w:trPr>
          <w:trHeight w:val="910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Название лекций, докладов</w:t>
            </w:r>
          </w:p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и объекты экскурсий</w:t>
            </w:r>
          </w:p>
        </w:tc>
        <w:tc>
          <w:tcPr>
            <w:tcW w:w="2563" w:type="dxa"/>
          </w:tcPr>
          <w:p w:rsidR="00B6685E" w:rsidRDefault="007637C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262858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10.09.2020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RS RAS Activity – report by director Rybin, A. K.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16.09.2020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 -- agree on next steps for projects: create a UI for downloading and plotting – Use  Balsamiq to make a sketch of it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 w:rsidTr="007637C3">
        <w:trPr>
          <w:trHeight w:val="397"/>
        </w:trPr>
        <w:tc>
          <w:tcPr>
            <w:tcW w:w="1704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23.09.2020</w:t>
            </w:r>
          </w:p>
        </w:tc>
        <w:tc>
          <w:tcPr>
            <w:tcW w:w="5401" w:type="dxa"/>
            <w:vAlign w:val="center"/>
          </w:tcPr>
          <w:p w:rsidR="00B6685E" w:rsidRPr="007637C3" w:rsidRDefault="007637C3" w:rsidP="007637C3">
            <w:pPr>
              <w:widowControl w:val="0"/>
              <w:spacing w:after="0" w:line="240" w:lineRule="auto"/>
              <w:ind w:firstLine="207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Meeting with Imashev – finaliz</w:t>
            </w:r>
            <w:r w:rsidRPr="007637C3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e the distribution of tasks between the team members</w:t>
            </w:r>
          </w:p>
        </w:tc>
        <w:tc>
          <w:tcPr>
            <w:tcW w:w="2563" w:type="dxa"/>
            <w:vAlign w:val="center"/>
          </w:tcPr>
          <w:p w:rsidR="00B6685E" w:rsidRPr="007637C3" w:rsidRDefault="00B6685E" w:rsidP="007637C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B6685E" w:rsidRPr="00262858">
        <w:trPr>
          <w:trHeight w:val="397"/>
        </w:trPr>
        <w:tc>
          <w:tcPr>
            <w:tcW w:w="1704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401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63" w:type="dxa"/>
          </w:tcPr>
          <w:p w:rsidR="00B6685E" w:rsidRDefault="00B6685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</w:tbl>
    <w:p w:rsidR="00B6685E" w:rsidRPr="00262858" w:rsidRDefault="00B6685E">
      <w:pPr>
        <w:rPr>
          <w:lang w:val="en-US"/>
        </w:rPr>
        <w:sectPr w:rsidR="00B6685E" w:rsidRPr="00262858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B6685E" w:rsidRDefault="007637C3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ОТМЕТКА О 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 xml:space="preserve">индивидуального задания по учебной 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>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 xml:space="preserve">ОТМЕТКА О </w:t>
      </w:r>
      <w:r>
        <w:rPr>
          <w:rFonts w:ascii="Times New Roman" w:hAnsi="Times New Roman" w:cs="Times New Roman"/>
          <w:b/>
          <w:sz w:val="32"/>
          <w:szCs w:val="32"/>
          <w:lang w:val="ky-KG"/>
        </w:rPr>
        <w:t>ВЫПОЛНЕНИИ</w:t>
      </w:r>
    </w:p>
    <w:p w:rsidR="00B6685E" w:rsidRDefault="007637C3">
      <w:pPr>
        <w:spacing w:after="0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индивидуального задания по производственной практике:</w:t>
      </w: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32"/>
          <w:szCs w:val="32"/>
          <w:lang w:val="ky-KG"/>
        </w:rPr>
        <w:t>_________________________________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            _____________________________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Подпись руководителя практики           Подпись руководителя практики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от АУЦА        </w:t>
      </w:r>
      <w:r>
        <w:rPr>
          <w:rFonts w:ascii="Times New Roman" w:hAnsi="Times New Roman" w:cs="Times New Roman"/>
          <w:sz w:val="32"/>
          <w:szCs w:val="32"/>
          <w:lang w:val="ky-KG"/>
        </w:rPr>
        <w:tab/>
      </w:r>
    </w:p>
    <w:p w:rsidR="00B6685E" w:rsidRDefault="00B6685E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              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ПРИНИМАЮЩЕЙ ОРГАНИЗАЦИЕЙ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(с указанием степени его теоретической подготовки, качества </w:t>
      </w:r>
      <w:r>
        <w:rPr>
          <w:rFonts w:ascii="Times New Roman" w:hAnsi="Times New Roman" w:cs="Times New Roman"/>
          <w:sz w:val="32"/>
          <w:szCs w:val="32"/>
          <w:lang w:val="ky-KG"/>
        </w:rPr>
        <w:t>выполненной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от принимающей организации                      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ХАРАКТЕРИСТИКА РАБОТЫ СТУДЕНТА РУКОВОДИТЕЛЕМ ПРАКТИКИ ОТ АУЦА</w:t>
      </w:r>
    </w:p>
    <w:p w:rsidR="00B6685E" w:rsidRDefault="00B6685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(с указанием степени его теоретической подготовки, качества выполне</w:t>
      </w:r>
      <w:r>
        <w:rPr>
          <w:rFonts w:ascii="Times New Roman" w:hAnsi="Times New Roman" w:cs="Times New Roman"/>
          <w:sz w:val="32"/>
          <w:szCs w:val="32"/>
          <w:lang w:val="ky-KG"/>
        </w:rPr>
        <w:t>нной работы, трудовой дисциплины и недостатков, если они имели место)</w:t>
      </w: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B6685E">
      <w:pPr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____________________________           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 xml:space="preserve">Подпись руководителя практики                    </w:t>
      </w:r>
    </w:p>
    <w:p w:rsidR="00B6685E" w:rsidRDefault="007637C3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sz w:val="32"/>
          <w:szCs w:val="32"/>
          <w:lang w:val="ky-KG"/>
        </w:rPr>
        <w:t>от АУЦА</w:t>
      </w:r>
    </w:p>
    <w:p w:rsidR="00B6685E" w:rsidRDefault="00B6685E">
      <w:pPr>
        <w:spacing w:after="0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p w:rsidR="00B6685E" w:rsidRDefault="007637C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  <w:lang w:val="ky-KG"/>
        </w:rPr>
        <w:sectPr w:rsidR="00B6685E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32"/>
          <w:szCs w:val="32"/>
          <w:lang w:val="ky-KG"/>
        </w:rPr>
        <w:tab/>
      </w:r>
      <w:r>
        <w:rPr>
          <w:rFonts w:ascii="Times New Roman" w:hAnsi="Times New Roman" w:cs="Times New Roman"/>
          <w:sz w:val="32"/>
          <w:szCs w:val="32"/>
          <w:lang w:val="ky-KG"/>
        </w:rPr>
        <w:t xml:space="preserve">                                                                     “____”_________________20___г.</w:t>
      </w:r>
    </w:p>
    <w:p w:rsidR="00B6685E" w:rsidRDefault="007637C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lastRenderedPageBreak/>
        <w:t>ЗАПИСИ О РАБОТАХ,</w:t>
      </w:r>
    </w:p>
    <w:p w:rsidR="00B6685E" w:rsidRDefault="007637C3">
      <w:pPr>
        <w:spacing w:after="240" w:line="240" w:lineRule="auto"/>
        <w:jc w:val="center"/>
        <w:rPr>
          <w:rFonts w:ascii="Times New Roman" w:hAnsi="Times New Roman" w:cs="Times New Roman"/>
          <w:sz w:val="32"/>
          <w:szCs w:val="32"/>
          <w:lang w:val="ky-KG"/>
        </w:rPr>
      </w:pPr>
      <w:r>
        <w:rPr>
          <w:rFonts w:ascii="Times New Roman" w:hAnsi="Times New Roman" w:cs="Times New Roman"/>
          <w:b/>
          <w:sz w:val="32"/>
          <w:szCs w:val="32"/>
          <w:lang w:val="ky-KG"/>
        </w:rPr>
        <w:t>ВЫПОЛНЕННЫХ НА ПРАКТИКЕ</w:t>
      </w:r>
    </w:p>
    <w:tbl>
      <w:tblPr>
        <w:tblStyle w:val="Tabellengitternetz"/>
        <w:tblW w:w="9746" w:type="dxa"/>
        <w:jc w:val="right"/>
        <w:tblInd w:w="108" w:type="dxa"/>
        <w:tblLayout w:type="fixed"/>
        <w:tblLook w:val="04A0"/>
      </w:tblPr>
      <w:tblGrid>
        <w:gridCol w:w="1560"/>
        <w:gridCol w:w="5670"/>
        <w:gridCol w:w="2516"/>
      </w:tblGrid>
      <w:tr w:rsidR="00B6685E" w:rsidRPr="00262858" w:rsidTr="00660C21">
        <w:trPr>
          <w:trHeight w:val="1279"/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Дата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meeting with advisor 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about tasks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exchange of contact details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schedule weekly meeting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sign up for data access (NASA GES DISC)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1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simple program to download data w/ Python and wget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11.09.2020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lang w:val="en-US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Write proper program for downloading specific files from nasa, see here </w:t>
            </w:r>
            <w:hyperlink r:id="rId5">
              <w:r w:rsidRPr="00262858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lang w:val="ky-KG"/>
                </w:rPr>
                <w:t>https://goldsmr5.gesdisc.eosdis.nasa.gov/data/MERRA2/M2I3NPASM.5.12.4/doc/MERRA2.README.pdf</w:t>
              </w:r>
            </w:hyperlink>
          </w:p>
          <w:p w:rsidR="00B6685E" w:rsidRPr="00262858" w:rsidRDefault="007637C3" w:rsidP="00660C21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download 3 files from 01.07.2020 – 03.07.2020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Add 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error handling and documentation to download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documentation of download program and write instructions for use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 to list all the available variables in a netcdf file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Improve plotter program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first map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of surface pressures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plot map of KG with surface pressure and phis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20.09.2020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Create UI sketch in Balsamiq for program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22.09.2020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Experiment with splitting netcdf files by variables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7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make plan for meeting tomorrow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23.09.2020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Join collaborative folder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 for development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Akylbek to discuss planning and responsibilities – split the project into 3 parts</w:t>
            </w:r>
          </w:p>
          <w:p w:rsidR="00B6685E" w:rsidRPr="00262858" w:rsidRDefault="007637C3" w:rsidP="00660C21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meet with advisor to finalize distribution of responsibilties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24.09.2020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Investigate possible file formats for data storage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25.09.2020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Share op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inion with advisor, discuss merits of our ideas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B6685E" w:rsidRPr="00262858" w:rsidTr="00660C21">
        <w:trPr>
          <w:jc w:val="right"/>
        </w:trPr>
        <w:tc>
          <w:tcPr>
            <w:tcW w:w="1560" w:type="dxa"/>
            <w:vAlign w:val="center"/>
          </w:tcPr>
          <w:p w:rsidR="00B6685E" w:rsidRPr="00262858" w:rsidRDefault="007637C3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26.09.2020</w:t>
            </w:r>
          </w:p>
        </w:tc>
        <w:tc>
          <w:tcPr>
            <w:tcW w:w="5670" w:type="dxa"/>
            <w:vAlign w:val="center"/>
          </w:tcPr>
          <w:p w:rsidR="00B6685E" w:rsidRPr="00262858" w:rsidRDefault="007637C3" w:rsidP="00660C21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eastAsia="Calibri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decide on *.npy files for data storage and then *.json for the metadata</w:t>
            </w:r>
          </w:p>
        </w:tc>
        <w:tc>
          <w:tcPr>
            <w:tcW w:w="2516" w:type="dxa"/>
            <w:vAlign w:val="center"/>
          </w:tcPr>
          <w:p w:rsidR="00B6685E" w:rsidRPr="00262858" w:rsidRDefault="00B6685E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660C21" w:rsidRPr="00262858" w:rsidTr="00660C21">
        <w:trPr>
          <w:trHeight w:val="635"/>
          <w:jc w:val="right"/>
        </w:trPr>
        <w:tc>
          <w:tcPr>
            <w:tcW w:w="1560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29.09.2020</w:t>
            </w:r>
          </w:p>
        </w:tc>
        <w:tc>
          <w:tcPr>
            <w:tcW w:w="5670" w:type="dxa"/>
          </w:tcPr>
          <w:p w:rsidR="00660C21" w:rsidRPr="00660C21" w:rsidRDefault="00660C21" w:rsidP="00660C21">
            <w:pPr>
              <w:pStyle w:val="Listenabsatz"/>
              <w:widowControl w:val="0"/>
              <w:numPr>
                <w:ilvl w:val="0"/>
                <w:numId w:val="17"/>
              </w:numPr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660C2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Start to implement program that can concatenate files into one large file</w:t>
            </w:r>
          </w:p>
        </w:tc>
        <w:tc>
          <w:tcPr>
            <w:tcW w:w="2516" w:type="dxa"/>
            <w:vAlign w:val="center"/>
          </w:tcPr>
          <w:p w:rsidR="00660C21" w:rsidRPr="00262858" w:rsidRDefault="00660C21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lastRenderedPageBreak/>
              <w:t>Дата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Краткое содержание выполненных работ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32"/>
                <w:szCs w:val="32"/>
                <w:lang w:val="ky-KG"/>
              </w:rPr>
              <w:t>Подпись руководителя от Организации</w:t>
            </w: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30.09.2020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Continue work on concatenation program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01.10.2020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extraction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finish basic variable concatenation program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both program use compressed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07.10.2020</w:t>
            </w: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Rewrite variable extraction program</w:t>
            </w:r>
            <w:r w:rsidRPr="0026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specifications </w:t>
            </w:r>
          </w:p>
          <w:p w:rsidR="00262858" w:rsidRPr="00262858" w:rsidRDefault="00262858" w:rsidP="00660C21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459"/>
              </w:tabs>
              <w:spacing w:after="0"/>
              <w:ind w:left="459" w:hanging="284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262858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write programs to plot time series and heat maps of the data</w:t>
            </w: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32"/>
                <w:szCs w:val="32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before="120"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  <w:tr w:rsidR="00262858" w:rsidRPr="00262858" w:rsidTr="00660C21">
        <w:trPr>
          <w:jc w:val="right"/>
        </w:trPr>
        <w:tc>
          <w:tcPr>
            <w:tcW w:w="156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5670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  <w:tc>
          <w:tcPr>
            <w:tcW w:w="2516" w:type="dxa"/>
            <w:vAlign w:val="center"/>
          </w:tcPr>
          <w:p w:rsidR="00262858" w:rsidRPr="00262858" w:rsidRDefault="00262858" w:rsidP="00660C21">
            <w:pPr>
              <w:widowControl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</w:p>
        </w:tc>
      </w:tr>
    </w:tbl>
    <w:p w:rsidR="00B6685E" w:rsidRDefault="00B6685E" w:rsidP="00660C2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ky-KG"/>
        </w:rPr>
      </w:pPr>
    </w:p>
    <w:sectPr w:rsidR="00B6685E" w:rsidSect="00B6685E">
      <w:pgSz w:w="11906" w:h="16838"/>
      <w:pgMar w:top="1134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270D"/>
    <w:multiLevelType w:val="multilevel"/>
    <w:tmpl w:val="9D4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F8631F6"/>
    <w:multiLevelType w:val="multilevel"/>
    <w:tmpl w:val="DEB8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083269E"/>
    <w:multiLevelType w:val="multilevel"/>
    <w:tmpl w:val="909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149B3394"/>
    <w:multiLevelType w:val="multilevel"/>
    <w:tmpl w:val="C982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01F0388"/>
    <w:multiLevelType w:val="multilevel"/>
    <w:tmpl w:val="381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684617D"/>
    <w:multiLevelType w:val="multilevel"/>
    <w:tmpl w:val="73B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AD7431C"/>
    <w:multiLevelType w:val="multilevel"/>
    <w:tmpl w:val="B78E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4056707F"/>
    <w:multiLevelType w:val="multilevel"/>
    <w:tmpl w:val="F9F8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4EE1657A"/>
    <w:multiLevelType w:val="multilevel"/>
    <w:tmpl w:val="8254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0CF6314"/>
    <w:multiLevelType w:val="multilevel"/>
    <w:tmpl w:val="6DE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3E71E08"/>
    <w:multiLevelType w:val="multilevel"/>
    <w:tmpl w:val="9A32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8451C3A"/>
    <w:multiLevelType w:val="multilevel"/>
    <w:tmpl w:val="1B90EB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59C94786"/>
    <w:multiLevelType w:val="multilevel"/>
    <w:tmpl w:val="4CD2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97A3BFC"/>
    <w:multiLevelType w:val="multilevel"/>
    <w:tmpl w:val="031E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1274168"/>
    <w:multiLevelType w:val="multilevel"/>
    <w:tmpl w:val="6754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7E210263"/>
    <w:multiLevelType w:val="multilevel"/>
    <w:tmpl w:val="8C0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F9B4283"/>
    <w:multiLevelType w:val="hybridMultilevel"/>
    <w:tmpl w:val="DCA42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8"/>
  </w:num>
  <w:num w:numId="5">
    <w:abstractNumId w:val="15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9"/>
  </w:num>
  <w:num w:numId="16">
    <w:abstractNumId w:val="1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compat/>
  <w:rsids>
    <w:rsidRoot w:val="00B6685E"/>
    <w:rsid w:val="00262858"/>
    <w:rsid w:val="00660C21"/>
    <w:rsid w:val="007637C3"/>
    <w:rsid w:val="00B6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676A"/>
    <w:pPr>
      <w:spacing w:after="200" w:line="276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sid w:val="00B6685E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B6685E"/>
  </w:style>
  <w:style w:type="character" w:styleId="Hyperlink">
    <w:name w:val="Hyperlink"/>
    <w:rsid w:val="00B6685E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rsid w:val="00B6685E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krper">
    <w:name w:val="Body Text"/>
    <w:basedOn w:val="Standard"/>
    <w:rsid w:val="00B6685E"/>
    <w:pPr>
      <w:spacing w:after="140"/>
    </w:pPr>
  </w:style>
  <w:style w:type="paragraph" w:styleId="Liste">
    <w:name w:val="List"/>
    <w:basedOn w:val="Textkrper"/>
    <w:rsid w:val="00B6685E"/>
    <w:rPr>
      <w:rFonts w:cs="Droid Sans Devanagari"/>
    </w:rPr>
  </w:style>
  <w:style w:type="paragraph" w:customStyle="1" w:styleId="Caption">
    <w:name w:val="Caption"/>
    <w:basedOn w:val="Standard"/>
    <w:qFormat/>
    <w:rsid w:val="00B6685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B6685E"/>
    <w:pPr>
      <w:suppressLineNumbers/>
    </w:pPr>
    <w:rPr>
      <w:rFonts w:cs="Droid Sans Devanagari"/>
    </w:rPr>
  </w:style>
  <w:style w:type="paragraph" w:styleId="Listenabsatz">
    <w:name w:val="List Paragraph"/>
    <w:basedOn w:val="Standard"/>
    <w:uiPriority w:val="34"/>
    <w:qFormat/>
    <w:rsid w:val="0054676A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46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dsmr5.gesdisc.eosdis.nasa.gov/data/MERRA2/M2I3NPASM.5.12.4/doc/MERRA2.READM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1204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 RAS</Company>
  <LinksUpToDate>false</LinksUpToDate>
  <CharactersWithSpaces>8774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Zabinyakova O</dc:creator>
  <dc:description/>
  <cp:lastModifiedBy>moritz.konarski@gmail.com</cp:lastModifiedBy>
  <cp:revision>26</cp:revision>
  <dcterms:created xsi:type="dcterms:W3CDTF">2020-08-24T05:29:00Z</dcterms:created>
  <dcterms:modified xsi:type="dcterms:W3CDTF">2020-10-08T10:22:00Z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RS RAS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