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B5DEE" w14:textId="420A984D" w:rsidR="00A930F7" w:rsidRPr="002A69F9" w:rsidRDefault="00A930F7">
      <w:pPr>
        <w:rPr>
          <w:b/>
          <w:bCs/>
        </w:rPr>
      </w:pPr>
      <w:r w:rsidRPr="002A69F9">
        <w:rPr>
          <w:b/>
          <w:bCs/>
        </w:rPr>
        <w:t>Ultrafiltration</w:t>
      </w:r>
      <w:r w:rsidR="002A69F9" w:rsidRPr="002A69F9">
        <w:rPr>
          <w:b/>
          <w:bCs/>
        </w:rPr>
        <w:t>smodell</w:t>
      </w:r>
      <w:r w:rsidRPr="002A69F9">
        <w:rPr>
          <w:b/>
          <w:bCs/>
        </w:rPr>
        <w:t xml:space="preserve"> in </w:t>
      </w:r>
      <w:proofErr w:type="spellStart"/>
      <w:r w:rsidRPr="002A69F9">
        <w:rPr>
          <w:b/>
          <w:bCs/>
        </w:rPr>
        <w:t>Dyssol</w:t>
      </w:r>
      <w:proofErr w:type="spellEnd"/>
    </w:p>
    <w:p w14:paraId="1119FAA2" w14:textId="77777777" w:rsidR="003E3617" w:rsidRDefault="003E3617"/>
    <w:p w14:paraId="5B0FB602" w14:textId="425C7122" w:rsidR="00A930F7" w:rsidRDefault="00A930F7">
      <w:r w:rsidRPr="002A69F9">
        <w:rPr>
          <w:b/>
          <w:bCs/>
        </w:rPr>
        <w:t>Parameter</w:t>
      </w:r>
      <w:r w:rsidR="002A69F9">
        <w:rPr>
          <w:b/>
          <w:bCs/>
        </w:rPr>
        <w:t>/Input</w:t>
      </w:r>
      <w:r>
        <w:t>:</w:t>
      </w:r>
    </w:p>
    <w:p w14:paraId="28BAE616" w14:textId="61D8507C" w:rsidR="00A930F7" w:rsidRDefault="002A69F9">
      <w:r>
        <w:t>T</w:t>
      </w:r>
      <w:r>
        <w:tab/>
      </w:r>
      <w:r w:rsidR="00A930F7">
        <w:t>Temperatur</w:t>
      </w:r>
      <w:r>
        <w:t xml:space="preserve"> </w:t>
      </w:r>
    </w:p>
    <w:p w14:paraId="1CCBA50D" w14:textId="2D7BC53E" w:rsidR="00A930F7" w:rsidRDefault="002A69F9">
      <w:r>
        <w:t>c</w:t>
      </w:r>
      <w:r w:rsidRPr="002A69F9">
        <w:rPr>
          <w:vertAlign w:val="subscript"/>
        </w:rPr>
        <w:t>i</w:t>
      </w:r>
      <w:r>
        <w:tab/>
      </w:r>
      <w:r w:rsidR="00A930F7">
        <w:t>Anfangskonzentration abzureichernde Komponente(n)</w:t>
      </w:r>
    </w:p>
    <w:p w14:paraId="62F53767" w14:textId="790770B5" w:rsidR="00A930F7" w:rsidRDefault="002A69F9">
      <w:proofErr w:type="spellStart"/>
      <w:r>
        <w:t>c</w:t>
      </w:r>
      <w:r w:rsidRPr="002A69F9">
        <w:rPr>
          <w:vertAlign w:val="subscript"/>
        </w:rPr>
        <w:t>S</w:t>
      </w:r>
      <w:proofErr w:type="spellEnd"/>
      <w:r>
        <w:tab/>
      </w:r>
      <w:r w:rsidR="00A930F7">
        <w:t>Anfangskonzentration Feststoff</w:t>
      </w:r>
    </w:p>
    <w:p w14:paraId="563446C9" w14:textId="007DE6AF" w:rsidR="00A930F7" w:rsidRDefault="002A69F9">
      <w:r>
        <w:t>m</w:t>
      </w:r>
      <w:r w:rsidRPr="002A69F9">
        <w:rPr>
          <w:vertAlign w:val="subscript"/>
        </w:rPr>
        <w:t>0</w:t>
      </w:r>
      <w:r>
        <w:tab/>
      </w:r>
      <w:r w:rsidR="00A930F7">
        <w:t>Anfangsmasse vor 1. Aufkonzentrierung</w:t>
      </w:r>
    </w:p>
    <w:p w14:paraId="025B1765" w14:textId="7ABEB049" w:rsidR="00A930F7" w:rsidRDefault="002A69F9">
      <w:proofErr w:type="spellStart"/>
      <w:proofErr w:type="gramStart"/>
      <w:r>
        <w:t>m</w:t>
      </w:r>
      <w:r w:rsidRPr="002A69F9">
        <w:rPr>
          <w:vertAlign w:val="subscript"/>
        </w:rPr>
        <w:t>DF</w:t>
      </w:r>
      <w:proofErr w:type="spellEnd"/>
      <w:r>
        <w:tab/>
      </w:r>
      <w:r w:rsidR="00A930F7">
        <w:t>Masse</w:t>
      </w:r>
      <w:proofErr w:type="gramEnd"/>
      <w:r w:rsidR="00A930F7">
        <w:t xml:space="preserve"> während der Diafiltration  </w:t>
      </w:r>
    </w:p>
    <w:p w14:paraId="222AA7BA" w14:textId="17BAFE39" w:rsidR="003E3617" w:rsidRDefault="002A69F9">
      <w:proofErr w:type="spellStart"/>
      <w:r>
        <w:t>m</w:t>
      </w:r>
      <w:r w:rsidRPr="002A69F9">
        <w:rPr>
          <w:vertAlign w:val="subscript"/>
        </w:rPr>
        <w:t>end</w:t>
      </w:r>
      <w:proofErr w:type="spellEnd"/>
      <w:r>
        <w:tab/>
      </w:r>
      <w:r w:rsidR="003E3617">
        <w:t>Masse nach 2. Aufkonzentrierung</w:t>
      </w:r>
    </w:p>
    <w:p w14:paraId="01143B63" w14:textId="1AF6DC92" w:rsidR="003E3617" w:rsidRDefault="002A69F9">
      <w:proofErr w:type="spellStart"/>
      <w:r>
        <w:t>c</w:t>
      </w:r>
      <w:r>
        <w:rPr>
          <w:vertAlign w:val="subscript"/>
        </w:rPr>
        <w:t>s</w:t>
      </w:r>
      <w:r w:rsidR="008C2D05">
        <w:rPr>
          <w:vertAlign w:val="subscript"/>
        </w:rPr>
        <w:t>olub</w:t>
      </w:r>
      <w:proofErr w:type="spellEnd"/>
      <w:proofErr w:type="gramStart"/>
      <w:r w:rsidR="008C2D05">
        <w:rPr>
          <w:vertAlign w:val="subscript"/>
        </w:rPr>
        <w:t>.</w:t>
      </w:r>
      <w:r>
        <w:rPr>
          <w:vertAlign w:val="subscript"/>
        </w:rPr>
        <w:t>,i</w:t>
      </w:r>
      <w:proofErr w:type="gramEnd"/>
      <w:r>
        <w:tab/>
      </w:r>
      <w:r w:rsidR="003E3617">
        <w:t>Löslichkeit der abzureichernden Komponente</w:t>
      </w:r>
      <w:r>
        <w:t>(n)</w:t>
      </w:r>
      <w:r w:rsidR="003E3617">
        <w:t xml:space="preserve"> (z.B. Temperaturabhängig)</w:t>
      </w:r>
    </w:p>
    <w:p w14:paraId="0C9EBDCC" w14:textId="5A964F60" w:rsidR="003E3617" w:rsidRDefault="004077D4">
      <w:r>
        <w:t>R</w:t>
      </w:r>
      <w:r w:rsidR="002A69F9">
        <w:tab/>
      </w:r>
      <w:r w:rsidR="003E3617">
        <w:t>Rückhaltung</w:t>
      </w:r>
    </w:p>
    <w:p w14:paraId="79656FE3" w14:textId="6C24BB57" w:rsidR="008C2D05" w:rsidRDefault="008C2D05">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F</m:t>
            </m:r>
          </m:sub>
        </m:sSub>
      </m:oMath>
      <w:r>
        <w:rPr>
          <w:vertAlign w:val="subscript"/>
        </w:rPr>
        <w:tab/>
      </w:r>
      <w:proofErr w:type="spellStart"/>
      <w:r w:rsidRPr="008C2D05">
        <w:t>Umpumpstrom</w:t>
      </w:r>
      <w:proofErr w:type="spellEnd"/>
    </w:p>
    <w:p w14:paraId="5B644946" w14:textId="57CB1E1C" w:rsidR="00A43DA7" w:rsidRDefault="00A43DA7">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solv</m:t>
            </m:r>
          </m:sub>
        </m:sSub>
      </m:oMath>
      <w:r>
        <w:tab/>
        <w:t>Massenstrom Lösemittel während der Diafiltration (z.B. Wasser)</w:t>
      </w:r>
    </w:p>
    <w:p w14:paraId="7486A504" w14:textId="775FC998" w:rsidR="00D233F8" w:rsidRDefault="00D233F8">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P</m:t>
            </m:r>
            <m:r>
              <w:rPr>
                <w:rFonts w:ascii="Cambria Math" w:hAnsi="Cambria Math"/>
              </w:rPr>
              <m:t>,C</m:t>
            </m:r>
          </m:sub>
        </m:sSub>
      </m:oMath>
      <w:r>
        <w:rPr>
          <w:rFonts w:eastAsiaTheme="minorEastAsia"/>
        </w:rPr>
        <w:tab/>
      </w:r>
      <w:r>
        <w:t xml:space="preserve">Massenstrom </w:t>
      </w:r>
      <w:proofErr w:type="spellStart"/>
      <w:r>
        <w:t>Permeat</w:t>
      </w:r>
      <w:proofErr w:type="spellEnd"/>
      <w:r>
        <w:t xml:space="preserve"> während der Aufkonzentrierung</w:t>
      </w:r>
    </w:p>
    <w:p w14:paraId="3F54CD42" w14:textId="3DE09032" w:rsidR="00115050" w:rsidRPr="008C2D05" w:rsidRDefault="00115050">
      <w:proofErr w:type="spellStart"/>
      <w:r>
        <w:t>DF</w:t>
      </w:r>
      <w:r w:rsidRPr="00115050">
        <w:rPr>
          <w:vertAlign w:val="subscript"/>
        </w:rPr>
        <w:t>end</w:t>
      </w:r>
      <w:proofErr w:type="spellEnd"/>
      <w:r>
        <w:tab/>
        <w:t>Finaler DF-Faktor, bestimmt das Ende der Diafiltration</w:t>
      </w:r>
    </w:p>
    <w:p w14:paraId="2B9EB377" w14:textId="77777777" w:rsidR="00A930F7" w:rsidRDefault="00A930F7"/>
    <w:p w14:paraId="734407F0" w14:textId="157A02E7" w:rsidR="004077D4" w:rsidRDefault="004077D4">
      <w:r>
        <w:t xml:space="preserve">Weitere </w:t>
      </w:r>
      <w:proofErr w:type="spellStart"/>
      <w:r>
        <w:t>Nomenclature</w:t>
      </w:r>
      <w:proofErr w:type="spellEnd"/>
      <w:r>
        <w:t>:</w:t>
      </w:r>
    </w:p>
    <w:p w14:paraId="511E24B7" w14:textId="3511B840" w:rsidR="004077D4" w:rsidRDefault="004077D4">
      <w:proofErr w:type="spellStart"/>
      <w:proofErr w:type="gramStart"/>
      <w:r>
        <w:t>c</w:t>
      </w:r>
      <w:r w:rsidRPr="004077D4">
        <w:rPr>
          <w:vertAlign w:val="subscript"/>
        </w:rPr>
        <w:t>i,</w:t>
      </w:r>
      <w:r w:rsidRPr="004077D4">
        <w:rPr>
          <w:vertAlign w:val="subscript"/>
        </w:rPr>
        <w:t>P</w:t>
      </w:r>
      <w:proofErr w:type="spellEnd"/>
      <w:proofErr w:type="gramEnd"/>
      <w:r>
        <w:t xml:space="preserve"> </w:t>
      </w:r>
      <w:r>
        <w:tab/>
        <w:t xml:space="preserve">Konzentration der Komponente i im </w:t>
      </w:r>
      <w:proofErr w:type="spellStart"/>
      <w:r>
        <w:t>Permeat</w:t>
      </w:r>
      <w:proofErr w:type="spellEnd"/>
      <w:r>
        <w:t xml:space="preserve"> P</w:t>
      </w:r>
    </w:p>
    <w:p w14:paraId="504D999D" w14:textId="671D04C7" w:rsidR="00CE0429" w:rsidRDefault="00CE0429">
      <w:proofErr w:type="spellStart"/>
      <w:proofErr w:type="gramStart"/>
      <w:r>
        <w:t>c</w:t>
      </w:r>
      <w:r w:rsidRPr="004077D4">
        <w:rPr>
          <w:vertAlign w:val="subscript"/>
        </w:rPr>
        <w:t>i,</w:t>
      </w:r>
      <w:r>
        <w:rPr>
          <w:vertAlign w:val="subscript"/>
        </w:rPr>
        <w:t>R</w:t>
      </w:r>
      <w:proofErr w:type="spellEnd"/>
      <w:proofErr w:type="gramEnd"/>
      <w:r>
        <w:t xml:space="preserve"> </w:t>
      </w:r>
      <w:r>
        <w:tab/>
        <w:t xml:space="preserve">Konzentration der Komponente i im </w:t>
      </w:r>
      <w:proofErr w:type="spellStart"/>
      <w:r>
        <w:t>Retentatstrom</w:t>
      </w:r>
      <w:proofErr w:type="spellEnd"/>
      <w:r>
        <w:t xml:space="preserve"> R</w:t>
      </w:r>
    </w:p>
    <w:p w14:paraId="1A954DB8" w14:textId="40F860B5" w:rsidR="004E2BA8" w:rsidRDefault="004E2BA8">
      <w:proofErr w:type="spellStart"/>
      <w:proofErr w:type="gramStart"/>
      <w:r>
        <w:t>c</w:t>
      </w:r>
      <w:r w:rsidRPr="004077D4">
        <w:rPr>
          <w:vertAlign w:val="subscript"/>
        </w:rPr>
        <w:t>i,</w:t>
      </w:r>
      <w:r>
        <w:rPr>
          <w:vertAlign w:val="subscript"/>
        </w:rPr>
        <w:t>K</w:t>
      </w:r>
      <w:proofErr w:type="spellEnd"/>
      <w:proofErr w:type="gramEnd"/>
      <w:r>
        <w:t xml:space="preserve"> </w:t>
      </w:r>
      <w:r>
        <w:tab/>
        <w:t xml:space="preserve">Konzentration der Komponente i im </w:t>
      </w:r>
      <w:r>
        <w:t xml:space="preserve">Vorlagebehälter </w:t>
      </w:r>
      <w:r w:rsidR="008C2D05">
        <w:t>K</w:t>
      </w:r>
    </w:p>
    <w:p w14:paraId="761033F2" w14:textId="106AA74D" w:rsidR="008C2D05" w:rsidRPr="008C2D05" w:rsidRDefault="008C2D05" w:rsidP="008C2D05">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i,</m:t>
            </m:r>
            <m:r>
              <w:rPr>
                <w:rFonts w:ascii="Cambria Math" w:hAnsi="Cambria Math"/>
              </w:rPr>
              <m:t>P</m:t>
            </m:r>
          </m:sub>
        </m:sSub>
      </m:oMath>
      <w:r>
        <w:tab/>
        <w:t xml:space="preserve">Massenstrom der Komponente i </w:t>
      </w:r>
      <w:r>
        <w:t xml:space="preserve">im </w:t>
      </w:r>
      <w:proofErr w:type="spellStart"/>
      <w:r>
        <w:t>Permeat</w:t>
      </w:r>
      <w:proofErr w:type="spellEnd"/>
    </w:p>
    <w:p w14:paraId="2D32BCA8" w14:textId="2C57F5C2" w:rsidR="00CE0429" w:rsidRPr="008C2D05" w:rsidRDefault="00CE0429" w:rsidP="00CE0429">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i,</m:t>
            </m:r>
            <m:r>
              <w:rPr>
                <w:rFonts w:ascii="Cambria Math" w:hAnsi="Cambria Math"/>
              </w:rPr>
              <m:t>R</m:t>
            </m:r>
          </m:sub>
        </m:sSub>
      </m:oMath>
      <w:r>
        <w:tab/>
        <w:t xml:space="preserve">Massenstrom der Komponente i im </w:t>
      </w:r>
      <w:proofErr w:type="spellStart"/>
      <w:r>
        <w:t>Retentatstrom</w:t>
      </w:r>
      <w:proofErr w:type="spellEnd"/>
    </w:p>
    <w:p w14:paraId="1F3EED1E" w14:textId="53DCB337" w:rsidR="00CE0429" w:rsidRDefault="00CE0429" w:rsidP="00CE0429">
      <w:proofErr w:type="spellStart"/>
      <w:proofErr w:type="gramStart"/>
      <w:r>
        <w:t>m</w:t>
      </w:r>
      <w:r w:rsidRPr="00CE0429">
        <w:rPr>
          <w:vertAlign w:val="subscript"/>
        </w:rPr>
        <w:t>i,K</w:t>
      </w:r>
      <w:proofErr w:type="spellEnd"/>
      <w:proofErr w:type="gramEnd"/>
      <w:r>
        <w:tab/>
        <w:t>Masse der Komponente i im Vorlagebehälter K</w:t>
      </w:r>
    </w:p>
    <w:p w14:paraId="6B6F75B0" w14:textId="4ABB1390" w:rsidR="00A43DA7" w:rsidRDefault="00A43DA7" w:rsidP="00CE0429">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P</m:t>
            </m:r>
          </m:sub>
        </m:sSub>
      </m:oMath>
      <w:r>
        <w:tab/>
        <w:t xml:space="preserve">Massenstrom </w:t>
      </w:r>
      <w:proofErr w:type="spellStart"/>
      <w:r>
        <w:t>Permeat</w:t>
      </w:r>
      <w:proofErr w:type="spellEnd"/>
    </w:p>
    <w:p w14:paraId="55A0F103" w14:textId="3B24053A" w:rsidR="00B75029" w:rsidRPr="00B75029" w:rsidRDefault="00B75029" w:rsidP="00CE0429">
      <w:r w:rsidRPr="00115050">
        <w:t>ᶯ</w:t>
      </w:r>
      <w:r w:rsidRPr="00B75029">
        <w:rPr>
          <w:vertAlign w:val="subscript"/>
        </w:rPr>
        <w:t>i</w:t>
      </w:r>
      <w:r>
        <w:rPr>
          <w:vertAlign w:val="subscript"/>
        </w:rPr>
        <w:tab/>
      </w:r>
      <w:r w:rsidRPr="00B75029">
        <w:t>Ausbeute (bezieht sich darauf, wie stark die Komponente i abgereichert wurde)</w:t>
      </w:r>
    </w:p>
    <w:p w14:paraId="71DC993D" w14:textId="77777777" w:rsidR="004077D4" w:rsidRDefault="004077D4"/>
    <w:p w14:paraId="087380C3" w14:textId="2B81A448" w:rsidR="00DC27E5" w:rsidRDefault="00A930F7">
      <w:r w:rsidRPr="002A69F9">
        <w:rPr>
          <w:b/>
          <w:bCs/>
        </w:rPr>
        <w:t>Gleichungen</w:t>
      </w:r>
      <w:r w:rsidR="002A69F9">
        <w:t>:</w:t>
      </w:r>
    </w:p>
    <w:p w14:paraId="2BC9942E" w14:textId="3E9FBE0C" w:rsidR="00D233F8" w:rsidRPr="00D233F8" w:rsidRDefault="00D233F8" w:rsidP="00D233F8">
      <w:pPr>
        <w:rPr>
          <w:u w:val="single"/>
        </w:rPr>
      </w:pPr>
      <w:r>
        <w:rPr>
          <w:u w:val="single"/>
        </w:rPr>
        <w:t xml:space="preserve">Konzentration der Komponente i im </w:t>
      </w:r>
      <w:proofErr w:type="spellStart"/>
      <w:r>
        <w:rPr>
          <w:u w:val="single"/>
        </w:rPr>
        <w:t>Permeat</w:t>
      </w:r>
      <w:proofErr w:type="spellEnd"/>
      <w:r w:rsidRPr="00D233F8">
        <w:rPr>
          <w:u w:val="single"/>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5"/>
      </w:tblGrid>
      <w:tr w:rsidR="00D233F8" w:rsidRPr="00D233F8" w14:paraId="39690EE1" w14:textId="77777777" w:rsidTr="004E2BA8">
        <w:tc>
          <w:tcPr>
            <w:tcW w:w="846" w:type="dxa"/>
          </w:tcPr>
          <w:p w14:paraId="489B3A9D" w14:textId="77777777" w:rsidR="004E2BA8" w:rsidRPr="00D233F8" w:rsidRDefault="004E2BA8">
            <w:pPr>
              <w:rPr>
                <w:color w:val="D9D9D9" w:themeColor="background1" w:themeShade="D9"/>
              </w:rPr>
            </w:pPr>
          </w:p>
        </w:tc>
        <w:tc>
          <w:tcPr>
            <w:tcW w:w="7371" w:type="dxa"/>
          </w:tcPr>
          <w:p w14:paraId="062479D9" w14:textId="0360966D" w:rsidR="004E2BA8" w:rsidRPr="00D233F8" w:rsidRDefault="004E2BA8" w:rsidP="004E2BA8">
            <w:pPr>
              <w:jc w:val="center"/>
              <w:rPr>
                <w:color w:val="D9D9D9" w:themeColor="background1" w:themeShade="D9"/>
              </w:rPr>
            </w:pPr>
            <w:proofErr w:type="spellStart"/>
            <w:proofErr w:type="gramStart"/>
            <w:r w:rsidRPr="00D233F8">
              <w:rPr>
                <w:color w:val="D9D9D9" w:themeColor="background1" w:themeShade="D9"/>
              </w:rPr>
              <w:t>c</w:t>
            </w:r>
            <w:r w:rsidRPr="00D233F8">
              <w:rPr>
                <w:color w:val="D9D9D9" w:themeColor="background1" w:themeShade="D9"/>
                <w:vertAlign w:val="subscript"/>
              </w:rPr>
              <w:t>i,P</w:t>
            </w:r>
            <w:proofErr w:type="spellEnd"/>
            <w:proofErr w:type="gramEnd"/>
            <w:r w:rsidRPr="00D233F8">
              <w:rPr>
                <w:color w:val="D9D9D9" w:themeColor="background1" w:themeShade="D9"/>
                <w:vertAlign w:val="subscript"/>
              </w:rPr>
              <w:t xml:space="preserve"> </w:t>
            </w:r>
            <w:r w:rsidRPr="00D233F8">
              <w:rPr>
                <w:color w:val="D9D9D9" w:themeColor="background1" w:themeShade="D9"/>
              </w:rPr>
              <w:t xml:space="preserve">= (1-R) * </w:t>
            </w:r>
            <w:proofErr w:type="spellStart"/>
            <w:r w:rsidRPr="00D233F8">
              <w:rPr>
                <w:color w:val="D9D9D9" w:themeColor="background1" w:themeShade="D9"/>
              </w:rPr>
              <w:t>c</w:t>
            </w:r>
            <w:r w:rsidRPr="00D233F8">
              <w:rPr>
                <w:color w:val="D9D9D9" w:themeColor="background1" w:themeShade="D9"/>
                <w:vertAlign w:val="subscript"/>
              </w:rPr>
              <w:t>i,K</w:t>
            </w:r>
            <w:proofErr w:type="spellEnd"/>
          </w:p>
        </w:tc>
        <w:tc>
          <w:tcPr>
            <w:tcW w:w="845" w:type="dxa"/>
          </w:tcPr>
          <w:p w14:paraId="40633806" w14:textId="312980D9" w:rsidR="004E2BA8" w:rsidRPr="00D233F8" w:rsidRDefault="004E2BA8">
            <w:pPr>
              <w:rPr>
                <w:color w:val="D9D9D9" w:themeColor="background1" w:themeShade="D9"/>
              </w:rPr>
            </w:pPr>
            <w:r w:rsidRPr="00D233F8">
              <w:rPr>
                <w:color w:val="D9D9D9" w:themeColor="background1" w:themeShade="D9"/>
              </w:rPr>
              <w:t>(1)</w:t>
            </w:r>
          </w:p>
        </w:tc>
      </w:tr>
    </w:tbl>
    <w:p w14:paraId="20E7F3B6" w14:textId="77777777" w:rsidR="004E2BA8" w:rsidRDefault="004E2BA8"/>
    <w:p w14:paraId="4C82C2C3" w14:textId="17BD125E" w:rsidR="004077D4" w:rsidRPr="004077D4" w:rsidRDefault="004077D4">
      <w:r w:rsidRPr="004077D4">
        <w:t>Hinweis:</w:t>
      </w:r>
      <w:r>
        <w:t xml:space="preserve"> </w:t>
      </w:r>
      <w:r w:rsidR="004E2BA8">
        <w:t xml:space="preserve">Die Rückhaltung R beschreibt die vollständige Rückhaltung von Komponenten (z.B. aufgrund begrenzter Löslichkeit, aber evtl. auch anderer Zusammenhänge). Sie kann als Shortcut genutzt werden, wenn die Löslichkeit nicht bekannt ist. Dazu wird sie experimentell bestimmt und kann dann hier eingefügt werden. So kann aber keine Temperaturabhängigkeit oder die </w:t>
      </w:r>
      <w:r w:rsidR="004E2BA8">
        <w:lastRenderedPageBreak/>
        <w:t xml:space="preserve">Löslichkeit an sich berücksichtigt werden, eine Optimierung macht dann keinen Sinn. </w:t>
      </w:r>
      <w:r>
        <w:t xml:space="preserve">In meinem </w:t>
      </w:r>
      <w:r w:rsidR="004E2BA8">
        <w:t>Excel-</w:t>
      </w:r>
      <w:r>
        <w:t xml:space="preserve">Modell habe ich die Rückhaltung </w:t>
      </w:r>
      <w:r w:rsidR="004E2BA8">
        <w:t xml:space="preserve">noch zusätzlich zur Löslichkeit genutzt (sozusagen als </w:t>
      </w:r>
      <w:proofErr w:type="spellStart"/>
      <w:r w:rsidR="004E2BA8">
        <w:t>Fummelfaktor</w:t>
      </w:r>
      <w:proofErr w:type="spellEnd"/>
      <w:r w:rsidR="004E2BA8">
        <w:t xml:space="preserve">), das ist aber wissenschaftlich nicht korrekt und ich empfehle, dass in deinem Modell nicht so umzusetzen. Fazit: Die Gleichung </w:t>
      </w:r>
      <w:r w:rsidR="008C2D05">
        <w:t xml:space="preserve">(1) </w:t>
      </w:r>
      <w:r w:rsidR="004E2BA8">
        <w:t xml:space="preserve">mit der Rückhaltung ist eine interessante Alternative für eine schnelle Abschätzung am Anfang eines Projekts. Für die </w:t>
      </w:r>
      <w:proofErr w:type="gramStart"/>
      <w:r w:rsidR="004E2BA8">
        <w:t>Optimierung</w:t>
      </w:r>
      <w:proofErr w:type="gramEnd"/>
      <w:r w:rsidR="004E2BA8">
        <w:t xml:space="preserve"> die ich vorhabe, brauche ich die Gleichung</w:t>
      </w:r>
      <w:r w:rsidR="008C2D05">
        <w:t>en (2) und (3)</w:t>
      </w:r>
      <w:r w:rsidR="004E2BA8">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5"/>
      </w:tblGrid>
      <w:tr w:rsidR="008C2D05" w14:paraId="52024F71" w14:textId="77777777" w:rsidTr="00EF2190">
        <w:tc>
          <w:tcPr>
            <w:tcW w:w="846" w:type="dxa"/>
          </w:tcPr>
          <w:p w14:paraId="7D3F012A" w14:textId="77777777" w:rsidR="008C2D05" w:rsidRDefault="008C2D05" w:rsidP="00EF2190"/>
        </w:tc>
        <w:tc>
          <w:tcPr>
            <w:tcW w:w="7371" w:type="dxa"/>
          </w:tcPr>
          <w:p w14:paraId="4F9537F0" w14:textId="77777777" w:rsidR="008C2D05" w:rsidRDefault="008C2D05" w:rsidP="00EF2190">
            <w:pPr>
              <w:jc w:val="center"/>
            </w:pPr>
            <w:r w:rsidRPr="008C2D05">
              <w:t xml:space="preserve">Wenn </w:t>
            </w:r>
            <w:proofErr w:type="spellStart"/>
            <w:proofErr w:type="gramStart"/>
            <w:r w:rsidRPr="008C2D05">
              <w:t>c</w:t>
            </w:r>
            <w:r w:rsidRPr="008C2D05">
              <w:rPr>
                <w:vertAlign w:val="subscript"/>
              </w:rPr>
              <w:t>i,K</w:t>
            </w:r>
            <w:proofErr w:type="spellEnd"/>
            <w:proofErr w:type="gramEnd"/>
            <w:r w:rsidRPr="008C2D05">
              <w:t xml:space="preserve"> &gt; </w:t>
            </w:r>
            <w:proofErr w:type="spellStart"/>
            <w:r w:rsidRPr="008C2D05">
              <w:t>c</w:t>
            </w:r>
            <w:r w:rsidRPr="008C2D05">
              <w:rPr>
                <w:vertAlign w:val="subscript"/>
              </w:rPr>
              <w:t>solub</w:t>
            </w:r>
            <w:proofErr w:type="spellEnd"/>
            <w:r w:rsidRPr="008C2D05">
              <w:rPr>
                <w:vertAlign w:val="subscript"/>
              </w:rPr>
              <w:t>.,</w:t>
            </w:r>
            <w:r>
              <w:rPr>
                <w:vertAlign w:val="subscript"/>
              </w:rPr>
              <w:t>i</w:t>
            </w:r>
            <w:r w:rsidRPr="008C2D05">
              <w:t xml:space="preserve"> </w:t>
            </w:r>
          </w:p>
          <w:p w14:paraId="751CB0B3" w14:textId="423B39E1" w:rsidR="008C2D05" w:rsidRPr="008C2D05" w:rsidRDefault="008C2D05" w:rsidP="00EF2190">
            <w:pPr>
              <w:jc w:val="center"/>
              <w:rPr>
                <w:lang w:val="en-US"/>
              </w:rPr>
            </w:pPr>
            <w:proofErr w:type="spellStart"/>
            <w:r w:rsidRPr="008C2D05">
              <w:rPr>
                <w:lang w:val="en-US"/>
              </w:rPr>
              <w:t>dann</w:t>
            </w:r>
            <w:proofErr w:type="spellEnd"/>
            <w:r w:rsidRPr="008C2D05">
              <w:rPr>
                <w:lang w:val="en-US"/>
              </w:rPr>
              <w:t xml:space="preserve"> </w:t>
            </w:r>
            <w:proofErr w:type="spellStart"/>
            <w:proofErr w:type="gramStart"/>
            <w:r w:rsidRPr="008C2D05">
              <w:rPr>
                <w:lang w:val="en-US"/>
              </w:rPr>
              <w:t>c</w:t>
            </w:r>
            <w:r w:rsidRPr="008C2D05">
              <w:rPr>
                <w:vertAlign w:val="subscript"/>
                <w:lang w:val="en-US"/>
              </w:rPr>
              <w:t>i,P</w:t>
            </w:r>
            <w:proofErr w:type="spellEnd"/>
            <w:proofErr w:type="gramEnd"/>
            <w:r w:rsidRPr="008C2D05">
              <w:rPr>
                <w:vertAlign w:val="subscript"/>
                <w:lang w:val="en-US"/>
              </w:rPr>
              <w:t xml:space="preserve"> </w:t>
            </w:r>
            <w:r w:rsidRPr="008C2D05">
              <w:rPr>
                <w:lang w:val="en-US"/>
              </w:rPr>
              <w:t xml:space="preserve">= </w:t>
            </w:r>
            <w:proofErr w:type="spellStart"/>
            <w:r w:rsidRPr="008C2D05">
              <w:rPr>
                <w:lang w:val="en-US"/>
              </w:rPr>
              <w:t>c</w:t>
            </w:r>
            <w:r w:rsidRPr="008C2D05">
              <w:rPr>
                <w:vertAlign w:val="subscript"/>
                <w:lang w:val="en-US"/>
              </w:rPr>
              <w:t>solub</w:t>
            </w:r>
            <w:proofErr w:type="spellEnd"/>
            <w:r w:rsidRPr="008C2D05">
              <w:rPr>
                <w:vertAlign w:val="subscript"/>
                <w:lang w:val="en-US"/>
              </w:rPr>
              <w:t>.,</w:t>
            </w:r>
            <w:proofErr w:type="spellStart"/>
            <w:r w:rsidRPr="008C2D05">
              <w:rPr>
                <w:vertAlign w:val="subscript"/>
                <w:lang w:val="en-US"/>
              </w:rPr>
              <w:t>i</w:t>
            </w:r>
            <w:proofErr w:type="spellEnd"/>
          </w:p>
        </w:tc>
        <w:tc>
          <w:tcPr>
            <w:tcW w:w="845" w:type="dxa"/>
          </w:tcPr>
          <w:p w14:paraId="68B3BA63" w14:textId="66087EDF" w:rsidR="008C2D05" w:rsidRDefault="008C2D05" w:rsidP="00EF2190">
            <w:r>
              <w:t>(</w:t>
            </w:r>
            <w:r>
              <w:t>2</w:t>
            </w:r>
            <w:r>
              <w:t>)</w:t>
            </w:r>
          </w:p>
        </w:tc>
      </w:tr>
    </w:tbl>
    <w:p w14:paraId="61C02AD5" w14:textId="77777777" w:rsidR="00A930F7" w:rsidRDefault="00A930F7"/>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5"/>
      </w:tblGrid>
      <w:tr w:rsidR="008C2D05" w14:paraId="60C28D4E" w14:textId="77777777" w:rsidTr="00EF2190">
        <w:tc>
          <w:tcPr>
            <w:tcW w:w="846" w:type="dxa"/>
          </w:tcPr>
          <w:p w14:paraId="2A37A1FF" w14:textId="77777777" w:rsidR="008C2D05" w:rsidRDefault="008C2D05" w:rsidP="00EF2190"/>
        </w:tc>
        <w:tc>
          <w:tcPr>
            <w:tcW w:w="7371" w:type="dxa"/>
          </w:tcPr>
          <w:p w14:paraId="334E7B1F" w14:textId="29BD9F29" w:rsidR="008C2D05" w:rsidRPr="008C2D05" w:rsidRDefault="008C2D05" w:rsidP="00EF2190">
            <w:pPr>
              <w:jc w:val="center"/>
              <w:rPr>
                <w:lang w:val="en-US"/>
              </w:rPr>
            </w:pPr>
            <w:r w:rsidRPr="008C2D05">
              <w:rPr>
                <w:lang w:val="en-US"/>
              </w:rPr>
              <w:t xml:space="preserve">Wenn </w:t>
            </w:r>
            <w:proofErr w:type="spellStart"/>
            <w:proofErr w:type="gramStart"/>
            <w:r w:rsidRPr="008C2D05">
              <w:rPr>
                <w:lang w:val="en-US"/>
              </w:rPr>
              <w:t>c</w:t>
            </w:r>
            <w:r w:rsidRPr="008C2D05">
              <w:rPr>
                <w:vertAlign w:val="subscript"/>
                <w:lang w:val="en-US"/>
              </w:rPr>
              <w:t>i,K</w:t>
            </w:r>
            <w:proofErr w:type="spellEnd"/>
            <w:proofErr w:type="gramEnd"/>
            <w:r w:rsidRPr="008C2D05">
              <w:rPr>
                <w:lang w:val="en-US"/>
              </w:rPr>
              <w:t xml:space="preserve"> </w:t>
            </w:r>
            <w:r w:rsidRPr="008C2D05">
              <w:rPr>
                <w:lang w:val="en-US"/>
              </w:rPr>
              <w:t>&lt;</w:t>
            </w:r>
            <w:r w:rsidRPr="008C2D05">
              <w:rPr>
                <w:lang w:val="en-US"/>
              </w:rPr>
              <w:t xml:space="preserve"> </w:t>
            </w:r>
            <w:proofErr w:type="spellStart"/>
            <w:r w:rsidRPr="008C2D05">
              <w:rPr>
                <w:lang w:val="en-US"/>
              </w:rPr>
              <w:t>c</w:t>
            </w:r>
            <w:r w:rsidRPr="008C2D05">
              <w:rPr>
                <w:vertAlign w:val="subscript"/>
                <w:lang w:val="en-US"/>
              </w:rPr>
              <w:t>solub</w:t>
            </w:r>
            <w:proofErr w:type="spellEnd"/>
            <w:r w:rsidRPr="008C2D05">
              <w:rPr>
                <w:vertAlign w:val="subscript"/>
                <w:lang w:val="en-US"/>
              </w:rPr>
              <w:t>.,</w:t>
            </w:r>
            <w:proofErr w:type="spellStart"/>
            <w:r w:rsidRPr="008C2D05">
              <w:rPr>
                <w:vertAlign w:val="subscript"/>
                <w:lang w:val="en-US"/>
              </w:rPr>
              <w:t>i</w:t>
            </w:r>
            <w:proofErr w:type="spellEnd"/>
            <w:r w:rsidRPr="008C2D05">
              <w:rPr>
                <w:lang w:val="en-US"/>
              </w:rPr>
              <w:t xml:space="preserve"> </w:t>
            </w:r>
          </w:p>
          <w:p w14:paraId="64D612AD" w14:textId="611D2668" w:rsidR="008C2D05" w:rsidRPr="008C2D05" w:rsidRDefault="008C2D05" w:rsidP="00EF2190">
            <w:pPr>
              <w:jc w:val="center"/>
            </w:pPr>
            <w:r w:rsidRPr="008C2D05">
              <w:t xml:space="preserve">dann </w:t>
            </w:r>
            <w:proofErr w:type="spellStart"/>
            <w:proofErr w:type="gramStart"/>
            <w:r w:rsidRPr="008C2D05">
              <w:t>c</w:t>
            </w:r>
            <w:r w:rsidRPr="008C2D05">
              <w:rPr>
                <w:vertAlign w:val="subscript"/>
              </w:rPr>
              <w:t>i,P</w:t>
            </w:r>
            <w:proofErr w:type="spellEnd"/>
            <w:proofErr w:type="gramEnd"/>
            <w:r w:rsidRPr="008C2D05">
              <w:rPr>
                <w:vertAlign w:val="subscript"/>
              </w:rPr>
              <w:t xml:space="preserve"> </w:t>
            </w:r>
            <w:r w:rsidRPr="008C2D05">
              <w:t xml:space="preserve">= </w:t>
            </w:r>
            <w:proofErr w:type="spellStart"/>
            <w:r w:rsidRPr="008C2D05">
              <w:t>c</w:t>
            </w:r>
            <w:r w:rsidRPr="008C2D05">
              <w:rPr>
                <w:vertAlign w:val="subscript"/>
              </w:rPr>
              <w:t>i,K</w:t>
            </w:r>
            <w:proofErr w:type="spellEnd"/>
          </w:p>
        </w:tc>
        <w:tc>
          <w:tcPr>
            <w:tcW w:w="845" w:type="dxa"/>
          </w:tcPr>
          <w:p w14:paraId="03975C74" w14:textId="3E09F041" w:rsidR="008C2D05" w:rsidRDefault="008C2D05" w:rsidP="00EF2190">
            <w:r>
              <w:t>(</w:t>
            </w:r>
            <w:r>
              <w:t>3</w:t>
            </w:r>
            <w:r>
              <w:t>)</w:t>
            </w:r>
          </w:p>
        </w:tc>
      </w:tr>
    </w:tbl>
    <w:p w14:paraId="279C1753" w14:textId="77777777" w:rsidR="008C2D05" w:rsidRDefault="008C2D05"/>
    <w:p w14:paraId="083B1FBC" w14:textId="362B9E37" w:rsidR="008C2D05" w:rsidRPr="00D233F8" w:rsidRDefault="00A43DA7">
      <w:pPr>
        <w:rPr>
          <w:u w:val="single"/>
        </w:rPr>
      </w:pPr>
      <w:r w:rsidRPr="00D233F8">
        <w:rPr>
          <w:u w:val="single"/>
        </w:rPr>
        <w:t>Komponenten</w:t>
      </w:r>
      <w:r w:rsidR="008C2D05" w:rsidRPr="00D233F8">
        <w:rPr>
          <w:u w:val="single"/>
        </w:rPr>
        <w:t>bilanz für einen Zeitschritt: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5"/>
      </w:tblGrid>
      <w:tr w:rsidR="008C2D05" w14:paraId="44C42D96" w14:textId="77777777" w:rsidTr="00EF2190">
        <w:tc>
          <w:tcPr>
            <w:tcW w:w="846" w:type="dxa"/>
          </w:tcPr>
          <w:p w14:paraId="2550D82C" w14:textId="77777777" w:rsidR="008C2D05" w:rsidRDefault="008C2D05" w:rsidP="00EF2190"/>
        </w:tc>
        <w:tc>
          <w:tcPr>
            <w:tcW w:w="7371" w:type="dxa"/>
          </w:tcPr>
          <w:p w14:paraId="2981DB5D" w14:textId="4B8DCF21" w:rsidR="008C2D05" w:rsidRDefault="00CE0429" w:rsidP="00EF2190">
            <w:pPr>
              <w:jc w:val="center"/>
            </w:pPr>
            <w:proofErr w:type="spellStart"/>
            <w:proofErr w:type="gramStart"/>
            <w:r>
              <w:t>m</w:t>
            </w:r>
            <w:r w:rsidRPr="00CE0429">
              <w:rPr>
                <w:vertAlign w:val="subscript"/>
              </w:rPr>
              <w:t>i,K</w:t>
            </w:r>
            <w:proofErr w:type="spellEnd"/>
            <w:proofErr w:type="gramEnd"/>
            <w:r w:rsidRPr="00CE0429">
              <w:t xml:space="preserve"> (t</w:t>
            </w:r>
            <w:r w:rsidRPr="00CE0429">
              <w:rPr>
                <w:vertAlign w:val="subscript"/>
              </w:rPr>
              <w:t>j+1</w:t>
            </w:r>
            <w:r>
              <w:t xml:space="preserve">) = </w:t>
            </w:r>
            <w:proofErr w:type="spellStart"/>
            <w:r>
              <w:t>m</w:t>
            </w:r>
            <w:r w:rsidRPr="00CE0429">
              <w:rPr>
                <w:vertAlign w:val="subscript"/>
              </w:rPr>
              <w:t>i,K</w:t>
            </w:r>
            <w:proofErr w:type="spellEnd"/>
            <w:r w:rsidRPr="00CE0429">
              <w:t xml:space="preserve"> (</w:t>
            </w:r>
            <w:proofErr w:type="spellStart"/>
            <w:r w:rsidRPr="00CE0429">
              <w:t>t</w:t>
            </w:r>
            <w:r>
              <w:rPr>
                <w:vertAlign w:val="subscript"/>
              </w:rPr>
              <w:t>j</w:t>
            </w:r>
            <w:proofErr w:type="spellEnd"/>
            <w:r>
              <w:t xml:space="preserve">) </w:t>
            </w:r>
            <w: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i,P</m:t>
                  </m:r>
                </m:sub>
              </m:sSub>
            </m:oMath>
            <w:r w:rsidRPr="00CE0429">
              <w:t>(</w:t>
            </w:r>
            <w:proofErr w:type="spellStart"/>
            <w:r w:rsidRPr="00CE0429">
              <w:t>t</w:t>
            </w:r>
            <w:r>
              <w:rPr>
                <w:vertAlign w:val="subscript"/>
              </w:rPr>
              <w:t>j</w:t>
            </w:r>
            <w:proofErr w:type="spellEnd"/>
            <w:r>
              <w:t xml:space="preserve">) </w:t>
            </w:r>
            <w:r>
              <w:rPr>
                <w:rFonts w:eastAsiaTheme="minorEastAsia"/>
              </w:rPr>
              <w:t xml:space="preserve"> * (</w:t>
            </w:r>
            <w:r w:rsidRPr="00CE0429">
              <w:t>t</w:t>
            </w:r>
            <w:r w:rsidRPr="00CE0429">
              <w:rPr>
                <w:vertAlign w:val="subscript"/>
              </w:rPr>
              <w:t>j+1</w:t>
            </w:r>
            <w:r w:rsidRPr="00CE0429">
              <w:t xml:space="preserve"> - </w:t>
            </w:r>
            <w:proofErr w:type="spellStart"/>
            <w:r w:rsidRPr="00CE0429">
              <w:t>t</w:t>
            </w:r>
            <w:r w:rsidRPr="00CE0429">
              <w:rPr>
                <w:vertAlign w:val="subscript"/>
              </w:rPr>
              <w:t>j</w:t>
            </w:r>
            <w:proofErr w:type="spellEnd"/>
            <w:r>
              <w:t>)</w:t>
            </w:r>
          </w:p>
          <w:p w14:paraId="42CC5233" w14:textId="38F57372" w:rsidR="00CE0429" w:rsidRDefault="00CE0429" w:rsidP="00EF2190">
            <w:pPr>
              <w:jc w:val="center"/>
            </w:pPr>
            <w:r>
              <w:t xml:space="preserve">mit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i,P</m:t>
                  </m:r>
                </m:sub>
              </m:sSub>
            </m:oMath>
            <w:r>
              <w:rPr>
                <w:rFonts w:eastAsiaTheme="minorEastAsia"/>
              </w:rPr>
              <w:t xml:space="preserve">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P</m:t>
                  </m:r>
                </m:sub>
              </m:sSub>
            </m:oMath>
            <w:r>
              <w:rPr>
                <w:rFonts w:eastAsiaTheme="minorEastAsia"/>
              </w:rPr>
              <w:t xml:space="preserve"> * </w:t>
            </w:r>
            <w:proofErr w:type="spellStart"/>
            <w:proofErr w:type="gramStart"/>
            <w:r w:rsidRPr="008C2D05">
              <w:t>c</w:t>
            </w:r>
            <w:r w:rsidRPr="008C2D05">
              <w:rPr>
                <w:vertAlign w:val="subscript"/>
              </w:rPr>
              <w:t>i,P</w:t>
            </w:r>
            <w:proofErr w:type="spellEnd"/>
            <w:proofErr w:type="gramEnd"/>
            <w:r w:rsidRPr="00CE0429">
              <w:t>(</w:t>
            </w:r>
            <w:proofErr w:type="spellStart"/>
            <w:r w:rsidRPr="00CE0429">
              <w:t>t</w:t>
            </w:r>
            <w:r>
              <w:rPr>
                <w:vertAlign w:val="subscript"/>
              </w:rPr>
              <w:t>j</w:t>
            </w:r>
            <w:proofErr w:type="spellEnd"/>
            <w:r>
              <w:t>)</w:t>
            </w:r>
          </w:p>
          <w:p w14:paraId="595F4BAA" w14:textId="77777777" w:rsidR="00D233F8" w:rsidRDefault="00D233F8" w:rsidP="00EF2190">
            <w:pPr>
              <w:jc w:val="center"/>
            </w:pPr>
          </w:p>
          <w:p w14:paraId="280D535C" w14:textId="21446EE7" w:rsidR="00D233F8" w:rsidRPr="00D233F8" w:rsidRDefault="00D233F8" w:rsidP="00EF2190">
            <w:pPr>
              <w:jc w:val="center"/>
            </w:pPr>
            <w:proofErr w:type="spellStart"/>
            <w:proofErr w:type="gramStart"/>
            <w:r w:rsidRPr="008C2D05">
              <w:t>c</w:t>
            </w:r>
            <w:r w:rsidRPr="008C2D05">
              <w:rPr>
                <w:vertAlign w:val="subscript"/>
              </w:rPr>
              <w:t>i,K</w:t>
            </w:r>
            <w:proofErr w:type="spellEnd"/>
            <w:proofErr w:type="gramEnd"/>
            <w:r>
              <w:t xml:space="preserve"> = </w:t>
            </w:r>
            <w:proofErr w:type="spellStart"/>
            <w:r>
              <w:t>m</w:t>
            </w:r>
            <w:r w:rsidRPr="00CE0429">
              <w:rPr>
                <w:vertAlign w:val="subscript"/>
              </w:rPr>
              <w:t>i,K</w:t>
            </w:r>
            <w:proofErr w:type="spellEnd"/>
            <w:r>
              <w:t xml:space="preserve"> / </w:t>
            </w:r>
            <w:proofErr w:type="spellStart"/>
            <w:r>
              <w:t>m</w:t>
            </w:r>
            <w:r w:rsidRPr="00CE0429">
              <w:rPr>
                <w:vertAlign w:val="subscript"/>
              </w:rPr>
              <w:t>K</w:t>
            </w:r>
            <w:proofErr w:type="spellEnd"/>
          </w:p>
          <w:p w14:paraId="75C94E48" w14:textId="1EA10F18" w:rsidR="008C2D05" w:rsidRPr="00CE0429" w:rsidRDefault="008C2D05" w:rsidP="00EF2190">
            <w:pPr>
              <w:jc w:val="center"/>
            </w:pPr>
          </w:p>
        </w:tc>
        <w:tc>
          <w:tcPr>
            <w:tcW w:w="845" w:type="dxa"/>
          </w:tcPr>
          <w:p w14:paraId="46CD15A5" w14:textId="08159208" w:rsidR="008C2D05" w:rsidRDefault="008C2D05" w:rsidP="00EF2190">
            <w:r>
              <w:t>(</w:t>
            </w:r>
            <w:r w:rsidR="00CE0429">
              <w:t>4</w:t>
            </w:r>
            <w:r>
              <w:t>)</w:t>
            </w:r>
          </w:p>
        </w:tc>
      </w:tr>
    </w:tbl>
    <w:p w14:paraId="2A3595BF" w14:textId="1BD644C6" w:rsidR="00A43DA7" w:rsidRPr="00D233F8" w:rsidRDefault="00A43DA7" w:rsidP="00A43DA7">
      <w:pPr>
        <w:rPr>
          <w:u w:val="single"/>
        </w:rPr>
      </w:pPr>
      <w:r w:rsidRPr="00D233F8">
        <w:rPr>
          <w:u w:val="single"/>
        </w:rPr>
        <w:t>Mass</w:t>
      </w:r>
      <w:r w:rsidRPr="00D233F8">
        <w:rPr>
          <w:u w:val="single"/>
        </w:rPr>
        <w:t>enbilanz für einen Zeitschritt: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5"/>
      </w:tblGrid>
      <w:tr w:rsidR="00A43DA7" w14:paraId="7EB856DE" w14:textId="77777777" w:rsidTr="00EF2190">
        <w:tc>
          <w:tcPr>
            <w:tcW w:w="846" w:type="dxa"/>
          </w:tcPr>
          <w:p w14:paraId="365EE472" w14:textId="77777777" w:rsidR="00A43DA7" w:rsidRDefault="00A43DA7" w:rsidP="00EF2190"/>
        </w:tc>
        <w:tc>
          <w:tcPr>
            <w:tcW w:w="7371" w:type="dxa"/>
          </w:tcPr>
          <w:p w14:paraId="716EAF65" w14:textId="0451BA9B" w:rsidR="00A43DA7" w:rsidRDefault="00A43DA7" w:rsidP="00EF2190">
            <w:pPr>
              <w:jc w:val="center"/>
            </w:pPr>
            <w:proofErr w:type="spellStart"/>
            <w:r>
              <w:t>m</w:t>
            </w:r>
            <w:r w:rsidRPr="00CE0429">
              <w:rPr>
                <w:vertAlign w:val="subscript"/>
              </w:rPr>
              <w:t>K</w:t>
            </w:r>
            <w:proofErr w:type="spellEnd"/>
            <w:r w:rsidRPr="00CE0429">
              <w:t xml:space="preserve"> (t</w:t>
            </w:r>
            <w:r w:rsidRPr="00CE0429">
              <w:rPr>
                <w:vertAlign w:val="subscript"/>
              </w:rPr>
              <w:t>j+1</w:t>
            </w:r>
            <w:r>
              <w:t xml:space="preserve">) = </w:t>
            </w:r>
            <w:proofErr w:type="spellStart"/>
            <w:r>
              <w:t>m</w:t>
            </w:r>
            <w:r w:rsidRPr="00CE0429">
              <w:rPr>
                <w:vertAlign w:val="subscript"/>
              </w:rPr>
              <w:t>K</w:t>
            </w:r>
            <w:proofErr w:type="spellEnd"/>
            <w:r w:rsidRPr="00CE0429">
              <w:t xml:space="preserve"> (</w:t>
            </w:r>
            <w:proofErr w:type="spellStart"/>
            <w:r w:rsidRPr="00CE0429">
              <w:t>t</w:t>
            </w:r>
            <w:r>
              <w:rPr>
                <w:vertAlign w:val="subscript"/>
              </w:rPr>
              <w:t>j</w:t>
            </w:r>
            <w:proofErr w:type="spellEnd"/>
            <w:r>
              <w:t xml:space="preserve">) </w:t>
            </w:r>
            <w:r>
              <w:t xml:space="preserve">+ </w:t>
            </w:r>
            <w:proofErr w:type="gramStart"/>
            <w:r>
              <w:t xml:space="preserve">( </w:t>
            </w:r>
            <w:r>
              <w:t>-</w:t>
            </w:r>
            <w:proofErr w:type="gramEnd"/>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P</m:t>
                  </m:r>
                </m:sub>
              </m:sSub>
            </m:oMath>
            <w:r w:rsidRPr="00CE0429">
              <w:t>(t</w:t>
            </w:r>
            <w:r>
              <w:rPr>
                <w:vertAlign w:val="subscript"/>
              </w:rPr>
              <w:t>j</w:t>
            </w:r>
            <w:r>
              <w:t xml:space="preserve">) </w:t>
            </w:r>
            <w:r>
              <w:t>+</w:t>
            </w:r>
            <w: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solv</m:t>
                  </m:r>
                </m:sub>
              </m:sSub>
            </m:oMath>
            <w:r w:rsidRPr="00CE0429">
              <w:t>(</w:t>
            </w:r>
            <w:proofErr w:type="spellStart"/>
            <w:r w:rsidRPr="00CE0429">
              <w:t>t</w:t>
            </w:r>
            <w:r>
              <w:rPr>
                <w:vertAlign w:val="subscript"/>
              </w:rPr>
              <w:t>j</w:t>
            </w:r>
            <w:proofErr w:type="spellEnd"/>
            <w:r>
              <w:t>)</w:t>
            </w:r>
            <w:r>
              <w:t xml:space="preserve"> ) </w:t>
            </w:r>
            <w:r>
              <w:rPr>
                <w:rFonts w:eastAsiaTheme="minorEastAsia"/>
              </w:rPr>
              <w:t>* (</w:t>
            </w:r>
            <w:r w:rsidRPr="00CE0429">
              <w:t>t</w:t>
            </w:r>
            <w:r w:rsidRPr="00CE0429">
              <w:rPr>
                <w:vertAlign w:val="subscript"/>
              </w:rPr>
              <w:t>j+1</w:t>
            </w:r>
            <w:r w:rsidRPr="00CE0429">
              <w:t xml:space="preserve"> - </w:t>
            </w:r>
            <w:proofErr w:type="spellStart"/>
            <w:r w:rsidRPr="00CE0429">
              <w:t>t</w:t>
            </w:r>
            <w:r w:rsidRPr="00CE0429">
              <w:rPr>
                <w:vertAlign w:val="subscript"/>
              </w:rPr>
              <w:t>j</w:t>
            </w:r>
            <w:proofErr w:type="spellEnd"/>
            <w:r>
              <w:t>)</w:t>
            </w:r>
          </w:p>
          <w:p w14:paraId="2461BFF2" w14:textId="77777777" w:rsidR="00D233F8" w:rsidRDefault="00D233F8" w:rsidP="00D233F8">
            <w:pPr>
              <w:jc w:val="center"/>
            </w:pPr>
          </w:p>
          <w:p w14:paraId="1A895687" w14:textId="37E697FE" w:rsidR="00A43DA7" w:rsidRDefault="00D233F8" w:rsidP="00D233F8">
            <w:pPr>
              <w:jc w:val="center"/>
              <w:rPr>
                <w:rFonts w:eastAsiaTheme="minorEastAsia"/>
              </w:rPr>
            </w:pPr>
            <w:r>
              <w:t xml:space="preserve">Wenn Diafiltration läuft: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P</m:t>
                  </m:r>
                </m:sub>
              </m:sSub>
            </m:oMath>
            <w:r>
              <w:rPr>
                <w:rFonts w:eastAsiaTheme="minorEastAsia"/>
              </w:rPr>
              <w:t xml:space="preserve">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solv</m:t>
                  </m:r>
                </m:sub>
              </m:sSub>
            </m:oMath>
          </w:p>
          <w:p w14:paraId="778E3AF5" w14:textId="156F87C7" w:rsidR="00D233F8" w:rsidRPr="00CE0429" w:rsidRDefault="00D233F8" w:rsidP="00D233F8">
            <w:pPr>
              <w:jc w:val="center"/>
            </w:pPr>
            <w:r>
              <w:rPr>
                <w:rFonts w:eastAsiaTheme="minorEastAsia"/>
              </w:rPr>
              <w:t xml:space="preserve">Während der Aufkonzentrierung: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solv</m:t>
                  </m:r>
                </m:sub>
              </m:sSub>
            </m:oMath>
            <w:r>
              <w:rPr>
                <w:rFonts w:eastAsiaTheme="minorEastAsia"/>
              </w:rPr>
              <w:t xml:space="preserve"> = 0,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P</m:t>
                  </m:r>
                </m:sub>
              </m:sSub>
            </m:oMath>
            <w:r>
              <w:rPr>
                <w:rFonts w:eastAsiaTheme="minorEastAsia"/>
              </w:rPr>
              <w:t xml:space="preserve">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P,C</m:t>
                  </m:r>
                </m:sub>
              </m:sSub>
            </m:oMath>
          </w:p>
        </w:tc>
        <w:tc>
          <w:tcPr>
            <w:tcW w:w="845" w:type="dxa"/>
          </w:tcPr>
          <w:p w14:paraId="2678AE02" w14:textId="4B7EA3BA" w:rsidR="00A43DA7" w:rsidRDefault="00A43DA7" w:rsidP="00EF2190">
            <w:r>
              <w:t>(</w:t>
            </w:r>
            <w:r>
              <w:t>5</w:t>
            </w:r>
            <w:r>
              <w:t>)</w:t>
            </w:r>
          </w:p>
        </w:tc>
      </w:tr>
    </w:tbl>
    <w:p w14:paraId="0BC21EB4" w14:textId="77777777" w:rsidR="008C2D05" w:rsidRDefault="008C2D05"/>
    <w:p w14:paraId="31B46C7F" w14:textId="13E7A6BB" w:rsidR="00A43DA7" w:rsidRPr="00D233F8" w:rsidRDefault="00D233F8">
      <w:pPr>
        <w:rPr>
          <w:u w:val="single"/>
        </w:rPr>
      </w:pPr>
      <w:r w:rsidRPr="00D233F8">
        <w:rPr>
          <w:u w:val="single"/>
        </w:rPr>
        <w:t xml:space="preserve">Konzentration in der </w:t>
      </w:r>
      <w:proofErr w:type="spellStart"/>
      <w:r w:rsidRPr="00D233F8">
        <w:rPr>
          <w:u w:val="single"/>
        </w:rPr>
        <w:t>Retentatleitung</w:t>
      </w:r>
      <w:proofErr w:type="spellEnd"/>
      <w:r w:rsidRPr="00D233F8">
        <w:rPr>
          <w:u w:val="single"/>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5"/>
      </w:tblGrid>
      <w:tr w:rsidR="00CE0429" w14:paraId="711899EF" w14:textId="77777777" w:rsidTr="00EF2190">
        <w:tc>
          <w:tcPr>
            <w:tcW w:w="846" w:type="dxa"/>
          </w:tcPr>
          <w:p w14:paraId="163E4D14" w14:textId="77777777" w:rsidR="00CE0429" w:rsidRDefault="00CE0429" w:rsidP="00EF2190"/>
        </w:tc>
        <w:tc>
          <w:tcPr>
            <w:tcW w:w="7371" w:type="dxa"/>
          </w:tcPr>
          <w:p w14:paraId="7EA8A89D" w14:textId="04337653" w:rsidR="00CE0429" w:rsidRPr="00115050" w:rsidRDefault="00CE0429" w:rsidP="00CE0429">
            <w:pPr>
              <w:jc w:val="center"/>
              <w:rPr>
                <w:rFonts w:eastAsiaTheme="minorEastAsia"/>
                <w:lang w:val="en-US"/>
              </w:rPr>
            </w:pPr>
            <w:proofErr w:type="spellStart"/>
            <w:proofErr w:type="gramStart"/>
            <w:r w:rsidRPr="00115050">
              <w:rPr>
                <w:lang w:val="en-US"/>
              </w:rPr>
              <w:t>c</w:t>
            </w:r>
            <w:r w:rsidRPr="00115050">
              <w:rPr>
                <w:vertAlign w:val="subscript"/>
                <w:lang w:val="en-US"/>
              </w:rPr>
              <w:t>i,R</w:t>
            </w:r>
            <w:proofErr w:type="spellEnd"/>
            <w:proofErr w:type="gramEnd"/>
            <w:r w:rsidRPr="00115050">
              <w:rPr>
                <w:lang w:val="en-US"/>
              </w:rPr>
              <w:t xml:space="preserve">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i</m:t>
                  </m:r>
                  <m:r>
                    <w:rPr>
                      <w:rFonts w:ascii="Cambria Math" w:hAnsi="Cambria Math"/>
                      <w:lang w:val="en-US"/>
                    </w:rPr>
                    <m:t>,</m:t>
                  </m:r>
                  <m:r>
                    <w:rPr>
                      <w:rFonts w:ascii="Cambria Math" w:hAnsi="Cambria Math"/>
                    </w:rPr>
                    <m:t>R</m:t>
                  </m:r>
                </m:sub>
              </m:sSub>
            </m:oMath>
            <w:r w:rsidRPr="00115050">
              <w:rPr>
                <w:rFonts w:eastAsiaTheme="minorEastAsia"/>
                <w:lang w:val="en-US"/>
              </w:rPr>
              <w:t xml:space="preserve"> / </w:t>
            </w:r>
            <w:r w:rsidR="00A43DA7" w:rsidRPr="00115050">
              <w:rPr>
                <w:rFonts w:eastAsiaTheme="minorEastAsia"/>
                <w:lang w:val="en-US"/>
              </w:rPr>
              <w:t>(</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F</m:t>
                  </m:r>
                </m:sub>
              </m:sSub>
              <m:r>
                <w:rPr>
                  <w:rFonts w:ascii="Cambria Math" w:hAnsi="Cambria Math"/>
                  <w:lang w:val="en-US"/>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P</m:t>
                  </m:r>
                </m:sub>
              </m:sSub>
              <m:r>
                <w:rPr>
                  <w:rFonts w:ascii="Cambria Math" w:hAnsi="Cambria Math"/>
                  <w:lang w:val="en-US"/>
                </w:rPr>
                <m:t>)</m:t>
              </m:r>
              <m:r>
                <w:rPr>
                  <w:rFonts w:ascii="Cambria Math" w:hAnsi="Cambria Math"/>
                  <w:lang w:val="en-US"/>
                </w:rPr>
                <m:t xml:space="preserve"> </m:t>
              </m:r>
            </m:oMath>
          </w:p>
          <w:p w14:paraId="4D707F30" w14:textId="31825B54" w:rsidR="00A43DA7" w:rsidRPr="00A43DA7" w:rsidRDefault="00A43DA7" w:rsidP="00A43DA7">
            <w:pPr>
              <w:jc w:val="center"/>
            </w:pPr>
            <w:r>
              <w:t xml:space="preserve">mit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i,</m:t>
                  </m:r>
                  <m:r>
                    <w:rPr>
                      <w:rFonts w:ascii="Cambria Math" w:hAnsi="Cambria Math"/>
                    </w:rPr>
                    <m:t>R</m:t>
                  </m:r>
                </m:sub>
              </m:sSub>
            </m:oMath>
            <w:r>
              <w:rPr>
                <w:rFonts w:eastAsiaTheme="minorEastAsia"/>
              </w:rPr>
              <w:t xml:space="preserve">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F</m:t>
                  </m:r>
                </m:sub>
              </m:sSub>
            </m:oMath>
            <w:r>
              <w:rPr>
                <w:rFonts w:eastAsiaTheme="minorEastAsia"/>
              </w:rPr>
              <w:t xml:space="preserve"> * </w:t>
            </w:r>
            <w:proofErr w:type="spellStart"/>
            <w:proofErr w:type="gramStart"/>
            <w:r w:rsidRPr="00A43DA7">
              <w:t>c</w:t>
            </w:r>
            <w:r w:rsidRPr="00A43DA7">
              <w:rPr>
                <w:vertAlign w:val="subscript"/>
              </w:rPr>
              <w:t>i,K</w:t>
            </w:r>
            <w:proofErr w:type="spellEnd"/>
            <w:proofErr w:type="gramEnd"/>
            <w:r w:rsidRPr="00A43DA7">
              <w:t xml:space="preserve">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i,P</m:t>
                  </m:r>
                </m:sub>
              </m:sSub>
            </m:oMath>
          </w:p>
          <w:p w14:paraId="5BFAF636" w14:textId="77777777" w:rsidR="00A43DA7" w:rsidRDefault="00A43DA7" w:rsidP="00CE0429">
            <w:pPr>
              <w:jc w:val="center"/>
              <w:rPr>
                <w:vertAlign w:val="subscript"/>
              </w:rPr>
            </w:pPr>
          </w:p>
          <w:p w14:paraId="6BB9EFC5" w14:textId="6A985CD7" w:rsidR="00CE0429" w:rsidRPr="00CE0429" w:rsidRDefault="00CE0429" w:rsidP="00CE0429">
            <w:pPr>
              <w:jc w:val="center"/>
            </w:pPr>
          </w:p>
        </w:tc>
        <w:tc>
          <w:tcPr>
            <w:tcW w:w="845" w:type="dxa"/>
          </w:tcPr>
          <w:p w14:paraId="5730401E" w14:textId="163949E0" w:rsidR="00CE0429" w:rsidRDefault="00CE0429" w:rsidP="00EF2190">
            <w:r>
              <w:t>(</w:t>
            </w:r>
            <w:r w:rsidR="00D233F8">
              <w:t>6</w:t>
            </w:r>
            <w:r>
              <w:t>)</w:t>
            </w:r>
          </w:p>
        </w:tc>
      </w:tr>
    </w:tbl>
    <w:p w14:paraId="6658D3FA" w14:textId="3DED0AC1" w:rsidR="00115050" w:rsidRPr="00D233F8" w:rsidRDefault="00115050" w:rsidP="00115050">
      <w:pPr>
        <w:rPr>
          <w:u w:val="single"/>
        </w:rPr>
      </w:pPr>
      <w:r>
        <w:rPr>
          <w:u w:val="single"/>
        </w:rPr>
        <w:t>DF-Faktor (nur gültig bei Diafiltration)</w:t>
      </w:r>
      <w:r w:rsidRPr="00D233F8">
        <w:rPr>
          <w:u w:val="single"/>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5"/>
      </w:tblGrid>
      <w:tr w:rsidR="00115050" w14:paraId="1209F056" w14:textId="77777777" w:rsidTr="00EF2190">
        <w:tc>
          <w:tcPr>
            <w:tcW w:w="846" w:type="dxa"/>
          </w:tcPr>
          <w:p w14:paraId="336B4856" w14:textId="77777777" w:rsidR="00115050" w:rsidRDefault="00115050" w:rsidP="00EF2190"/>
        </w:tc>
        <w:tc>
          <w:tcPr>
            <w:tcW w:w="7371" w:type="dxa"/>
          </w:tcPr>
          <w:p w14:paraId="35C2D127" w14:textId="7521713F" w:rsidR="00115050" w:rsidRPr="00115050" w:rsidRDefault="00115050" w:rsidP="00EF2190">
            <w:pPr>
              <w:jc w:val="center"/>
              <w:rPr>
                <w:rFonts w:eastAsiaTheme="minorEastAsia"/>
              </w:rPr>
            </w:pPr>
            <w:proofErr w:type="gramStart"/>
            <w:r w:rsidRPr="00115050">
              <w:t>DF(</w:t>
            </w:r>
            <w:proofErr w:type="spellStart"/>
            <w:proofErr w:type="gramEnd"/>
            <w:r w:rsidRPr="00115050">
              <w:t>t</w:t>
            </w:r>
            <w:r w:rsidRPr="00115050">
              <w:rPr>
                <w:vertAlign w:val="subscript"/>
              </w:rPr>
              <w:t>j</w:t>
            </w:r>
            <w:proofErr w:type="spellEnd"/>
            <w:r w:rsidRPr="00115050">
              <w:t xml:space="preserve">)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P</m:t>
                  </m:r>
                </m:sub>
              </m:sSub>
            </m:oMath>
            <w:r w:rsidRPr="00115050">
              <w:rPr>
                <w:rFonts w:eastAsiaTheme="minorEastAsia"/>
              </w:rPr>
              <w:t xml:space="preserve"> * (</w:t>
            </w:r>
            <w:proofErr w:type="spellStart"/>
            <w:r w:rsidRPr="00115050">
              <w:t>t</w:t>
            </w:r>
            <w:r w:rsidRPr="00115050">
              <w:rPr>
                <w:vertAlign w:val="subscript"/>
              </w:rPr>
              <w:t>j</w:t>
            </w:r>
            <w:proofErr w:type="spellEnd"/>
            <w:r w:rsidRPr="00115050">
              <w:t xml:space="preserve"> – t</w:t>
            </w:r>
            <w:r w:rsidRPr="00115050">
              <w:rPr>
                <w:vertAlign w:val="subscript"/>
              </w:rPr>
              <w:t>0,DF</w:t>
            </w:r>
            <w:r>
              <w:t xml:space="preserve">) / </w:t>
            </w:r>
            <w:proofErr w:type="spellStart"/>
            <w:r>
              <w:t>m</w:t>
            </w:r>
            <w:r w:rsidRPr="00CE0429">
              <w:rPr>
                <w:vertAlign w:val="subscript"/>
              </w:rPr>
              <w:t>K</w:t>
            </w:r>
            <w:proofErr w:type="spellEnd"/>
            <w:r w:rsidRPr="00115050">
              <w:t>(</w:t>
            </w:r>
            <w:r w:rsidRPr="00115050">
              <w:t>t</w:t>
            </w:r>
            <w:r w:rsidRPr="00115050">
              <w:rPr>
                <w:vertAlign w:val="subscript"/>
              </w:rPr>
              <w:t>0,DF</w:t>
            </w:r>
            <w:r>
              <w:t>)</w:t>
            </w:r>
          </w:p>
          <w:p w14:paraId="0DDE8AB4" w14:textId="1227EC25" w:rsidR="00115050" w:rsidRPr="00A43DA7" w:rsidRDefault="00115050" w:rsidP="00EF2190">
            <w:pPr>
              <w:jc w:val="center"/>
            </w:pPr>
            <w:r>
              <w:t xml:space="preserve">mit </w:t>
            </w:r>
            <w:r w:rsidRPr="00115050">
              <w:t>t</w:t>
            </w:r>
            <w:proofErr w:type="gramStart"/>
            <w:r w:rsidRPr="00115050">
              <w:rPr>
                <w:vertAlign w:val="subscript"/>
              </w:rPr>
              <w:t>0,DF</w:t>
            </w:r>
            <w:proofErr w:type="gramEnd"/>
            <w:r w:rsidRPr="00115050">
              <w:t xml:space="preserve"> </w:t>
            </w:r>
            <w:r>
              <w:t>= Startpunkt der Diafiltration</w:t>
            </w:r>
          </w:p>
          <w:p w14:paraId="2D7BE472" w14:textId="77777777" w:rsidR="00115050" w:rsidRDefault="00115050" w:rsidP="00EF2190">
            <w:pPr>
              <w:jc w:val="center"/>
              <w:rPr>
                <w:vertAlign w:val="subscript"/>
              </w:rPr>
            </w:pPr>
          </w:p>
          <w:p w14:paraId="04F7C714" w14:textId="77777777" w:rsidR="00115050" w:rsidRPr="00CE0429" w:rsidRDefault="00115050" w:rsidP="00EF2190">
            <w:pPr>
              <w:jc w:val="center"/>
            </w:pPr>
          </w:p>
        </w:tc>
        <w:tc>
          <w:tcPr>
            <w:tcW w:w="845" w:type="dxa"/>
          </w:tcPr>
          <w:p w14:paraId="309CFFB1" w14:textId="39F1B50A" w:rsidR="00115050" w:rsidRDefault="00115050" w:rsidP="00EF2190">
            <w:r>
              <w:t>(</w:t>
            </w:r>
            <w:r>
              <w:t>7</w:t>
            </w:r>
            <w:r>
              <w:t>)</w:t>
            </w:r>
          </w:p>
        </w:tc>
      </w:tr>
    </w:tbl>
    <w:p w14:paraId="5907A4E1" w14:textId="7F052A23" w:rsidR="00115050" w:rsidRPr="00D233F8" w:rsidRDefault="00115050" w:rsidP="00115050">
      <w:pPr>
        <w:rPr>
          <w:u w:val="single"/>
        </w:rPr>
      </w:pPr>
      <w:r>
        <w:rPr>
          <w:u w:val="single"/>
        </w:rPr>
        <w:t xml:space="preserve">Ausbeute (bezieht sich hier darauf, wie stark </w:t>
      </w:r>
      <w:r w:rsidR="00B75029">
        <w:rPr>
          <w:u w:val="single"/>
        </w:rPr>
        <w:t>die Komponente i abgereichert wurde)</w:t>
      </w:r>
      <w:r w:rsidRPr="00D233F8">
        <w:rPr>
          <w:u w:val="single"/>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5"/>
      </w:tblGrid>
      <w:tr w:rsidR="00115050" w14:paraId="6F5F0F80" w14:textId="77777777" w:rsidTr="00EF2190">
        <w:tc>
          <w:tcPr>
            <w:tcW w:w="846" w:type="dxa"/>
          </w:tcPr>
          <w:p w14:paraId="154D3311" w14:textId="77777777" w:rsidR="00115050" w:rsidRDefault="00115050" w:rsidP="00EF2190"/>
        </w:tc>
        <w:tc>
          <w:tcPr>
            <w:tcW w:w="7371" w:type="dxa"/>
          </w:tcPr>
          <w:p w14:paraId="7B13C665" w14:textId="2A21D201" w:rsidR="00115050" w:rsidRPr="00B75029" w:rsidRDefault="00115050" w:rsidP="00B75029">
            <w:pPr>
              <w:jc w:val="center"/>
            </w:pPr>
            <w:r w:rsidRPr="00115050">
              <w:t>ᶯ</w:t>
            </w:r>
            <w:r w:rsidR="00B75029" w:rsidRPr="00B75029">
              <w:rPr>
                <w:vertAlign w:val="subscript"/>
              </w:rPr>
              <w:t>i</w:t>
            </w:r>
            <w:r w:rsidRPr="00115050">
              <w:t>(</w:t>
            </w:r>
            <w:proofErr w:type="spellStart"/>
            <w:r w:rsidRPr="00115050">
              <w:t>t</w:t>
            </w:r>
            <w:r w:rsidRPr="00115050">
              <w:rPr>
                <w:vertAlign w:val="subscript"/>
              </w:rPr>
              <w:t>j</w:t>
            </w:r>
            <w:proofErr w:type="spellEnd"/>
            <w:r w:rsidRPr="00115050">
              <w:t xml:space="preserve">) = </w:t>
            </w:r>
            <w:proofErr w:type="gramStart"/>
            <w:r w:rsidR="00B75029">
              <w:t xml:space="preserve">( </w:t>
            </w:r>
            <w:proofErr w:type="spellStart"/>
            <w:r w:rsidR="00B75029">
              <w:t>m</w:t>
            </w:r>
            <w:r w:rsidR="00B75029" w:rsidRPr="00CE0429">
              <w:rPr>
                <w:vertAlign w:val="subscript"/>
              </w:rPr>
              <w:t>i</w:t>
            </w:r>
            <w:proofErr w:type="gramEnd"/>
            <w:r w:rsidR="00B75029" w:rsidRPr="00CE0429">
              <w:rPr>
                <w:vertAlign w:val="subscript"/>
              </w:rPr>
              <w:t>,K</w:t>
            </w:r>
            <w:proofErr w:type="spellEnd"/>
            <w:r w:rsidR="00B75029">
              <w:t>(</w:t>
            </w:r>
            <w:r w:rsidR="00B75029" w:rsidRPr="00115050">
              <w:t>t</w:t>
            </w:r>
            <w:r w:rsidR="00B75029" w:rsidRPr="00115050">
              <w:rPr>
                <w:vertAlign w:val="subscript"/>
              </w:rPr>
              <w:t>0</w:t>
            </w:r>
            <w:r w:rsidR="00B75029">
              <w:t xml:space="preserve">) - </w:t>
            </w:r>
            <w:proofErr w:type="spellStart"/>
            <w:r w:rsidR="00B75029">
              <w:t>m</w:t>
            </w:r>
            <w:r w:rsidR="00B75029" w:rsidRPr="00CE0429">
              <w:rPr>
                <w:vertAlign w:val="subscript"/>
              </w:rPr>
              <w:t>i,K</w:t>
            </w:r>
            <w:proofErr w:type="spellEnd"/>
            <w:r w:rsidR="00B75029">
              <w:t>(</w:t>
            </w:r>
            <w:proofErr w:type="spellStart"/>
            <w:r w:rsidR="00B75029" w:rsidRPr="00115050">
              <w:t>t</w:t>
            </w:r>
            <w:r w:rsidR="00B75029" w:rsidRPr="00115050">
              <w:rPr>
                <w:vertAlign w:val="subscript"/>
              </w:rPr>
              <w:t>j</w:t>
            </w:r>
            <w:proofErr w:type="spellEnd"/>
            <w:r w:rsidR="00B75029">
              <w:t xml:space="preserve">) ) / </w:t>
            </w:r>
            <w:proofErr w:type="spellStart"/>
            <w:r w:rsidR="00B75029">
              <w:t>m</w:t>
            </w:r>
            <w:r w:rsidR="00B75029" w:rsidRPr="00CE0429">
              <w:rPr>
                <w:vertAlign w:val="subscript"/>
              </w:rPr>
              <w:t>i,K</w:t>
            </w:r>
            <w:proofErr w:type="spellEnd"/>
            <w:r w:rsidR="00B75029">
              <w:t>(</w:t>
            </w:r>
            <w:r w:rsidR="00B75029" w:rsidRPr="00115050">
              <w:t>t</w:t>
            </w:r>
            <w:r w:rsidR="00B75029" w:rsidRPr="00115050">
              <w:rPr>
                <w:vertAlign w:val="subscript"/>
              </w:rPr>
              <w:t>0</w:t>
            </w:r>
            <w:r w:rsidR="00B75029">
              <w:t>)</w:t>
            </w:r>
          </w:p>
          <w:p w14:paraId="378A0BE8" w14:textId="08492253" w:rsidR="00B75029" w:rsidRDefault="00B75029" w:rsidP="00B75029">
            <w:pPr>
              <w:jc w:val="center"/>
            </w:pPr>
            <w:r>
              <w:t xml:space="preserve">mit </w:t>
            </w:r>
            <w:r w:rsidRPr="00115050">
              <w:t>t</w:t>
            </w:r>
            <w:r w:rsidRPr="00115050">
              <w:rPr>
                <w:vertAlign w:val="subscript"/>
              </w:rPr>
              <w:t>0</w:t>
            </w:r>
            <w:r w:rsidRPr="00115050">
              <w:t xml:space="preserve"> </w:t>
            </w:r>
            <w:r>
              <w:t xml:space="preserve">= Startpunkt </w:t>
            </w:r>
            <w:r>
              <w:t xml:space="preserve">des Prozesses </w:t>
            </w:r>
          </w:p>
          <w:p w14:paraId="0CE730B0" w14:textId="60C6557E" w:rsidR="00B75029" w:rsidRPr="00A43DA7" w:rsidRDefault="00B75029" w:rsidP="00B75029">
            <w:pPr>
              <w:jc w:val="center"/>
            </w:pPr>
            <w:r>
              <w:sym w:font="Wingdings" w:char="F0E0"/>
            </w:r>
            <w:r>
              <w:t xml:space="preserve"> Die Ausbeute bezieht sich also auf DF + Aufkonzentrierungen </w:t>
            </w:r>
          </w:p>
          <w:p w14:paraId="40AEFBFD" w14:textId="77777777" w:rsidR="00115050" w:rsidRDefault="00115050" w:rsidP="00EF2190">
            <w:pPr>
              <w:jc w:val="center"/>
              <w:rPr>
                <w:vertAlign w:val="subscript"/>
              </w:rPr>
            </w:pPr>
          </w:p>
          <w:p w14:paraId="1405F6F3" w14:textId="77777777" w:rsidR="00115050" w:rsidRPr="00CE0429" w:rsidRDefault="00115050" w:rsidP="00EF2190">
            <w:pPr>
              <w:jc w:val="center"/>
            </w:pPr>
          </w:p>
        </w:tc>
        <w:tc>
          <w:tcPr>
            <w:tcW w:w="845" w:type="dxa"/>
          </w:tcPr>
          <w:p w14:paraId="43DF7A2E" w14:textId="6A287112" w:rsidR="00115050" w:rsidRDefault="00115050" w:rsidP="00EF2190">
            <w:r>
              <w:t>(</w:t>
            </w:r>
            <w:r>
              <w:t>8</w:t>
            </w:r>
            <w:r>
              <w:t>)</w:t>
            </w:r>
          </w:p>
        </w:tc>
      </w:tr>
    </w:tbl>
    <w:p w14:paraId="066CC7EC" w14:textId="77777777" w:rsidR="00CE0429" w:rsidRDefault="00CE0429"/>
    <w:p w14:paraId="074E1BFB" w14:textId="13CAC814" w:rsidR="00115050" w:rsidRDefault="00115050">
      <w:r>
        <w:t>Anmerkungen: Alle Gleichungen, bis auf die Berechnung des DF</w:t>
      </w:r>
      <w:r w:rsidR="00B75029">
        <w:t>-</w:t>
      </w:r>
      <w:r>
        <w:t xml:space="preserve">Faktors, sind sowohl für die Diafiltration als auch die </w:t>
      </w:r>
      <w:proofErr w:type="spellStart"/>
      <w:r>
        <w:t>Aufkonzentrierschritte</w:t>
      </w:r>
      <w:proofErr w:type="spellEnd"/>
      <w:r>
        <w:t xml:space="preserve"> gültig. Die Unterscheidung besteht im Zulauf von Lösemittel oder eben nicht (siehe Bedingungen Gleichung 5).</w:t>
      </w:r>
    </w:p>
    <w:sectPr w:rsidR="00115050">
      <w:footerReference w:type="even" r:id="rId6"/>
      <w:footerReference w:type="default" r:id="rId7"/>
      <w:footerReference w:type="firs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E1B01" w14:textId="77777777" w:rsidR="00A930F7" w:rsidRDefault="00A930F7" w:rsidP="00E7521E">
      <w:pPr>
        <w:spacing w:after="0" w:line="240" w:lineRule="auto"/>
      </w:pPr>
      <w:r>
        <w:separator/>
      </w:r>
    </w:p>
  </w:endnote>
  <w:endnote w:type="continuationSeparator" w:id="0">
    <w:p w14:paraId="6A1AB7B5" w14:textId="77777777" w:rsidR="00A930F7" w:rsidRDefault="00A930F7" w:rsidP="00E75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C2AD7" w14:textId="77777777" w:rsidR="00E7521E" w:rsidRDefault="00E7521E">
    <w:pPr>
      <w:pStyle w:val="Fuzeile"/>
    </w:pPr>
    <w:r>
      <w:rPr>
        <w:noProof/>
      </w:rPr>
      <mc:AlternateContent>
        <mc:Choice Requires="wps">
          <w:drawing>
            <wp:anchor distT="0" distB="0" distL="0" distR="0" simplePos="0" relativeHeight="251659264" behindDoc="0" locked="0" layoutInCell="1" allowOverlap="1" wp14:anchorId="07C1BBC8" wp14:editId="2E4D9F08">
              <wp:simplePos x="635" y="635"/>
              <wp:positionH relativeFrom="page">
                <wp:align>center</wp:align>
              </wp:positionH>
              <wp:positionV relativeFrom="page">
                <wp:align>bottom</wp:align>
              </wp:positionV>
              <wp:extent cx="424180" cy="359410"/>
              <wp:effectExtent l="0" t="0" r="13970" b="0"/>
              <wp:wrapNone/>
              <wp:docPr id="1475563717"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59410"/>
                      </a:xfrm>
                      <a:prstGeom prst="rect">
                        <a:avLst/>
                      </a:prstGeom>
                      <a:noFill/>
                      <a:ln>
                        <a:noFill/>
                      </a:ln>
                    </wps:spPr>
                    <wps:txbx>
                      <w:txbxContent>
                        <w:p w14:paraId="6F498C81" w14:textId="77777777" w:rsidR="00E7521E" w:rsidRPr="00E7521E" w:rsidRDefault="00E7521E" w:rsidP="00E7521E">
                          <w:pPr>
                            <w:spacing w:after="0"/>
                            <w:rPr>
                              <w:rFonts w:eastAsia="Arial"/>
                              <w:noProof/>
                              <w:color w:val="000000"/>
                              <w:sz w:val="20"/>
                              <w:szCs w:val="20"/>
                            </w:rPr>
                          </w:pPr>
                          <w:r w:rsidRPr="00E7521E">
                            <w:rPr>
                              <w:rFonts w:eastAsia="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C1BBC8" id="_x0000_t202" coordsize="21600,21600" o:spt="202" path="m,l,21600r21600,l21600,xe">
              <v:stroke joinstyle="miter"/>
              <v:path gradientshapeok="t" o:connecttype="rect"/>
            </v:shapetype>
            <v:shape id="Textfeld 2" o:spid="_x0000_s1026" type="#_x0000_t202" alt="Internal" style="position:absolute;margin-left:0;margin-top:0;width:33.4pt;height:28.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" filled="f" stroked="f">
              <v:textbox style="mso-fit-shape-to-text:t" inset="0,0,0,15pt">
                <w:txbxContent>
                  <w:p w14:paraId="6F498C81" w14:textId="77777777" w:rsidR="00E7521E" w:rsidRPr="00E7521E" w:rsidRDefault="00E7521E" w:rsidP="00E7521E">
                    <w:pPr>
                      <w:spacing w:after="0"/>
                      <w:rPr>
                        <w:rFonts w:eastAsia="Arial"/>
                        <w:noProof/>
                        <w:color w:val="000000"/>
                        <w:sz w:val="20"/>
                        <w:szCs w:val="20"/>
                      </w:rPr>
                    </w:pPr>
                    <w:r w:rsidRPr="00E7521E">
                      <w:rPr>
                        <w:rFonts w:eastAsia="Arial"/>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9810A" w14:textId="77777777" w:rsidR="00E7521E" w:rsidRDefault="00E7521E">
    <w:pPr>
      <w:pStyle w:val="Fuzeile"/>
    </w:pPr>
    <w:r>
      <w:rPr>
        <w:noProof/>
      </w:rPr>
      <mc:AlternateContent>
        <mc:Choice Requires="wps">
          <w:drawing>
            <wp:anchor distT="0" distB="0" distL="0" distR="0" simplePos="0" relativeHeight="251660288" behindDoc="0" locked="0" layoutInCell="1" allowOverlap="1" wp14:anchorId="72DAB24C" wp14:editId="4AF6F6E2">
              <wp:simplePos x="635" y="635"/>
              <wp:positionH relativeFrom="page">
                <wp:align>center</wp:align>
              </wp:positionH>
              <wp:positionV relativeFrom="page">
                <wp:align>bottom</wp:align>
              </wp:positionV>
              <wp:extent cx="424180" cy="359410"/>
              <wp:effectExtent l="0" t="0" r="13970" b="0"/>
              <wp:wrapNone/>
              <wp:docPr id="340248619"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59410"/>
                      </a:xfrm>
                      <a:prstGeom prst="rect">
                        <a:avLst/>
                      </a:prstGeom>
                      <a:noFill/>
                      <a:ln>
                        <a:noFill/>
                      </a:ln>
                    </wps:spPr>
                    <wps:txbx>
                      <w:txbxContent>
                        <w:p w14:paraId="61FD5CB7" w14:textId="77777777" w:rsidR="00E7521E" w:rsidRPr="00E7521E" w:rsidRDefault="00E7521E" w:rsidP="00E7521E">
                          <w:pPr>
                            <w:spacing w:after="0"/>
                            <w:rPr>
                              <w:rFonts w:eastAsia="Arial"/>
                              <w:noProof/>
                              <w:color w:val="000000"/>
                              <w:sz w:val="20"/>
                              <w:szCs w:val="20"/>
                            </w:rPr>
                          </w:pPr>
                          <w:r w:rsidRPr="00E7521E">
                            <w:rPr>
                              <w:rFonts w:eastAsia="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DAB24C" id="_x0000_t202" coordsize="21600,21600" o:spt="202" path="m,l,21600r21600,l21600,xe">
              <v:stroke joinstyle="miter"/>
              <v:path gradientshapeok="t" o:connecttype="rect"/>
            </v:shapetype>
            <v:shape id="Textfeld 3" o:spid="_x0000_s1027" type="#_x0000_t202" alt="Internal" style="position:absolute;margin-left:0;margin-top:0;width:33.4pt;height:28.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" filled="f" stroked="f">
              <v:textbox style="mso-fit-shape-to-text:t" inset="0,0,0,15pt">
                <w:txbxContent>
                  <w:p w14:paraId="61FD5CB7" w14:textId="77777777" w:rsidR="00E7521E" w:rsidRPr="00E7521E" w:rsidRDefault="00E7521E" w:rsidP="00E7521E">
                    <w:pPr>
                      <w:spacing w:after="0"/>
                      <w:rPr>
                        <w:rFonts w:eastAsia="Arial"/>
                        <w:noProof/>
                        <w:color w:val="000000"/>
                        <w:sz w:val="20"/>
                        <w:szCs w:val="20"/>
                      </w:rPr>
                    </w:pPr>
                    <w:r w:rsidRPr="00E7521E">
                      <w:rPr>
                        <w:rFonts w:eastAsia="Arial"/>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AA84" w14:textId="77777777" w:rsidR="00E7521E" w:rsidRDefault="00E7521E">
    <w:pPr>
      <w:pStyle w:val="Fuzeile"/>
    </w:pPr>
    <w:r>
      <w:rPr>
        <w:noProof/>
      </w:rPr>
      <mc:AlternateContent>
        <mc:Choice Requires="wps">
          <w:drawing>
            <wp:anchor distT="0" distB="0" distL="0" distR="0" simplePos="0" relativeHeight="251658240" behindDoc="0" locked="0" layoutInCell="1" allowOverlap="1" wp14:anchorId="7F6A1DE1" wp14:editId="25094284">
              <wp:simplePos x="635" y="635"/>
              <wp:positionH relativeFrom="page">
                <wp:align>center</wp:align>
              </wp:positionH>
              <wp:positionV relativeFrom="page">
                <wp:align>bottom</wp:align>
              </wp:positionV>
              <wp:extent cx="424180" cy="359410"/>
              <wp:effectExtent l="0" t="0" r="13970" b="0"/>
              <wp:wrapNone/>
              <wp:docPr id="307170004"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59410"/>
                      </a:xfrm>
                      <a:prstGeom prst="rect">
                        <a:avLst/>
                      </a:prstGeom>
                      <a:noFill/>
                      <a:ln>
                        <a:noFill/>
                      </a:ln>
                    </wps:spPr>
                    <wps:txbx>
                      <w:txbxContent>
                        <w:p w14:paraId="145F40CF" w14:textId="77777777" w:rsidR="00E7521E" w:rsidRPr="00E7521E" w:rsidRDefault="00E7521E" w:rsidP="00E7521E">
                          <w:pPr>
                            <w:spacing w:after="0"/>
                            <w:rPr>
                              <w:rFonts w:eastAsia="Arial"/>
                              <w:noProof/>
                              <w:color w:val="000000"/>
                              <w:sz w:val="20"/>
                              <w:szCs w:val="20"/>
                            </w:rPr>
                          </w:pPr>
                          <w:r w:rsidRPr="00E7521E">
                            <w:rPr>
                              <w:rFonts w:eastAsia="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6A1DE1" id="_x0000_t202" coordsize="21600,21600" o:spt="202" path="m,l,21600r21600,l21600,xe">
              <v:stroke joinstyle="miter"/>
              <v:path gradientshapeok="t" o:connecttype="rect"/>
            </v:shapetype>
            <v:shape id="Textfeld 1" o:spid="_x0000_s1028" type="#_x0000_t202" alt="Internal" style="position:absolute;margin-left:0;margin-top:0;width:33.4pt;height:28.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" filled="f" stroked="f">
              <v:textbox style="mso-fit-shape-to-text:t" inset="0,0,0,15pt">
                <w:txbxContent>
                  <w:p w14:paraId="145F40CF" w14:textId="77777777" w:rsidR="00E7521E" w:rsidRPr="00E7521E" w:rsidRDefault="00E7521E" w:rsidP="00E7521E">
                    <w:pPr>
                      <w:spacing w:after="0"/>
                      <w:rPr>
                        <w:rFonts w:eastAsia="Arial"/>
                        <w:noProof/>
                        <w:color w:val="000000"/>
                        <w:sz w:val="20"/>
                        <w:szCs w:val="20"/>
                      </w:rPr>
                    </w:pPr>
                    <w:r w:rsidRPr="00E7521E">
                      <w:rPr>
                        <w:rFonts w:eastAsia="Arial"/>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E7265" w14:textId="77777777" w:rsidR="00A930F7" w:rsidRDefault="00A930F7" w:rsidP="00E7521E">
      <w:pPr>
        <w:spacing w:after="0" w:line="240" w:lineRule="auto"/>
      </w:pPr>
      <w:r>
        <w:separator/>
      </w:r>
    </w:p>
  </w:footnote>
  <w:footnote w:type="continuationSeparator" w:id="0">
    <w:p w14:paraId="6F317F27" w14:textId="77777777" w:rsidR="00A930F7" w:rsidRDefault="00A930F7" w:rsidP="00E752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0F7"/>
    <w:rsid w:val="000345DC"/>
    <w:rsid w:val="000653BF"/>
    <w:rsid w:val="00087B6D"/>
    <w:rsid w:val="000B29C8"/>
    <w:rsid w:val="00115050"/>
    <w:rsid w:val="001D4704"/>
    <w:rsid w:val="001F1CF5"/>
    <w:rsid w:val="00281822"/>
    <w:rsid w:val="002931FE"/>
    <w:rsid w:val="002A69F9"/>
    <w:rsid w:val="002E38DE"/>
    <w:rsid w:val="00331A56"/>
    <w:rsid w:val="00346590"/>
    <w:rsid w:val="00367454"/>
    <w:rsid w:val="00391AE2"/>
    <w:rsid w:val="003B0666"/>
    <w:rsid w:val="003B7C3C"/>
    <w:rsid w:val="003E3617"/>
    <w:rsid w:val="004077D4"/>
    <w:rsid w:val="004C6B35"/>
    <w:rsid w:val="004D53DE"/>
    <w:rsid w:val="004D7603"/>
    <w:rsid w:val="004E2BA8"/>
    <w:rsid w:val="004F0143"/>
    <w:rsid w:val="004F5490"/>
    <w:rsid w:val="00503657"/>
    <w:rsid w:val="00570EC3"/>
    <w:rsid w:val="005878E7"/>
    <w:rsid w:val="0061162C"/>
    <w:rsid w:val="006D7A55"/>
    <w:rsid w:val="00771C84"/>
    <w:rsid w:val="00857FE5"/>
    <w:rsid w:val="00863F65"/>
    <w:rsid w:val="008C2D05"/>
    <w:rsid w:val="008D77C6"/>
    <w:rsid w:val="008F12EE"/>
    <w:rsid w:val="009420DD"/>
    <w:rsid w:val="00A43DA7"/>
    <w:rsid w:val="00A930F7"/>
    <w:rsid w:val="00AF6607"/>
    <w:rsid w:val="00B75029"/>
    <w:rsid w:val="00B9095B"/>
    <w:rsid w:val="00BD12FB"/>
    <w:rsid w:val="00C122DB"/>
    <w:rsid w:val="00C36F6C"/>
    <w:rsid w:val="00CE0429"/>
    <w:rsid w:val="00D233F8"/>
    <w:rsid w:val="00D24636"/>
    <w:rsid w:val="00DC27E5"/>
    <w:rsid w:val="00E7521E"/>
    <w:rsid w:val="00EB42C4"/>
    <w:rsid w:val="00ED6411"/>
    <w:rsid w:val="00F04373"/>
    <w:rsid w:val="00F2725C"/>
    <w:rsid w:val="00F73F67"/>
    <w:rsid w:val="00F8729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4AB8E"/>
  <w15:chartTrackingRefBased/>
  <w15:docId w15:val="{6529053F-9CFD-40BB-AE40-86F2DB8AA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hAnsi="Arial" w:cs="Arial"/>
      <w:sz w:val="21"/>
    </w:rPr>
  </w:style>
  <w:style w:type="paragraph" w:styleId="berschrift1">
    <w:name w:val="heading 1"/>
    <w:basedOn w:val="Standard"/>
    <w:next w:val="Standard"/>
    <w:link w:val="berschrift1Zchn"/>
    <w:uiPriority w:val="9"/>
    <w:qFormat/>
    <w:rsid w:val="00A930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A930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A930F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A930F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A930F7"/>
    <w:pPr>
      <w:keepNext/>
      <w:keepLines/>
      <w:spacing w:before="80" w:after="40"/>
      <w:outlineLvl w:val="4"/>
    </w:pPr>
    <w:rPr>
      <w:rFonts w:asciiTheme="minorHAnsi" w:eastAsiaTheme="majorEastAsia" w:hAnsiTheme="min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A93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930F7"/>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A930F7"/>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930F7"/>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unhideWhenUsed/>
    <w:rsid w:val="00E7521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7521E"/>
    <w:rPr>
      <w:rFonts w:ascii="Arial" w:hAnsi="Arial" w:cs="Arial"/>
      <w:sz w:val="21"/>
    </w:rPr>
  </w:style>
  <w:style w:type="character" w:customStyle="1" w:styleId="berschrift1Zchn">
    <w:name w:val="Überschrift 1 Zchn"/>
    <w:basedOn w:val="Absatz-Standardschriftart"/>
    <w:link w:val="berschrift1"/>
    <w:uiPriority w:val="9"/>
    <w:rsid w:val="00A930F7"/>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A930F7"/>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A930F7"/>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A930F7"/>
    <w:rPr>
      <w:rFonts w:eastAsiaTheme="majorEastAsia" w:cstheme="majorBidi"/>
      <w:i/>
      <w:iCs/>
      <w:color w:val="2F5496" w:themeColor="accent1" w:themeShade="BF"/>
      <w:sz w:val="21"/>
    </w:rPr>
  </w:style>
  <w:style w:type="character" w:customStyle="1" w:styleId="berschrift5Zchn">
    <w:name w:val="Überschrift 5 Zchn"/>
    <w:basedOn w:val="Absatz-Standardschriftart"/>
    <w:link w:val="berschrift5"/>
    <w:uiPriority w:val="9"/>
    <w:semiHidden/>
    <w:rsid w:val="00A930F7"/>
    <w:rPr>
      <w:rFonts w:eastAsiaTheme="majorEastAsia" w:cstheme="majorBidi"/>
      <w:color w:val="2F5496" w:themeColor="accent1" w:themeShade="BF"/>
      <w:sz w:val="21"/>
    </w:rPr>
  </w:style>
  <w:style w:type="character" w:customStyle="1" w:styleId="berschrift6Zchn">
    <w:name w:val="Überschrift 6 Zchn"/>
    <w:basedOn w:val="Absatz-Standardschriftart"/>
    <w:link w:val="berschrift6"/>
    <w:uiPriority w:val="9"/>
    <w:semiHidden/>
    <w:rsid w:val="00A930F7"/>
    <w:rPr>
      <w:rFonts w:eastAsiaTheme="majorEastAsia" w:cstheme="majorBidi"/>
      <w:i/>
      <w:iCs/>
      <w:color w:val="595959" w:themeColor="text1" w:themeTint="A6"/>
      <w:sz w:val="21"/>
    </w:rPr>
  </w:style>
  <w:style w:type="character" w:customStyle="1" w:styleId="berschrift7Zchn">
    <w:name w:val="Überschrift 7 Zchn"/>
    <w:basedOn w:val="Absatz-Standardschriftart"/>
    <w:link w:val="berschrift7"/>
    <w:uiPriority w:val="9"/>
    <w:semiHidden/>
    <w:rsid w:val="00A930F7"/>
    <w:rPr>
      <w:rFonts w:eastAsiaTheme="majorEastAsia" w:cstheme="majorBidi"/>
      <w:color w:val="595959" w:themeColor="text1" w:themeTint="A6"/>
      <w:sz w:val="21"/>
    </w:rPr>
  </w:style>
  <w:style w:type="character" w:customStyle="1" w:styleId="berschrift8Zchn">
    <w:name w:val="Überschrift 8 Zchn"/>
    <w:basedOn w:val="Absatz-Standardschriftart"/>
    <w:link w:val="berschrift8"/>
    <w:uiPriority w:val="9"/>
    <w:semiHidden/>
    <w:rsid w:val="00A930F7"/>
    <w:rPr>
      <w:rFonts w:eastAsiaTheme="majorEastAsia" w:cstheme="majorBidi"/>
      <w:i/>
      <w:iCs/>
      <w:color w:val="272727" w:themeColor="text1" w:themeTint="D8"/>
      <w:sz w:val="21"/>
    </w:rPr>
  </w:style>
  <w:style w:type="character" w:customStyle="1" w:styleId="berschrift9Zchn">
    <w:name w:val="Überschrift 9 Zchn"/>
    <w:basedOn w:val="Absatz-Standardschriftart"/>
    <w:link w:val="berschrift9"/>
    <w:uiPriority w:val="9"/>
    <w:semiHidden/>
    <w:rsid w:val="00A930F7"/>
    <w:rPr>
      <w:rFonts w:eastAsiaTheme="majorEastAsia" w:cstheme="majorBidi"/>
      <w:color w:val="272727" w:themeColor="text1" w:themeTint="D8"/>
      <w:sz w:val="21"/>
    </w:rPr>
  </w:style>
  <w:style w:type="paragraph" w:styleId="Titel">
    <w:name w:val="Title"/>
    <w:basedOn w:val="Standard"/>
    <w:next w:val="Standard"/>
    <w:link w:val="TitelZchn"/>
    <w:uiPriority w:val="10"/>
    <w:qFormat/>
    <w:rsid w:val="00A93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930F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93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930F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930F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930F7"/>
    <w:rPr>
      <w:rFonts w:ascii="Arial" w:hAnsi="Arial" w:cs="Arial"/>
      <w:i/>
      <w:iCs/>
      <w:color w:val="404040" w:themeColor="text1" w:themeTint="BF"/>
      <w:sz w:val="21"/>
    </w:rPr>
  </w:style>
  <w:style w:type="paragraph" w:styleId="Listenabsatz">
    <w:name w:val="List Paragraph"/>
    <w:basedOn w:val="Standard"/>
    <w:uiPriority w:val="34"/>
    <w:qFormat/>
    <w:rsid w:val="00A930F7"/>
    <w:pPr>
      <w:ind w:left="720"/>
      <w:contextualSpacing/>
    </w:pPr>
  </w:style>
  <w:style w:type="character" w:styleId="IntensiveHervorhebung">
    <w:name w:val="Intense Emphasis"/>
    <w:basedOn w:val="Absatz-Standardschriftart"/>
    <w:uiPriority w:val="21"/>
    <w:qFormat/>
    <w:rsid w:val="00A930F7"/>
    <w:rPr>
      <w:i/>
      <w:iCs/>
      <w:color w:val="2F5496" w:themeColor="accent1" w:themeShade="BF"/>
    </w:rPr>
  </w:style>
  <w:style w:type="paragraph" w:styleId="IntensivesZitat">
    <w:name w:val="Intense Quote"/>
    <w:basedOn w:val="Standard"/>
    <w:next w:val="Standard"/>
    <w:link w:val="IntensivesZitatZchn"/>
    <w:uiPriority w:val="30"/>
    <w:qFormat/>
    <w:rsid w:val="00A930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A930F7"/>
    <w:rPr>
      <w:rFonts w:ascii="Arial" w:hAnsi="Arial" w:cs="Arial"/>
      <w:i/>
      <w:iCs/>
      <w:color w:val="2F5496" w:themeColor="accent1" w:themeShade="BF"/>
      <w:sz w:val="21"/>
    </w:rPr>
  </w:style>
  <w:style w:type="character" w:styleId="IntensiverVerweis">
    <w:name w:val="Intense Reference"/>
    <w:basedOn w:val="Absatz-Standardschriftart"/>
    <w:uiPriority w:val="32"/>
    <w:qFormat/>
    <w:rsid w:val="00A930F7"/>
    <w:rPr>
      <w:b/>
      <w:bCs/>
      <w:smallCaps/>
      <w:color w:val="2F5496" w:themeColor="accent1" w:themeShade="BF"/>
      <w:spacing w:val="5"/>
    </w:rPr>
  </w:style>
  <w:style w:type="table" w:styleId="Tabellenraster">
    <w:name w:val="Table Grid"/>
    <w:basedOn w:val="NormaleTabelle"/>
    <w:uiPriority w:val="39"/>
    <w:rsid w:val="004E2B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BASF">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SF" id="{725FE41A-792F-432C-B93F-25ED23A97D07}" vid="{32C09C63-FE1F-4DA2-BF9B-32FE81185EE3}"/>
    </a:ext>
  </a:extLst>
</a:theme>
</file>

<file path=docMetadata/LabelInfo.xml><?xml version="1.0" encoding="utf-8"?>
<clbl:labelList xmlns:clbl="http://schemas.microsoft.com/office/2020/mipLabelMetadata">
  <clbl:label id="{06530cf4-8573-4c29-a912-bbcdac835909}" enabled="1" method="Standard" siteId="{ecaa386b-c8df-4ce0-ad01-740cbdb5ba55}"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451</Words>
  <Characters>2845</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BASF</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jens.peters@basf.com</dc:creator>
  <cp:keywords/>
  <dc:description/>
  <cp:lastModifiedBy>jens.peters@basf.com</cp:lastModifiedBy>
  <cp:revision>1</cp:revision>
  <dcterms:created xsi:type="dcterms:W3CDTF">2025-02-24T12:52:00Z</dcterms:created>
  <dcterms:modified xsi:type="dcterms:W3CDTF">2025-02-24T15:19:00Z</dcterms:modified>
</cp:coreProperties>
</file>