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6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4"/>
                <w:szCs w:val="24"/>
              </w:rPr>
            </w:pPr>
            <w:r w:rsidDel="00000000" w:rsidR="00000000" w:rsidRPr="00000000">
              <w:rPr>
                <w:sz w:val="24"/>
                <w:szCs w:val="24"/>
                <w:rtl w:val="0"/>
              </w:rPr>
              <w:t xml:space="preserve">Equipo # 2</w:t>
            </w:r>
          </w:p>
          <w:p w:rsidR="00000000" w:rsidDel="00000000" w:rsidP="00000000" w:rsidRDefault="00000000" w:rsidRPr="00000000" w14:paraId="00000004">
            <w:pPr>
              <w:widowControl w:val="0"/>
              <w:numPr>
                <w:ilvl w:val="0"/>
                <w:numId w:val="1"/>
              </w:numPr>
              <w:spacing w:line="240" w:lineRule="auto"/>
              <w:ind w:left="720" w:hanging="360"/>
              <w:rPr>
                <w:sz w:val="24"/>
                <w:szCs w:val="24"/>
              </w:rPr>
            </w:pPr>
            <w:r w:rsidDel="00000000" w:rsidR="00000000" w:rsidRPr="00000000">
              <w:rPr>
                <w:sz w:val="24"/>
                <w:szCs w:val="24"/>
                <w:rtl w:val="0"/>
              </w:rPr>
              <w:t xml:space="preserve">Monserrat Moguel</w:t>
            </w:r>
          </w:p>
          <w:p w:rsidR="00000000" w:rsidDel="00000000" w:rsidP="00000000" w:rsidRDefault="00000000" w:rsidRPr="00000000" w14:paraId="00000005">
            <w:pPr>
              <w:widowControl w:val="0"/>
              <w:numPr>
                <w:ilvl w:val="0"/>
                <w:numId w:val="1"/>
              </w:numPr>
              <w:spacing w:line="240" w:lineRule="auto"/>
              <w:ind w:left="720" w:hanging="360"/>
              <w:rPr>
                <w:sz w:val="24"/>
                <w:szCs w:val="24"/>
              </w:rPr>
            </w:pPr>
            <w:r w:rsidDel="00000000" w:rsidR="00000000" w:rsidRPr="00000000">
              <w:rPr>
                <w:sz w:val="24"/>
                <w:szCs w:val="24"/>
                <w:rtl w:val="0"/>
              </w:rPr>
              <w:t xml:space="preserve">Irving Báez</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José Ávila</w:t>
            </w:r>
          </w:p>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Proyecto:</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Help Through Guidance.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Revisión #2.</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11/Abril/2019</w:t>
            </w:r>
          </w:p>
        </w:tc>
      </w:tr>
    </w:tbl>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sz w:val="60"/>
          <w:szCs w:val="60"/>
          <w:u w:val="single"/>
        </w:rPr>
      </w:pPr>
      <w:r w:rsidDel="00000000" w:rsidR="00000000" w:rsidRPr="00000000">
        <w:rPr>
          <w:sz w:val="60"/>
          <w:szCs w:val="60"/>
          <w:u w:val="single"/>
          <w:rtl w:val="0"/>
        </w:rPr>
        <w:t xml:space="preserve">DOCUMENTO DE PLAN DE PRUEBAS DE USABILIDAD</w:t>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48"/>
          <w:szCs w:val="48"/>
          <w:rtl w:val="0"/>
        </w:rPr>
        <w:t xml:space="preserve">HELP THROUGH GUIDANCE. </w:t>
      </w:r>
      <w:r w:rsidDel="00000000" w:rsidR="00000000" w:rsidRPr="00000000">
        <w:rPr>
          <w:sz w:val="20"/>
          <w:szCs w:val="20"/>
          <w:rtl w:val="0"/>
        </w:rPr>
        <w:t xml:space="preserve">Versión 1.0</w:t>
      </w:r>
    </w:p>
    <w:p w:rsidR="00000000" w:rsidDel="00000000" w:rsidP="00000000" w:rsidRDefault="00000000" w:rsidRPr="00000000" w14:paraId="00000012">
      <w:pPr>
        <w:rPr>
          <w:i w:val="1"/>
          <w:sz w:val="36"/>
          <w:szCs w:val="36"/>
        </w:rPr>
      </w:pPr>
      <w:r w:rsidDel="00000000" w:rsidR="00000000" w:rsidRPr="00000000">
        <w:rPr>
          <w:i w:val="1"/>
          <w:sz w:val="36"/>
          <w:szCs w:val="36"/>
          <w:rtl w:val="0"/>
        </w:rPr>
        <w:t xml:space="preserve">“Desarrollando ayuda para todas las personas.”</w:t>
      </w:r>
    </w:p>
    <w:p w:rsidR="00000000" w:rsidDel="00000000" w:rsidP="00000000" w:rsidRDefault="00000000" w:rsidRPr="00000000" w14:paraId="00000013">
      <w:pPr>
        <w:rPr>
          <w:i w:val="1"/>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widowControl w:val="0"/>
        <w:spacing w:line="240" w:lineRule="auto"/>
        <w:rPr/>
      </w:pPr>
      <w:bookmarkStart w:colFirst="0" w:colLast="0" w:name="_uailjjemchle" w:id="0"/>
      <w:bookmarkEnd w:id="0"/>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2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ailjjemch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_uailjjemchle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na9q5gez3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 LA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_ona9q5gez3d1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a5stfi4du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 DE LOS PARTICIPANTES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_la5stfi4duqv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1y0pufs7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ESCENARIOS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_he1y0pufs771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iggmzlmp78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TIEMPOS DE CADA SECCIÓN DE LA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_tiggmzlmp78y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e6o6vuhie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INSTRUMENTOS  PARA RECABAR LA INFORMACIÓN ANTES Y DESPUÉS DE LA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_ae6o6vuhiex0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pPr>
          <w:hyperlink w:anchor="_b80i3ps3cszj">
            <w:r w:rsidDel="00000000" w:rsidR="00000000" w:rsidRPr="00000000">
              <w:rPr>
                <w:b w:val="1"/>
                <w:rtl w:val="0"/>
              </w:rPr>
              <w:t xml:space="preserve">LISTA DE COTEJO DE LOS ELEMENTOS A VERIFICARSE</w:t>
            </w:r>
          </w:hyperlink>
          <w:r w:rsidDel="00000000" w:rsidR="00000000" w:rsidRPr="00000000">
            <w:rPr>
              <w:b w:val="1"/>
              <w:rtl w:val="0"/>
            </w:rPr>
            <w:tab/>
          </w:r>
          <w:r w:rsidDel="00000000" w:rsidR="00000000" w:rsidRPr="00000000">
            <w:fldChar w:fldCharType="begin"/>
            <w:instrText xml:space="preserve"> PAGEREF _b80i3ps3cszj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after="80" w:before="200" w:line="240" w:lineRule="auto"/>
            <w:ind w:left="0" w:firstLine="0"/>
            <w:rPr/>
          </w:pPr>
          <w:hyperlink w:anchor="_c976fs6joc7p">
            <w:r w:rsidDel="00000000" w:rsidR="00000000" w:rsidRPr="00000000">
              <w:rPr>
                <w:b w:val="1"/>
                <w:rtl w:val="0"/>
              </w:rPr>
              <w:t xml:space="preserve">INSTRUMENTOS DE OBSERVACIÓN DE LAS MEDICIONES QUE SE USARÁN DURANTE LA PRUEBA.</w:t>
            </w:r>
          </w:hyperlink>
          <w:r w:rsidDel="00000000" w:rsidR="00000000" w:rsidRPr="00000000">
            <w:rPr>
              <w:b w:val="1"/>
              <w:rtl w:val="0"/>
            </w:rPr>
            <w:tab/>
          </w:r>
          <w:r w:rsidDel="00000000" w:rsidR="00000000" w:rsidRPr="00000000">
            <w:fldChar w:fldCharType="begin"/>
            <w:instrText xml:space="preserve"> PAGEREF _c976fs6joc7p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widowControl w:val="0"/>
        <w:spacing w:line="240" w:lineRule="auto"/>
        <w:rPr/>
      </w:pPr>
      <w:bookmarkStart w:colFirst="0" w:colLast="0" w:name="_fi7fc2fnk7ax" w:id="1"/>
      <w:bookmarkEnd w:id="1"/>
      <w:r w:rsidDel="00000000" w:rsidR="00000000" w:rsidRPr="00000000">
        <w:rPr>
          <w:rtl w:val="0"/>
        </w:rPr>
      </w:r>
    </w:p>
    <w:p w:rsidR="00000000" w:rsidDel="00000000" w:rsidP="00000000" w:rsidRDefault="00000000" w:rsidRPr="00000000" w14:paraId="0000002C">
      <w:pPr>
        <w:pStyle w:val="Heading1"/>
        <w:widowControl w:val="0"/>
        <w:spacing w:line="240" w:lineRule="auto"/>
        <w:rPr/>
      </w:pPr>
      <w:bookmarkStart w:colFirst="0" w:colLast="0" w:name="_p58a2rujqm6i"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widowControl w:val="0"/>
        <w:spacing w:line="240" w:lineRule="auto"/>
        <w:rPr/>
      </w:pPr>
      <w:bookmarkStart w:colFirst="0" w:colLast="0" w:name="_ona9q5gez3d1" w:id="3"/>
      <w:bookmarkEnd w:id="3"/>
      <w:r w:rsidDel="00000000" w:rsidR="00000000" w:rsidRPr="00000000">
        <w:rPr>
          <w:rtl w:val="0"/>
        </w:rPr>
        <w:t xml:space="preserve">OBJETIVO DE LA PRUEBA</w:t>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los Clientes</w:t>
      </w:r>
    </w:p>
    <w:tbl>
      <w:tblPr>
        <w:tblStyle w:val="Table2"/>
        <w:tblW w:w="10079.0" w:type="dxa"/>
        <w:jc w:val="left"/>
        <w:tblInd w:w="45.0" w:type="dxa"/>
        <w:tblLayout w:type="fixed"/>
        <w:tblLook w:val="0000"/>
      </w:tblPr>
      <w:tblGrid>
        <w:gridCol w:w="3630"/>
        <w:gridCol w:w="105"/>
        <w:gridCol w:w="6315"/>
        <w:gridCol w:w="29"/>
        <w:tblGridChange w:id="0">
          <w:tblGrid>
            <w:gridCol w:w="3630"/>
            <w:gridCol w:w="105"/>
            <w:gridCol w:w="6315"/>
            <w:gridCol w:w="29"/>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 del Producto</w:t>
            </w:r>
          </w:p>
        </w:tc>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importante que la interacción pueda ser intuitiva para las personas que estén en relación con la aplicación. De la misma manera, se tiene que tener un cuidado con la iconografía utilizada en la interfaz y la distribución de los mismos para que puedan ser claros los caminos que un usuario en plena interacción puede tomar. El rango de edades que existe entre los usuarios que podrán navegar en la aplicación es muy variado, por lo que es importante lograr un mismo nivel de aprendizaje sin importar en que punto del rango que se encuentre.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 de Usabilidad Cuantitativas para el Producto</w:t>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deberán poder tener una impresión con la información en un tiempo no mayor a 3 minutos.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Preocupación General en esta Prueba:</w:t>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bookmarkStart w:colFirst="0" w:colLast="0" w:name="_gjdgxs" w:id="4"/>
            <w:bookmarkEnd w:id="4"/>
            <w:r w:rsidDel="00000000" w:rsidR="00000000" w:rsidRPr="00000000">
              <w:rPr>
                <w:rFonts w:ascii="Times New Roman" w:cs="Times New Roman" w:eastAsia="Times New Roman" w:hAnsi="Times New Roman"/>
                <w:sz w:val="24"/>
                <w:szCs w:val="24"/>
                <w:rtl w:val="0"/>
              </w:rPr>
              <w:t xml:space="preserve">La principal preocupación es que sea una cantidad de usuarios considerada la que encuentre problemas en la navegación dentro de la app. </w:t>
            </w:r>
          </w:p>
        </w:tc>
      </w:tr>
      <w:tr>
        <w:tc>
          <w:tcPr>
            <w:gridSpan w:val="2"/>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Preocupaciones Específicas para esta  Prueba:</w:t>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bookmarkStart w:colFirst="0" w:colLast="0" w:name="_gjdgxs" w:id="4"/>
            <w:bookmarkEnd w:id="4"/>
            <w:r w:rsidDel="00000000" w:rsidR="00000000" w:rsidRPr="00000000">
              <w:rPr>
                <w:rFonts w:ascii="Times New Roman" w:cs="Times New Roman" w:eastAsia="Times New Roman" w:hAnsi="Times New Roman"/>
                <w:sz w:val="24"/>
                <w:szCs w:val="24"/>
                <w:rtl w:val="0"/>
              </w:rPr>
              <w:t xml:space="preserve">La posible falta de comprensión de la iconografía que se presenta en la interfaz y la falta de claridad en los caminos posibles que un usuario puede optar. </w:t>
            </w:r>
          </w:p>
        </w:tc>
      </w:tr>
    </w:tbl>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widowControl w:val="0"/>
        <w:spacing w:line="240" w:lineRule="auto"/>
        <w:rPr/>
      </w:pPr>
      <w:bookmarkStart w:colFirst="0" w:colLast="0" w:name="_la5stfi4duqv" w:id="5"/>
      <w:bookmarkEnd w:id="5"/>
      <w:r w:rsidDel="00000000" w:rsidR="00000000" w:rsidRPr="00000000">
        <w:rPr>
          <w:rtl w:val="0"/>
        </w:rPr>
        <w:t xml:space="preserve">PERFIL DE LOS PARTICIPANTES</w:t>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perfiles de los usuarios los construimos a partir de las técnicas de educción que nos permitió hallar los primeros usuarios y posteriormente encontrar más, y recabando las similitudes entres estos.</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pudimos concluir que las personas a considerar como usuarios radican en un rango de entre 15 y 50 años de edad, siendo el grupo más potencial las personas de entre 18 y 30 años de edad que fungen como personas afiliadas a algún tipo de seguro social. </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la forma que utilizamos como herramienta para crear los Perfiles:</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963.0" w:type="dxa"/>
        <w:jc w:val="left"/>
        <w:tblInd w:w="45.0" w:type="dxa"/>
        <w:tblLayout w:type="fixed"/>
        <w:tblLook w:val="0000"/>
      </w:tblPr>
      <w:tblGrid>
        <w:gridCol w:w="1444"/>
        <w:gridCol w:w="1445"/>
        <w:gridCol w:w="7074"/>
        <w:tblGridChange w:id="0">
          <w:tblGrid>
            <w:gridCol w:w="1444"/>
            <w:gridCol w:w="1445"/>
            <w:gridCol w:w="7074"/>
          </w:tblGrid>
        </w:tblGridChange>
      </w:tblGrid>
      <w:t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w:t>
            </w:r>
          </w:p>
        </w:tc>
      </w:tr>
      <w:tr>
        <w:tc>
          <w:tcPr>
            <w:gridSpan w:val="2"/>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Nombre del Producto: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Through Guidance</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Características Generales de la población de usuarios.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derechohabientes de IMSS, ISSSTE o Cruz Roja. Que se encuentren en un rango de edad de entre 15 y 70 años. </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Características de los Usuarios que son relevantes para el Producto.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intuir pasos a seguir.</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y uso de tecnologías informáticas. </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¿Cuáles de las Características listadas en 3, deberían los participantes en el Test tener en común, y cómo están definidas?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en uso de tecnologías informáticas. </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¿Cuáles de las características que fueron listadas en 3, variara en la Prueba, y como están definidos?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intuir pasos a seguir.</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Nulo = No presenta capacidad de intuición.</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 = Únicamente en algunas situaciones logra desarrollar esta capacidad.</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 Desarrolla esta capacidad prestando atención. Poco más de lo normal</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Buena = Suele intuir pasos para realizar diferentes tareas en un vida diaria.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y uso de tecnologías informáticas.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Nula = No ha tenido nunca una experiencia con tecnologías informáticas.</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 = Tiene idea o ha tenido experiencias indirectas con las tecnologías informáticas.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 A interactuado con algunas tecnologías de manera directa, sin embargo, no tiene dominio alguno sobre estas. </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Considerable = Suele tener tecnologías de manera cercana e interactúa de manera directa con ella, teniendo un adecuado conocimiento del manejo de la misma.</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Mucha = Cuenta con tecnologías propias, con las que interactúa de manera cotidiana. </w:t>
            </w:r>
          </w:p>
        </w:tc>
      </w:tr>
    </w:tbl>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Style w:val="Heading1"/>
        <w:widowControl w:val="0"/>
        <w:spacing w:line="240" w:lineRule="auto"/>
        <w:rPr/>
      </w:pPr>
      <w:bookmarkStart w:colFirst="0" w:colLast="0" w:name="_he1y0pufs771" w:id="6"/>
      <w:bookmarkEnd w:id="6"/>
      <w:r w:rsidDel="00000000" w:rsidR="00000000" w:rsidRPr="00000000">
        <w:rPr>
          <w:rtl w:val="0"/>
        </w:rPr>
        <w:t xml:space="preserve">DESCRIPCIÓN DE LOS ESCENARIOS</w:t>
      </w:r>
    </w:p>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1 – Llega una persona de las identificadas como usuario y desea saber cual es el proceso de “alta” a algún familiar, ya que el es un trabajador del estado y derechohabiente del ISSSTE.  Además de leer la información, desea llevarse a casa una hoja con el contenido, ya que no trajo donde apuntar.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963.0" w:type="dxa"/>
        <w:jc w:val="left"/>
        <w:tblInd w:w="45.0" w:type="dxa"/>
        <w:tblLayout w:type="fixed"/>
        <w:tblLook w:val="0000"/>
      </w:tblPr>
      <w:tblGrid>
        <w:gridCol w:w="3519"/>
        <w:gridCol w:w="6444"/>
        <w:tblGridChange w:id="0">
          <w:tblGrid>
            <w:gridCol w:w="3519"/>
            <w:gridCol w:w="6444"/>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Preocupación:</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¿Comprenderán los usuarios iconografía y la forma de navegar en la interfaz?</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la Prueba: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Proporcionamos primeramente su número de participante, se les plantea el escenario y se les pide que realicen la misma tarea. Se les otorga el prototipo para que interactúen en el momento que se les indique.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Tarea: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desde el nivel más alto del menú, y lograr navegar dentro de la interfaz hasta lograr imprimir los requisitos de “alta” que solicita el ISSSTE.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enunciado más arriba</w:t>
            </w:r>
          </w:p>
        </w:tc>
      </w:tr>
    </w:tbl>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Style w:val="Heading1"/>
        <w:widowControl w:val="0"/>
        <w:spacing w:line="240" w:lineRule="auto"/>
        <w:rPr/>
      </w:pPr>
      <w:bookmarkStart w:colFirst="0" w:colLast="0" w:name="_tiggmzlmp78y" w:id="7"/>
      <w:bookmarkEnd w:id="7"/>
      <w:r w:rsidDel="00000000" w:rsidR="00000000" w:rsidRPr="00000000">
        <w:rPr>
          <w:rtl w:val="0"/>
        </w:rPr>
        <w:t xml:space="preserve">TIEMPOS DE CADA SECCIÓN DE LA PRUEBA</w:t>
      </w:r>
    </w:p>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0056.0" w:type="dxa"/>
        <w:jc w:val="left"/>
        <w:tblInd w:w="-113.0" w:type="dxa"/>
        <w:tblLayout w:type="fixed"/>
        <w:tblLook w:val="0000"/>
      </w:tblPr>
      <w:tblGrid>
        <w:gridCol w:w="5508"/>
        <w:gridCol w:w="4548"/>
        <w:tblGridChange w:id="0">
          <w:tblGrid>
            <w:gridCol w:w="5508"/>
            <w:gridCol w:w="4548"/>
          </w:tblGrid>
        </w:tblGridChange>
      </w:tblGrid>
      <w:tr>
        <w:trPr>
          <w:trHeight w:val="340" w:hRule="atLeast"/>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w:t>
            </w:r>
          </w:p>
        </w:tc>
      </w:tr>
      <w:tr>
        <w:trPr>
          <w:trHeight w:val="340" w:hRule="atLeast"/>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r>
        <w:trPr>
          <w:trHeight w:val="340" w:hRule="atLeast"/>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Cuestionarios Previo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minutos</w:t>
            </w:r>
          </w:p>
        </w:tc>
      </w:tr>
      <w:tr>
        <w:trPr>
          <w:trHeight w:val="360" w:hRule="atLeast"/>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minutos</w:t>
            </w:r>
          </w:p>
        </w:tc>
      </w:tr>
      <w:tr>
        <w:trPr>
          <w:trHeight w:val="360" w:hRule="atLeast"/>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descanso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r>
        <w:trPr>
          <w:trHeight w:val="360" w:hRule="atLeast"/>
        </w:trPr>
        <w:tc>
          <w:tcPr>
            <w:tcBorders>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Cuestionario Posterior</w:t>
            </w:r>
          </w:p>
        </w:tc>
        <w:tc>
          <w:tcPr>
            <w:tcBorders>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minutos</w:t>
            </w:r>
          </w:p>
        </w:tc>
      </w:tr>
      <w:tr>
        <w:trPr>
          <w:trHeight w:val="360" w:hRule="atLeast"/>
        </w:trPr>
        <w:tc>
          <w:tcPr>
            <w:tcBorders>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Discutir las Observaciones con los Visitantes</w:t>
            </w:r>
          </w:p>
        </w:tc>
        <w:tc>
          <w:tcPr>
            <w:tcBorders>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minutos</w:t>
            </w:r>
          </w:p>
        </w:tc>
      </w:tr>
      <w:tr>
        <w:trPr>
          <w:trHeight w:val="360" w:hRule="atLeast"/>
        </w:trPr>
        <w:tc>
          <w:tcPr>
            <w:tcBorders>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Discutir Observaciones con el Equipo</w:t>
            </w:r>
          </w:p>
        </w:tc>
        <w:tc>
          <w:tcPr>
            <w:tcBorders>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minutos</w:t>
            </w:r>
          </w:p>
        </w:tc>
      </w:tr>
      <w:tr>
        <w:trPr>
          <w:trHeight w:val="360" w:hRule="atLeast"/>
        </w:trPr>
        <w:tc>
          <w:tcPr>
            <w:tcBorders>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Apagar todo el equipo</w:t>
            </w:r>
          </w:p>
        </w:tc>
        <w:tc>
          <w:tcPr>
            <w:tcBorders>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bl>
    <w:p w:rsidR="00000000" w:rsidDel="00000000" w:rsidP="00000000" w:rsidRDefault="00000000" w:rsidRPr="00000000" w14:paraId="000000BC">
      <w:pPr>
        <w:pStyle w:val="Heading1"/>
        <w:widowControl w:val="0"/>
        <w:spacing w:line="240" w:lineRule="auto"/>
        <w:rPr/>
      </w:pPr>
      <w:bookmarkStart w:colFirst="0" w:colLast="0" w:name="_ae6o6vuhiex0" w:id="8"/>
      <w:bookmarkEnd w:id="8"/>
      <w:r w:rsidDel="00000000" w:rsidR="00000000" w:rsidRPr="00000000">
        <w:rPr>
          <w:rtl w:val="0"/>
        </w:rPr>
        <w:t xml:space="preserve">INSTRUMENTOS  PARA RECABAR LA INFORMACIÓN ANTES Y DESPUÉS DE LA PRUEBA.</w:t>
      </w:r>
    </w:p>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963.0" w:type="dxa"/>
        <w:jc w:val="left"/>
        <w:tblInd w:w="45.0" w:type="dxa"/>
        <w:tblLayout w:type="fixed"/>
        <w:tblLook w:val="0000"/>
      </w:tblPr>
      <w:tblGrid>
        <w:gridCol w:w="1444"/>
        <w:gridCol w:w="5871"/>
        <w:gridCol w:w="2648"/>
        <w:tblGridChange w:id="0">
          <w:tblGrid>
            <w:gridCol w:w="1444"/>
            <w:gridCol w:w="5871"/>
            <w:gridCol w:w="2648"/>
          </w:tblGrid>
        </w:tblGridChange>
      </w:tblGrid>
      <w:t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CUESTIONARIO PREVIO A LA PRUEBA</w:t>
            </w:r>
          </w:p>
        </w:tc>
      </w:tr>
      <w:tr>
        <w:tc>
          <w:tcPr>
            <w:gridSpan w:val="2"/>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Participante: #_______</w:t>
            </w:r>
          </w:p>
        </w:tc>
      </w:tr>
      <w:tr>
        <w:tc>
          <w:tcPr>
            <w:gridSpan w:val="2"/>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4">
            <w:pPr>
              <w:widowControl w:val="0"/>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______________</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 qué te dedicas actualmente?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Estudiante</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Trabajador(a) Estatal</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Trabajador(a) Federal</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Ama de casa</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Profesionista</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Otro. Indicar: </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 que frecuencia sueles acudir a tu seguro social?</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Menos de una vez por mes.</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Una vez por mes.</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Dos veces por mes.</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Más de dos veces por mes.</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¿Cuales son las principales razones por las que acudes?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Consulta</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Estudios Médicos (Control, Especiales, etc.)</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Trámites</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Otro. Indicar:</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¿Cómo calificarías tu experiencia con la tecnología?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Nada</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Conocimientos básicos</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Conocimientos medios</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Conocimientos avanzados</w:t>
            </w:r>
          </w:p>
        </w:tc>
      </w:tr>
      <w:tr>
        <w:trPr>
          <w:trHeight w:val="300" w:hRule="atLeast"/>
        </w:trP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¿Conoce que es una aplicación web?</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Si                          __No</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aplicaciones web usa?____________________________________</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w:t>
            </w:r>
          </w:p>
        </w:tc>
      </w:tr>
    </w:tbl>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963.0" w:type="dxa"/>
        <w:jc w:val="left"/>
        <w:tblInd w:w="45.0" w:type="dxa"/>
        <w:tblLayout w:type="fixed"/>
        <w:tblLook w:val="0000"/>
      </w:tblPr>
      <w:tblGrid>
        <w:gridCol w:w="1444"/>
        <w:gridCol w:w="5871"/>
        <w:gridCol w:w="2648"/>
        <w:tblGridChange w:id="0">
          <w:tblGrid>
            <w:gridCol w:w="1444"/>
            <w:gridCol w:w="5871"/>
            <w:gridCol w:w="2648"/>
          </w:tblGrid>
        </w:tblGridChange>
      </w:tblGrid>
      <w:t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CUESTIONARIO POSTERIOR A LA PRUEBA</w:t>
            </w:r>
          </w:p>
        </w:tc>
      </w:tr>
      <w:tr>
        <w:tc>
          <w:tcPr>
            <w:gridSpan w:val="2"/>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Participante: #_______</w:t>
            </w:r>
          </w:p>
        </w:tc>
      </w:tr>
      <w:tr>
        <w:tc>
          <w:tcPr>
            <w:gridSpan w:val="2"/>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F">
            <w:pPr>
              <w:widowControl w:val="0"/>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______________</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Usar la aplicación fue: (Encierra tu respuesta)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Muy            Fácil          Ni fácil ni             Difícil             Muy</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Fácil                                 difícil                                       Difícil</w:t>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Comentario:__________________________________________________________</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Buscar las opciones que necesitaba en el menú fue: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Muy            Fácil          Ni fácil ni             Difícil             Muy</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Fácil                                 difícil                                       Difícil</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Comentario:__________________________________________________________</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Entender la manera de elegir una opción fue: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Muy            Fácil          Ni fácil ni             Difícil             Muy</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Fácil                                 difícil                                       Difícil</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Comentario:__________________________________________________________</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Entender para que sirve cada botón fue: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Muy            Fácil          Ni fácil ni             Difícil             Muy</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Fácil                                 difícil                                       Difícil</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Comentario:__________________________________________________________</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El tiempo que tardó en terminar la tarea, de inicio a fin, le parece: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Muy            Malo            Regular              Bueno             Muy</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Malo                                                                                  Bueno</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Comentario:__________________________________________________________</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En su opinión ¿Le parece útil el sistema que probó?</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Sí                          __ No</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qué?:__________________________________________________________</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¿Le pareció agradable participar en este tipo de pruebas?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Si                          __No</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Liste cualquier otro comentario que usted tenga acerca de la aplicación.</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Style w:val="Heading1"/>
        <w:widowControl w:val="0"/>
        <w:spacing w:line="240" w:lineRule="auto"/>
        <w:rPr/>
      </w:pPr>
      <w:bookmarkStart w:colFirst="0" w:colLast="0" w:name="_b80i3ps3cszj" w:id="9"/>
      <w:bookmarkEnd w:id="9"/>
      <w:r w:rsidDel="00000000" w:rsidR="00000000" w:rsidRPr="00000000">
        <w:rPr>
          <w:rtl w:val="0"/>
        </w:rPr>
        <w:t xml:space="preserve">LISTA DE COTEJO DE LOS ELEMENTOS A VERIFICARSE  </w:t>
      </w:r>
    </w:p>
    <w:p w:rsidR="00000000" w:rsidDel="00000000" w:rsidP="00000000" w:rsidRDefault="00000000" w:rsidRPr="00000000" w14:paraId="0000017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963.0" w:type="dxa"/>
        <w:jc w:val="left"/>
        <w:tblInd w:w="45.0" w:type="dxa"/>
        <w:tblLayout w:type="fixed"/>
        <w:tblLook w:val="0000"/>
      </w:tblPr>
      <w:tblGrid>
        <w:gridCol w:w="1444"/>
        <w:gridCol w:w="8519"/>
        <w:tblGridChange w:id="0">
          <w:tblGrid>
            <w:gridCol w:w="1444"/>
            <w:gridCol w:w="8519"/>
          </w:tblGrid>
        </w:tblGridChange>
      </w:tblGrid>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COTEJO PARA EL ADMINISTRADOR DE LA PRUEBA</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Antes de que cada participante venga: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cada miembro del equipo tenga una copia de los escenarios y de cada cuestionario a realizar.</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Aclarar las instrucciones una vez más antes de que los participantes lleguen, para no tener dudas y esclarecer las que ellos puedan tener. </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Durante cada sesión de prueba: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de manera clara cada instrucción de las fases a realizar en el tiempo indicado.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miembro del equipo estará atento a los cambios de fases para poder tener control del grupo de participantes.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Esclarecer cualquier duda que pueda surgir por parte de los participantes.</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Después de cada sesión de prueba: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Recabar todos los documentos llenados por los participantes.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Discutir lo observado con los participantes de manera interactiva (charla).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Agradecer y escoltar a los participantes al concluir la prueba y la discusión.</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Discutir lo observado con los miembros del equipo en una pequeña junta.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todo para la próxima ronda de pruebas.</w:t>
            </w:r>
          </w:p>
        </w:tc>
      </w:tr>
    </w:tbl>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63.0" w:type="dxa"/>
        <w:jc w:val="left"/>
        <w:tblInd w:w="45.0" w:type="dxa"/>
        <w:tblLayout w:type="fixed"/>
        <w:tblLook w:val="0000"/>
      </w:tblPr>
      <w:tblGrid>
        <w:gridCol w:w="1444"/>
        <w:gridCol w:w="1241"/>
        <w:gridCol w:w="7278"/>
        <w:tblGridChange w:id="0">
          <w:tblGrid>
            <w:gridCol w:w="1444"/>
            <w:gridCol w:w="1241"/>
            <w:gridCol w:w="7278"/>
          </w:tblGrid>
        </w:tblGridChange>
      </w:tblGrid>
      <w:t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COTEJO PARA EL ENCARGADO DEL INFORME(BRIEFER)</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Antes de que cada participante venga: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los equipos estén encendidos y preparados para probarse, y que las instalaciones estén listas para recibir a los participantes.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hojas y bolígrafo para tomar notas.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en la carpeta del participante se encuentren los siguientes materiales: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cuestionario previo a la prueba.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escenarios.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cuestionario posterior a la prueba.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Folleto con más información y datos de la problemática y la solución que se propone con la aplicación.</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Durante cada sesión de prueba: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que el participante tenga donde sentarse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una introducción al participante sobre la sesión.</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Pedir a los participantes que inicien con cada una de las fases en el tiempo que corresponda.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Tomar notas de todo lo observado durante la prueba.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Preguntar al participante si tiene alguna duda.</w:t>
            </w:r>
          </w:p>
        </w:tc>
      </w:tr>
      <w:tr>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Después de cada sesión de prueba: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Poner toda la documentación en la carpeta del participante.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Apagar el equipo.</w:t>
            </w:r>
          </w:p>
        </w:tc>
      </w:tr>
    </w:tbl>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Style w:val="Heading1"/>
        <w:widowControl w:val="0"/>
        <w:spacing w:line="240" w:lineRule="auto"/>
        <w:rPr/>
      </w:pPr>
      <w:bookmarkStart w:colFirst="0" w:colLast="0" w:name="_c976fs6joc7p" w:id="10"/>
      <w:bookmarkEnd w:id="10"/>
      <w:r w:rsidDel="00000000" w:rsidR="00000000" w:rsidRPr="00000000">
        <w:rPr>
          <w:rtl w:val="0"/>
        </w:rPr>
        <w:t xml:space="preserve">INSTRUMENTOS DE OBSERVACIÓN DE LAS MEDICIONES QUE SE USARÁN DURANTE LA PRUEBA.</w:t>
      </w:r>
    </w:p>
    <w:p w:rsidR="00000000" w:rsidDel="00000000" w:rsidP="00000000" w:rsidRDefault="00000000" w:rsidRPr="00000000" w14:paraId="000001E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8726.0" w:type="dxa"/>
        <w:jc w:val="left"/>
        <w:tblInd w:w="45.0" w:type="dxa"/>
        <w:tblLayout w:type="fixed"/>
        <w:tblLook w:val="0000"/>
      </w:tblPr>
      <w:tblGrid>
        <w:gridCol w:w="1246"/>
        <w:gridCol w:w="1247"/>
        <w:gridCol w:w="623"/>
        <w:gridCol w:w="623"/>
        <w:gridCol w:w="623"/>
        <w:gridCol w:w="624"/>
        <w:gridCol w:w="1870"/>
        <w:gridCol w:w="1870"/>
        <w:tblGridChange w:id="0">
          <w:tblGrid>
            <w:gridCol w:w="1246"/>
            <w:gridCol w:w="1247"/>
            <w:gridCol w:w="623"/>
            <w:gridCol w:w="623"/>
            <w:gridCol w:w="623"/>
            <w:gridCol w:w="624"/>
            <w:gridCol w:w="1870"/>
            <w:gridCol w:w="1870"/>
          </w:tblGrid>
        </w:tblGridChange>
      </w:tblGrid>
      <w:tr>
        <w:tc>
          <w:tcPr>
            <w:gridSpan w:val="8"/>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Usabilidad de la Aplicación </w:t>
            </w:r>
          </w:p>
        </w:tc>
      </w:tr>
      <w:tr>
        <w:tc>
          <w:tcPr>
            <w:gridSpan w:val="2"/>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w:t>
            </w:r>
          </w:p>
        </w:tc>
        <w:tc>
          <w:tcPr>
            <w:gridSpan w:val="4"/>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Error de Menú</w:t>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Frustración</w:t>
            </w:r>
          </w:p>
        </w:tc>
      </w:tr>
      <w:tr>
        <w:tc>
          <w:tcPr>
            <w:gridSpan w:val="2"/>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gridSpan w:val="4"/>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Error Selección Lista</w:t>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2"/>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Recolector:</w:t>
            </w:r>
          </w:p>
        </w:tc>
        <w:tc>
          <w:tcPr>
            <w:gridSpan w:val="4"/>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Otro Error</w:t>
            </w:r>
          </w:p>
        </w:tc>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Comentarios de los participantes</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Notas</w:t>
            </w:r>
          </w:p>
        </w:tc>
      </w:tr>
      <w:tr>
        <w:trPr>
          <w:trHeight w:val="13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w:t>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hoja requisitos de “alta” (ISSSTE).</w:t>
            </w:r>
          </w:p>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9972.0" w:type="dxa"/>
        <w:jc w:val="left"/>
        <w:tblInd w:w="45.0" w:type="dxa"/>
        <w:tblLayout w:type="fixed"/>
        <w:tblLook w:val="0000"/>
      </w:tblPr>
      <w:tblGrid>
        <w:gridCol w:w="2493"/>
        <w:gridCol w:w="2493"/>
        <w:gridCol w:w="2493"/>
        <w:gridCol w:w="2493"/>
        <w:tblGridChange w:id="0">
          <w:tblGrid>
            <w:gridCol w:w="2493"/>
            <w:gridCol w:w="2493"/>
            <w:gridCol w:w="2493"/>
            <w:gridCol w:w="249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Medida</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Excelente</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Aceptable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Inaceptable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1: Usuario imprime hoja con requisitos para el trámite de “alta” (ISSSTE).</w:t>
            </w:r>
            <w:r w:rsidDel="00000000" w:rsidR="00000000" w:rsidRPr="00000000">
              <w:rPr>
                <w:rtl w:val="0"/>
              </w:rPr>
            </w:r>
          </w:p>
          <w:p w:rsidR="00000000" w:rsidDel="00000000" w:rsidP="00000000" w:rsidRDefault="00000000" w:rsidRPr="00000000" w14:paraId="000002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para la tarea</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3minutos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5 minutos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5 minutos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Recuperación de Errores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1 minuto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 minuto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Error de Menú</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Error Selección</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Frustraciones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w:t>
            </w:r>
          </w:p>
        </w:tc>
      </w:tr>
    </w:tbl>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-952499</wp:posOffset>
          </wp:positionH>
          <wp:positionV relativeFrom="paragraph">
            <wp:posOffset>-457199</wp:posOffset>
          </wp:positionV>
          <wp:extent cx="7634288" cy="11239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34288" cy="1123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