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Normal"/>
      </w:pPr>
      <w:r>
        <w:t>Reference document for generated manuscript output.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Garamond" w:hAnsi="Garamond" w:eastAsia="Garamond" w:cs="Garamond"/>
        <w:color w:val="000000"/>
        <w:sz w:val="20"/>
        <w:szCs w:val="20"/>
      </w:rPr>
    </w:rPrDefault>
  </w:docDefaults>
  <w:style w:type="paragraph" w:default="1" w:styleId="Normal">
    <w:name w:val="Normal"/>
    <w:qFormat/>
    <w:pPr>
      <w:spacing w:after="160" w:line="276" w:lineRule="auto"/>
    </w:pPr>
    <w:rPr>
      <w:rFonts w:ascii="Garamond" w:hAnsi="Garamond" w:eastAsia="Garamond" w:cs="Garamond"/>
      <w:color w:val="000000"/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rFonts w:ascii="Garamond" w:hAnsi="Garamond" w:eastAsia="Garamond" w:cs="Garamond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rFonts w:ascii="Garamond" w:hAnsi="Garamond" w:eastAsia="Garamond" w:cs="Garamond"/>
      <w:b/>
      <w:bCs/>
      <w:color w:val="000000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/>

</file>